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B7643E">
        <w:rPr>
          <w:smallCaps/>
          <w:sz w:val="28"/>
          <w:lang w:eastAsia="fr-FR"/>
        </w:rPr>
        <w:t>7</w:t>
      </w:r>
      <w:r w:rsidR="009E4B04">
        <w:rPr>
          <w:smallCaps/>
          <w:sz w:val="28"/>
          <w:lang w:eastAsia="fr-FR"/>
        </w:rPr>
        <w:t xml:space="preserve"> – B</w:t>
      </w:r>
      <w:bookmarkStart w:id="0" w:name="_GoBack"/>
      <w:bookmarkEnd w:id="0"/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B7643E" w:rsidP="00D94F2D">
      <w:pPr>
        <w:pStyle w:val="Titre1"/>
      </w:pPr>
      <w:r>
        <w:t>Liaison équivalente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280FF0" w:rsidRDefault="00280FF0" w:rsidP="00D94F2D">
      <w:pPr>
        <w:rPr>
          <w:rFonts w:eastAsiaTheme="minorEastAsia"/>
          <w:b/>
          <w:lang w:eastAsia="fr-FR"/>
        </w:rPr>
      </w:pPr>
      <w:r>
        <w:rPr>
          <w:rFonts w:eastAsiaTheme="minorEastAsia"/>
          <w:b/>
          <w:lang w:eastAsia="fr-FR"/>
        </w:rPr>
        <w:t>Déterminer les liaisons équiva</w:t>
      </w:r>
      <w:r w:rsidR="00D64072">
        <w:rPr>
          <w:rFonts w:eastAsiaTheme="minorEastAsia"/>
          <w:b/>
          <w:lang w:eastAsia="fr-FR"/>
        </w:rPr>
        <w:t>lentes des mécanismes suivants (pour la première on cherchera la liaison au point C).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280FF0" w:rsidTr="00280FF0">
        <w:tc>
          <w:tcPr>
            <w:tcW w:w="4605" w:type="dxa"/>
          </w:tcPr>
          <w:p w:rsidR="00280FF0" w:rsidRDefault="00D64072" w:rsidP="00280FF0">
            <w:pPr>
              <w:jc w:val="center"/>
              <w:rPr>
                <w:rFonts w:eastAsiaTheme="minorEastAsia"/>
                <w:b/>
                <w:lang w:eastAsia="fr-FR"/>
              </w:rPr>
            </w:pPr>
            <w:r>
              <w:rPr>
                <w:rFonts w:eastAsiaTheme="minorEastAsia"/>
                <w:b/>
                <w:noProof/>
                <w:lang w:eastAsia="fr-FR"/>
              </w:rPr>
              <w:drawing>
                <wp:inline distT="0" distB="0" distL="0" distR="0" wp14:anchorId="5F5D0042">
                  <wp:extent cx="2339169" cy="194168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890" cy="1942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280FF0" w:rsidRDefault="00280FF0" w:rsidP="00280FF0">
            <w:pPr>
              <w:jc w:val="center"/>
              <w:rPr>
                <w:rFonts w:eastAsiaTheme="minorEastAsia"/>
                <w:b/>
                <w:lang w:eastAsia="fr-FR"/>
              </w:rPr>
            </w:pPr>
            <w:r>
              <w:rPr>
                <w:rFonts w:eastAsiaTheme="minorEastAsia"/>
                <w:b/>
                <w:noProof/>
                <w:lang w:eastAsia="fr-FR"/>
              </w:rPr>
              <w:drawing>
                <wp:inline distT="0" distB="0" distL="0" distR="0" wp14:anchorId="608D3424" wp14:editId="241642D7">
                  <wp:extent cx="2066925" cy="17741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FF0" w:rsidRDefault="00280FF0" w:rsidP="00D94F2D">
      <w:pPr>
        <w:rPr>
          <w:rFonts w:eastAsiaTheme="minorEastAsia"/>
          <w:b/>
          <w:lang w:eastAsia="fr-FR"/>
        </w:rPr>
      </w:pPr>
    </w:p>
    <w:sectPr w:rsidR="00280FF0" w:rsidSect="00663FBC">
      <w:headerReference w:type="default" r:id="rId11"/>
      <w:footerReference w:type="default" r:id="rId12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2B" w:rsidRDefault="00D5462B" w:rsidP="0009384E">
      <w:r>
        <w:separator/>
      </w:r>
    </w:p>
  </w:endnote>
  <w:endnote w:type="continuationSeparator" w:id="0">
    <w:p w:rsidR="00D5462B" w:rsidRDefault="00D5462B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2B1958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9071FC" w:rsidRDefault="001A4BA4" w:rsidP="009E4B04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 w:rsidRPr="009071FC">
            <w:rPr>
              <w:sz w:val="16"/>
              <w:szCs w:val="16"/>
            </w:rPr>
            <w:fldChar w:fldCharType="begin"/>
          </w:r>
          <w:r w:rsidRPr="009071FC">
            <w:rPr>
              <w:sz w:val="16"/>
              <w:szCs w:val="16"/>
            </w:rPr>
            <w:instrText xml:space="preserve"> FILENAME   \* MERGEFORMAT </w:instrText>
          </w:r>
          <w:r w:rsidRPr="009071FC">
            <w:rPr>
              <w:sz w:val="16"/>
              <w:szCs w:val="16"/>
            </w:rPr>
            <w:fldChar w:fldCharType="separate"/>
          </w:r>
          <w:r w:rsidR="002B1958">
            <w:rPr>
              <w:noProof/>
              <w:sz w:val="16"/>
              <w:szCs w:val="16"/>
            </w:rPr>
            <w:t>Interro_17_B.docx</w:t>
          </w:r>
          <w:r w:rsidRPr="009071FC">
            <w:rPr>
              <w:noProof/>
              <w:sz w:val="16"/>
              <w:szCs w:val="16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2B" w:rsidRDefault="00D5462B" w:rsidP="0009384E">
      <w:r>
        <w:separator/>
      </w:r>
    </w:p>
  </w:footnote>
  <w:footnote w:type="continuationSeparator" w:id="0">
    <w:p w:rsidR="00D5462B" w:rsidRDefault="00D5462B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287E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0FF0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1958"/>
    <w:rsid w:val="002B2B59"/>
    <w:rsid w:val="002B35BD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3B"/>
    <w:rsid w:val="003F2EDE"/>
    <w:rsid w:val="003F3D55"/>
    <w:rsid w:val="003F3E60"/>
    <w:rsid w:val="003F5F80"/>
    <w:rsid w:val="00414C31"/>
    <w:rsid w:val="004167F9"/>
    <w:rsid w:val="00422A46"/>
    <w:rsid w:val="004272E8"/>
    <w:rsid w:val="00432EB4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3B79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D5A81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3980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071FC"/>
    <w:rsid w:val="0091718B"/>
    <w:rsid w:val="009208FD"/>
    <w:rsid w:val="009240A3"/>
    <w:rsid w:val="00925F03"/>
    <w:rsid w:val="00926BB3"/>
    <w:rsid w:val="00927FA1"/>
    <w:rsid w:val="00933536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E4B04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38BA"/>
    <w:rsid w:val="00AD42FC"/>
    <w:rsid w:val="00AD5156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7643E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59E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62B"/>
    <w:rsid w:val="00D54B6B"/>
    <w:rsid w:val="00D57569"/>
    <w:rsid w:val="00D60394"/>
    <w:rsid w:val="00D637E6"/>
    <w:rsid w:val="00D64072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05A97-7873-41A4-A370-BF0C52F0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cp:lastPrinted>2014-06-10T21:12:00Z</cp:lastPrinted>
  <dcterms:created xsi:type="dcterms:W3CDTF">2014-02-11T17:16:00Z</dcterms:created>
  <dcterms:modified xsi:type="dcterms:W3CDTF">2014-06-10T21:33:00Z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