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8D9" w:rsidRDefault="004558D9" w:rsidP="004558D9">
      <w:r>
        <w:t>Secteur d’activité</w:t>
      </w:r>
    </w:p>
    <w:p w:rsidR="004558D9" w:rsidRDefault="004558D9" w:rsidP="004558D9">
      <w:r>
        <w:t>Support</w:t>
      </w:r>
    </w:p>
    <w:p w:rsidR="004558D9" w:rsidRDefault="004558D9" w:rsidP="004558D9">
      <w:r>
        <w:t>Centre d’intérêt</w:t>
      </w:r>
    </w:p>
    <w:p w:rsidR="004558D9" w:rsidRDefault="004558D9" w:rsidP="004558D9">
      <w:r>
        <w:t>Compétences évaluées</w:t>
      </w:r>
    </w:p>
    <w:p w:rsidR="004558D9" w:rsidRDefault="004558D9" w:rsidP="004558D9">
      <w:r>
        <w:t>Documents ressources</w:t>
      </w:r>
    </w:p>
    <w:p w:rsidR="004558D9" w:rsidRDefault="004558D9" w:rsidP="004558D9">
      <w:r>
        <w:t>Documents à rendre</w:t>
      </w:r>
    </w:p>
    <w:p w:rsidR="004558D9" w:rsidRDefault="004558D9" w:rsidP="004558D9">
      <w:r>
        <w:t>Prérequis</w:t>
      </w:r>
    </w:p>
    <w:p w:rsidR="004558D9" w:rsidRDefault="004558D9" w:rsidP="009C35E4">
      <w:pPr>
        <w:pStyle w:val="Titre1"/>
        <w:rPr>
          <w:color w:val="17365D" w:themeColor="text2" w:themeShade="BF"/>
        </w:rPr>
      </w:pPr>
    </w:p>
    <w:p w:rsidR="00BE1E29" w:rsidRDefault="009C35E4" w:rsidP="009C35E4">
      <w:pPr>
        <w:pStyle w:val="Titre1"/>
        <w:rPr>
          <w:color w:val="17365D" w:themeColor="text2" w:themeShade="BF"/>
        </w:rPr>
      </w:pPr>
      <w:r w:rsidRPr="009C35E4">
        <w:rPr>
          <w:color w:val="17365D" w:themeColor="text2" w:themeShade="BF"/>
        </w:rPr>
        <w:t>Présentation du système</w:t>
      </w:r>
    </w:p>
    <w:p w:rsidR="009C35E4" w:rsidRDefault="009C35E4" w:rsidP="009C35E4"/>
    <w:p w:rsidR="009C35E4" w:rsidRDefault="009C35E4" w:rsidP="009C35E4">
      <w:pPr>
        <w:pStyle w:val="Titre2"/>
        <w:rPr>
          <w:color w:val="548DD4" w:themeColor="text2" w:themeTint="99"/>
        </w:rPr>
      </w:pPr>
      <w:r w:rsidRPr="009C35E4">
        <w:rPr>
          <w:color w:val="548DD4" w:themeColor="text2" w:themeTint="99"/>
        </w:rPr>
        <w:t>Mise en situation</w:t>
      </w:r>
    </w:p>
    <w:p w:rsidR="009C35E4" w:rsidRDefault="0037129E" w:rsidP="009C35E4">
      <w:pPr>
        <w:pStyle w:val="Paragraphedeliste"/>
        <w:numPr>
          <w:ilvl w:val="0"/>
          <w:numId w:val="1"/>
        </w:numPr>
      </w:pPr>
      <w:r>
        <w:t>Prendre connaissance du document ressource sur la «mise en situation du système ».</w:t>
      </w:r>
    </w:p>
    <w:p w:rsidR="0037129E" w:rsidRDefault="0037129E" w:rsidP="0037129E">
      <w:pPr>
        <w:pStyle w:val="QuestionTP"/>
      </w:pPr>
      <w:r>
        <w:t>Quel critère permet de ***.</w:t>
      </w:r>
    </w:p>
    <w:p w:rsidR="0037129E" w:rsidRDefault="0037129E" w:rsidP="0037129E">
      <w:pPr>
        <w:pStyle w:val="QuestionTP"/>
      </w:pPr>
      <w:r>
        <w:t>Quel capteur permet de ***.</w:t>
      </w:r>
    </w:p>
    <w:p w:rsidR="0037129E" w:rsidRPr="0037129E" w:rsidRDefault="0037129E" w:rsidP="0037129E">
      <w:pPr>
        <w:pStyle w:val="QuestionTP"/>
      </w:pPr>
      <w:r w:rsidRPr="0037129E">
        <w:t>Quel est le convertisseur d’énergie utilisé par le système ?</w:t>
      </w:r>
    </w:p>
    <w:p w:rsidR="0037129E" w:rsidRDefault="0037129E" w:rsidP="009C35E4"/>
    <w:p w:rsidR="009C35E4" w:rsidRDefault="009C35E4" w:rsidP="009C35E4">
      <w:pPr>
        <w:pStyle w:val="Titre2"/>
        <w:rPr>
          <w:color w:val="548DD4" w:themeColor="text2" w:themeTint="99"/>
        </w:rPr>
      </w:pPr>
      <w:r>
        <w:rPr>
          <w:color w:val="548DD4" w:themeColor="text2" w:themeTint="99"/>
        </w:rPr>
        <w:t>Prise en main du système</w:t>
      </w:r>
    </w:p>
    <w:p w:rsidR="0037129E" w:rsidRDefault="0037129E" w:rsidP="0037129E">
      <w:pPr>
        <w:pStyle w:val="Paragraphedeliste"/>
        <w:numPr>
          <w:ilvl w:val="0"/>
          <w:numId w:val="1"/>
        </w:numPr>
      </w:pPr>
      <w:r>
        <w:t>Prendre connaissance du document ressource sur la «</w:t>
      </w:r>
      <w:r>
        <w:t xml:space="preserve">prise en main </w:t>
      </w:r>
      <w:r>
        <w:t>du système ».</w:t>
      </w:r>
    </w:p>
    <w:p w:rsidR="0037129E" w:rsidRDefault="0037129E" w:rsidP="0037129E">
      <w:pPr>
        <w:pStyle w:val="QuestionTP"/>
      </w:pPr>
      <w:r>
        <w:t>Vérifier que l’exigence ** / le critère ** est validé par le système.</w:t>
      </w:r>
    </w:p>
    <w:p w:rsidR="0037129E" w:rsidRDefault="0037129E" w:rsidP="009C35E4"/>
    <w:p w:rsidR="009C35E4" w:rsidRDefault="009C35E4" w:rsidP="009C35E4">
      <w:pPr>
        <w:pStyle w:val="Titre2"/>
        <w:rPr>
          <w:color w:val="548DD4" w:themeColor="text2" w:themeTint="99"/>
        </w:rPr>
      </w:pPr>
      <w:r>
        <w:rPr>
          <w:color w:val="548DD4" w:themeColor="text2" w:themeTint="99"/>
        </w:rPr>
        <w:t>Objectifs</w:t>
      </w:r>
    </w:p>
    <w:p w:rsidR="009C35E4" w:rsidRDefault="009C35E4" w:rsidP="009C35E4"/>
    <w:p w:rsidR="0037129E" w:rsidRDefault="0037129E" w:rsidP="0037129E">
      <w:pPr>
        <w:pBdr>
          <w:left w:val="single" w:sz="18" w:space="4" w:color="7030A0"/>
        </w:pBdr>
        <w:shd w:val="clear" w:color="auto" w:fill="E5DFEC" w:themeFill="accent4" w:themeFillTint="33"/>
        <w:rPr>
          <w:b/>
        </w:rPr>
      </w:pPr>
      <w:r w:rsidRPr="0037129E">
        <w:rPr>
          <w:b/>
        </w:rPr>
        <w:t>Objectif</w:t>
      </w:r>
      <w:r>
        <w:rPr>
          <w:b/>
        </w:rPr>
        <w:t> :</w:t>
      </w:r>
    </w:p>
    <w:p w:rsidR="0037129E" w:rsidRPr="0037129E" w:rsidRDefault="0037129E" w:rsidP="0037129E">
      <w:pPr>
        <w:pBdr>
          <w:left w:val="single" w:sz="18" w:space="4" w:color="7030A0"/>
        </w:pBdr>
        <w:shd w:val="clear" w:color="auto" w:fill="E5DFEC" w:themeFill="accent4" w:themeFillTint="33"/>
        <w:rPr>
          <w:i/>
        </w:rPr>
      </w:pPr>
      <w:r w:rsidRPr="0037129E">
        <w:rPr>
          <w:i/>
        </w:rPr>
        <w:tab/>
        <w:t xml:space="preserve">Dans le but de ***, il est nécessaire de disposer d’un modèle du système. </w:t>
      </w:r>
      <w:r>
        <w:rPr>
          <w:i/>
        </w:rPr>
        <w:t xml:space="preserve">L’objectif de ce TP est de compléter le modèle afin de pouvoir </w:t>
      </w:r>
      <w:r w:rsidR="00B572F1">
        <w:rPr>
          <w:i/>
        </w:rPr>
        <w:t>réaliser des simulations fidèles au comportement du système.</w:t>
      </w:r>
    </w:p>
    <w:p w:rsidR="009C35E4" w:rsidRDefault="009C35E4" w:rsidP="009C35E4"/>
    <w:p w:rsidR="009C35E4" w:rsidRDefault="009C35E4" w:rsidP="009C35E4">
      <w:pPr>
        <w:pStyle w:val="Titre1"/>
        <w:rPr>
          <w:color w:val="17365D" w:themeColor="text2" w:themeShade="BF"/>
        </w:rPr>
      </w:pPr>
      <w:r>
        <w:rPr>
          <w:color w:val="17365D" w:themeColor="text2" w:themeShade="BF"/>
        </w:rPr>
        <w:lastRenderedPageBreak/>
        <w:t>Modélisation du système</w:t>
      </w:r>
    </w:p>
    <w:p w:rsidR="009C35E4" w:rsidRDefault="009C35E4" w:rsidP="009C35E4">
      <w:pPr>
        <w:pStyle w:val="Titre2"/>
        <w:rPr>
          <w:color w:val="548DD4" w:themeColor="text2" w:themeTint="99"/>
        </w:rPr>
      </w:pPr>
      <w:r>
        <w:rPr>
          <w:color w:val="548DD4" w:themeColor="text2" w:themeTint="99"/>
        </w:rPr>
        <w:t>Présentation du modèle</w:t>
      </w:r>
    </w:p>
    <w:p w:rsidR="009C35E4" w:rsidRDefault="00B572F1" w:rsidP="00B572F1">
      <w:pPr>
        <w:pStyle w:val="Paragraphedeliste"/>
        <w:numPr>
          <w:ilvl w:val="0"/>
          <w:numId w:val="1"/>
        </w:numPr>
      </w:pPr>
      <w:r>
        <w:t>Ouvrir le fichier ***.</w:t>
      </w:r>
    </w:p>
    <w:p w:rsidR="00B572F1" w:rsidRDefault="004558D9" w:rsidP="004558D9">
      <w:pPr>
        <w:pStyle w:val="QuestionTP"/>
      </w:pPr>
      <w:r>
        <w:t xml:space="preserve">À l’aide du document ***, identifier sur le modèle </w:t>
      </w:r>
      <w:proofErr w:type="spellStart"/>
      <w:r>
        <w:t>multiphysique</w:t>
      </w:r>
      <w:proofErr w:type="spellEnd"/>
      <w:r>
        <w:t xml:space="preserve">, chacun des éléments de le chaîne d’information et de la chaîne d’énergie. </w:t>
      </w:r>
    </w:p>
    <w:p w:rsidR="004558D9" w:rsidRDefault="004558D9" w:rsidP="004558D9">
      <w:pPr>
        <w:pStyle w:val="QuestionTP"/>
      </w:pPr>
      <w:r>
        <w:t xml:space="preserve">Préciser sur le document réponse la nature des grandeurs physiques circulant dans chacun des « fils » ainsi que les unités de ces grandeurs. </w:t>
      </w:r>
    </w:p>
    <w:p w:rsidR="004558D9" w:rsidRDefault="004558D9" w:rsidP="004558D9">
      <w:pPr>
        <w:pStyle w:val="QuestionTP"/>
        <w:numPr>
          <w:ilvl w:val="0"/>
          <w:numId w:val="0"/>
        </w:numPr>
      </w:pPr>
    </w:p>
    <w:p w:rsidR="004558D9" w:rsidRPr="004558D9" w:rsidRDefault="004558D9" w:rsidP="004558D9">
      <w:pPr>
        <w:pStyle w:val="QuestionTP"/>
        <w:numPr>
          <w:ilvl w:val="0"/>
          <w:numId w:val="1"/>
        </w:numPr>
        <w:rPr>
          <w:b w:val="0"/>
        </w:rPr>
      </w:pPr>
      <w:r w:rsidRPr="004558D9">
        <w:rPr>
          <w:b w:val="0"/>
        </w:rPr>
        <w:t>Lancer la modélisation.</w:t>
      </w:r>
    </w:p>
    <w:p w:rsidR="004558D9" w:rsidRDefault="004558D9" w:rsidP="004558D9">
      <w:pPr>
        <w:pStyle w:val="QuestionTP"/>
        <w:numPr>
          <w:ilvl w:val="0"/>
          <w:numId w:val="0"/>
        </w:numPr>
        <w:ind w:left="720"/>
      </w:pPr>
    </w:p>
    <w:p w:rsidR="004558D9" w:rsidRDefault="004558D9" w:rsidP="004558D9">
      <w:pPr>
        <w:pStyle w:val="QuestionTP"/>
      </w:pPr>
      <w:r>
        <w:t>Quelles sont les informations délivrées par le scope ?</w:t>
      </w:r>
    </w:p>
    <w:p w:rsidR="004558D9" w:rsidRDefault="004558D9" w:rsidP="004558D9">
      <w:pPr>
        <w:pStyle w:val="QuestionTP"/>
      </w:pPr>
      <w:r>
        <w:t>Sont-elles comparables aux mesures réalisées dans la Q*** ?</w:t>
      </w:r>
    </w:p>
    <w:p w:rsidR="00F15AF7" w:rsidRDefault="004558D9" w:rsidP="004558D9">
      <w:pPr>
        <w:pStyle w:val="QuestionTP"/>
      </w:pPr>
      <w:r>
        <w:t>Quelles .sont les données en entrée de la modélisation ? Sont-elles compatibles avec l’essai réalisé dans la Q*** ?</w:t>
      </w:r>
    </w:p>
    <w:p w:rsidR="004558D9" w:rsidRDefault="00F15AF7" w:rsidP="004558D9">
      <w:pPr>
        <w:pStyle w:val="QuestionTP"/>
      </w:pPr>
      <w:r>
        <w:t>Modifier l’entrée et relancer la simulation.</w:t>
      </w:r>
    </w:p>
    <w:p w:rsidR="00F15AF7" w:rsidRDefault="00F15AF7" w:rsidP="00F15AF7">
      <w:pPr>
        <w:pStyle w:val="QuestionTP"/>
      </w:pPr>
      <w:r>
        <w:t>Conclure.</w:t>
      </w:r>
    </w:p>
    <w:p w:rsidR="009C35E4" w:rsidRDefault="009C35E4" w:rsidP="009C35E4">
      <w:pPr>
        <w:pStyle w:val="Titre2"/>
        <w:rPr>
          <w:color w:val="548DD4" w:themeColor="text2" w:themeTint="99"/>
        </w:rPr>
      </w:pPr>
      <w:r>
        <w:rPr>
          <w:color w:val="548DD4" w:themeColor="text2" w:themeTint="99"/>
        </w:rPr>
        <w:t>Enrichissement du modèle</w:t>
      </w:r>
    </w:p>
    <w:p w:rsidR="009C35E4" w:rsidRDefault="009C35E4" w:rsidP="009C35E4">
      <w:bookmarkStart w:id="0" w:name="_GoBack"/>
      <w:bookmarkEnd w:id="0"/>
    </w:p>
    <w:p w:rsidR="009C35E4" w:rsidRPr="009C35E4" w:rsidRDefault="009C35E4" w:rsidP="009C35E4">
      <w:pPr>
        <w:pStyle w:val="Titre1"/>
        <w:rPr>
          <w:color w:val="17365D" w:themeColor="text2" w:themeShade="BF"/>
        </w:rPr>
      </w:pPr>
      <w:r>
        <w:rPr>
          <w:color w:val="17365D" w:themeColor="text2" w:themeShade="BF"/>
        </w:rPr>
        <w:t>Synthèse</w:t>
      </w:r>
    </w:p>
    <w:sectPr w:rsidR="009C35E4" w:rsidRPr="009C3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1D7"/>
    <w:multiLevelType w:val="hybridMultilevel"/>
    <w:tmpl w:val="B5FC0A12"/>
    <w:lvl w:ilvl="0" w:tplc="83A2867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334A1"/>
    <w:multiLevelType w:val="hybridMultilevel"/>
    <w:tmpl w:val="CFC8AA12"/>
    <w:lvl w:ilvl="0" w:tplc="130AA29E">
      <w:start w:val="1"/>
      <w:numFmt w:val="decimal"/>
      <w:pStyle w:val="QuestionTP"/>
      <w:lvlText w:val="Q%1.   "/>
      <w:lvlJc w:val="left"/>
      <w:pPr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38"/>
    <w:rsid w:val="0037129E"/>
    <w:rsid w:val="004558D9"/>
    <w:rsid w:val="00762438"/>
    <w:rsid w:val="009C35E4"/>
    <w:rsid w:val="00B572F1"/>
    <w:rsid w:val="00CF5DD1"/>
    <w:rsid w:val="00EE63E6"/>
    <w:rsid w:val="00F1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5E4"/>
    <w:pPr>
      <w:keepNext/>
      <w:keepLines/>
      <w:pBdr>
        <w:bottom w:val="single" w:sz="4" w:space="1" w:color="17365D" w:themeColor="text2" w:themeShade="BF"/>
      </w:pBdr>
      <w:spacing w:before="480" w:after="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5E4"/>
    <w:pPr>
      <w:keepNext/>
      <w:keepLines/>
      <w:pBdr>
        <w:bottom w:val="single" w:sz="4" w:space="1" w:color="548DD4" w:themeColor="text2" w:themeTint="99"/>
      </w:pBdr>
      <w:spacing w:before="200" w:after="0"/>
      <w:outlineLvl w:val="1"/>
    </w:pPr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5E4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C35E4"/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after="0"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5E4"/>
    <w:pPr>
      <w:keepNext/>
      <w:keepLines/>
      <w:pBdr>
        <w:bottom w:val="single" w:sz="4" w:space="1" w:color="17365D" w:themeColor="text2" w:themeShade="BF"/>
      </w:pBdr>
      <w:spacing w:before="480" w:after="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5E4"/>
    <w:pPr>
      <w:keepNext/>
      <w:keepLines/>
      <w:pBdr>
        <w:bottom w:val="single" w:sz="4" w:space="1" w:color="548DD4" w:themeColor="text2" w:themeTint="99"/>
      </w:pBdr>
      <w:spacing w:before="200" w:after="0"/>
      <w:outlineLvl w:val="1"/>
    </w:pPr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5E4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C35E4"/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after="0"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70FE6-FB50-40FC-9C6E-9BD735F79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</cp:revision>
  <dcterms:created xsi:type="dcterms:W3CDTF">2014-01-28T21:23:00Z</dcterms:created>
  <dcterms:modified xsi:type="dcterms:W3CDTF">2014-01-28T22:06:00Z</dcterms:modified>
</cp:coreProperties>
</file>