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B54" w:rsidRDefault="00FA4020" w:rsidP="00FA4020">
      <w:r>
        <w:rPr>
          <w:noProof/>
          <w:lang w:eastAsia="fr-FR"/>
        </w:rPr>
        <w:drawing>
          <wp:anchor distT="0" distB="0" distL="114300" distR="114300" simplePos="0" relativeHeight="251658240" behindDoc="0" locked="0" layoutInCell="1" allowOverlap="1">
            <wp:simplePos x="0" y="0"/>
            <wp:positionH relativeFrom="column">
              <wp:posOffset>-899795</wp:posOffset>
            </wp:positionH>
            <wp:positionV relativeFrom="paragraph">
              <wp:posOffset>-525145</wp:posOffset>
            </wp:positionV>
            <wp:extent cx="1655379" cy="1070478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2430" cy="10750382"/>
                    </a:xfrm>
                    <a:prstGeom prst="rect">
                      <a:avLst/>
                    </a:prstGeom>
                    <a:noFill/>
                  </pic:spPr>
                </pic:pic>
              </a:graphicData>
            </a:graphic>
          </wp:anchor>
        </w:drawing>
      </w:r>
    </w:p>
    <w:p w:rsidR="00FA4020" w:rsidRDefault="00FA4020" w:rsidP="00FA4020"/>
    <w:p w:rsidR="00FA4020" w:rsidRDefault="00FA4020" w:rsidP="00FA4020"/>
    <w:p w:rsidR="00FA4020" w:rsidRDefault="00FA4020" w:rsidP="00FA4020"/>
    <w:p w:rsidR="00FA4020" w:rsidRDefault="00FA4020" w:rsidP="00FA4020"/>
    <w:p w:rsidR="00FA4020" w:rsidRPr="00FA4020" w:rsidRDefault="00FA4020" w:rsidP="00FA4020">
      <w:pPr>
        <w:ind w:left="1418"/>
        <w:rPr>
          <w:sz w:val="18"/>
        </w:rPr>
      </w:pPr>
      <w:r>
        <w:rPr>
          <w:noProof/>
          <w:lang w:eastAsia="fr-FR"/>
        </w:rPr>
        <w:drawing>
          <wp:anchor distT="0" distB="0" distL="114300" distR="114300" simplePos="0" relativeHeight="251659264" behindDoc="0" locked="0" layoutInCell="1" allowOverlap="1">
            <wp:simplePos x="0" y="0"/>
            <wp:positionH relativeFrom="column">
              <wp:posOffset>-554445</wp:posOffset>
            </wp:positionH>
            <wp:positionV relativeFrom="paragraph">
              <wp:posOffset>766533</wp:posOffset>
            </wp:positionV>
            <wp:extent cx="1664335" cy="263398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335" cy="2633980"/>
                    </a:xfrm>
                    <a:prstGeom prst="rect">
                      <a:avLst/>
                    </a:prstGeom>
                    <a:noFill/>
                  </pic:spPr>
                </pic:pic>
              </a:graphicData>
            </a:graphic>
          </wp:anchor>
        </w:drawing>
      </w:r>
      <w:r w:rsidRPr="00FA4020">
        <w:rPr>
          <w:rFonts w:ascii="Calibri" w:hAnsi="Calibri"/>
          <w:b/>
          <w:bCs/>
          <w:smallCaps/>
          <w:color w:val="575F6D"/>
          <w:kern w:val="24"/>
          <w:sz w:val="40"/>
          <w:szCs w:val="48"/>
        </w:rPr>
        <w:t>Découverte du logiciel SCILAB Modélisations multi-physiques causales et acausales, avec simulation du comportement</w:t>
      </w:r>
    </w:p>
    <w:p w:rsidR="00FA4020" w:rsidRDefault="00FA4020" w:rsidP="00FA4020"/>
    <w:p w:rsidR="00FA4020" w:rsidRDefault="00FA4020" w:rsidP="00FA4020">
      <w:pPr>
        <w:ind w:left="1843"/>
      </w:pPr>
    </w:p>
    <w:p w:rsidR="00FA4020" w:rsidRPr="00FA4020" w:rsidRDefault="00FA4020" w:rsidP="00FA4020">
      <w:pPr>
        <w:pStyle w:val="NormalWeb"/>
        <w:spacing w:before="120" w:beforeAutospacing="0" w:after="0" w:afterAutospacing="0"/>
        <w:ind w:left="1843"/>
        <w:rPr>
          <w:rFonts w:ascii="Calibri" w:hAnsi="Calibri"/>
          <w:b/>
          <w:bCs/>
          <w:color w:val="575F6D"/>
          <w:kern w:val="24"/>
          <w:sz w:val="32"/>
          <w:szCs w:val="36"/>
        </w:rPr>
      </w:pPr>
      <w:r w:rsidRPr="00FA4020">
        <w:rPr>
          <w:rFonts w:ascii="Calibri" w:hAnsi="Calibri"/>
          <w:b/>
          <w:bCs/>
          <w:color w:val="575F6D"/>
          <w:kern w:val="24"/>
          <w:sz w:val="32"/>
          <w:szCs w:val="36"/>
        </w:rPr>
        <w:t xml:space="preserve">Utilisation du logiciel Scilab et du module Xcos – SIMM </w:t>
      </w:r>
    </w:p>
    <w:p w:rsidR="00FA4020" w:rsidRPr="00FA4020" w:rsidRDefault="00FA4020" w:rsidP="00FA4020">
      <w:pPr>
        <w:pStyle w:val="NormalWeb"/>
        <w:spacing w:before="120" w:beforeAutospacing="0" w:after="0" w:afterAutospacing="0"/>
        <w:ind w:left="1843"/>
        <w:rPr>
          <w:sz w:val="22"/>
        </w:rPr>
      </w:pPr>
    </w:p>
    <w:p w:rsidR="00FA4020" w:rsidRPr="00FA4020" w:rsidRDefault="00FA4020" w:rsidP="00FA4020">
      <w:pPr>
        <w:pStyle w:val="NormalWeb"/>
        <w:spacing w:before="120" w:beforeAutospacing="0" w:after="0" w:afterAutospacing="0"/>
        <w:ind w:left="1843"/>
        <w:rPr>
          <w:sz w:val="22"/>
        </w:rPr>
      </w:pPr>
      <w:r w:rsidRPr="00FA4020">
        <w:rPr>
          <w:rFonts w:ascii="Calibri" w:hAnsi="Calibri"/>
          <w:b/>
          <w:bCs/>
          <w:color w:val="575F6D"/>
          <w:kern w:val="24"/>
          <w:sz w:val="32"/>
          <w:szCs w:val="36"/>
        </w:rPr>
        <w:t>Démonstrations et applications</w:t>
      </w:r>
    </w:p>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Default="00FA4020" w:rsidP="00FA4020"/>
    <w:p w:rsidR="00FA4020" w:rsidRPr="00FA4020" w:rsidRDefault="00FA4020" w:rsidP="00FA4020">
      <w:pPr>
        <w:sectPr w:rsidR="00FA4020" w:rsidRPr="00FA4020" w:rsidSect="008C6895">
          <w:pgSz w:w="11906" w:h="16838"/>
          <w:pgMar w:top="827" w:right="1417" w:bottom="1417" w:left="1417" w:header="708" w:footer="708" w:gutter="0"/>
          <w:cols w:space="708"/>
          <w:docGrid w:linePitch="360"/>
        </w:sectPr>
      </w:pPr>
    </w:p>
    <w:p w:rsidR="00FA4020" w:rsidRDefault="00FA4020" w:rsidP="009C35E4">
      <w:pPr>
        <w:pStyle w:val="Titre1"/>
      </w:pPr>
      <w:r>
        <w:lastRenderedPageBreak/>
        <w:t>Lancement de Scilab et Xcos</w:t>
      </w:r>
    </w:p>
    <w:p w:rsidR="00FA4020" w:rsidRDefault="00FA4020" w:rsidP="00FA4020"/>
    <w:p w:rsidR="00FA4020" w:rsidRDefault="007B5D14" w:rsidP="007B5D14">
      <w:pPr>
        <w:pStyle w:val="Paragraphedeliste"/>
        <w:numPr>
          <w:ilvl w:val="0"/>
          <w:numId w:val="3"/>
        </w:numPr>
      </w:pPr>
      <w:r>
        <w:t>Ouvrir Scilab</w:t>
      </w:r>
    </w:p>
    <w:p w:rsidR="007B5D14" w:rsidRDefault="007B5D14" w:rsidP="007B5D14">
      <w:pPr>
        <w:pStyle w:val="Paragraphedeliste"/>
        <w:numPr>
          <w:ilvl w:val="0"/>
          <w:numId w:val="3"/>
        </w:numPr>
      </w:pPr>
      <w:r>
        <w:t>Lancer Xcos :</w:t>
      </w:r>
    </w:p>
    <w:p w:rsidR="007B5D14" w:rsidRDefault="004A09A9" w:rsidP="007B5D14">
      <w:pPr>
        <w:pStyle w:val="Paragraphedeliste"/>
        <w:numPr>
          <w:ilvl w:val="1"/>
          <w:numId w:val="3"/>
        </w:numPr>
      </w:pPr>
      <w:r>
        <w:t>Saisir X</w:t>
      </w:r>
      <w:r w:rsidR="007B5D14">
        <w:t>cos dans la fenêtre de commande</w:t>
      </w:r>
    </w:p>
    <w:p w:rsidR="007B5D14" w:rsidRDefault="007B5D14" w:rsidP="00FE765A">
      <w:pPr>
        <w:pStyle w:val="Paragraphedeliste"/>
        <w:numPr>
          <w:ilvl w:val="1"/>
          <w:numId w:val="3"/>
        </w:numPr>
      </w:pPr>
      <w:r w:rsidRPr="004A09A9">
        <w:rPr>
          <w:b/>
        </w:rPr>
        <w:t>OU</w:t>
      </w:r>
      <w:r>
        <w:t xml:space="preserve"> cliquer sur l’icône dédié</w:t>
      </w:r>
      <w:r w:rsidR="00FE765A">
        <w:tab/>
      </w:r>
      <w:r w:rsidR="00FE765A">
        <w:tab/>
      </w:r>
      <w:r w:rsidR="00FE765A">
        <w:tab/>
      </w:r>
      <w:r w:rsidR="00FE765A" w:rsidRPr="00FE765A">
        <w:rPr>
          <w:noProof/>
          <w:lang w:eastAsia="fr-FR"/>
        </w:rPr>
        <w:drawing>
          <wp:inline distT="0" distB="0" distL="0" distR="0">
            <wp:extent cx="1765516" cy="354145"/>
            <wp:effectExtent l="0" t="0" r="0" b="0"/>
            <wp:docPr id="3082" name="Image 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71649" cy="355375"/>
                    </a:xfrm>
                    <a:prstGeom prst="rect">
                      <a:avLst/>
                    </a:prstGeom>
                  </pic:spPr>
                </pic:pic>
              </a:graphicData>
            </a:graphic>
          </wp:inline>
        </w:drawing>
      </w:r>
    </w:p>
    <w:p w:rsidR="007B5D14" w:rsidRDefault="007B5D14" w:rsidP="007B5D14">
      <w:pPr>
        <w:pStyle w:val="Paragraphedeliste"/>
        <w:numPr>
          <w:ilvl w:val="1"/>
          <w:numId w:val="3"/>
        </w:numPr>
      </w:pPr>
      <w:r w:rsidRPr="004A09A9">
        <w:rPr>
          <w:b/>
        </w:rPr>
        <w:t>OU</w:t>
      </w:r>
      <w:r>
        <w:t xml:space="preserve"> </w:t>
      </w:r>
      <w:r w:rsidR="00FE765A">
        <w:t>Menu Applications/Xcos</w:t>
      </w:r>
    </w:p>
    <w:p w:rsidR="00FE765A" w:rsidRDefault="00FE765A" w:rsidP="00FE765A"/>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78"/>
      </w:tblGrid>
      <w:tr w:rsidR="00FE765A" w:rsidTr="00FE765A">
        <w:tc>
          <w:tcPr>
            <w:tcW w:w="9288" w:type="dxa"/>
            <w:gridSpan w:val="2"/>
          </w:tcPr>
          <w:p w:rsidR="00FE765A" w:rsidRDefault="00FE765A" w:rsidP="00FE765A">
            <w:pPr>
              <w:jc w:val="center"/>
            </w:pPr>
            <w:r w:rsidRPr="00FE765A">
              <w:rPr>
                <w:noProof/>
                <w:lang w:eastAsia="fr-FR"/>
              </w:rPr>
              <w:drawing>
                <wp:inline distT="0" distB="0" distL="0" distR="0">
                  <wp:extent cx="5760720" cy="3065933"/>
                  <wp:effectExtent l="0" t="0" r="0" b="0"/>
                  <wp:docPr id="3083" name="Image 3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065933"/>
                          </a:xfrm>
                          <a:prstGeom prst="rect">
                            <a:avLst/>
                          </a:prstGeom>
                        </pic:spPr>
                      </pic:pic>
                    </a:graphicData>
                  </a:graphic>
                </wp:inline>
              </w:drawing>
            </w:r>
          </w:p>
        </w:tc>
      </w:tr>
      <w:tr w:rsidR="00FE765A" w:rsidTr="00FE765A">
        <w:tc>
          <w:tcPr>
            <w:tcW w:w="3510" w:type="dxa"/>
          </w:tcPr>
          <w:p w:rsidR="00FE765A" w:rsidRDefault="00FE765A" w:rsidP="00FE765A">
            <w:pPr>
              <w:jc w:val="center"/>
            </w:pPr>
            <w:r>
              <w:t>Navigateur de palettes</w:t>
            </w:r>
          </w:p>
        </w:tc>
        <w:tc>
          <w:tcPr>
            <w:tcW w:w="5778" w:type="dxa"/>
          </w:tcPr>
          <w:p w:rsidR="00FE765A" w:rsidRDefault="00FE765A" w:rsidP="00FE765A">
            <w:pPr>
              <w:jc w:val="center"/>
            </w:pPr>
            <w:r>
              <w:t>Fenêtre Xcos – Réalisation du diagramme</w:t>
            </w:r>
          </w:p>
        </w:tc>
      </w:tr>
    </w:tbl>
    <w:p w:rsidR="00FE765A" w:rsidRDefault="00FE765A" w:rsidP="00FE765A"/>
    <w:p w:rsidR="00FE765A" w:rsidRDefault="00FE765A" w:rsidP="00FE765A"/>
    <w:p w:rsidR="00FE765A" w:rsidRDefault="00FE765A" w:rsidP="00FE765A">
      <w:pPr>
        <w:pStyle w:val="Paragraphedeliste"/>
        <w:numPr>
          <w:ilvl w:val="0"/>
          <w:numId w:val="3"/>
        </w:numPr>
      </w:pPr>
      <w:r>
        <w:t>Lancement de la sim</w:t>
      </w:r>
      <w:r w:rsidR="004A09A9">
        <w:t>ul</w:t>
      </w:r>
      <w:r>
        <w:t>ation</w:t>
      </w:r>
    </w:p>
    <w:p w:rsidR="00FE765A" w:rsidRDefault="00FE765A" w:rsidP="00FE765A">
      <w:pPr>
        <w:pStyle w:val="Paragraphedeliste"/>
      </w:pPr>
    </w:p>
    <w:p w:rsidR="00FE765A" w:rsidRDefault="00FE765A" w:rsidP="00FE765A">
      <w:pPr>
        <w:pStyle w:val="Paragraphedeliste"/>
        <w:jc w:val="center"/>
      </w:pPr>
      <w:r w:rsidRPr="00FE765A">
        <w:rPr>
          <w:noProof/>
          <w:lang w:eastAsia="fr-FR"/>
        </w:rPr>
        <w:drawing>
          <wp:inline distT="0" distB="0" distL="0" distR="0">
            <wp:extent cx="3353642" cy="746091"/>
            <wp:effectExtent l="0" t="0" r="0" b="0"/>
            <wp:docPr id="3084" name="Image 3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6683" cy="755667"/>
                    </a:xfrm>
                    <a:prstGeom prst="rect">
                      <a:avLst/>
                    </a:prstGeom>
                  </pic:spPr>
                </pic:pic>
              </a:graphicData>
            </a:graphic>
          </wp:inline>
        </w:drawing>
      </w:r>
    </w:p>
    <w:p w:rsidR="00FE765A" w:rsidRDefault="00FE765A" w:rsidP="00FE765A"/>
    <w:p w:rsidR="00FA4020" w:rsidRDefault="00FA4020" w:rsidP="00FA4020"/>
    <w:p w:rsidR="00FE765A" w:rsidRDefault="00FE765A" w:rsidP="00FA4020">
      <w:r>
        <w:br w:type="page"/>
      </w:r>
    </w:p>
    <w:p w:rsidR="009C35E4" w:rsidRDefault="00FA4020" w:rsidP="00445B64">
      <w:pPr>
        <w:pStyle w:val="Titre1"/>
      </w:pPr>
      <w:r>
        <w:lastRenderedPageBreak/>
        <w:t>Moteur à courant continu</w:t>
      </w:r>
    </w:p>
    <w:p w:rsidR="00C50357" w:rsidRDefault="00C50357" w:rsidP="00C50357"/>
    <w:p w:rsidR="00C50357" w:rsidRDefault="00C50357" w:rsidP="00C50357">
      <w:pPr>
        <w:pBdr>
          <w:left w:val="single" w:sz="18" w:space="4" w:color="943634" w:themeColor="accent2" w:themeShade="BF"/>
        </w:pBdr>
        <w:shd w:val="clear" w:color="auto" w:fill="F2DBDB" w:themeFill="accent2" w:themeFillTint="33"/>
        <w:rPr>
          <w:b/>
        </w:rPr>
      </w:pPr>
      <w:r w:rsidRPr="0037129E">
        <w:rPr>
          <w:b/>
        </w:rPr>
        <w:t>Objectif</w:t>
      </w:r>
      <w:r>
        <w:rPr>
          <w:b/>
        </w:rPr>
        <w:t>s :</w:t>
      </w:r>
    </w:p>
    <w:p w:rsidR="00C50357" w:rsidRDefault="00947B70" w:rsidP="00947B70">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sidR="00C50357">
        <w:rPr>
          <w:i/>
        </w:rPr>
        <w:t>.</w:t>
      </w:r>
      <w:r>
        <w:rPr>
          <w:i/>
        </w:rPr>
        <w:t>Découvrir la réalisation de modèles avec Xcos</w:t>
      </w:r>
    </w:p>
    <w:p w:rsidR="00947B70" w:rsidRPr="0037129E" w:rsidRDefault="00947B70" w:rsidP="00947B70">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Pr>
          <w:i/>
        </w:rPr>
        <w:t>.Utiliser le contexte</w:t>
      </w:r>
    </w:p>
    <w:p w:rsidR="00C50357" w:rsidRPr="00C50357" w:rsidRDefault="00C50357" w:rsidP="00C50357"/>
    <w:p w:rsidR="00445B64" w:rsidRDefault="00445B64" w:rsidP="00800A72">
      <w:pPr>
        <w:jc w:val="center"/>
      </w:pPr>
      <w:r w:rsidRPr="00445B64">
        <w:rPr>
          <w:noProof/>
          <w:lang w:eastAsia="fr-FR"/>
        </w:rPr>
        <w:drawing>
          <wp:inline distT="0" distB="0" distL="0" distR="0">
            <wp:extent cx="5702058" cy="2078182"/>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4149" cy="2078944"/>
                    </a:xfrm>
                    <a:prstGeom prst="rect">
                      <a:avLst/>
                    </a:prstGeom>
                    <a:noFill/>
                    <a:ln>
                      <a:noFill/>
                    </a:ln>
                    <a:effectLst/>
                    <a:extLst/>
                  </pic:spPr>
                </pic:pic>
              </a:graphicData>
            </a:graphic>
          </wp:inline>
        </w:drawing>
      </w:r>
    </w:p>
    <w:p w:rsidR="00B60F53" w:rsidRPr="00B60F53" w:rsidRDefault="00B60F53" w:rsidP="00B60F53">
      <w:pPr>
        <w:jc w:val="right"/>
        <w:rPr>
          <w:i/>
          <w:sz w:val="20"/>
        </w:rPr>
      </w:pPr>
      <w:r w:rsidRPr="00B60F53">
        <w:rPr>
          <w:i/>
          <w:sz w:val="20"/>
        </w:rPr>
        <w:t>3_MCC_acausal</w:t>
      </w:r>
    </w:p>
    <w:p w:rsidR="006745CB" w:rsidRPr="006745CB" w:rsidRDefault="006745CB" w:rsidP="006745CB">
      <w:pPr>
        <w:pStyle w:val="Titre2"/>
      </w:pPr>
      <w:r>
        <w:t xml:space="preserve">Constituants </w:t>
      </w:r>
      <w:r w:rsidR="00CD1F20">
        <w:t>électriques</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1900"/>
        <w:gridCol w:w="2977"/>
        <w:gridCol w:w="2517"/>
      </w:tblGrid>
      <w:tr w:rsidR="00CD1F20" w:rsidRPr="006745CB" w:rsidTr="00CD1F20">
        <w:trPr>
          <w:trHeight w:val="63"/>
        </w:trPr>
        <w:tc>
          <w:tcPr>
            <w:tcW w:w="1894" w:type="dxa"/>
          </w:tcPr>
          <w:p w:rsidR="00CD1F20" w:rsidRPr="006745CB" w:rsidRDefault="00CD1F20" w:rsidP="004A09A9">
            <w:pPr>
              <w:rPr>
                <w:b/>
                <w:color w:val="7F7F7F" w:themeColor="text1" w:themeTint="80"/>
                <w:sz w:val="20"/>
              </w:rPr>
            </w:pPr>
            <w:r w:rsidRPr="006745CB">
              <w:rPr>
                <w:b/>
                <w:color w:val="7F7F7F" w:themeColor="text1" w:themeTint="80"/>
                <w:sz w:val="20"/>
              </w:rPr>
              <w:t>Constituants</w:t>
            </w:r>
          </w:p>
        </w:tc>
        <w:tc>
          <w:tcPr>
            <w:tcW w:w="1900" w:type="dxa"/>
          </w:tcPr>
          <w:p w:rsidR="00CD1F20" w:rsidRPr="006745CB" w:rsidRDefault="00CD1F20" w:rsidP="004A09A9">
            <w:pPr>
              <w:rPr>
                <w:b/>
                <w:color w:val="7F7F7F" w:themeColor="text1" w:themeTint="80"/>
                <w:sz w:val="20"/>
              </w:rPr>
            </w:pPr>
            <w:r w:rsidRPr="006745CB">
              <w:rPr>
                <w:b/>
                <w:color w:val="7F7F7F" w:themeColor="text1" w:themeTint="80"/>
                <w:sz w:val="20"/>
              </w:rPr>
              <w:t>Représentation</w:t>
            </w:r>
          </w:p>
        </w:tc>
        <w:tc>
          <w:tcPr>
            <w:tcW w:w="2977" w:type="dxa"/>
          </w:tcPr>
          <w:p w:rsidR="00CD1F20" w:rsidRPr="006745CB" w:rsidRDefault="00CD1F20" w:rsidP="004A09A9">
            <w:pPr>
              <w:rPr>
                <w:b/>
                <w:color w:val="7F7F7F" w:themeColor="text1" w:themeTint="80"/>
                <w:sz w:val="20"/>
              </w:rPr>
            </w:pPr>
            <w:r w:rsidRPr="006745CB">
              <w:rPr>
                <w:b/>
                <w:color w:val="7F7F7F" w:themeColor="text1" w:themeTint="80"/>
                <w:sz w:val="20"/>
              </w:rPr>
              <w:t>Palette</w:t>
            </w:r>
          </w:p>
        </w:tc>
        <w:tc>
          <w:tcPr>
            <w:tcW w:w="2517" w:type="dxa"/>
          </w:tcPr>
          <w:p w:rsidR="00CD1F20" w:rsidRPr="006745CB" w:rsidRDefault="00CD1F20" w:rsidP="004A09A9">
            <w:pPr>
              <w:rPr>
                <w:b/>
                <w:color w:val="7F7F7F" w:themeColor="text1" w:themeTint="80"/>
                <w:sz w:val="20"/>
              </w:rPr>
            </w:pPr>
            <w:r w:rsidRPr="006745CB">
              <w:rPr>
                <w:b/>
                <w:color w:val="7F7F7F" w:themeColor="text1" w:themeTint="80"/>
                <w:sz w:val="20"/>
              </w:rPr>
              <w:t>Paramètres</w:t>
            </w: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Générateur de tension</w:t>
            </w:r>
          </w:p>
        </w:tc>
        <w:tc>
          <w:tcPr>
            <w:tcW w:w="1900" w:type="dxa"/>
            <w:vAlign w:val="center"/>
          </w:tcPr>
          <w:p w:rsidR="00CD1F20" w:rsidRPr="006745CB" w:rsidRDefault="00CD1F20" w:rsidP="004A09A9">
            <w:pPr>
              <w:jc w:val="center"/>
              <w:rPr>
                <w:sz w:val="20"/>
              </w:rPr>
            </w:pPr>
            <w:r w:rsidRPr="00CD1F20">
              <w:rPr>
                <w:noProof/>
                <w:lang w:eastAsia="fr-FR"/>
              </w:rPr>
              <w:drawing>
                <wp:inline distT="0" distB="0" distL="0" distR="0">
                  <wp:extent cx="400390" cy="2880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0390" cy="288000"/>
                          </a:xfrm>
                          <a:prstGeom prst="rect">
                            <a:avLst/>
                          </a:prstGeom>
                        </pic:spPr>
                      </pic:pic>
                    </a:graphicData>
                  </a:graphic>
                </wp:inline>
              </w:drawing>
            </w:r>
          </w:p>
        </w:tc>
        <w:tc>
          <w:tcPr>
            <w:tcW w:w="2977" w:type="dxa"/>
            <w:vAlign w:val="center"/>
          </w:tcPr>
          <w:p w:rsidR="00CD1F20" w:rsidRPr="006745CB" w:rsidRDefault="00CD1F20" w:rsidP="00CD1F20">
            <w:pPr>
              <w:rPr>
                <w:sz w:val="20"/>
              </w:rPr>
            </w:pPr>
            <w:r w:rsidRPr="006745CB">
              <w:rPr>
                <w:sz w:val="20"/>
              </w:rPr>
              <w:t>SIMM/</w:t>
            </w:r>
            <w:r>
              <w:rPr>
                <w:sz w:val="20"/>
              </w:rPr>
              <w:t>Electrique/Sources/MEAS_SignalVoltage</w:t>
            </w:r>
          </w:p>
        </w:tc>
        <w:tc>
          <w:tcPr>
            <w:tcW w:w="2517" w:type="dxa"/>
            <w:vAlign w:val="center"/>
          </w:tcPr>
          <w:p w:rsidR="00CD1F20" w:rsidRPr="006745CB" w:rsidRDefault="00CD1F20" w:rsidP="004A09A9">
            <w:pPr>
              <w:rPr>
                <w:sz w:val="20"/>
              </w:rPr>
            </w:pP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Résistor</w:t>
            </w:r>
          </w:p>
        </w:tc>
        <w:tc>
          <w:tcPr>
            <w:tcW w:w="1900" w:type="dxa"/>
            <w:vAlign w:val="center"/>
          </w:tcPr>
          <w:p w:rsidR="00CD1F20" w:rsidRPr="006745CB" w:rsidRDefault="00CD1F20" w:rsidP="004A09A9">
            <w:pPr>
              <w:jc w:val="center"/>
              <w:rPr>
                <w:sz w:val="20"/>
              </w:rPr>
            </w:pPr>
            <w:r w:rsidRPr="00CD1F20">
              <w:rPr>
                <w:noProof/>
                <w:sz w:val="20"/>
                <w:lang w:eastAsia="fr-FR"/>
              </w:rPr>
              <w:drawing>
                <wp:inline distT="0" distB="0" distL="0" distR="0">
                  <wp:extent cx="400390" cy="288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390" cy="288000"/>
                          </a:xfrm>
                          <a:prstGeom prst="rect">
                            <a:avLst/>
                          </a:prstGeom>
                        </pic:spPr>
                      </pic:pic>
                    </a:graphicData>
                  </a:graphic>
                </wp:inline>
              </w:drawing>
            </w:r>
          </w:p>
        </w:tc>
        <w:tc>
          <w:tcPr>
            <w:tcW w:w="2977" w:type="dxa"/>
            <w:vAlign w:val="center"/>
          </w:tcPr>
          <w:p w:rsidR="00CD1F20" w:rsidRPr="006745CB" w:rsidRDefault="00CD1F20" w:rsidP="004A09A9">
            <w:pPr>
              <w:rPr>
                <w:sz w:val="20"/>
              </w:rPr>
            </w:pPr>
            <w:r>
              <w:rPr>
                <w:sz w:val="20"/>
              </w:rPr>
              <w:t>SIMM/Electrique/Composant basique/MEAB_Resistor</w:t>
            </w:r>
          </w:p>
        </w:tc>
        <w:tc>
          <w:tcPr>
            <w:tcW w:w="2517" w:type="dxa"/>
            <w:vAlign w:val="center"/>
          </w:tcPr>
          <w:p w:rsidR="00CD1F20" w:rsidRPr="006745CB" w:rsidRDefault="004B54AA" w:rsidP="004A09A9">
            <w:pPr>
              <w:rPr>
                <w:sz w:val="20"/>
              </w:rPr>
            </w:pPr>
            <w:r>
              <w:rPr>
                <w:sz w:val="20"/>
              </w:rPr>
              <w:t>Résistance</w:t>
            </w:r>
            <w:r w:rsidR="009A7FEA">
              <w:rPr>
                <w:sz w:val="20"/>
              </w:rPr>
              <w:t xml:space="preserve"> (</w:t>
            </w:r>
            <w:r w:rsidR="009A7FEA" w:rsidRPr="009A7FEA">
              <w:rPr>
                <w:i/>
                <w:sz w:val="20"/>
              </w:rPr>
              <w:t>Ω</w:t>
            </w:r>
            <w:r w:rsidR="009A7FEA">
              <w:rPr>
                <w:sz w:val="20"/>
              </w:rPr>
              <w:t>)</w:t>
            </w: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Inductance</w:t>
            </w:r>
          </w:p>
        </w:tc>
        <w:tc>
          <w:tcPr>
            <w:tcW w:w="1900" w:type="dxa"/>
            <w:vAlign w:val="center"/>
          </w:tcPr>
          <w:p w:rsidR="00CD1F20" w:rsidRPr="006745CB" w:rsidRDefault="00CD1F20" w:rsidP="004A09A9">
            <w:pPr>
              <w:jc w:val="center"/>
              <w:rPr>
                <w:sz w:val="20"/>
              </w:rPr>
            </w:pPr>
            <w:r w:rsidRPr="00CD1F20">
              <w:rPr>
                <w:noProof/>
                <w:sz w:val="20"/>
                <w:lang w:eastAsia="fr-FR"/>
              </w:rPr>
              <w:drawing>
                <wp:inline distT="0" distB="0" distL="0" distR="0">
                  <wp:extent cx="400390" cy="288000"/>
                  <wp:effectExtent l="0" t="0" r="0" b="0"/>
                  <wp:docPr id="3072" name="Image 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0390" cy="288000"/>
                          </a:xfrm>
                          <a:prstGeom prst="rect">
                            <a:avLst/>
                          </a:prstGeom>
                        </pic:spPr>
                      </pic:pic>
                    </a:graphicData>
                  </a:graphic>
                </wp:inline>
              </w:drawing>
            </w:r>
          </w:p>
        </w:tc>
        <w:tc>
          <w:tcPr>
            <w:tcW w:w="2977" w:type="dxa"/>
            <w:vAlign w:val="center"/>
          </w:tcPr>
          <w:p w:rsidR="00CD1F20" w:rsidRPr="006745CB" w:rsidRDefault="00CD1F20" w:rsidP="004A09A9">
            <w:pPr>
              <w:rPr>
                <w:sz w:val="20"/>
              </w:rPr>
            </w:pPr>
            <w:r>
              <w:rPr>
                <w:sz w:val="20"/>
              </w:rPr>
              <w:t>SIMM/Electrique/Composant basique/MEAB_Inductor</w:t>
            </w:r>
          </w:p>
        </w:tc>
        <w:tc>
          <w:tcPr>
            <w:tcW w:w="2517" w:type="dxa"/>
            <w:vAlign w:val="center"/>
          </w:tcPr>
          <w:p w:rsidR="00CD1F20" w:rsidRPr="006745CB" w:rsidRDefault="004B54AA" w:rsidP="004A09A9">
            <w:pPr>
              <w:rPr>
                <w:sz w:val="20"/>
              </w:rPr>
            </w:pPr>
            <w:r>
              <w:rPr>
                <w:sz w:val="20"/>
              </w:rPr>
              <w:t>Inductance</w:t>
            </w:r>
            <w:r w:rsidR="009A7FEA">
              <w:rPr>
                <w:sz w:val="20"/>
              </w:rPr>
              <w:t xml:space="preserve"> (</w:t>
            </w:r>
            <w:r w:rsidR="009A7FEA" w:rsidRPr="009A7FEA">
              <w:rPr>
                <w:i/>
                <w:sz w:val="20"/>
              </w:rPr>
              <w:t>H</w:t>
            </w:r>
            <w:r w:rsidR="009A7FEA">
              <w:rPr>
                <w:sz w:val="20"/>
              </w:rPr>
              <w:t>)</w:t>
            </w: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Générateur de force électromotrice</w:t>
            </w:r>
          </w:p>
        </w:tc>
        <w:tc>
          <w:tcPr>
            <w:tcW w:w="1900" w:type="dxa"/>
            <w:vAlign w:val="center"/>
          </w:tcPr>
          <w:p w:rsidR="00CD1F20" w:rsidRPr="006745CB" w:rsidRDefault="00CD1F20" w:rsidP="004A09A9">
            <w:pPr>
              <w:jc w:val="center"/>
              <w:rPr>
                <w:sz w:val="20"/>
              </w:rPr>
            </w:pPr>
            <w:r w:rsidRPr="00CD1F20">
              <w:rPr>
                <w:noProof/>
                <w:sz w:val="20"/>
                <w:lang w:eastAsia="fr-FR"/>
              </w:rPr>
              <w:drawing>
                <wp:inline distT="0" distB="0" distL="0" distR="0">
                  <wp:extent cx="400390" cy="288000"/>
                  <wp:effectExtent l="0" t="0" r="0" b="0"/>
                  <wp:docPr id="3073" name="Image 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0390" cy="288000"/>
                          </a:xfrm>
                          <a:prstGeom prst="rect">
                            <a:avLst/>
                          </a:prstGeom>
                        </pic:spPr>
                      </pic:pic>
                    </a:graphicData>
                  </a:graphic>
                </wp:inline>
              </w:drawing>
            </w:r>
          </w:p>
        </w:tc>
        <w:tc>
          <w:tcPr>
            <w:tcW w:w="2977" w:type="dxa"/>
            <w:vAlign w:val="center"/>
          </w:tcPr>
          <w:p w:rsidR="00CD1F20" w:rsidRPr="006745CB" w:rsidRDefault="00CD1F20" w:rsidP="004A09A9">
            <w:pPr>
              <w:rPr>
                <w:sz w:val="20"/>
              </w:rPr>
            </w:pPr>
            <w:r>
              <w:rPr>
                <w:sz w:val="20"/>
              </w:rPr>
              <w:t>SIMM/Electrique/Composant basique/CEAB_EMFGEN</w:t>
            </w:r>
          </w:p>
        </w:tc>
        <w:tc>
          <w:tcPr>
            <w:tcW w:w="2517" w:type="dxa"/>
            <w:vAlign w:val="center"/>
          </w:tcPr>
          <w:p w:rsidR="00CD1F20" w:rsidRPr="006745CB" w:rsidRDefault="009A7FEA" w:rsidP="004A09A9">
            <w:pPr>
              <w:rPr>
                <w:sz w:val="20"/>
              </w:rPr>
            </w:pPr>
            <w:r>
              <w:rPr>
                <w:sz w:val="20"/>
              </w:rPr>
              <w:t>Constante de couple (</w:t>
            </w:r>
            <w:r w:rsidRPr="009A7FEA">
              <w:rPr>
                <w:i/>
                <w:sz w:val="20"/>
              </w:rPr>
              <w:t>N.m/A</w:t>
            </w:r>
            <w:r>
              <w:rPr>
                <w:sz w:val="20"/>
              </w:rPr>
              <w:t>)</w:t>
            </w: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Masse</w:t>
            </w:r>
          </w:p>
        </w:tc>
        <w:tc>
          <w:tcPr>
            <w:tcW w:w="1900" w:type="dxa"/>
            <w:vAlign w:val="center"/>
          </w:tcPr>
          <w:p w:rsidR="00CD1F20" w:rsidRPr="006745CB" w:rsidRDefault="00CD1F20" w:rsidP="004A09A9">
            <w:pPr>
              <w:jc w:val="center"/>
              <w:rPr>
                <w:sz w:val="20"/>
              </w:rPr>
            </w:pPr>
            <w:r w:rsidRPr="00CD1F20">
              <w:rPr>
                <w:noProof/>
                <w:sz w:val="20"/>
                <w:lang w:eastAsia="fr-FR"/>
              </w:rPr>
              <w:drawing>
                <wp:inline distT="0" distB="0" distL="0" distR="0">
                  <wp:extent cx="288000" cy="344195"/>
                  <wp:effectExtent l="19050" t="0" r="17145" b="0"/>
                  <wp:docPr id="3074" name="Image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rot="5400000">
                            <a:off x="0" y="0"/>
                            <a:ext cx="288000" cy="344195"/>
                          </a:xfrm>
                          <a:prstGeom prst="rect">
                            <a:avLst/>
                          </a:prstGeom>
                        </pic:spPr>
                      </pic:pic>
                    </a:graphicData>
                  </a:graphic>
                </wp:inline>
              </w:drawing>
            </w:r>
          </w:p>
        </w:tc>
        <w:tc>
          <w:tcPr>
            <w:tcW w:w="2977" w:type="dxa"/>
            <w:vAlign w:val="center"/>
          </w:tcPr>
          <w:p w:rsidR="00CD1F20" w:rsidRPr="006745CB" w:rsidRDefault="00CD1F20" w:rsidP="004A09A9">
            <w:pPr>
              <w:rPr>
                <w:sz w:val="20"/>
              </w:rPr>
            </w:pPr>
            <w:r>
              <w:rPr>
                <w:sz w:val="20"/>
              </w:rPr>
              <w:t>SIMM/Sources/MEAB_Ground</w:t>
            </w:r>
          </w:p>
        </w:tc>
        <w:tc>
          <w:tcPr>
            <w:tcW w:w="2517" w:type="dxa"/>
            <w:vAlign w:val="center"/>
          </w:tcPr>
          <w:p w:rsidR="00CD1F20" w:rsidRPr="006745CB" w:rsidRDefault="00CD1F20" w:rsidP="004A09A9">
            <w:pPr>
              <w:rPr>
                <w:sz w:val="20"/>
              </w:rPr>
            </w:pPr>
          </w:p>
        </w:tc>
      </w:tr>
      <w:tr w:rsidR="00CD1F20" w:rsidRPr="006745CB" w:rsidTr="00CD1F20">
        <w:trPr>
          <w:trHeight w:val="194"/>
        </w:trPr>
        <w:tc>
          <w:tcPr>
            <w:tcW w:w="1894" w:type="dxa"/>
            <w:vAlign w:val="center"/>
          </w:tcPr>
          <w:p w:rsidR="00CD1F20" w:rsidRPr="006745CB" w:rsidRDefault="00CD1F20" w:rsidP="004A09A9">
            <w:pPr>
              <w:rPr>
                <w:sz w:val="20"/>
              </w:rPr>
            </w:pPr>
            <w:r>
              <w:rPr>
                <w:sz w:val="20"/>
              </w:rPr>
              <w:t>Échelon d’entrée</w:t>
            </w:r>
          </w:p>
        </w:tc>
        <w:tc>
          <w:tcPr>
            <w:tcW w:w="1900" w:type="dxa"/>
            <w:vAlign w:val="center"/>
          </w:tcPr>
          <w:p w:rsidR="00CD1F20" w:rsidRPr="006745CB" w:rsidRDefault="00CD1F20" w:rsidP="004A09A9">
            <w:pPr>
              <w:jc w:val="center"/>
              <w:rPr>
                <w:sz w:val="20"/>
              </w:rPr>
            </w:pPr>
            <w:r w:rsidRPr="00CD1F20">
              <w:rPr>
                <w:noProof/>
                <w:sz w:val="20"/>
                <w:lang w:eastAsia="fr-FR"/>
              </w:rPr>
              <w:drawing>
                <wp:inline distT="0" distB="0" distL="0" distR="0">
                  <wp:extent cx="344195" cy="288000"/>
                  <wp:effectExtent l="0" t="0" r="0" b="0"/>
                  <wp:docPr id="3076" name="Image 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4195" cy="288000"/>
                          </a:xfrm>
                          <a:prstGeom prst="rect">
                            <a:avLst/>
                          </a:prstGeom>
                        </pic:spPr>
                      </pic:pic>
                    </a:graphicData>
                  </a:graphic>
                </wp:inline>
              </w:drawing>
            </w:r>
          </w:p>
        </w:tc>
        <w:tc>
          <w:tcPr>
            <w:tcW w:w="2977" w:type="dxa"/>
            <w:vAlign w:val="center"/>
          </w:tcPr>
          <w:p w:rsidR="00CD1F20" w:rsidRPr="006745CB" w:rsidRDefault="00CD1F20" w:rsidP="004A09A9">
            <w:pPr>
              <w:rPr>
                <w:sz w:val="20"/>
              </w:rPr>
            </w:pPr>
            <w:r>
              <w:rPr>
                <w:sz w:val="20"/>
              </w:rPr>
              <w:t>SIMM/Signaux/MBS_Step</w:t>
            </w:r>
          </w:p>
        </w:tc>
        <w:tc>
          <w:tcPr>
            <w:tcW w:w="2517" w:type="dxa"/>
            <w:vAlign w:val="center"/>
          </w:tcPr>
          <w:p w:rsidR="00CD1F20" w:rsidRDefault="004B54AA" w:rsidP="004A09A9">
            <w:pPr>
              <w:rPr>
                <w:sz w:val="20"/>
              </w:rPr>
            </w:pPr>
            <w:r>
              <w:rPr>
                <w:sz w:val="20"/>
              </w:rPr>
              <w:t>Amplitude de l’échelon</w:t>
            </w:r>
          </w:p>
          <w:p w:rsidR="004B54AA" w:rsidRPr="006745CB" w:rsidRDefault="004B54AA" w:rsidP="004A09A9">
            <w:pPr>
              <w:rPr>
                <w:sz w:val="20"/>
              </w:rPr>
            </w:pPr>
            <w:r>
              <w:rPr>
                <w:sz w:val="20"/>
              </w:rPr>
              <w:t>Temps de décalage</w:t>
            </w:r>
          </w:p>
        </w:tc>
      </w:tr>
    </w:tbl>
    <w:p w:rsidR="00CD1F20" w:rsidRDefault="00CD1F20" w:rsidP="00CD1F20">
      <w:pPr>
        <w:pStyle w:val="Titre2"/>
      </w:pPr>
      <w:r>
        <w:t>Constituants mécaniques</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7B5D14" w:rsidRPr="006745CB" w:rsidTr="007B5D14">
        <w:trPr>
          <w:trHeight w:val="58"/>
        </w:trPr>
        <w:tc>
          <w:tcPr>
            <w:tcW w:w="1894" w:type="dxa"/>
          </w:tcPr>
          <w:p w:rsidR="007B5D14" w:rsidRPr="006745CB" w:rsidRDefault="007B5D14" w:rsidP="004A09A9">
            <w:pPr>
              <w:rPr>
                <w:b/>
                <w:color w:val="7F7F7F" w:themeColor="text1" w:themeTint="80"/>
                <w:sz w:val="20"/>
              </w:rPr>
            </w:pPr>
            <w:r w:rsidRPr="006745CB">
              <w:rPr>
                <w:b/>
                <w:color w:val="7F7F7F" w:themeColor="text1" w:themeTint="80"/>
                <w:sz w:val="20"/>
              </w:rPr>
              <w:t>Constituants</w:t>
            </w:r>
          </w:p>
        </w:tc>
        <w:tc>
          <w:tcPr>
            <w:tcW w:w="2065" w:type="dxa"/>
          </w:tcPr>
          <w:p w:rsidR="007B5D14" w:rsidRPr="006745CB" w:rsidRDefault="007B5D14" w:rsidP="004A09A9">
            <w:pPr>
              <w:rPr>
                <w:b/>
                <w:color w:val="7F7F7F" w:themeColor="text1" w:themeTint="80"/>
                <w:sz w:val="20"/>
              </w:rPr>
            </w:pPr>
            <w:r w:rsidRPr="006745CB">
              <w:rPr>
                <w:b/>
                <w:color w:val="7F7F7F" w:themeColor="text1" w:themeTint="80"/>
                <w:sz w:val="20"/>
              </w:rPr>
              <w:t>Représentation</w:t>
            </w:r>
          </w:p>
        </w:tc>
        <w:tc>
          <w:tcPr>
            <w:tcW w:w="2812" w:type="dxa"/>
          </w:tcPr>
          <w:p w:rsidR="007B5D14" w:rsidRPr="006745CB" w:rsidRDefault="007B5D14" w:rsidP="004A09A9">
            <w:pPr>
              <w:rPr>
                <w:b/>
                <w:color w:val="7F7F7F" w:themeColor="text1" w:themeTint="80"/>
                <w:sz w:val="20"/>
              </w:rPr>
            </w:pPr>
            <w:r w:rsidRPr="006745CB">
              <w:rPr>
                <w:b/>
                <w:color w:val="7F7F7F" w:themeColor="text1" w:themeTint="80"/>
                <w:sz w:val="20"/>
              </w:rPr>
              <w:t>Palette</w:t>
            </w:r>
          </w:p>
        </w:tc>
        <w:tc>
          <w:tcPr>
            <w:tcW w:w="2517" w:type="dxa"/>
          </w:tcPr>
          <w:p w:rsidR="007B5D14" w:rsidRPr="006745CB" w:rsidRDefault="007B5D14" w:rsidP="004A09A9">
            <w:pPr>
              <w:rPr>
                <w:b/>
                <w:color w:val="7F7F7F" w:themeColor="text1" w:themeTint="80"/>
                <w:sz w:val="20"/>
              </w:rPr>
            </w:pPr>
            <w:r w:rsidRPr="006745CB">
              <w:rPr>
                <w:b/>
                <w:color w:val="7F7F7F" w:themeColor="text1" w:themeTint="80"/>
                <w:sz w:val="20"/>
              </w:rPr>
              <w:t>Paramètres</w:t>
            </w:r>
          </w:p>
        </w:tc>
      </w:tr>
      <w:tr w:rsidR="007B5D14" w:rsidRPr="006745CB" w:rsidTr="004A09A9">
        <w:trPr>
          <w:trHeight w:val="194"/>
        </w:trPr>
        <w:tc>
          <w:tcPr>
            <w:tcW w:w="1894" w:type="dxa"/>
            <w:vAlign w:val="center"/>
          </w:tcPr>
          <w:p w:rsidR="007B5D14" w:rsidRPr="006745CB" w:rsidRDefault="007B5D14" w:rsidP="004A09A9">
            <w:pPr>
              <w:rPr>
                <w:sz w:val="20"/>
              </w:rPr>
            </w:pPr>
            <w:r>
              <w:rPr>
                <w:sz w:val="20"/>
              </w:rPr>
              <w:t>Inertie</w:t>
            </w:r>
          </w:p>
        </w:tc>
        <w:tc>
          <w:tcPr>
            <w:tcW w:w="2065" w:type="dxa"/>
            <w:vAlign w:val="center"/>
          </w:tcPr>
          <w:p w:rsidR="007B5D14" w:rsidRPr="006745CB" w:rsidRDefault="007B5D14" w:rsidP="004A09A9">
            <w:pPr>
              <w:jc w:val="center"/>
              <w:rPr>
                <w:sz w:val="20"/>
              </w:rPr>
            </w:pPr>
            <w:r w:rsidRPr="007B5D14">
              <w:rPr>
                <w:noProof/>
                <w:sz w:val="20"/>
                <w:lang w:eastAsia="fr-FR"/>
              </w:rPr>
              <w:drawing>
                <wp:inline distT="0" distB="0" distL="0" distR="0">
                  <wp:extent cx="400390" cy="288000"/>
                  <wp:effectExtent l="0" t="0" r="0" b="0"/>
                  <wp:docPr id="3079" name="Image 3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0390" cy="288000"/>
                          </a:xfrm>
                          <a:prstGeom prst="rect">
                            <a:avLst/>
                          </a:prstGeom>
                        </pic:spPr>
                      </pic:pic>
                    </a:graphicData>
                  </a:graphic>
                </wp:inline>
              </w:drawing>
            </w:r>
          </w:p>
        </w:tc>
        <w:tc>
          <w:tcPr>
            <w:tcW w:w="2812" w:type="dxa"/>
            <w:vAlign w:val="center"/>
          </w:tcPr>
          <w:p w:rsidR="007B5D14" w:rsidRPr="006745CB" w:rsidRDefault="007B5D14" w:rsidP="007B5D14">
            <w:pPr>
              <w:rPr>
                <w:sz w:val="20"/>
              </w:rPr>
            </w:pPr>
            <w:r w:rsidRPr="006745CB">
              <w:rPr>
                <w:sz w:val="20"/>
              </w:rPr>
              <w:t>SIMM/</w:t>
            </w:r>
            <w:r>
              <w:rPr>
                <w:sz w:val="20"/>
              </w:rPr>
              <w:t>Mecanique</w:t>
            </w:r>
            <w:r w:rsidRPr="006745CB">
              <w:rPr>
                <w:sz w:val="20"/>
              </w:rPr>
              <w:t>/</w:t>
            </w:r>
            <w:r>
              <w:rPr>
                <w:sz w:val="20"/>
              </w:rPr>
              <w:t>Rotation1D/Basique/MMR_Inertia</w:t>
            </w:r>
          </w:p>
        </w:tc>
        <w:tc>
          <w:tcPr>
            <w:tcW w:w="2517" w:type="dxa"/>
            <w:vAlign w:val="center"/>
          </w:tcPr>
          <w:p w:rsidR="007B5D14" w:rsidRPr="006745CB" w:rsidRDefault="007B5D14" w:rsidP="004A09A9">
            <w:pPr>
              <w:rPr>
                <w:sz w:val="20"/>
              </w:rPr>
            </w:pPr>
            <w:r>
              <w:rPr>
                <w:sz w:val="20"/>
              </w:rPr>
              <w:t>Inertie (</w:t>
            </w:r>
            <w:r w:rsidRPr="007B5D14">
              <w:rPr>
                <w:i/>
                <w:sz w:val="20"/>
              </w:rPr>
              <w:t>kg.m²</w:t>
            </w:r>
            <w:r>
              <w:rPr>
                <w:sz w:val="20"/>
              </w:rPr>
              <w:t>)</w:t>
            </w:r>
          </w:p>
        </w:tc>
      </w:tr>
    </w:tbl>
    <w:p w:rsidR="00CD1F20" w:rsidRPr="006745CB" w:rsidRDefault="00CD1F20" w:rsidP="00CD1F20">
      <w:pPr>
        <w:pStyle w:val="Titre2"/>
      </w:pPr>
      <w:r>
        <w:t>Instruments de mesure</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CD1F20" w:rsidRPr="006745CB" w:rsidTr="004A09A9">
        <w:trPr>
          <w:trHeight w:val="63"/>
        </w:trPr>
        <w:tc>
          <w:tcPr>
            <w:tcW w:w="1894" w:type="dxa"/>
          </w:tcPr>
          <w:p w:rsidR="00CD1F20" w:rsidRPr="006745CB" w:rsidRDefault="00CD1F20" w:rsidP="004A09A9">
            <w:pPr>
              <w:rPr>
                <w:b/>
                <w:color w:val="7F7F7F" w:themeColor="text1" w:themeTint="80"/>
                <w:sz w:val="20"/>
              </w:rPr>
            </w:pPr>
            <w:r w:rsidRPr="006745CB">
              <w:rPr>
                <w:b/>
                <w:color w:val="7F7F7F" w:themeColor="text1" w:themeTint="80"/>
                <w:sz w:val="20"/>
              </w:rPr>
              <w:t>Constituants</w:t>
            </w:r>
          </w:p>
        </w:tc>
        <w:tc>
          <w:tcPr>
            <w:tcW w:w="2065" w:type="dxa"/>
          </w:tcPr>
          <w:p w:rsidR="00CD1F20" w:rsidRPr="006745CB" w:rsidRDefault="00CD1F20" w:rsidP="004A09A9">
            <w:pPr>
              <w:rPr>
                <w:b/>
                <w:color w:val="7F7F7F" w:themeColor="text1" w:themeTint="80"/>
                <w:sz w:val="20"/>
              </w:rPr>
            </w:pPr>
            <w:r w:rsidRPr="006745CB">
              <w:rPr>
                <w:b/>
                <w:color w:val="7F7F7F" w:themeColor="text1" w:themeTint="80"/>
                <w:sz w:val="20"/>
              </w:rPr>
              <w:t>Représentation</w:t>
            </w:r>
          </w:p>
        </w:tc>
        <w:tc>
          <w:tcPr>
            <w:tcW w:w="2812" w:type="dxa"/>
          </w:tcPr>
          <w:p w:rsidR="00CD1F20" w:rsidRPr="006745CB" w:rsidRDefault="00CD1F20" w:rsidP="004A09A9">
            <w:pPr>
              <w:rPr>
                <w:b/>
                <w:color w:val="7F7F7F" w:themeColor="text1" w:themeTint="80"/>
                <w:sz w:val="20"/>
              </w:rPr>
            </w:pPr>
            <w:r w:rsidRPr="006745CB">
              <w:rPr>
                <w:b/>
                <w:color w:val="7F7F7F" w:themeColor="text1" w:themeTint="80"/>
                <w:sz w:val="20"/>
              </w:rPr>
              <w:t>Palette</w:t>
            </w:r>
          </w:p>
        </w:tc>
        <w:tc>
          <w:tcPr>
            <w:tcW w:w="2517" w:type="dxa"/>
          </w:tcPr>
          <w:p w:rsidR="00CD1F20" w:rsidRPr="006745CB" w:rsidRDefault="00CD1F20" w:rsidP="004A09A9">
            <w:pPr>
              <w:rPr>
                <w:b/>
                <w:color w:val="7F7F7F" w:themeColor="text1" w:themeTint="80"/>
                <w:sz w:val="20"/>
              </w:rPr>
            </w:pPr>
            <w:r w:rsidRPr="006745CB">
              <w:rPr>
                <w:b/>
                <w:color w:val="7F7F7F" w:themeColor="text1" w:themeTint="80"/>
                <w:sz w:val="20"/>
              </w:rPr>
              <w:t>Paramètres</w:t>
            </w:r>
          </w:p>
        </w:tc>
      </w:tr>
      <w:tr w:rsidR="00CD1F20" w:rsidRPr="006745CB" w:rsidTr="004A09A9">
        <w:trPr>
          <w:trHeight w:val="194"/>
        </w:trPr>
        <w:tc>
          <w:tcPr>
            <w:tcW w:w="1894" w:type="dxa"/>
            <w:vAlign w:val="center"/>
          </w:tcPr>
          <w:p w:rsidR="00CD1F20" w:rsidRPr="006745CB" w:rsidRDefault="007B5D14" w:rsidP="007B5D14">
            <w:pPr>
              <w:rPr>
                <w:sz w:val="20"/>
              </w:rPr>
            </w:pPr>
            <w:r>
              <w:rPr>
                <w:sz w:val="20"/>
              </w:rPr>
              <w:t>Ampèremètre</w:t>
            </w:r>
          </w:p>
        </w:tc>
        <w:tc>
          <w:tcPr>
            <w:tcW w:w="2065" w:type="dxa"/>
            <w:vAlign w:val="center"/>
          </w:tcPr>
          <w:p w:rsidR="00CD1F20" w:rsidRPr="006745CB" w:rsidRDefault="007B5D14" w:rsidP="004A09A9">
            <w:pPr>
              <w:jc w:val="center"/>
              <w:rPr>
                <w:sz w:val="20"/>
              </w:rPr>
            </w:pPr>
            <w:r w:rsidRPr="007B5D14">
              <w:rPr>
                <w:noProof/>
                <w:sz w:val="20"/>
                <w:lang w:eastAsia="fr-FR"/>
              </w:rPr>
              <w:drawing>
                <wp:inline distT="0" distB="0" distL="0" distR="0">
                  <wp:extent cx="400390" cy="288000"/>
                  <wp:effectExtent l="0" t="0" r="0" b="0"/>
                  <wp:docPr id="3080" name="Image 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0390" cy="288000"/>
                          </a:xfrm>
                          <a:prstGeom prst="rect">
                            <a:avLst/>
                          </a:prstGeom>
                        </pic:spPr>
                      </pic:pic>
                    </a:graphicData>
                  </a:graphic>
                </wp:inline>
              </w:drawing>
            </w:r>
          </w:p>
        </w:tc>
        <w:tc>
          <w:tcPr>
            <w:tcW w:w="2812" w:type="dxa"/>
            <w:vAlign w:val="center"/>
          </w:tcPr>
          <w:p w:rsidR="00CD1F20" w:rsidRPr="006745CB" w:rsidRDefault="00CD1F20" w:rsidP="007B5D14">
            <w:pPr>
              <w:rPr>
                <w:sz w:val="20"/>
              </w:rPr>
            </w:pPr>
            <w:r w:rsidRPr="006745CB">
              <w:rPr>
                <w:sz w:val="20"/>
              </w:rPr>
              <w:t>SIMM/</w:t>
            </w:r>
            <w:r w:rsidR="007B5D14">
              <w:rPr>
                <w:sz w:val="20"/>
              </w:rPr>
              <w:t>Elrctrique</w:t>
            </w:r>
            <w:r w:rsidRPr="006745CB">
              <w:rPr>
                <w:sz w:val="20"/>
              </w:rPr>
              <w:t>/</w:t>
            </w:r>
            <w:r w:rsidR="007B5D14">
              <w:rPr>
                <w:sz w:val="20"/>
              </w:rPr>
              <w:t>Mesure</w:t>
            </w:r>
            <w:r w:rsidRPr="006745CB">
              <w:rPr>
                <w:sz w:val="20"/>
              </w:rPr>
              <w:t>/</w:t>
            </w:r>
            <w:r w:rsidR="007B5D14">
              <w:rPr>
                <w:sz w:val="20"/>
              </w:rPr>
              <w:t>MEAS_CurrentSensor</w:t>
            </w:r>
          </w:p>
        </w:tc>
        <w:tc>
          <w:tcPr>
            <w:tcW w:w="2517" w:type="dxa"/>
            <w:vAlign w:val="center"/>
          </w:tcPr>
          <w:p w:rsidR="00CD1F20" w:rsidRPr="006745CB" w:rsidRDefault="00CD1F20" w:rsidP="004A09A9">
            <w:pPr>
              <w:rPr>
                <w:sz w:val="20"/>
              </w:rPr>
            </w:pPr>
          </w:p>
        </w:tc>
      </w:tr>
      <w:tr w:rsidR="00CD1F20" w:rsidRPr="006745CB" w:rsidTr="004A09A9">
        <w:trPr>
          <w:trHeight w:val="194"/>
        </w:trPr>
        <w:tc>
          <w:tcPr>
            <w:tcW w:w="1894" w:type="dxa"/>
            <w:vAlign w:val="center"/>
          </w:tcPr>
          <w:p w:rsidR="00CD1F20" w:rsidRPr="006745CB" w:rsidRDefault="007B5D14" w:rsidP="004A09A9">
            <w:pPr>
              <w:rPr>
                <w:sz w:val="20"/>
              </w:rPr>
            </w:pPr>
            <w:r>
              <w:rPr>
                <w:sz w:val="20"/>
              </w:rPr>
              <w:t>Tachymère</w:t>
            </w:r>
          </w:p>
        </w:tc>
        <w:tc>
          <w:tcPr>
            <w:tcW w:w="2065" w:type="dxa"/>
            <w:vAlign w:val="center"/>
          </w:tcPr>
          <w:p w:rsidR="00CD1F20" w:rsidRPr="006745CB" w:rsidRDefault="007B5D14" w:rsidP="004A09A9">
            <w:pPr>
              <w:jc w:val="center"/>
              <w:rPr>
                <w:sz w:val="20"/>
              </w:rPr>
            </w:pPr>
            <w:r w:rsidRPr="007B5D14">
              <w:rPr>
                <w:noProof/>
                <w:sz w:val="20"/>
                <w:lang w:eastAsia="fr-FR"/>
              </w:rPr>
              <w:drawing>
                <wp:inline distT="0" distB="0" distL="0" distR="0">
                  <wp:extent cx="400390" cy="288000"/>
                  <wp:effectExtent l="0" t="0" r="0" b="0"/>
                  <wp:docPr id="3081" name="Image 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0390" cy="288000"/>
                          </a:xfrm>
                          <a:prstGeom prst="rect">
                            <a:avLst/>
                          </a:prstGeom>
                        </pic:spPr>
                      </pic:pic>
                    </a:graphicData>
                  </a:graphic>
                </wp:inline>
              </w:drawing>
            </w:r>
          </w:p>
        </w:tc>
        <w:tc>
          <w:tcPr>
            <w:tcW w:w="2812" w:type="dxa"/>
            <w:vAlign w:val="center"/>
          </w:tcPr>
          <w:p w:rsidR="00CD1F20" w:rsidRPr="006745CB" w:rsidRDefault="00CD1F20" w:rsidP="007B5D14">
            <w:pPr>
              <w:rPr>
                <w:sz w:val="20"/>
              </w:rPr>
            </w:pPr>
            <w:r>
              <w:rPr>
                <w:sz w:val="20"/>
              </w:rPr>
              <w:t>SIMM/</w:t>
            </w:r>
            <w:r w:rsidR="007B5D14">
              <w:rPr>
                <w:sz w:val="20"/>
              </w:rPr>
              <w:t>Mecanique/Rotation1D/Mesure/CMRS_GenSensor</w:t>
            </w:r>
          </w:p>
        </w:tc>
        <w:tc>
          <w:tcPr>
            <w:tcW w:w="2517" w:type="dxa"/>
            <w:vAlign w:val="center"/>
          </w:tcPr>
          <w:p w:rsidR="00CD1F20" w:rsidRPr="006745CB" w:rsidRDefault="007B5D14" w:rsidP="004A09A9">
            <w:pPr>
              <w:rPr>
                <w:sz w:val="20"/>
              </w:rPr>
            </w:pPr>
            <w:r>
              <w:rPr>
                <w:sz w:val="20"/>
              </w:rPr>
              <w:t>Position, vitesse, accélération</w:t>
            </w:r>
          </w:p>
        </w:tc>
      </w:tr>
    </w:tbl>
    <w:p w:rsidR="006745CB" w:rsidRPr="006745CB" w:rsidRDefault="006745CB" w:rsidP="006745CB">
      <w:pPr>
        <w:pStyle w:val="Titre2"/>
      </w:pPr>
      <w:r>
        <w:lastRenderedPageBreak/>
        <w:t>Paramètres de simulation</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6745CB" w:rsidRPr="006745CB" w:rsidTr="006745CB">
        <w:trPr>
          <w:trHeight w:val="63"/>
        </w:trPr>
        <w:tc>
          <w:tcPr>
            <w:tcW w:w="1894" w:type="dxa"/>
          </w:tcPr>
          <w:p w:rsidR="006745CB" w:rsidRPr="006745CB" w:rsidRDefault="006745CB" w:rsidP="004A09A9">
            <w:pPr>
              <w:rPr>
                <w:b/>
                <w:color w:val="7F7F7F" w:themeColor="text1" w:themeTint="80"/>
                <w:sz w:val="20"/>
              </w:rPr>
            </w:pPr>
            <w:r w:rsidRPr="006745CB">
              <w:rPr>
                <w:b/>
                <w:color w:val="7F7F7F" w:themeColor="text1" w:themeTint="80"/>
                <w:sz w:val="20"/>
              </w:rPr>
              <w:t>Constituants</w:t>
            </w:r>
          </w:p>
        </w:tc>
        <w:tc>
          <w:tcPr>
            <w:tcW w:w="2065" w:type="dxa"/>
          </w:tcPr>
          <w:p w:rsidR="006745CB" w:rsidRPr="006745CB" w:rsidRDefault="006745CB" w:rsidP="004A09A9">
            <w:pPr>
              <w:rPr>
                <w:b/>
                <w:color w:val="7F7F7F" w:themeColor="text1" w:themeTint="80"/>
                <w:sz w:val="20"/>
              </w:rPr>
            </w:pPr>
            <w:r w:rsidRPr="006745CB">
              <w:rPr>
                <w:b/>
                <w:color w:val="7F7F7F" w:themeColor="text1" w:themeTint="80"/>
                <w:sz w:val="20"/>
              </w:rPr>
              <w:t>Représentation</w:t>
            </w:r>
          </w:p>
        </w:tc>
        <w:tc>
          <w:tcPr>
            <w:tcW w:w="2812" w:type="dxa"/>
          </w:tcPr>
          <w:p w:rsidR="006745CB" w:rsidRPr="006745CB" w:rsidRDefault="006745CB" w:rsidP="004A09A9">
            <w:pPr>
              <w:rPr>
                <w:b/>
                <w:color w:val="7F7F7F" w:themeColor="text1" w:themeTint="80"/>
                <w:sz w:val="20"/>
              </w:rPr>
            </w:pPr>
            <w:r w:rsidRPr="006745CB">
              <w:rPr>
                <w:b/>
                <w:color w:val="7F7F7F" w:themeColor="text1" w:themeTint="80"/>
                <w:sz w:val="20"/>
              </w:rPr>
              <w:t>Palette</w:t>
            </w:r>
          </w:p>
        </w:tc>
        <w:tc>
          <w:tcPr>
            <w:tcW w:w="2517" w:type="dxa"/>
          </w:tcPr>
          <w:p w:rsidR="006745CB" w:rsidRPr="006745CB" w:rsidRDefault="006745CB" w:rsidP="004A09A9">
            <w:pPr>
              <w:rPr>
                <w:b/>
                <w:color w:val="7F7F7F" w:themeColor="text1" w:themeTint="80"/>
                <w:sz w:val="20"/>
              </w:rPr>
            </w:pPr>
            <w:r w:rsidRPr="006745CB">
              <w:rPr>
                <w:b/>
                <w:color w:val="7F7F7F" w:themeColor="text1" w:themeTint="80"/>
                <w:sz w:val="20"/>
              </w:rPr>
              <w:t>Paramètres</w:t>
            </w:r>
          </w:p>
        </w:tc>
      </w:tr>
      <w:tr w:rsidR="006745CB" w:rsidRPr="006745CB" w:rsidTr="006745CB">
        <w:trPr>
          <w:trHeight w:val="194"/>
        </w:trPr>
        <w:tc>
          <w:tcPr>
            <w:tcW w:w="1894" w:type="dxa"/>
            <w:vAlign w:val="center"/>
          </w:tcPr>
          <w:p w:rsidR="006745CB" w:rsidRPr="006745CB" w:rsidRDefault="006745CB" w:rsidP="006745CB">
            <w:pPr>
              <w:rPr>
                <w:sz w:val="20"/>
              </w:rPr>
            </w:pPr>
            <w:r>
              <w:rPr>
                <w:sz w:val="20"/>
              </w:rPr>
              <w:t>Paramétrage de la simulation</w:t>
            </w:r>
          </w:p>
        </w:tc>
        <w:tc>
          <w:tcPr>
            <w:tcW w:w="2065" w:type="dxa"/>
            <w:vAlign w:val="center"/>
          </w:tcPr>
          <w:p w:rsidR="006745CB" w:rsidRPr="006745CB" w:rsidRDefault="006745CB" w:rsidP="006745CB">
            <w:pPr>
              <w:jc w:val="center"/>
              <w:rPr>
                <w:sz w:val="20"/>
              </w:rPr>
            </w:pPr>
            <w:r w:rsidRPr="006745CB">
              <w:rPr>
                <w:noProof/>
                <w:sz w:val="20"/>
                <w:lang w:eastAsia="fr-FR"/>
              </w:rPr>
              <w:drawing>
                <wp:inline distT="0" distB="0" distL="0" distR="0">
                  <wp:extent cx="288000" cy="288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8000" cy="288000"/>
                          </a:xfrm>
                          <a:prstGeom prst="rect">
                            <a:avLst/>
                          </a:prstGeom>
                        </pic:spPr>
                      </pic:pic>
                    </a:graphicData>
                  </a:graphic>
                </wp:inline>
              </w:drawing>
            </w:r>
          </w:p>
        </w:tc>
        <w:tc>
          <w:tcPr>
            <w:tcW w:w="2812" w:type="dxa"/>
            <w:vAlign w:val="center"/>
          </w:tcPr>
          <w:p w:rsidR="006745CB" w:rsidRPr="006745CB" w:rsidRDefault="006745CB" w:rsidP="006745CB">
            <w:pPr>
              <w:rPr>
                <w:sz w:val="20"/>
              </w:rPr>
            </w:pPr>
            <w:r w:rsidRPr="006745CB">
              <w:rPr>
                <w:sz w:val="20"/>
              </w:rPr>
              <w:t>SIMM/Utilitaires/Visualisation/IREP_TEMP</w:t>
            </w:r>
          </w:p>
        </w:tc>
        <w:tc>
          <w:tcPr>
            <w:tcW w:w="2517" w:type="dxa"/>
            <w:vAlign w:val="center"/>
          </w:tcPr>
          <w:p w:rsidR="006745CB" w:rsidRPr="006745CB" w:rsidRDefault="006745CB" w:rsidP="006745CB">
            <w:pPr>
              <w:rPr>
                <w:sz w:val="20"/>
              </w:rPr>
            </w:pPr>
            <w:r w:rsidRPr="006745CB">
              <w:rPr>
                <w:sz w:val="20"/>
              </w:rPr>
              <w:t>Durée de la simulation</w:t>
            </w:r>
          </w:p>
          <w:p w:rsidR="006745CB" w:rsidRPr="006745CB" w:rsidRDefault="006745CB" w:rsidP="006745CB">
            <w:pPr>
              <w:rPr>
                <w:sz w:val="20"/>
              </w:rPr>
            </w:pPr>
            <w:r w:rsidRPr="006745CB">
              <w:rPr>
                <w:sz w:val="20"/>
              </w:rPr>
              <w:t>Nombre de points</w:t>
            </w:r>
          </w:p>
        </w:tc>
      </w:tr>
      <w:tr w:rsidR="006745CB" w:rsidRPr="006745CB" w:rsidTr="006745CB">
        <w:trPr>
          <w:trHeight w:val="194"/>
        </w:trPr>
        <w:tc>
          <w:tcPr>
            <w:tcW w:w="1894" w:type="dxa"/>
            <w:vAlign w:val="center"/>
          </w:tcPr>
          <w:p w:rsidR="006745CB" w:rsidRPr="006745CB" w:rsidRDefault="006745CB" w:rsidP="006745CB">
            <w:pPr>
              <w:rPr>
                <w:sz w:val="20"/>
              </w:rPr>
            </w:pPr>
            <w:r>
              <w:rPr>
                <w:sz w:val="20"/>
              </w:rPr>
              <w:t>Oscilloscope</w:t>
            </w:r>
          </w:p>
        </w:tc>
        <w:tc>
          <w:tcPr>
            <w:tcW w:w="2065" w:type="dxa"/>
            <w:vAlign w:val="center"/>
          </w:tcPr>
          <w:p w:rsidR="006745CB" w:rsidRPr="006745CB" w:rsidRDefault="006745CB" w:rsidP="006745CB">
            <w:pPr>
              <w:jc w:val="center"/>
              <w:rPr>
                <w:sz w:val="20"/>
              </w:rPr>
            </w:pPr>
            <w:r w:rsidRPr="006745CB">
              <w:rPr>
                <w:noProof/>
                <w:sz w:val="20"/>
                <w:lang w:eastAsia="fr-FR"/>
              </w:rPr>
              <w:drawing>
                <wp:inline distT="0" distB="0" distL="0" distR="0">
                  <wp:extent cx="344195" cy="28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4195" cy="288000"/>
                          </a:xfrm>
                          <a:prstGeom prst="rect">
                            <a:avLst/>
                          </a:prstGeom>
                        </pic:spPr>
                      </pic:pic>
                    </a:graphicData>
                  </a:graphic>
                </wp:inline>
              </w:drawing>
            </w:r>
          </w:p>
        </w:tc>
        <w:tc>
          <w:tcPr>
            <w:tcW w:w="2812" w:type="dxa"/>
            <w:vAlign w:val="center"/>
          </w:tcPr>
          <w:p w:rsidR="006745CB" w:rsidRPr="006745CB" w:rsidRDefault="006745CB" w:rsidP="006745CB">
            <w:pPr>
              <w:rPr>
                <w:sz w:val="20"/>
              </w:rPr>
            </w:pPr>
            <w:r>
              <w:rPr>
                <w:sz w:val="20"/>
              </w:rPr>
              <w:t>SIMM/Utilitaires/</w:t>
            </w:r>
            <w:r w:rsidR="00CD1F20">
              <w:rPr>
                <w:sz w:val="20"/>
              </w:rPr>
              <w:t>ISCOPE</w:t>
            </w:r>
          </w:p>
        </w:tc>
        <w:tc>
          <w:tcPr>
            <w:tcW w:w="2517" w:type="dxa"/>
            <w:vAlign w:val="center"/>
          </w:tcPr>
          <w:p w:rsidR="006745CB" w:rsidRDefault="00CD1F20" w:rsidP="006745CB">
            <w:pPr>
              <w:rPr>
                <w:sz w:val="20"/>
              </w:rPr>
            </w:pPr>
            <w:r>
              <w:rPr>
                <w:sz w:val="20"/>
              </w:rPr>
              <w:t>Nombre de courbes</w:t>
            </w:r>
          </w:p>
          <w:p w:rsidR="00CD1F20" w:rsidRDefault="00CD1F20" w:rsidP="006745CB">
            <w:pPr>
              <w:rPr>
                <w:sz w:val="20"/>
              </w:rPr>
            </w:pPr>
            <w:r>
              <w:rPr>
                <w:sz w:val="20"/>
              </w:rPr>
              <w:t>Taille du tampon</w:t>
            </w:r>
          </w:p>
          <w:p w:rsidR="00CD1F20" w:rsidRPr="006745CB" w:rsidRDefault="00CD1F20" w:rsidP="006745CB">
            <w:pPr>
              <w:rPr>
                <w:sz w:val="20"/>
              </w:rPr>
            </w:pPr>
            <w:r>
              <w:rPr>
                <w:sz w:val="20"/>
              </w:rPr>
              <w:t>Nom de la courbe</w:t>
            </w:r>
          </w:p>
        </w:tc>
      </w:tr>
    </w:tbl>
    <w:p w:rsidR="00050BB7" w:rsidRDefault="00050BB7" w:rsidP="006745CB"/>
    <w:p w:rsidR="006110D2" w:rsidRDefault="006110D2" w:rsidP="006110D2">
      <w:pPr>
        <w:pStyle w:val="Titre2"/>
      </w:pPr>
      <w:r>
        <w:t>Activités</w:t>
      </w:r>
    </w:p>
    <w:p w:rsidR="006110D2" w:rsidRDefault="006110D2" w:rsidP="006110D2">
      <w:pPr>
        <w:pStyle w:val="Paragraphedeliste"/>
        <w:numPr>
          <w:ilvl w:val="0"/>
          <w:numId w:val="5"/>
        </w:numPr>
      </w:pPr>
      <w:r>
        <w:t>Réaliser le schéma dans XCOS.</w:t>
      </w:r>
    </w:p>
    <w:p w:rsidR="006110D2" w:rsidRPr="006110D2" w:rsidRDefault="006110D2" w:rsidP="006110D2">
      <w:pPr>
        <w:pStyle w:val="Paragraphedeliste"/>
      </w:pPr>
    </w:p>
    <w:p w:rsidR="006110D2" w:rsidRDefault="006110D2" w:rsidP="006110D2"/>
    <w:p w:rsidR="006110D2" w:rsidRDefault="006110D2" w:rsidP="006110D2"/>
    <w:p w:rsidR="006110D2" w:rsidRDefault="006110D2" w:rsidP="006110D2">
      <w:pPr>
        <w:pStyle w:val="Titre2"/>
      </w:pPr>
      <w:r>
        <w:t>Exemples d’applications</w:t>
      </w:r>
    </w:p>
    <w:p w:rsidR="006110D2" w:rsidRPr="006110D2" w:rsidRDefault="006110D2" w:rsidP="006110D2"/>
    <w:p w:rsidR="00050BB7" w:rsidRDefault="00050BB7" w:rsidP="00050BB7">
      <w:pPr>
        <w:pBdr>
          <w:left w:val="single" w:sz="18" w:space="4" w:color="17365D" w:themeColor="text2" w:themeShade="BF"/>
        </w:pBdr>
        <w:shd w:val="clear" w:color="auto" w:fill="C6D9F1" w:themeFill="text2" w:themeFillTint="33"/>
        <w:rPr>
          <w:b/>
        </w:rPr>
      </w:pPr>
      <w:r>
        <w:rPr>
          <w:b/>
        </w:rPr>
        <w:t>Applications en STI2D :</w:t>
      </w:r>
    </w:p>
    <w:p w:rsid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.Cours</w:t>
      </w:r>
      <w:r w:rsidR="00F64EE2">
        <w:rPr>
          <w:i/>
        </w:rPr>
        <w:t xml:space="preserve"> – Présentation du modèle de comportement d’un MCC (ou de composants électroniques de base)</w:t>
      </w:r>
    </w:p>
    <w:p w:rsidR="00F64EE2" w:rsidRDefault="00F64EE2" w:rsidP="00050BB7">
      <w:pPr>
        <w:pBdr>
          <w:left w:val="single" w:sz="18" w:space="4" w:color="17365D" w:themeColor="text2" w:themeShade="BF"/>
        </w:pBdr>
        <w:shd w:val="clear" w:color="auto" w:fill="C6D9F1" w:themeFill="text2" w:themeFillTint="33"/>
        <w:ind w:firstLine="708"/>
        <w:rPr>
          <w:i/>
        </w:rPr>
      </w:pPr>
      <w:r>
        <w:rPr>
          <w:i/>
        </w:rPr>
        <w:tab/>
        <w:t>2.31. Modèles de comportement (Identification et limites des modèles de comportements, paramétrage associé aux progiciels de simulation). Identification des variables du modèle, simulation et comparaison des résultats obtenus au système réel  ou à son cahier des charges.</w:t>
      </w:r>
    </w:p>
    <w:p w:rsidR="00050BB7" w:rsidRPr="0037129E"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.TP</w:t>
      </w:r>
    </w:p>
    <w:p w:rsidR="00050BB7" w:rsidRDefault="00050BB7" w:rsidP="006745CB"/>
    <w:p w:rsidR="00050BB7" w:rsidRDefault="00050BB7" w:rsidP="00050BB7">
      <w:pPr>
        <w:pBdr>
          <w:left w:val="single" w:sz="18" w:space="4" w:color="17365D" w:themeColor="text2" w:themeShade="BF"/>
        </w:pBdr>
        <w:shd w:val="clear" w:color="auto" w:fill="C6D9F1" w:themeFill="text2" w:themeFillTint="33"/>
        <w:rPr>
          <w:b/>
        </w:rPr>
      </w:pPr>
      <w:r>
        <w:rPr>
          <w:b/>
        </w:rPr>
        <w:t>Applications en S :</w:t>
      </w:r>
    </w:p>
    <w:p w:rsidR="00D527E7" w:rsidRDefault="00D527E7" w:rsidP="00050BB7">
      <w:pPr>
        <w:pBdr>
          <w:left w:val="single" w:sz="18" w:space="4" w:color="17365D" w:themeColor="text2" w:themeShade="BF"/>
        </w:pBdr>
        <w:shd w:val="clear" w:color="auto" w:fill="C6D9F1" w:themeFill="text2" w:themeFillTint="33"/>
        <w:rPr>
          <w:b/>
        </w:rPr>
      </w:pPr>
      <w:r>
        <w:rPr>
          <w:b/>
        </w:rPr>
        <w:tab/>
      </w:r>
      <w:r w:rsidRPr="004A09A9">
        <w:rPr>
          <w:rFonts w:ascii="Cambria Math" w:hAnsi="Cambria Math" w:cs="Cambria Math"/>
          <w:b/>
          <w:sz w:val="16"/>
        </w:rPr>
        <w:t>∎</w:t>
      </w:r>
      <w:r w:rsidRPr="004A09A9">
        <w:t xml:space="preserve"> </w:t>
      </w:r>
      <w:r>
        <w:t>Cours – Présentation de la structure d’un MCC</w:t>
      </w:r>
      <w:r>
        <w:rPr>
          <w:rFonts w:ascii="Cambria Math" w:hAnsi="Cambria Math" w:cs="Cambria Math"/>
          <w:b/>
          <w:sz w:val="16"/>
        </w:rPr>
        <w:t xml:space="preserve"> </w:t>
      </w:r>
    </w:p>
    <w:p w:rsidR="00050BB7" w:rsidRPr="004A09A9" w:rsidRDefault="00050BB7" w:rsidP="00050BB7">
      <w:pPr>
        <w:pBdr>
          <w:left w:val="single" w:sz="18" w:space="4" w:color="17365D" w:themeColor="text2" w:themeShade="BF"/>
        </w:pBdr>
        <w:shd w:val="clear" w:color="auto" w:fill="C6D9F1" w:themeFill="text2" w:themeFillTint="33"/>
        <w:ind w:firstLine="708"/>
      </w:pPr>
      <w:r w:rsidRPr="004A09A9">
        <w:rPr>
          <w:rFonts w:ascii="Cambria Math" w:hAnsi="Cambria Math" w:cs="Cambria Math"/>
          <w:b/>
          <w:sz w:val="16"/>
        </w:rPr>
        <w:t>∎</w:t>
      </w:r>
      <w:r w:rsidRPr="004A09A9">
        <w:t xml:space="preserve"> </w:t>
      </w:r>
      <w:r w:rsidR="004A09A9" w:rsidRPr="004A09A9">
        <w:t>B2 – Proposer ou justifier un modèle</w:t>
      </w:r>
    </w:p>
    <w:p w:rsidR="004A09A9" w:rsidRPr="004A09A9" w:rsidRDefault="004A09A9" w:rsidP="00050BB7">
      <w:pPr>
        <w:pBdr>
          <w:left w:val="single" w:sz="18" w:space="4" w:color="17365D" w:themeColor="text2" w:themeShade="BF"/>
        </w:pBdr>
        <w:shd w:val="clear" w:color="auto" w:fill="C6D9F1" w:themeFill="text2" w:themeFillTint="33"/>
        <w:ind w:firstLine="708"/>
      </w:pPr>
      <w:r w:rsidRPr="004A09A9">
        <w:tab/>
        <w:t>Ordre d’un système : Identifier les paramètres à partir d’une réponse indicielle</w:t>
      </w:r>
    </w:p>
    <w:p w:rsidR="004A09A9" w:rsidRDefault="004A09A9" w:rsidP="00050BB7">
      <w:pPr>
        <w:pBdr>
          <w:left w:val="single" w:sz="18" w:space="4" w:color="17365D" w:themeColor="text2" w:themeShade="BF"/>
        </w:pBdr>
        <w:shd w:val="clear" w:color="auto" w:fill="C6D9F1" w:themeFill="text2" w:themeFillTint="33"/>
        <w:ind w:firstLine="708"/>
      </w:pPr>
      <w:r w:rsidRPr="004A09A9">
        <w:tab/>
        <w:t>Associer un modèle de comportement à une réponse indicielle (1</w:t>
      </w:r>
      <w:r w:rsidRPr="004A09A9">
        <w:rPr>
          <w:vertAlign w:val="superscript"/>
        </w:rPr>
        <w:t>er</w:t>
      </w:r>
      <w:r w:rsidRPr="004A09A9">
        <w:t xml:space="preserve"> et 2</w:t>
      </w:r>
      <w:r w:rsidRPr="004A09A9">
        <w:rPr>
          <w:vertAlign w:val="superscript"/>
        </w:rPr>
        <w:t>nd</w:t>
      </w:r>
      <w:r w:rsidRPr="004A09A9">
        <w:t xml:space="preserve"> ordre)</w:t>
      </w:r>
    </w:p>
    <w:p w:rsidR="004A09A9" w:rsidRDefault="004A09A9" w:rsidP="00050BB7">
      <w:pPr>
        <w:pBdr>
          <w:left w:val="single" w:sz="18" w:space="4" w:color="17365D" w:themeColor="text2" w:themeShade="BF"/>
        </w:pBdr>
        <w:shd w:val="clear" w:color="auto" w:fill="C6D9F1" w:themeFill="text2" w:themeFillTint="33"/>
        <w:ind w:firstLine="708"/>
        <w:rPr>
          <w:i/>
        </w:rPr>
      </w:pPr>
      <w:r>
        <w:tab/>
      </w:r>
      <w:r>
        <w:rPr>
          <w:i/>
        </w:rPr>
        <w:t>(</w:t>
      </w:r>
      <w:r w:rsidR="003455DA">
        <w:rPr>
          <w:i/>
        </w:rPr>
        <w:t>En cours, e</w:t>
      </w:r>
      <w:r>
        <w:rPr>
          <w:i/>
        </w:rPr>
        <w:t>n faisant varier R, L et J</w:t>
      </w:r>
      <w:r w:rsidR="003455DA">
        <w:rPr>
          <w:i/>
        </w:rPr>
        <w:t>, on pourra mettre en évidence que la constante de temps électrique est plus petite que la constante de temps mécanique et que le moteur à courant continu peut alors être modélisé par un système du second ou du premier ordre)</w:t>
      </w:r>
    </w:p>
    <w:p w:rsidR="003455DA" w:rsidRDefault="003455DA" w:rsidP="00050BB7">
      <w:pPr>
        <w:pBdr>
          <w:left w:val="single" w:sz="18" w:space="4" w:color="17365D" w:themeColor="text2" w:themeShade="BF"/>
        </w:pBdr>
        <w:shd w:val="clear" w:color="auto" w:fill="C6D9F1" w:themeFill="text2" w:themeFillTint="33"/>
        <w:ind w:firstLine="708"/>
        <w:rPr>
          <w:i/>
        </w:rPr>
      </w:pPr>
    </w:p>
    <w:p w:rsidR="003455DA" w:rsidRDefault="003455DA" w:rsidP="00050BB7">
      <w:pPr>
        <w:pBdr>
          <w:left w:val="single" w:sz="18" w:space="4" w:color="17365D" w:themeColor="text2" w:themeShade="BF"/>
        </w:pBdr>
        <w:shd w:val="clear" w:color="auto" w:fill="C6D9F1" w:themeFill="text2" w:themeFillTint="33"/>
        <w:ind w:firstLine="708"/>
      </w:pPr>
      <w:r w:rsidRPr="004A09A9">
        <w:rPr>
          <w:rFonts w:ascii="Cambria Math" w:hAnsi="Cambria Math" w:cs="Cambria Math"/>
          <w:b/>
          <w:sz w:val="16"/>
        </w:rPr>
        <w:t>∎</w:t>
      </w:r>
      <w:r w:rsidRPr="004A09A9">
        <w:t xml:space="preserve"> </w:t>
      </w:r>
      <w:r>
        <w:t>B4 – Valider un modèle</w:t>
      </w:r>
    </w:p>
    <w:p w:rsidR="003455DA" w:rsidRDefault="003455DA" w:rsidP="00050BB7">
      <w:pPr>
        <w:pBdr>
          <w:left w:val="single" w:sz="18" w:space="4" w:color="17365D" w:themeColor="text2" w:themeShade="BF"/>
        </w:pBdr>
        <w:shd w:val="clear" w:color="auto" w:fill="C6D9F1" w:themeFill="text2" w:themeFillTint="33"/>
        <w:ind w:firstLine="708"/>
      </w:pPr>
      <w:r>
        <w:tab/>
        <w:t>Modèle de connaissance : vérifier la compatibilité des résultats obtenus avec les lois et physiques d’évolution des grandeurs,  comparer les résultats obtenus avec les données du cahier des charges fonctionnel.</w:t>
      </w:r>
    </w:p>
    <w:p w:rsidR="003455DA" w:rsidRPr="003455DA" w:rsidRDefault="003455DA" w:rsidP="00050BB7">
      <w:pPr>
        <w:pBdr>
          <w:left w:val="single" w:sz="18" w:space="4" w:color="17365D" w:themeColor="text2" w:themeShade="BF"/>
        </w:pBdr>
        <w:shd w:val="clear" w:color="auto" w:fill="C6D9F1" w:themeFill="text2" w:themeFillTint="33"/>
        <w:ind w:firstLine="708"/>
        <w:rPr>
          <w:i/>
        </w:rPr>
      </w:pPr>
      <w:r>
        <w:tab/>
      </w:r>
      <w:r>
        <w:rPr>
          <w:i/>
        </w:rPr>
        <w:t xml:space="preserve">En TP – Évaluation de l’écart Laboratoire / Simulation. Renseigner le modèle à l’aide de grandeurs catalogue (R, L, J). Comparer les résultats sur les mesures du comportement d’un MCC commandé par un échelon de tension et les résultats issues de la simulation. </w:t>
      </w:r>
    </w:p>
    <w:p w:rsidR="003455DA" w:rsidRPr="004A09A9" w:rsidRDefault="003455DA" w:rsidP="00050BB7">
      <w:pPr>
        <w:pBdr>
          <w:left w:val="single" w:sz="18" w:space="4" w:color="17365D" w:themeColor="text2" w:themeShade="BF"/>
        </w:pBdr>
        <w:shd w:val="clear" w:color="auto" w:fill="C6D9F1" w:themeFill="text2" w:themeFillTint="33"/>
        <w:ind w:firstLine="708"/>
        <w:rPr>
          <w:i/>
        </w:rPr>
      </w:pPr>
    </w:p>
    <w:p w:rsidR="00050BB7" w:rsidRDefault="00050BB7" w:rsidP="006745CB"/>
    <w:p w:rsidR="00FE765A" w:rsidRDefault="00FE765A" w:rsidP="006745CB">
      <w:r>
        <w:br w:type="page"/>
      </w:r>
    </w:p>
    <w:p w:rsidR="006745CB" w:rsidRDefault="00FE765A" w:rsidP="00FE765A">
      <w:pPr>
        <w:pStyle w:val="Titre1"/>
      </w:pPr>
      <w:r>
        <w:lastRenderedPageBreak/>
        <w:t>Moteur à courant continu réduit</w:t>
      </w:r>
    </w:p>
    <w:p w:rsidR="00947B70" w:rsidRDefault="00947B70" w:rsidP="00947B70"/>
    <w:p w:rsidR="00947B70" w:rsidRDefault="00947B70" w:rsidP="00947B70">
      <w:pPr>
        <w:pBdr>
          <w:left w:val="single" w:sz="18" w:space="4" w:color="943634" w:themeColor="accent2" w:themeShade="BF"/>
        </w:pBdr>
        <w:shd w:val="clear" w:color="auto" w:fill="F2DBDB" w:themeFill="accent2" w:themeFillTint="33"/>
        <w:rPr>
          <w:b/>
        </w:rPr>
      </w:pPr>
      <w:r w:rsidRPr="0037129E">
        <w:rPr>
          <w:b/>
        </w:rPr>
        <w:t>Objectif</w:t>
      </w:r>
      <w:r>
        <w:rPr>
          <w:b/>
        </w:rPr>
        <w:t>s :</w:t>
      </w:r>
    </w:p>
    <w:p w:rsidR="00947B70" w:rsidRDefault="00947B70" w:rsidP="00947B70">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Pr>
          <w:i/>
        </w:rPr>
        <w:t>.Introduire la possibilité d’avoir un mcc « monobloc »</w:t>
      </w:r>
    </w:p>
    <w:p w:rsidR="006110D2" w:rsidRDefault="006110D2" w:rsidP="00947B70">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Pr>
          <w:i/>
        </w:rPr>
        <w:t>.</w:t>
      </w:r>
      <w:r>
        <w:rPr>
          <w:i/>
        </w:rPr>
        <w:t>Ajouter du frottement visqueux</w:t>
      </w:r>
    </w:p>
    <w:p w:rsidR="006110D2" w:rsidRDefault="006110D2" w:rsidP="00947B70">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Pr>
          <w:i/>
        </w:rPr>
        <w:t>.</w:t>
      </w:r>
      <w:r>
        <w:rPr>
          <w:i/>
        </w:rPr>
        <w:t>Ajouter une mesure de couple</w:t>
      </w:r>
    </w:p>
    <w:p w:rsidR="006110D2" w:rsidRPr="0037129E" w:rsidRDefault="006110D2" w:rsidP="00947B70">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Pr>
          <w:i/>
        </w:rPr>
        <w:t>.</w:t>
      </w:r>
      <w:r>
        <w:rPr>
          <w:i/>
        </w:rPr>
        <w:t>Réaliser des calculs de puissance</w:t>
      </w:r>
    </w:p>
    <w:p w:rsidR="00947B70" w:rsidRPr="00947B70" w:rsidRDefault="00947B70" w:rsidP="00947B70"/>
    <w:p w:rsidR="006745CB" w:rsidRDefault="00FE765A" w:rsidP="00445B64">
      <w:r w:rsidRPr="00FE765A">
        <w:rPr>
          <w:noProof/>
          <w:lang w:eastAsia="fr-FR"/>
        </w:rPr>
        <w:drawing>
          <wp:inline distT="0" distB="0" distL="0" distR="0">
            <wp:extent cx="5760720" cy="2610907"/>
            <wp:effectExtent l="0" t="0" r="0" b="0"/>
            <wp:docPr id="3085" name="Image 3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2610907"/>
                    </a:xfrm>
                    <a:prstGeom prst="rect">
                      <a:avLst/>
                    </a:prstGeom>
                    <a:ln>
                      <a:noFill/>
                    </a:ln>
                    <a:effectLst/>
                  </pic:spPr>
                </pic:pic>
              </a:graphicData>
            </a:graphic>
          </wp:inline>
        </w:drawing>
      </w:r>
    </w:p>
    <w:p w:rsidR="00FE765A" w:rsidRPr="00B60F53" w:rsidRDefault="00B60F53" w:rsidP="00B60F53">
      <w:pPr>
        <w:jc w:val="right"/>
        <w:rPr>
          <w:i/>
        </w:rPr>
      </w:pPr>
      <w:r w:rsidRPr="00B60F53">
        <w:rPr>
          <w:i/>
        </w:rPr>
        <w:t>4_MCC_acausal_reduit</w:t>
      </w:r>
    </w:p>
    <w:p w:rsidR="00FE765A" w:rsidRPr="006745CB" w:rsidRDefault="00540F87" w:rsidP="00FE765A">
      <w:pPr>
        <w:pStyle w:val="Titre2"/>
      </w:pPr>
      <w:r>
        <w:t>Constituant éle</w:t>
      </w:r>
      <w:r w:rsidR="00FE765A">
        <w:t>ctro mécanique</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FE765A" w:rsidRPr="006745CB" w:rsidTr="004A09A9">
        <w:trPr>
          <w:trHeight w:val="63"/>
        </w:trPr>
        <w:tc>
          <w:tcPr>
            <w:tcW w:w="1894" w:type="dxa"/>
          </w:tcPr>
          <w:p w:rsidR="00FE765A" w:rsidRPr="006745CB" w:rsidRDefault="00FE765A" w:rsidP="004A09A9">
            <w:pPr>
              <w:rPr>
                <w:b/>
                <w:color w:val="7F7F7F" w:themeColor="text1" w:themeTint="80"/>
                <w:sz w:val="20"/>
              </w:rPr>
            </w:pPr>
            <w:r w:rsidRPr="006745CB">
              <w:rPr>
                <w:b/>
                <w:color w:val="7F7F7F" w:themeColor="text1" w:themeTint="80"/>
                <w:sz w:val="20"/>
              </w:rPr>
              <w:t>Constituants</w:t>
            </w:r>
          </w:p>
        </w:tc>
        <w:tc>
          <w:tcPr>
            <w:tcW w:w="2065" w:type="dxa"/>
          </w:tcPr>
          <w:p w:rsidR="00FE765A" w:rsidRPr="006745CB" w:rsidRDefault="00FE765A" w:rsidP="004A09A9">
            <w:pPr>
              <w:rPr>
                <w:b/>
                <w:color w:val="7F7F7F" w:themeColor="text1" w:themeTint="80"/>
                <w:sz w:val="20"/>
              </w:rPr>
            </w:pPr>
            <w:r w:rsidRPr="006745CB">
              <w:rPr>
                <w:b/>
                <w:color w:val="7F7F7F" w:themeColor="text1" w:themeTint="80"/>
                <w:sz w:val="20"/>
              </w:rPr>
              <w:t>Représentation</w:t>
            </w:r>
          </w:p>
        </w:tc>
        <w:tc>
          <w:tcPr>
            <w:tcW w:w="2812" w:type="dxa"/>
          </w:tcPr>
          <w:p w:rsidR="00FE765A" w:rsidRPr="006745CB" w:rsidRDefault="00FE765A" w:rsidP="004A09A9">
            <w:pPr>
              <w:rPr>
                <w:b/>
                <w:color w:val="7F7F7F" w:themeColor="text1" w:themeTint="80"/>
                <w:sz w:val="20"/>
              </w:rPr>
            </w:pPr>
            <w:r w:rsidRPr="006745CB">
              <w:rPr>
                <w:b/>
                <w:color w:val="7F7F7F" w:themeColor="text1" w:themeTint="80"/>
                <w:sz w:val="20"/>
              </w:rPr>
              <w:t>Palette</w:t>
            </w:r>
          </w:p>
        </w:tc>
        <w:tc>
          <w:tcPr>
            <w:tcW w:w="2517" w:type="dxa"/>
          </w:tcPr>
          <w:p w:rsidR="00FE765A" w:rsidRPr="006745CB" w:rsidRDefault="00FE765A" w:rsidP="004A09A9">
            <w:pPr>
              <w:rPr>
                <w:b/>
                <w:color w:val="7F7F7F" w:themeColor="text1" w:themeTint="80"/>
                <w:sz w:val="20"/>
              </w:rPr>
            </w:pPr>
            <w:r w:rsidRPr="006745CB">
              <w:rPr>
                <w:b/>
                <w:color w:val="7F7F7F" w:themeColor="text1" w:themeTint="80"/>
                <w:sz w:val="20"/>
              </w:rPr>
              <w:t>Paramètres</w:t>
            </w:r>
          </w:p>
        </w:tc>
      </w:tr>
      <w:tr w:rsidR="00FE765A" w:rsidRPr="006745CB" w:rsidTr="004A09A9">
        <w:trPr>
          <w:trHeight w:val="194"/>
        </w:trPr>
        <w:tc>
          <w:tcPr>
            <w:tcW w:w="1894" w:type="dxa"/>
            <w:vAlign w:val="center"/>
          </w:tcPr>
          <w:p w:rsidR="00FE765A" w:rsidRPr="006745CB" w:rsidRDefault="00FE765A" w:rsidP="004A09A9">
            <w:pPr>
              <w:rPr>
                <w:sz w:val="20"/>
              </w:rPr>
            </w:pPr>
            <w:r>
              <w:rPr>
                <w:sz w:val="20"/>
              </w:rPr>
              <w:t>Moteur à courant continu</w:t>
            </w:r>
          </w:p>
        </w:tc>
        <w:tc>
          <w:tcPr>
            <w:tcW w:w="2065" w:type="dxa"/>
            <w:vAlign w:val="center"/>
          </w:tcPr>
          <w:p w:rsidR="00FE765A" w:rsidRPr="006745CB" w:rsidRDefault="00540F87" w:rsidP="004A09A9">
            <w:pPr>
              <w:jc w:val="center"/>
              <w:rPr>
                <w:sz w:val="20"/>
              </w:rPr>
            </w:pPr>
            <w:r w:rsidRPr="00540F87">
              <w:rPr>
                <w:noProof/>
                <w:sz w:val="20"/>
                <w:lang w:eastAsia="fr-FR"/>
              </w:rPr>
              <w:drawing>
                <wp:inline distT="0" distB="0" distL="0" distR="0">
                  <wp:extent cx="400390" cy="288000"/>
                  <wp:effectExtent l="0" t="0" r="0" b="0"/>
                  <wp:docPr id="3088" name="Image 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390" cy="288000"/>
                          </a:xfrm>
                          <a:prstGeom prst="rect">
                            <a:avLst/>
                          </a:prstGeom>
                        </pic:spPr>
                      </pic:pic>
                    </a:graphicData>
                  </a:graphic>
                </wp:inline>
              </w:drawing>
            </w:r>
          </w:p>
        </w:tc>
        <w:tc>
          <w:tcPr>
            <w:tcW w:w="2812" w:type="dxa"/>
            <w:vAlign w:val="center"/>
          </w:tcPr>
          <w:p w:rsidR="00FE765A" w:rsidRPr="006745CB" w:rsidRDefault="00FE765A" w:rsidP="00540F87">
            <w:pPr>
              <w:rPr>
                <w:sz w:val="20"/>
              </w:rPr>
            </w:pPr>
            <w:r w:rsidRPr="006745CB">
              <w:rPr>
                <w:sz w:val="20"/>
              </w:rPr>
              <w:t>SIMM/</w:t>
            </w:r>
            <w:r w:rsidR="00540F87">
              <w:rPr>
                <w:sz w:val="20"/>
              </w:rPr>
              <w:t>Composants/Actionneurs/MEMC_DCmotor</w:t>
            </w:r>
          </w:p>
        </w:tc>
        <w:tc>
          <w:tcPr>
            <w:tcW w:w="2517" w:type="dxa"/>
            <w:vAlign w:val="center"/>
          </w:tcPr>
          <w:p w:rsidR="00FE765A" w:rsidRDefault="00540F87" w:rsidP="004A09A9">
            <w:pPr>
              <w:rPr>
                <w:sz w:val="20"/>
              </w:rPr>
            </w:pPr>
            <w:r>
              <w:rPr>
                <w:sz w:val="20"/>
              </w:rPr>
              <w:t>Résistance (</w:t>
            </w:r>
            <w:r w:rsidRPr="00540F87">
              <w:rPr>
                <w:i/>
                <w:sz w:val="20"/>
              </w:rPr>
              <w:t>Ω</w:t>
            </w:r>
            <w:r>
              <w:rPr>
                <w:sz w:val="20"/>
              </w:rPr>
              <w:t>)</w:t>
            </w:r>
          </w:p>
          <w:p w:rsidR="00540F87" w:rsidRDefault="00540F87" w:rsidP="004A09A9">
            <w:pPr>
              <w:rPr>
                <w:sz w:val="20"/>
              </w:rPr>
            </w:pPr>
            <w:r>
              <w:rPr>
                <w:sz w:val="20"/>
              </w:rPr>
              <w:t>Inductance (</w:t>
            </w:r>
            <w:r w:rsidRPr="00540F87">
              <w:rPr>
                <w:i/>
                <w:sz w:val="20"/>
              </w:rPr>
              <w:t>H</w:t>
            </w:r>
            <w:r>
              <w:rPr>
                <w:sz w:val="20"/>
              </w:rPr>
              <w:t>)</w:t>
            </w:r>
          </w:p>
          <w:p w:rsidR="00540F87" w:rsidRDefault="00540F87" w:rsidP="004A09A9">
            <w:pPr>
              <w:rPr>
                <w:sz w:val="20"/>
              </w:rPr>
            </w:pPr>
            <w:r>
              <w:rPr>
                <w:sz w:val="20"/>
              </w:rPr>
              <w:t>Constante de couple (</w:t>
            </w:r>
            <w:r w:rsidRPr="00540F87">
              <w:rPr>
                <w:i/>
                <w:sz w:val="20"/>
              </w:rPr>
              <w:t>Nm/</w:t>
            </w:r>
            <w:r>
              <w:rPr>
                <w:i/>
                <w:sz w:val="20"/>
              </w:rPr>
              <w:t>A</w:t>
            </w:r>
            <w:r>
              <w:rPr>
                <w:sz w:val="20"/>
              </w:rPr>
              <w:t>)</w:t>
            </w:r>
          </w:p>
          <w:p w:rsidR="00540F87" w:rsidRPr="006745CB" w:rsidRDefault="00540F87" w:rsidP="004A09A9">
            <w:pPr>
              <w:rPr>
                <w:sz w:val="20"/>
              </w:rPr>
            </w:pPr>
            <w:r>
              <w:rPr>
                <w:sz w:val="20"/>
              </w:rPr>
              <w:t>Inertie du rotor (</w:t>
            </w:r>
            <w:r w:rsidRPr="00540F87">
              <w:rPr>
                <w:i/>
                <w:sz w:val="20"/>
              </w:rPr>
              <w:t>kg.m²</w:t>
            </w:r>
            <w:r>
              <w:rPr>
                <w:sz w:val="20"/>
              </w:rPr>
              <w:t>)</w:t>
            </w:r>
          </w:p>
        </w:tc>
      </w:tr>
    </w:tbl>
    <w:p w:rsidR="00050BB7" w:rsidRDefault="00050BB7" w:rsidP="00050BB7"/>
    <w:p w:rsidR="006110D2" w:rsidRDefault="006110D2" w:rsidP="00050BB7"/>
    <w:p w:rsidR="006110D2" w:rsidRDefault="006110D2" w:rsidP="006110D2">
      <w:pPr>
        <w:pStyle w:val="Titre2"/>
      </w:pPr>
      <w:r>
        <w:t>Activités</w:t>
      </w:r>
    </w:p>
    <w:p w:rsidR="006110D2" w:rsidRPr="006110D2" w:rsidRDefault="006110D2" w:rsidP="006110D2">
      <w:pPr>
        <w:pStyle w:val="Paragraphedeliste"/>
        <w:numPr>
          <w:ilvl w:val="1"/>
          <w:numId w:val="6"/>
        </w:numPr>
      </w:pPr>
      <w:r>
        <w:t>Ouvrir le fichier 4_MCC_acausal_reduit</w:t>
      </w:r>
    </w:p>
    <w:p w:rsidR="00000000" w:rsidRPr="006110D2" w:rsidRDefault="006110D2" w:rsidP="006110D2">
      <w:pPr>
        <w:numPr>
          <w:ilvl w:val="1"/>
          <w:numId w:val="6"/>
        </w:numPr>
      </w:pPr>
      <w:r w:rsidRPr="006110D2">
        <w:t>Ajouter du frottement visqueux</w:t>
      </w:r>
    </w:p>
    <w:p w:rsidR="00000000" w:rsidRPr="006110D2" w:rsidRDefault="006110D2" w:rsidP="006110D2">
      <w:pPr>
        <w:numPr>
          <w:ilvl w:val="1"/>
          <w:numId w:val="6"/>
        </w:numPr>
      </w:pPr>
      <w:r w:rsidRPr="006110D2">
        <w:t xml:space="preserve">Ajouter </w:t>
      </w:r>
      <w:r>
        <w:t>un capteur de couple</w:t>
      </w:r>
    </w:p>
    <w:p w:rsidR="00000000" w:rsidRPr="006110D2" w:rsidRDefault="006110D2" w:rsidP="006110D2">
      <w:pPr>
        <w:numPr>
          <w:ilvl w:val="1"/>
          <w:numId w:val="6"/>
        </w:numPr>
      </w:pPr>
      <w:r w:rsidRPr="006110D2">
        <w:t>Calculer puis afficher les puissances électrique et mécanique</w:t>
      </w:r>
    </w:p>
    <w:p w:rsidR="00000000" w:rsidRPr="006110D2" w:rsidRDefault="006110D2" w:rsidP="006110D2">
      <w:pPr>
        <w:numPr>
          <w:ilvl w:val="1"/>
          <w:numId w:val="6"/>
        </w:numPr>
      </w:pPr>
      <w:r w:rsidRPr="006110D2">
        <w:t>Calculer le rendement en régime permanent</w:t>
      </w:r>
    </w:p>
    <w:p w:rsidR="006110D2" w:rsidRDefault="006110D2" w:rsidP="006110D2"/>
    <w:p w:rsidR="006110D2" w:rsidRPr="006110D2" w:rsidRDefault="006110D2" w:rsidP="006110D2">
      <w:pPr>
        <w:pStyle w:val="Titre2"/>
      </w:pPr>
      <w:r>
        <w:t>Activités pédagogiques</w:t>
      </w:r>
    </w:p>
    <w:p w:rsidR="006110D2" w:rsidRDefault="006110D2" w:rsidP="00050BB7"/>
    <w:p w:rsidR="00AF15AD" w:rsidRDefault="00AF15AD" w:rsidP="00050BB7">
      <w:r>
        <w:t xml:space="preserve">Exemples d’application (TP/TD) : </w:t>
      </w:r>
    </w:p>
    <w:p w:rsidR="00AF15AD" w:rsidRDefault="00AF15AD" w:rsidP="00AF15AD">
      <w:pPr>
        <w:pStyle w:val="Paragraphedeliste"/>
        <w:numPr>
          <w:ilvl w:val="0"/>
          <w:numId w:val="3"/>
        </w:numPr>
      </w:pPr>
      <w:r>
        <w:lastRenderedPageBreak/>
        <w:t>Analyser des réponses temporelles et fréquentielles :</w:t>
      </w:r>
    </w:p>
    <w:p w:rsidR="00AF15AD" w:rsidRDefault="00AF15AD" w:rsidP="00AF15AD">
      <w:pPr>
        <w:pStyle w:val="Paragraphedeliste"/>
        <w:numPr>
          <w:ilvl w:val="1"/>
          <w:numId w:val="3"/>
        </w:numPr>
      </w:pPr>
      <w:r>
        <w:t>Faire varier l’échelon de tension et observer l’influence sur la valeur finale du taux de rotation.</w:t>
      </w:r>
    </w:p>
    <w:p w:rsidR="00FE765A" w:rsidRDefault="00AF15AD" w:rsidP="00AF15AD">
      <w:pPr>
        <w:pStyle w:val="Paragraphedeliste"/>
        <w:numPr>
          <w:ilvl w:val="1"/>
          <w:numId w:val="3"/>
        </w:numPr>
      </w:pPr>
      <w:r>
        <w:t>Remplacer l’échelon par une entrée sinusoïdale :</w:t>
      </w:r>
    </w:p>
    <w:p w:rsidR="00AF15AD" w:rsidRDefault="00AF15AD" w:rsidP="00AF15AD">
      <w:pPr>
        <w:pStyle w:val="Paragraphedeliste"/>
        <w:numPr>
          <w:ilvl w:val="2"/>
          <w:numId w:val="3"/>
        </w:numPr>
      </w:pPr>
      <w:r>
        <w:t>Faire varier la fréquence du signal ;</w:t>
      </w:r>
    </w:p>
    <w:p w:rsidR="00AF15AD" w:rsidRDefault="00AF15AD" w:rsidP="00AF15AD">
      <w:pPr>
        <w:pStyle w:val="Paragraphedeliste"/>
        <w:numPr>
          <w:ilvl w:val="2"/>
          <w:numId w:val="3"/>
        </w:numPr>
      </w:pPr>
      <w:r>
        <w:t xml:space="preserve">Observer l’atténuation et le déphasage du taux de rotation du moteur en fonction de la fréquence d’entrée. </w:t>
      </w:r>
    </w:p>
    <w:p w:rsidR="00AF15AD" w:rsidRDefault="00AF15AD" w:rsidP="00AF15AD">
      <w:pPr>
        <w:pStyle w:val="Paragraphedeliste"/>
        <w:numPr>
          <w:ilvl w:val="0"/>
          <w:numId w:val="3"/>
        </w:numPr>
      </w:pPr>
      <w:r>
        <w:t>Observer les limites du modèle </w:t>
      </w:r>
      <w:r w:rsidR="005320AE">
        <w:t xml:space="preserve">et nécessité d’une limitation en courant </w:t>
      </w:r>
      <w:r>
        <w:t>:</w:t>
      </w:r>
    </w:p>
    <w:p w:rsidR="00AF15AD" w:rsidRDefault="005320AE" w:rsidP="00AF15AD">
      <w:pPr>
        <w:pStyle w:val="Paragraphedeliste"/>
        <w:numPr>
          <w:ilvl w:val="1"/>
          <w:numId w:val="3"/>
        </w:numPr>
      </w:pPr>
      <w:r>
        <w:t>Pour des fortes valeurs de tension, on peut observer que l’intensité dans le circuit devient plus importante que le courant admissible par le moteur.</w:t>
      </w:r>
    </w:p>
    <w:p w:rsidR="007258A4" w:rsidRDefault="007258A4" w:rsidP="007258A4">
      <w:pPr>
        <w:pStyle w:val="Paragraphedeliste"/>
        <w:numPr>
          <w:ilvl w:val="0"/>
          <w:numId w:val="3"/>
        </w:numPr>
      </w:pPr>
      <w:r>
        <w:t>Observer l’évolution de la puissance:</w:t>
      </w:r>
    </w:p>
    <w:p w:rsidR="007258A4" w:rsidRPr="007258A4" w:rsidRDefault="007258A4" w:rsidP="007258A4">
      <w:pPr>
        <w:pStyle w:val="Paragraphedeliste"/>
        <w:numPr>
          <w:ilvl w:val="1"/>
          <w:numId w:val="3"/>
        </w:numPr>
      </w:pPr>
      <w:r>
        <w:t xml:space="preserve">Placer un capteur de couple et vérifier qu’à chaque instant </w:t>
      </w:r>
      <m:oMath>
        <m:r>
          <w:rPr>
            <w:rFonts w:ascii="Cambria Math" w:hAnsi="Cambria Math"/>
          </w:rPr>
          <m:t>P=Ui=Cω+r</m:t>
        </m:r>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eastAsiaTheme="minorEastAsia"/>
        </w:rPr>
        <w:t>.</w:t>
      </w:r>
    </w:p>
    <w:p w:rsidR="007258A4" w:rsidRDefault="007258A4" w:rsidP="007258A4"/>
    <w:p w:rsidR="007258A4" w:rsidRDefault="007258A4" w:rsidP="007258A4">
      <w:pPr>
        <w:sectPr w:rsidR="007258A4" w:rsidSect="008C6895">
          <w:headerReference w:type="default" r:id="rId28"/>
          <w:footerReference w:type="default" r:id="rId29"/>
          <w:pgSz w:w="11906" w:h="16838"/>
          <w:pgMar w:top="1110" w:right="1417" w:bottom="1417" w:left="1417" w:header="708" w:footer="708" w:gutter="0"/>
          <w:cols w:space="708"/>
          <w:docGrid w:linePitch="360"/>
        </w:sectPr>
      </w:pPr>
    </w:p>
    <w:p w:rsidR="00B60F53" w:rsidRDefault="00B60F53" w:rsidP="00B60F53">
      <w:pPr>
        <w:pStyle w:val="Titre1"/>
      </w:pPr>
      <w:r>
        <w:lastRenderedPageBreak/>
        <w:t xml:space="preserve">Moteur à courant continu </w:t>
      </w:r>
      <w:r w:rsidR="00E46995">
        <w:t>– R</w:t>
      </w:r>
      <w:r>
        <w:t xml:space="preserve">éversibilité du </w:t>
      </w:r>
      <w:r w:rsidR="00676495">
        <w:t>moteur</w:t>
      </w:r>
    </w:p>
    <w:p w:rsidR="00486BC6" w:rsidRDefault="00486BC6" w:rsidP="00486BC6"/>
    <w:p w:rsidR="00486BC6" w:rsidRDefault="00486BC6" w:rsidP="00486BC6">
      <w:pPr>
        <w:pBdr>
          <w:left w:val="single" w:sz="18" w:space="4" w:color="943634" w:themeColor="accent2" w:themeShade="BF"/>
        </w:pBdr>
        <w:shd w:val="clear" w:color="auto" w:fill="F2DBDB" w:themeFill="accent2" w:themeFillTint="33"/>
        <w:rPr>
          <w:b/>
        </w:rPr>
      </w:pPr>
      <w:r w:rsidRPr="0037129E">
        <w:rPr>
          <w:b/>
        </w:rPr>
        <w:t>Objectif</w:t>
      </w:r>
      <w:r>
        <w:rPr>
          <w:b/>
        </w:rPr>
        <w:t>s :</w:t>
      </w:r>
    </w:p>
    <w:p w:rsidR="00486BC6" w:rsidRPr="0037129E" w:rsidRDefault="00486BC6" w:rsidP="00486BC6">
      <w:pPr>
        <w:pBdr>
          <w:left w:val="single" w:sz="18" w:space="4" w:color="943634" w:themeColor="accent2" w:themeShade="BF"/>
        </w:pBdr>
        <w:shd w:val="clear" w:color="auto" w:fill="F2DBDB" w:themeFill="accent2" w:themeFillTint="33"/>
        <w:ind w:firstLine="708"/>
        <w:rPr>
          <w:i/>
        </w:rPr>
      </w:pPr>
      <w:r w:rsidRPr="00947B70">
        <w:rPr>
          <w:rFonts w:ascii="Cambria Math" w:hAnsi="Cambria Math" w:cs="Cambria Math"/>
          <w:b/>
          <w:sz w:val="16"/>
        </w:rPr>
        <w:t>∎</w:t>
      </w:r>
      <w:r>
        <w:rPr>
          <w:i/>
        </w:rPr>
        <w:t>.Introduire la possibilité d’avoir des modèles réversibles avec des modèles acausaux et causaux</w:t>
      </w:r>
    </w:p>
    <w:p w:rsidR="00486BC6" w:rsidRPr="00947B70" w:rsidRDefault="00486BC6" w:rsidP="00486BC6"/>
    <w:p w:rsidR="00486BC6" w:rsidRPr="00486BC6" w:rsidRDefault="00486BC6" w:rsidP="00486BC6"/>
    <w:p w:rsidR="00A52D18" w:rsidRPr="00A52D18" w:rsidRDefault="00A52D18" w:rsidP="00A52D18">
      <w:r w:rsidRPr="00A52D18">
        <w:rPr>
          <w:noProof/>
          <w:lang w:eastAsia="fr-FR"/>
        </w:rPr>
        <w:drawing>
          <wp:inline distT="0" distB="0" distL="0" distR="0">
            <wp:extent cx="5760720" cy="208784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087848"/>
                    </a:xfrm>
                    <a:prstGeom prst="rect">
                      <a:avLst/>
                    </a:prstGeom>
                  </pic:spPr>
                </pic:pic>
              </a:graphicData>
            </a:graphic>
          </wp:inline>
        </w:drawing>
      </w:r>
    </w:p>
    <w:p w:rsidR="00B60F53" w:rsidRDefault="00A52D18" w:rsidP="00445B64">
      <w:r w:rsidRPr="00A52D18">
        <w:rPr>
          <w:noProof/>
          <w:lang w:eastAsia="fr-FR"/>
        </w:rPr>
        <w:drawing>
          <wp:inline distT="0" distB="0" distL="0" distR="0">
            <wp:extent cx="5760720" cy="187716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1877164"/>
                    </a:xfrm>
                    <a:prstGeom prst="rect">
                      <a:avLst/>
                    </a:prstGeom>
                  </pic:spPr>
                </pic:pic>
              </a:graphicData>
            </a:graphic>
          </wp:inline>
        </w:drawing>
      </w:r>
    </w:p>
    <w:p w:rsidR="00B60F53" w:rsidRDefault="00B60F53" w:rsidP="00445B64"/>
    <w:p w:rsidR="00A52D18" w:rsidRDefault="00A52D18" w:rsidP="00B60F53">
      <w:pPr>
        <w:jc w:val="right"/>
        <w:rPr>
          <w:i/>
          <w:sz w:val="20"/>
        </w:rPr>
      </w:pPr>
      <w:r w:rsidRPr="00A52D18">
        <w:rPr>
          <w:i/>
          <w:sz w:val="20"/>
        </w:rPr>
        <w:t>5_MCC_avec_reversibilite_2_causal</w:t>
      </w:r>
    </w:p>
    <w:p w:rsidR="00B60F53" w:rsidRDefault="00A52D18" w:rsidP="00B60F53">
      <w:pPr>
        <w:jc w:val="right"/>
        <w:rPr>
          <w:i/>
          <w:sz w:val="20"/>
        </w:rPr>
      </w:pPr>
      <w:r w:rsidRPr="00A52D18">
        <w:rPr>
          <w:i/>
          <w:sz w:val="20"/>
        </w:rPr>
        <w:t>5_MCC_avec_reversibilite_2_acausal</w:t>
      </w:r>
    </w:p>
    <w:p w:rsidR="00DC725A" w:rsidRPr="006745CB" w:rsidRDefault="00DC725A" w:rsidP="00DC725A">
      <w:pPr>
        <w:pStyle w:val="Titre2"/>
      </w:pPr>
      <w:r>
        <w:t>Constituant mécanique</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DC725A" w:rsidRPr="006745CB" w:rsidTr="004A09A9">
        <w:trPr>
          <w:trHeight w:val="63"/>
        </w:trPr>
        <w:tc>
          <w:tcPr>
            <w:tcW w:w="1894" w:type="dxa"/>
          </w:tcPr>
          <w:p w:rsidR="00DC725A" w:rsidRPr="006745CB" w:rsidRDefault="00DC725A" w:rsidP="004A09A9">
            <w:pPr>
              <w:rPr>
                <w:b/>
                <w:color w:val="7F7F7F" w:themeColor="text1" w:themeTint="80"/>
                <w:sz w:val="20"/>
              </w:rPr>
            </w:pPr>
            <w:r w:rsidRPr="006745CB">
              <w:rPr>
                <w:b/>
                <w:color w:val="7F7F7F" w:themeColor="text1" w:themeTint="80"/>
                <w:sz w:val="20"/>
              </w:rPr>
              <w:t>Constituants</w:t>
            </w:r>
          </w:p>
        </w:tc>
        <w:tc>
          <w:tcPr>
            <w:tcW w:w="2065" w:type="dxa"/>
          </w:tcPr>
          <w:p w:rsidR="00DC725A" w:rsidRPr="006745CB" w:rsidRDefault="00DC725A" w:rsidP="004A09A9">
            <w:pPr>
              <w:rPr>
                <w:b/>
                <w:color w:val="7F7F7F" w:themeColor="text1" w:themeTint="80"/>
                <w:sz w:val="20"/>
              </w:rPr>
            </w:pPr>
            <w:r w:rsidRPr="006745CB">
              <w:rPr>
                <w:b/>
                <w:color w:val="7F7F7F" w:themeColor="text1" w:themeTint="80"/>
                <w:sz w:val="20"/>
              </w:rPr>
              <w:t>Représentation</w:t>
            </w:r>
          </w:p>
        </w:tc>
        <w:tc>
          <w:tcPr>
            <w:tcW w:w="2812" w:type="dxa"/>
          </w:tcPr>
          <w:p w:rsidR="00DC725A" w:rsidRPr="006745CB" w:rsidRDefault="00DC725A" w:rsidP="004A09A9">
            <w:pPr>
              <w:rPr>
                <w:b/>
                <w:color w:val="7F7F7F" w:themeColor="text1" w:themeTint="80"/>
                <w:sz w:val="20"/>
              </w:rPr>
            </w:pPr>
            <w:r w:rsidRPr="006745CB">
              <w:rPr>
                <w:b/>
                <w:color w:val="7F7F7F" w:themeColor="text1" w:themeTint="80"/>
                <w:sz w:val="20"/>
              </w:rPr>
              <w:t>Palette</w:t>
            </w:r>
          </w:p>
        </w:tc>
        <w:tc>
          <w:tcPr>
            <w:tcW w:w="2517" w:type="dxa"/>
          </w:tcPr>
          <w:p w:rsidR="00DC725A" w:rsidRPr="006745CB" w:rsidRDefault="00DC725A" w:rsidP="004A09A9">
            <w:pPr>
              <w:rPr>
                <w:b/>
                <w:color w:val="7F7F7F" w:themeColor="text1" w:themeTint="80"/>
                <w:sz w:val="20"/>
              </w:rPr>
            </w:pPr>
            <w:r w:rsidRPr="006745CB">
              <w:rPr>
                <w:b/>
                <w:color w:val="7F7F7F" w:themeColor="text1" w:themeTint="80"/>
                <w:sz w:val="20"/>
              </w:rPr>
              <w:t>Paramètres</w:t>
            </w:r>
          </w:p>
        </w:tc>
      </w:tr>
      <w:tr w:rsidR="00DC725A" w:rsidRPr="006745CB" w:rsidTr="004A09A9">
        <w:trPr>
          <w:trHeight w:val="194"/>
        </w:trPr>
        <w:tc>
          <w:tcPr>
            <w:tcW w:w="1894" w:type="dxa"/>
            <w:vAlign w:val="center"/>
          </w:tcPr>
          <w:p w:rsidR="00DC725A" w:rsidRPr="006745CB" w:rsidRDefault="00DC725A" w:rsidP="00DC725A">
            <w:pPr>
              <w:rPr>
                <w:sz w:val="20"/>
              </w:rPr>
            </w:pPr>
            <w:r>
              <w:rPr>
                <w:sz w:val="20"/>
              </w:rPr>
              <w:t>Mouvement imposé</w:t>
            </w:r>
          </w:p>
        </w:tc>
        <w:tc>
          <w:tcPr>
            <w:tcW w:w="2065" w:type="dxa"/>
            <w:vAlign w:val="center"/>
          </w:tcPr>
          <w:p w:rsidR="00DC725A" w:rsidRPr="006745CB" w:rsidRDefault="00DC725A" w:rsidP="004A09A9">
            <w:pPr>
              <w:jc w:val="center"/>
              <w:rPr>
                <w:sz w:val="20"/>
              </w:rPr>
            </w:pPr>
            <w:r w:rsidRPr="00DC725A">
              <w:rPr>
                <w:noProof/>
                <w:sz w:val="20"/>
                <w:lang w:eastAsia="fr-FR"/>
              </w:rPr>
              <w:drawing>
                <wp:inline distT="0" distB="0" distL="0" distR="0">
                  <wp:extent cx="542925" cy="3905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2925" cy="390525"/>
                          </a:xfrm>
                          <a:prstGeom prst="rect">
                            <a:avLst/>
                          </a:prstGeom>
                        </pic:spPr>
                      </pic:pic>
                    </a:graphicData>
                  </a:graphic>
                </wp:inline>
              </w:drawing>
            </w:r>
          </w:p>
        </w:tc>
        <w:tc>
          <w:tcPr>
            <w:tcW w:w="2812" w:type="dxa"/>
            <w:vAlign w:val="center"/>
          </w:tcPr>
          <w:p w:rsidR="00DC725A" w:rsidRPr="00DC725A" w:rsidRDefault="00DC725A" w:rsidP="00265633">
            <w:pPr>
              <w:rPr>
                <w:sz w:val="20"/>
              </w:rPr>
            </w:pPr>
            <w:r w:rsidRPr="00DC725A">
              <w:rPr>
                <w:sz w:val="20"/>
              </w:rPr>
              <w:t>SIMM/</w:t>
            </w:r>
            <w:r w:rsidR="00265633">
              <w:rPr>
                <w:sz w:val="20"/>
              </w:rPr>
              <w:t>Mecanique</w:t>
            </w:r>
            <w:r w:rsidRPr="00DC725A">
              <w:rPr>
                <w:sz w:val="20"/>
              </w:rPr>
              <w:t>/</w:t>
            </w:r>
            <w:r w:rsidR="00265633">
              <w:rPr>
                <w:sz w:val="20"/>
              </w:rPr>
              <w:t>Rotation 1D/Sources/CMRS_ImposedKinematic</w:t>
            </w:r>
          </w:p>
        </w:tc>
        <w:tc>
          <w:tcPr>
            <w:tcW w:w="2517" w:type="dxa"/>
            <w:vAlign w:val="center"/>
          </w:tcPr>
          <w:p w:rsidR="00DC725A" w:rsidRDefault="00DC725A" w:rsidP="00DC725A">
            <w:pPr>
              <w:rPr>
                <w:sz w:val="20"/>
              </w:rPr>
            </w:pPr>
            <w:r>
              <w:rPr>
                <w:sz w:val="20"/>
              </w:rPr>
              <w:t>Résistance à l’état fermé</w:t>
            </w:r>
          </w:p>
          <w:p w:rsidR="00DC725A" w:rsidRPr="006745CB" w:rsidRDefault="00DC725A" w:rsidP="00DC725A">
            <w:pPr>
              <w:rPr>
                <w:sz w:val="20"/>
              </w:rPr>
            </w:pPr>
            <w:r>
              <w:rPr>
                <w:sz w:val="20"/>
              </w:rPr>
              <w:t>Conductance à l’état ouvert</w:t>
            </w:r>
          </w:p>
        </w:tc>
      </w:tr>
    </w:tbl>
    <w:p w:rsidR="00DC725A" w:rsidRDefault="00DC725A" w:rsidP="00DC725A"/>
    <w:p w:rsidR="006110D2" w:rsidRDefault="006110D2" w:rsidP="00DC725A"/>
    <w:p w:rsidR="006110D2" w:rsidRDefault="006110D2" w:rsidP="006110D2">
      <w:pPr>
        <w:pStyle w:val="Titre2"/>
      </w:pPr>
      <w:r>
        <w:t>Applications pédagogiques possibles</w:t>
      </w:r>
    </w:p>
    <w:p w:rsidR="00CE5152" w:rsidRDefault="00CE5152" w:rsidP="00050BB7">
      <w:r w:rsidRPr="00CE5152">
        <w:t>En TD</w:t>
      </w:r>
      <w:r>
        <w:t xml:space="preserve"> (ou cours)</w:t>
      </w:r>
      <w:r w:rsidRPr="00CE5152">
        <w:t xml:space="preserve"> il peut être possible</w:t>
      </w:r>
      <w:r>
        <w:t> :</w:t>
      </w:r>
    </w:p>
    <w:p w:rsidR="00CE5152" w:rsidRDefault="00CE5152" w:rsidP="00CE5152">
      <w:pPr>
        <w:pStyle w:val="Paragraphedeliste"/>
        <w:numPr>
          <w:ilvl w:val="0"/>
          <w:numId w:val="4"/>
        </w:numPr>
      </w:pPr>
      <w:r>
        <w:t>D’analyser la solution pour modéliser un créneau ;</w:t>
      </w:r>
    </w:p>
    <w:p w:rsidR="00CE5152" w:rsidRDefault="00CE5152" w:rsidP="00CE5152">
      <w:pPr>
        <w:pStyle w:val="Paragraphedeliste"/>
        <w:numPr>
          <w:ilvl w:val="0"/>
          <w:numId w:val="4"/>
        </w:numPr>
      </w:pPr>
      <w:r>
        <w:t>De solliciter le système avec plusieurs entrées (ici : tension puis couple résistant)</w:t>
      </w:r>
    </w:p>
    <w:p w:rsidR="00CE5152" w:rsidRDefault="00CE5152" w:rsidP="00CE5152">
      <w:pPr>
        <w:pStyle w:val="Paragraphedeliste"/>
        <w:numPr>
          <w:ilvl w:val="0"/>
          <w:numId w:val="4"/>
        </w:numPr>
      </w:pPr>
      <w:r>
        <w:lastRenderedPageBreak/>
        <w:t>D’observer la « réversibilité » de la machine à courant continu (en observant l’évolution de la tension en entrée du convertisseur</w:t>
      </w:r>
      <w:r w:rsidR="00204BA9">
        <w:t>)</w:t>
      </w:r>
    </w:p>
    <w:p w:rsidR="00204BA9" w:rsidRPr="00CE5152" w:rsidRDefault="00204BA9" w:rsidP="00CE5152">
      <w:pPr>
        <w:pStyle w:val="Paragraphedeliste"/>
        <w:numPr>
          <w:ilvl w:val="0"/>
          <w:numId w:val="4"/>
        </w:numPr>
      </w:pPr>
      <w:r>
        <w:t xml:space="preserve">Faire des calculs de puissance électrique et mécanique (on pourrait aussi ajouter des </w:t>
      </w:r>
      <w:r w:rsidR="007258A4">
        <w:t>frottements)</w:t>
      </w:r>
      <w:r>
        <w:t xml:space="preserve"> …</w:t>
      </w:r>
    </w:p>
    <w:p w:rsidR="00DC725A" w:rsidRDefault="00DC725A" w:rsidP="00DC725A"/>
    <w:p w:rsidR="00DC725A" w:rsidRDefault="00DC725A" w:rsidP="00DC725A"/>
    <w:p w:rsidR="00DC725A" w:rsidRDefault="00DC725A" w:rsidP="00DC725A">
      <w:pPr>
        <w:sectPr w:rsidR="00DC725A" w:rsidSect="008C6895">
          <w:pgSz w:w="11906" w:h="16838"/>
          <w:pgMar w:top="1110" w:right="1417" w:bottom="1417" w:left="1417" w:header="708" w:footer="708" w:gutter="0"/>
          <w:cols w:space="708"/>
          <w:docGrid w:linePitch="360"/>
        </w:sectPr>
      </w:pPr>
    </w:p>
    <w:p w:rsidR="00B60F53" w:rsidRDefault="00B60F53" w:rsidP="00B60F53">
      <w:pPr>
        <w:pStyle w:val="Titre1"/>
      </w:pPr>
      <w:r>
        <w:lastRenderedPageBreak/>
        <w:t xml:space="preserve">Moteur </w:t>
      </w:r>
      <w:r w:rsidR="00E46995">
        <w:t>à</w:t>
      </w:r>
      <w:r>
        <w:t xml:space="preserve"> courant continu enclenché par un interrupteur commandé</w:t>
      </w:r>
    </w:p>
    <w:p w:rsidR="00B60F53" w:rsidRPr="00B60F53" w:rsidRDefault="00B60F53" w:rsidP="00B60F53"/>
    <w:p w:rsidR="00B60F53" w:rsidRDefault="00B60F53" w:rsidP="00B60F53">
      <w:pPr>
        <w:jc w:val="center"/>
      </w:pPr>
      <w:r w:rsidRPr="00B60F53">
        <w:rPr>
          <w:i/>
          <w:noProof/>
          <w:sz w:val="20"/>
          <w:lang w:eastAsia="fr-FR"/>
        </w:rPr>
        <w:drawing>
          <wp:inline distT="0" distB="0" distL="0" distR="0">
            <wp:extent cx="4876800" cy="3248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76800" cy="3248025"/>
                    </a:xfrm>
                    <a:prstGeom prst="rect">
                      <a:avLst/>
                    </a:prstGeom>
                    <a:ln>
                      <a:noFill/>
                    </a:ln>
                    <a:effectLst/>
                  </pic:spPr>
                </pic:pic>
              </a:graphicData>
            </a:graphic>
          </wp:inline>
        </w:drawing>
      </w:r>
    </w:p>
    <w:p w:rsidR="00B60F53" w:rsidRDefault="00B60F53" w:rsidP="00B60F53">
      <w:pPr>
        <w:jc w:val="right"/>
        <w:rPr>
          <w:i/>
          <w:sz w:val="20"/>
        </w:rPr>
      </w:pPr>
      <w:r w:rsidRPr="00B60F53">
        <w:rPr>
          <w:i/>
          <w:sz w:val="20"/>
        </w:rPr>
        <w:t>6_commande MCC_TOR_acausal</w:t>
      </w:r>
    </w:p>
    <w:p w:rsidR="00E46995" w:rsidRDefault="00E46995" w:rsidP="00E46995"/>
    <w:p w:rsidR="00DC725A" w:rsidRPr="006745CB" w:rsidRDefault="00DC725A" w:rsidP="00DC725A">
      <w:pPr>
        <w:pStyle w:val="Titre2"/>
      </w:pPr>
      <w:r>
        <w:t>Constituant électrique</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DC725A" w:rsidRPr="006745CB" w:rsidTr="004A09A9">
        <w:trPr>
          <w:trHeight w:val="63"/>
        </w:trPr>
        <w:tc>
          <w:tcPr>
            <w:tcW w:w="1894" w:type="dxa"/>
          </w:tcPr>
          <w:p w:rsidR="00DC725A" w:rsidRPr="006745CB" w:rsidRDefault="00DC725A" w:rsidP="004A09A9">
            <w:pPr>
              <w:rPr>
                <w:b/>
                <w:color w:val="7F7F7F" w:themeColor="text1" w:themeTint="80"/>
                <w:sz w:val="20"/>
              </w:rPr>
            </w:pPr>
            <w:r w:rsidRPr="006745CB">
              <w:rPr>
                <w:b/>
                <w:color w:val="7F7F7F" w:themeColor="text1" w:themeTint="80"/>
                <w:sz w:val="20"/>
              </w:rPr>
              <w:t>Constituants</w:t>
            </w:r>
          </w:p>
        </w:tc>
        <w:tc>
          <w:tcPr>
            <w:tcW w:w="2065" w:type="dxa"/>
          </w:tcPr>
          <w:p w:rsidR="00DC725A" w:rsidRPr="006745CB" w:rsidRDefault="00DC725A" w:rsidP="004A09A9">
            <w:pPr>
              <w:rPr>
                <w:b/>
                <w:color w:val="7F7F7F" w:themeColor="text1" w:themeTint="80"/>
                <w:sz w:val="20"/>
              </w:rPr>
            </w:pPr>
            <w:r w:rsidRPr="006745CB">
              <w:rPr>
                <w:b/>
                <w:color w:val="7F7F7F" w:themeColor="text1" w:themeTint="80"/>
                <w:sz w:val="20"/>
              </w:rPr>
              <w:t>Représentation</w:t>
            </w:r>
          </w:p>
        </w:tc>
        <w:tc>
          <w:tcPr>
            <w:tcW w:w="2812" w:type="dxa"/>
          </w:tcPr>
          <w:p w:rsidR="00DC725A" w:rsidRPr="006745CB" w:rsidRDefault="00DC725A" w:rsidP="004A09A9">
            <w:pPr>
              <w:rPr>
                <w:b/>
                <w:color w:val="7F7F7F" w:themeColor="text1" w:themeTint="80"/>
                <w:sz w:val="20"/>
              </w:rPr>
            </w:pPr>
            <w:r w:rsidRPr="006745CB">
              <w:rPr>
                <w:b/>
                <w:color w:val="7F7F7F" w:themeColor="text1" w:themeTint="80"/>
                <w:sz w:val="20"/>
              </w:rPr>
              <w:t>Palette</w:t>
            </w:r>
          </w:p>
        </w:tc>
        <w:tc>
          <w:tcPr>
            <w:tcW w:w="2517" w:type="dxa"/>
          </w:tcPr>
          <w:p w:rsidR="00DC725A" w:rsidRPr="006745CB" w:rsidRDefault="00DC725A" w:rsidP="004A09A9">
            <w:pPr>
              <w:rPr>
                <w:b/>
                <w:color w:val="7F7F7F" w:themeColor="text1" w:themeTint="80"/>
                <w:sz w:val="20"/>
              </w:rPr>
            </w:pPr>
            <w:r w:rsidRPr="006745CB">
              <w:rPr>
                <w:b/>
                <w:color w:val="7F7F7F" w:themeColor="text1" w:themeTint="80"/>
                <w:sz w:val="20"/>
              </w:rPr>
              <w:t>Paramètres</w:t>
            </w:r>
          </w:p>
        </w:tc>
      </w:tr>
      <w:tr w:rsidR="00DC725A" w:rsidRPr="006745CB" w:rsidTr="004A09A9">
        <w:trPr>
          <w:trHeight w:val="194"/>
        </w:trPr>
        <w:tc>
          <w:tcPr>
            <w:tcW w:w="1894" w:type="dxa"/>
            <w:vAlign w:val="center"/>
          </w:tcPr>
          <w:p w:rsidR="00DC725A" w:rsidRPr="006745CB" w:rsidRDefault="00DC725A" w:rsidP="004A09A9">
            <w:pPr>
              <w:rPr>
                <w:sz w:val="20"/>
              </w:rPr>
            </w:pPr>
            <w:r>
              <w:rPr>
                <w:sz w:val="20"/>
              </w:rPr>
              <w:t>Interrupteur commandé normalement ouvert</w:t>
            </w:r>
          </w:p>
        </w:tc>
        <w:tc>
          <w:tcPr>
            <w:tcW w:w="2065" w:type="dxa"/>
            <w:vAlign w:val="center"/>
          </w:tcPr>
          <w:p w:rsidR="00DC725A" w:rsidRPr="006745CB" w:rsidRDefault="00DC725A" w:rsidP="004A09A9">
            <w:pPr>
              <w:jc w:val="center"/>
              <w:rPr>
                <w:sz w:val="20"/>
              </w:rPr>
            </w:pPr>
            <w:r w:rsidRPr="00DC725A">
              <w:rPr>
                <w:noProof/>
                <w:sz w:val="20"/>
                <w:lang w:eastAsia="fr-FR"/>
              </w:rPr>
              <w:drawing>
                <wp:inline distT="0" distB="0" distL="0" distR="0">
                  <wp:extent cx="542925" cy="3905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2925" cy="390525"/>
                          </a:xfrm>
                          <a:prstGeom prst="rect">
                            <a:avLst/>
                          </a:prstGeom>
                        </pic:spPr>
                      </pic:pic>
                    </a:graphicData>
                  </a:graphic>
                </wp:inline>
              </w:drawing>
            </w:r>
          </w:p>
        </w:tc>
        <w:tc>
          <w:tcPr>
            <w:tcW w:w="2812" w:type="dxa"/>
            <w:vAlign w:val="center"/>
          </w:tcPr>
          <w:p w:rsidR="00DC725A" w:rsidRPr="00265633" w:rsidRDefault="00DC725A" w:rsidP="00265633">
            <w:pPr>
              <w:rPr>
                <w:sz w:val="20"/>
              </w:rPr>
            </w:pPr>
            <w:r w:rsidRPr="00265633">
              <w:rPr>
                <w:sz w:val="20"/>
              </w:rPr>
              <w:t>SIMM/</w:t>
            </w:r>
            <w:r w:rsidR="00265633" w:rsidRPr="00265633">
              <w:rPr>
                <w:sz w:val="20"/>
              </w:rPr>
              <w:t>Electrique</w:t>
            </w:r>
            <w:r w:rsidRPr="00265633">
              <w:rPr>
                <w:sz w:val="20"/>
              </w:rPr>
              <w:t>/</w:t>
            </w:r>
            <w:r w:rsidR="00265633" w:rsidRPr="00265633">
              <w:rPr>
                <w:sz w:val="20"/>
              </w:rPr>
              <w:t>Composant basique</w:t>
            </w:r>
            <w:r w:rsidRPr="00265633">
              <w:rPr>
                <w:sz w:val="20"/>
              </w:rPr>
              <w:t>/</w:t>
            </w:r>
            <w:r w:rsidR="00265633">
              <w:rPr>
                <w:sz w:val="20"/>
              </w:rPr>
              <w:t>Passif/MEAI_IdealClosing/Switch</w:t>
            </w:r>
          </w:p>
        </w:tc>
        <w:tc>
          <w:tcPr>
            <w:tcW w:w="2517" w:type="dxa"/>
            <w:vAlign w:val="center"/>
          </w:tcPr>
          <w:p w:rsidR="00DC725A" w:rsidRPr="006745CB" w:rsidRDefault="00DC725A" w:rsidP="004A09A9">
            <w:pPr>
              <w:rPr>
                <w:sz w:val="20"/>
              </w:rPr>
            </w:pPr>
          </w:p>
        </w:tc>
      </w:tr>
    </w:tbl>
    <w:p w:rsidR="00DC725A" w:rsidRDefault="00DC725A" w:rsidP="00DC725A"/>
    <w:p w:rsidR="00050BB7" w:rsidRDefault="00050BB7" w:rsidP="00050BB7"/>
    <w:p w:rsidR="00050BB7" w:rsidRDefault="00050BB7" w:rsidP="00050BB7">
      <w:pPr>
        <w:pBdr>
          <w:left w:val="single" w:sz="18" w:space="4" w:color="17365D" w:themeColor="text2" w:themeShade="BF"/>
        </w:pBdr>
        <w:shd w:val="clear" w:color="auto" w:fill="C6D9F1" w:themeFill="text2" w:themeFillTint="33"/>
        <w:rPr>
          <w:b/>
        </w:rPr>
      </w:pPr>
      <w:r>
        <w:rPr>
          <w:b/>
        </w:rPr>
        <w:t>Applications en STI2D :</w:t>
      </w:r>
    </w:p>
    <w:p w:rsid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.Cours</w:t>
      </w:r>
    </w:p>
    <w:p w:rsidR="00050BB7" w:rsidRPr="0037129E"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.TP</w:t>
      </w:r>
    </w:p>
    <w:p w:rsidR="00050BB7" w:rsidRDefault="00050BB7" w:rsidP="00050BB7"/>
    <w:p w:rsidR="00050BB7" w:rsidRDefault="00050BB7" w:rsidP="00050BB7">
      <w:pPr>
        <w:pBdr>
          <w:left w:val="single" w:sz="18" w:space="4" w:color="17365D" w:themeColor="text2" w:themeShade="BF"/>
        </w:pBdr>
        <w:shd w:val="clear" w:color="auto" w:fill="C6D9F1" w:themeFill="text2" w:themeFillTint="33"/>
        <w:rPr>
          <w:b/>
        </w:rPr>
      </w:pPr>
      <w:r>
        <w:rPr>
          <w:b/>
        </w:rPr>
        <w:t>Applications en S :</w:t>
      </w:r>
    </w:p>
    <w:p w:rsid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 xml:space="preserve"> Cours</w:t>
      </w:r>
      <w:r w:rsidR="00D527E7">
        <w:rPr>
          <w:i/>
        </w:rPr>
        <w:t xml:space="preserve"> : dissocier la chaîne d’information et la chaîne d’énergie (introduction de la dissociation du circuit de commande et du circuit de puissance). </w:t>
      </w:r>
    </w:p>
    <w:p w:rsidR="00050BB7" w:rsidRP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.TP</w:t>
      </w:r>
    </w:p>
    <w:p w:rsidR="00050BB7" w:rsidRDefault="00050BB7" w:rsidP="00050BB7"/>
    <w:p w:rsidR="00050BB7" w:rsidRDefault="00050BB7" w:rsidP="00DC725A"/>
    <w:p w:rsidR="00DC725A" w:rsidRDefault="00DC725A" w:rsidP="00E46995"/>
    <w:p w:rsidR="00DC725A" w:rsidRDefault="00DC725A" w:rsidP="00E46995">
      <w:pPr>
        <w:sectPr w:rsidR="00DC725A" w:rsidSect="008C6895">
          <w:pgSz w:w="11906" w:h="16838"/>
          <w:pgMar w:top="1110" w:right="1417" w:bottom="1417" w:left="1417" w:header="708" w:footer="708" w:gutter="0"/>
          <w:cols w:space="708"/>
          <w:docGrid w:linePitch="360"/>
        </w:sectPr>
      </w:pPr>
    </w:p>
    <w:p w:rsidR="00E46995" w:rsidRDefault="00E46995" w:rsidP="00E46995">
      <w:pPr>
        <w:pStyle w:val="Titre1"/>
      </w:pPr>
      <w:r>
        <w:lastRenderedPageBreak/>
        <w:t xml:space="preserve">Moteur à courant continu </w:t>
      </w:r>
      <w:r w:rsidR="00486BC6">
        <w:t>commandé</w:t>
      </w:r>
      <w:r>
        <w:t xml:space="preserve"> par </w:t>
      </w:r>
      <w:r w:rsidR="00486BC6">
        <w:t>un transistor</w:t>
      </w:r>
    </w:p>
    <w:p w:rsidR="00E46995" w:rsidRDefault="00E46995" w:rsidP="00E46995"/>
    <w:p w:rsidR="00486BC6" w:rsidRDefault="00E46995" w:rsidP="00486BC6">
      <w:pPr>
        <w:jc w:val="center"/>
        <w:rPr>
          <w:i/>
          <w:sz w:val="20"/>
        </w:rPr>
      </w:pPr>
      <w:r w:rsidRPr="00E46995">
        <w:rPr>
          <w:noProof/>
          <w:lang w:eastAsia="fr-FR"/>
        </w:rPr>
        <w:drawing>
          <wp:inline distT="0" distB="0" distL="0" distR="0">
            <wp:extent cx="5343525" cy="36290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43525" cy="3629025"/>
                    </a:xfrm>
                    <a:prstGeom prst="rect">
                      <a:avLst/>
                    </a:prstGeom>
                    <a:ln>
                      <a:noFill/>
                    </a:ln>
                    <a:effectLst/>
                  </pic:spPr>
                </pic:pic>
              </a:graphicData>
            </a:graphic>
          </wp:inline>
        </w:drawing>
      </w:r>
    </w:p>
    <w:p w:rsidR="00E46995" w:rsidRPr="00E46995" w:rsidRDefault="00E46995" w:rsidP="00486BC6">
      <w:pPr>
        <w:jc w:val="right"/>
        <w:rPr>
          <w:i/>
          <w:sz w:val="20"/>
        </w:rPr>
      </w:pPr>
      <w:r w:rsidRPr="00E46995">
        <w:rPr>
          <w:i/>
          <w:sz w:val="20"/>
        </w:rPr>
        <w:t>7_commande MCC_TOR_2_acausal</w:t>
      </w:r>
    </w:p>
    <w:p w:rsidR="00265633" w:rsidRPr="006745CB" w:rsidRDefault="00265633" w:rsidP="00265633">
      <w:pPr>
        <w:pStyle w:val="Titre2"/>
      </w:pPr>
      <w:r>
        <w:t>Constituant électrique</w:t>
      </w:r>
    </w:p>
    <w:tbl>
      <w:tblPr>
        <w:tblStyle w:val="Grilledutableau"/>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ayout w:type="fixed"/>
        <w:tblLook w:val="04A0" w:firstRow="1" w:lastRow="0" w:firstColumn="1" w:lastColumn="0" w:noHBand="0" w:noVBand="1"/>
      </w:tblPr>
      <w:tblGrid>
        <w:gridCol w:w="1894"/>
        <w:gridCol w:w="2065"/>
        <w:gridCol w:w="2812"/>
        <w:gridCol w:w="2517"/>
      </w:tblGrid>
      <w:tr w:rsidR="00265633" w:rsidRPr="006745CB" w:rsidTr="004A09A9">
        <w:trPr>
          <w:trHeight w:val="63"/>
        </w:trPr>
        <w:tc>
          <w:tcPr>
            <w:tcW w:w="1894" w:type="dxa"/>
          </w:tcPr>
          <w:p w:rsidR="00265633" w:rsidRPr="006745CB" w:rsidRDefault="00265633" w:rsidP="004A09A9">
            <w:pPr>
              <w:rPr>
                <w:b/>
                <w:color w:val="7F7F7F" w:themeColor="text1" w:themeTint="80"/>
                <w:sz w:val="20"/>
              </w:rPr>
            </w:pPr>
            <w:r w:rsidRPr="006745CB">
              <w:rPr>
                <w:b/>
                <w:color w:val="7F7F7F" w:themeColor="text1" w:themeTint="80"/>
                <w:sz w:val="20"/>
              </w:rPr>
              <w:t>Constituants</w:t>
            </w:r>
          </w:p>
        </w:tc>
        <w:tc>
          <w:tcPr>
            <w:tcW w:w="2065" w:type="dxa"/>
          </w:tcPr>
          <w:p w:rsidR="00265633" w:rsidRPr="006745CB" w:rsidRDefault="00265633" w:rsidP="004A09A9">
            <w:pPr>
              <w:rPr>
                <w:b/>
                <w:color w:val="7F7F7F" w:themeColor="text1" w:themeTint="80"/>
                <w:sz w:val="20"/>
              </w:rPr>
            </w:pPr>
            <w:r w:rsidRPr="006745CB">
              <w:rPr>
                <w:b/>
                <w:color w:val="7F7F7F" w:themeColor="text1" w:themeTint="80"/>
                <w:sz w:val="20"/>
              </w:rPr>
              <w:t>Représentation</w:t>
            </w:r>
          </w:p>
        </w:tc>
        <w:tc>
          <w:tcPr>
            <w:tcW w:w="2812" w:type="dxa"/>
          </w:tcPr>
          <w:p w:rsidR="00265633" w:rsidRPr="006745CB" w:rsidRDefault="00265633" w:rsidP="004A09A9">
            <w:pPr>
              <w:rPr>
                <w:b/>
                <w:color w:val="7F7F7F" w:themeColor="text1" w:themeTint="80"/>
                <w:sz w:val="20"/>
              </w:rPr>
            </w:pPr>
            <w:r w:rsidRPr="006745CB">
              <w:rPr>
                <w:b/>
                <w:color w:val="7F7F7F" w:themeColor="text1" w:themeTint="80"/>
                <w:sz w:val="20"/>
              </w:rPr>
              <w:t>Palette</w:t>
            </w:r>
          </w:p>
        </w:tc>
        <w:tc>
          <w:tcPr>
            <w:tcW w:w="2517" w:type="dxa"/>
          </w:tcPr>
          <w:p w:rsidR="00265633" w:rsidRPr="006745CB" w:rsidRDefault="00265633" w:rsidP="004A09A9">
            <w:pPr>
              <w:rPr>
                <w:b/>
                <w:color w:val="7F7F7F" w:themeColor="text1" w:themeTint="80"/>
                <w:sz w:val="20"/>
              </w:rPr>
            </w:pPr>
            <w:r w:rsidRPr="006745CB">
              <w:rPr>
                <w:b/>
                <w:color w:val="7F7F7F" w:themeColor="text1" w:themeTint="80"/>
                <w:sz w:val="20"/>
              </w:rPr>
              <w:t>Paramètres</w:t>
            </w:r>
          </w:p>
        </w:tc>
      </w:tr>
      <w:tr w:rsidR="00265633" w:rsidRPr="006745CB" w:rsidTr="004A09A9">
        <w:trPr>
          <w:trHeight w:val="194"/>
        </w:trPr>
        <w:tc>
          <w:tcPr>
            <w:tcW w:w="1894" w:type="dxa"/>
            <w:vAlign w:val="center"/>
          </w:tcPr>
          <w:p w:rsidR="00265633" w:rsidRPr="006745CB" w:rsidRDefault="00265633" w:rsidP="006914B8">
            <w:pPr>
              <w:rPr>
                <w:sz w:val="20"/>
              </w:rPr>
            </w:pPr>
            <w:r>
              <w:rPr>
                <w:sz w:val="20"/>
              </w:rPr>
              <w:t xml:space="preserve">Transistor </w:t>
            </w:r>
            <w:r w:rsidR="006914B8">
              <w:rPr>
                <w:sz w:val="20"/>
              </w:rPr>
              <w:t>N</w:t>
            </w:r>
            <w:r>
              <w:rPr>
                <w:sz w:val="20"/>
              </w:rPr>
              <w:t>MOS</w:t>
            </w:r>
          </w:p>
        </w:tc>
        <w:tc>
          <w:tcPr>
            <w:tcW w:w="2065" w:type="dxa"/>
            <w:vAlign w:val="center"/>
          </w:tcPr>
          <w:p w:rsidR="00265633" w:rsidRPr="006745CB" w:rsidRDefault="00265633" w:rsidP="004A09A9">
            <w:pPr>
              <w:jc w:val="center"/>
              <w:rPr>
                <w:sz w:val="20"/>
              </w:rPr>
            </w:pPr>
            <w:r w:rsidRPr="00265633">
              <w:rPr>
                <w:noProof/>
                <w:sz w:val="20"/>
                <w:lang w:eastAsia="fr-FR"/>
              </w:rPr>
              <w:drawing>
                <wp:inline distT="0" distB="0" distL="0" distR="0">
                  <wp:extent cx="542925" cy="3905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2925" cy="390525"/>
                          </a:xfrm>
                          <a:prstGeom prst="rect">
                            <a:avLst/>
                          </a:prstGeom>
                        </pic:spPr>
                      </pic:pic>
                    </a:graphicData>
                  </a:graphic>
                </wp:inline>
              </w:drawing>
            </w:r>
          </w:p>
        </w:tc>
        <w:tc>
          <w:tcPr>
            <w:tcW w:w="2812" w:type="dxa"/>
            <w:vAlign w:val="center"/>
          </w:tcPr>
          <w:p w:rsidR="00265633" w:rsidRPr="00265633" w:rsidRDefault="00265633" w:rsidP="00265633">
            <w:pPr>
              <w:rPr>
                <w:sz w:val="20"/>
              </w:rPr>
            </w:pPr>
            <w:r w:rsidRPr="00265633">
              <w:rPr>
                <w:sz w:val="20"/>
              </w:rPr>
              <w:t>SIMM/Electrique/</w:t>
            </w:r>
            <w:r>
              <w:rPr>
                <w:sz w:val="20"/>
              </w:rPr>
              <w:t>Composant avancé</w:t>
            </w:r>
            <w:r w:rsidRPr="00265633">
              <w:rPr>
                <w:sz w:val="20"/>
              </w:rPr>
              <w:t>/</w:t>
            </w:r>
            <w:r>
              <w:rPr>
                <w:sz w:val="20"/>
              </w:rPr>
              <w:t>Actif</w:t>
            </w:r>
          </w:p>
        </w:tc>
        <w:tc>
          <w:tcPr>
            <w:tcW w:w="2517" w:type="dxa"/>
            <w:vAlign w:val="center"/>
          </w:tcPr>
          <w:p w:rsidR="00265633" w:rsidRPr="006745CB" w:rsidRDefault="00265633" w:rsidP="004A09A9">
            <w:pPr>
              <w:rPr>
                <w:sz w:val="20"/>
              </w:rPr>
            </w:pPr>
          </w:p>
        </w:tc>
      </w:tr>
    </w:tbl>
    <w:p w:rsidR="00E46995" w:rsidRDefault="00E46995" w:rsidP="00E46995"/>
    <w:p w:rsidR="00E46995" w:rsidRDefault="00817CCA" w:rsidP="00E46995">
      <w:r>
        <w:rPr>
          <w:noProof/>
          <w:lang w:eastAsia="fr-FR"/>
        </w:rPr>
        <w:pict>
          <v:rect id="_x0000_s1026" style="position:absolute;margin-left:8.05pt;margin-top:33.5pt;width:142.85pt;height:9.2pt;z-index:251660288" filled="f" strokecolor="red" strokeweight="1.5pt"/>
        </w:pict>
      </w:r>
      <w:r w:rsidR="00265633" w:rsidRPr="00265633">
        <w:rPr>
          <w:noProof/>
          <w:lang w:eastAsia="fr-FR"/>
        </w:rPr>
        <w:drawing>
          <wp:inline distT="0" distB="0" distL="0" distR="0">
            <wp:extent cx="2054431" cy="164466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054522" cy="1644740"/>
                    </a:xfrm>
                    <a:prstGeom prst="rect">
                      <a:avLst/>
                    </a:prstGeom>
                  </pic:spPr>
                </pic:pic>
              </a:graphicData>
            </a:graphic>
          </wp:inline>
        </w:drawing>
      </w:r>
    </w:p>
    <w:p w:rsidR="00050BB7" w:rsidRDefault="00050BB7" w:rsidP="00E46995"/>
    <w:p w:rsidR="00050BB7" w:rsidRDefault="00050BB7" w:rsidP="00050BB7"/>
    <w:p w:rsidR="00050BB7" w:rsidRDefault="00050BB7" w:rsidP="00050BB7">
      <w:pPr>
        <w:pBdr>
          <w:left w:val="single" w:sz="18" w:space="4" w:color="17365D" w:themeColor="text2" w:themeShade="BF"/>
        </w:pBdr>
        <w:shd w:val="clear" w:color="auto" w:fill="C6D9F1" w:themeFill="text2" w:themeFillTint="33"/>
        <w:rPr>
          <w:b/>
        </w:rPr>
      </w:pPr>
      <w:r>
        <w:rPr>
          <w:b/>
        </w:rPr>
        <w:t>Applications en STI2D :</w:t>
      </w:r>
    </w:p>
    <w:p w:rsid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.Cours</w:t>
      </w:r>
    </w:p>
    <w:p w:rsidR="00050BB7" w:rsidRPr="0037129E"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.TP</w:t>
      </w:r>
    </w:p>
    <w:p w:rsidR="00050BB7" w:rsidRDefault="00050BB7" w:rsidP="00050BB7"/>
    <w:p w:rsidR="00050BB7" w:rsidRDefault="00050BB7" w:rsidP="00050BB7">
      <w:pPr>
        <w:pBdr>
          <w:left w:val="single" w:sz="18" w:space="4" w:color="17365D" w:themeColor="text2" w:themeShade="BF"/>
        </w:pBdr>
        <w:shd w:val="clear" w:color="auto" w:fill="C6D9F1" w:themeFill="text2" w:themeFillTint="33"/>
        <w:rPr>
          <w:b/>
        </w:rPr>
      </w:pPr>
      <w:r>
        <w:rPr>
          <w:b/>
        </w:rPr>
        <w:t>Applications en S :</w:t>
      </w:r>
    </w:p>
    <w:p w:rsidR="008A2AE9" w:rsidRDefault="00050BB7" w:rsidP="008A2AE9">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lastRenderedPageBreak/>
        <w:t>∎</w:t>
      </w:r>
      <w:r>
        <w:rPr>
          <w:i/>
        </w:rPr>
        <w:t xml:space="preserve"> Cours</w:t>
      </w:r>
      <w:r w:rsidR="008A2AE9">
        <w:rPr>
          <w:i/>
        </w:rPr>
        <w:t> : Introduction du MOSFET</w:t>
      </w:r>
    </w:p>
    <w:p w:rsidR="00050BB7" w:rsidRP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.TP</w:t>
      </w:r>
    </w:p>
    <w:p w:rsidR="00050BB7" w:rsidRDefault="00050BB7" w:rsidP="00050BB7"/>
    <w:p w:rsidR="00050BB7" w:rsidRDefault="00050BB7" w:rsidP="00E46995"/>
    <w:p w:rsidR="00E46995" w:rsidRDefault="00E46995" w:rsidP="00E46995"/>
    <w:p w:rsidR="00E46995" w:rsidRDefault="00E46995" w:rsidP="00E46995">
      <w:pPr>
        <w:sectPr w:rsidR="00E46995" w:rsidSect="008C6895">
          <w:pgSz w:w="11906" w:h="16838"/>
          <w:pgMar w:top="1110" w:right="1417" w:bottom="1417" w:left="1417" w:header="708" w:footer="708" w:gutter="0"/>
          <w:cols w:space="708"/>
          <w:docGrid w:linePitch="360"/>
        </w:sectPr>
      </w:pPr>
    </w:p>
    <w:p w:rsidR="00E46995" w:rsidRDefault="00E46995" w:rsidP="00E46995">
      <w:pPr>
        <w:pStyle w:val="Titre1"/>
      </w:pPr>
      <w:r>
        <w:lastRenderedPageBreak/>
        <w:t>Moteur à courant continu Commandé par un PWM</w:t>
      </w:r>
    </w:p>
    <w:p w:rsidR="00E46995" w:rsidRDefault="00E46995" w:rsidP="00E46995">
      <w:r w:rsidRPr="00E46995">
        <w:rPr>
          <w:noProof/>
          <w:lang w:eastAsia="fr-FR"/>
        </w:rPr>
        <w:drawing>
          <wp:inline distT="0" distB="0" distL="0" distR="0">
            <wp:extent cx="5514975" cy="4010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14975" cy="4010025"/>
                    </a:xfrm>
                    <a:prstGeom prst="rect">
                      <a:avLst/>
                    </a:prstGeom>
                    <a:ln>
                      <a:noFill/>
                    </a:ln>
                    <a:effectLst/>
                  </pic:spPr>
                </pic:pic>
              </a:graphicData>
            </a:graphic>
          </wp:inline>
        </w:drawing>
      </w:r>
    </w:p>
    <w:p w:rsidR="00E46995" w:rsidRDefault="00E46995" w:rsidP="00E46995">
      <w:pPr>
        <w:jc w:val="right"/>
        <w:rPr>
          <w:i/>
          <w:sz w:val="20"/>
        </w:rPr>
      </w:pPr>
      <w:r w:rsidRPr="00E46995">
        <w:rPr>
          <w:i/>
          <w:sz w:val="20"/>
        </w:rPr>
        <w:t>8_commande MCC_PWM_acausal</w:t>
      </w:r>
    </w:p>
    <w:p w:rsidR="00050BB7" w:rsidRDefault="00050BB7" w:rsidP="00E46995">
      <w:pPr>
        <w:jc w:val="right"/>
        <w:rPr>
          <w:i/>
          <w:sz w:val="20"/>
        </w:rPr>
      </w:pPr>
    </w:p>
    <w:p w:rsidR="00F52B24" w:rsidRDefault="00F52B24" w:rsidP="00F52B24">
      <w:pPr>
        <w:pStyle w:val="Titre2"/>
      </w:pPr>
      <w:r>
        <w:t>Activités</w:t>
      </w:r>
    </w:p>
    <w:p w:rsidR="00F52B24" w:rsidRDefault="00F52B24" w:rsidP="00F52B24">
      <w:pPr>
        <w:pStyle w:val="Paragraphedeliste"/>
        <w:numPr>
          <w:ilvl w:val="0"/>
          <w:numId w:val="7"/>
        </w:numPr>
      </w:pPr>
      <w:r>
        <w:t>Observer l’influence du rapport cyclique</w:t>
      </w:r>
    </w:p>
    <w:p w:rsidR="00F52B24" w:rsidRDefault="00F52B24" w:rsidP="00F52B24">
      <w:pPr>
        <w:pStyle w:val="Paragraphedeliste"/>
        <w:numPr>
          <w:ilvl w:val="0"/>
          <w:numId w:val="7"/>
        </w:numPr>
      </w:pPr>
      <w:r>
        <w:t xml:space="preserve">Remplacer la source présente dans le modèle (commande rectangulaire) par une source constante ayant la même valeur moyenne. Visualiser le comportement du moteur. </w:t>
      </w:r>
    </w:p>
    <w:p w:rsidR="00F52B24" w:rsidRDefault="00F52B24" w:rsidP="00F52B24">
      <w:pPr>
        <w:pStyle w:val="Paragraphedeliste"/>
        <w:numPr>
          <w:ilvl w:val="0"/>
          <w:numId w:val="7"/>
        </w:numPr>
      </w:pPr>
      <w:r>
        <w:t xml:space="preserve">Montrer que la fréquence de commande </w:t>
      </w:r>
      <w:r w:rsidR="004B6080">
        <w:t xml:space="preserve">du signal rectangulaire </w:t>
      </w:r>
      <w:r>
        <w:t>doit être suffisamment grande (devant la constante de temps du moteur) pour que la tension de commande soi</w:t>
      </w:r>
      <w:r w:rsidR="004B6080">
        <w:t xml:space="preserve">t constante d’un point de vue moteur. </w:t>
      </w:r>
    </w:p>
    <w:p w:rsidR="00F52B24" w:rsidRPr="00F52B24" w:rsidRDefault="00F52B24" w:rsidP="00F52B24"/>
    <w:p w:rsidR="00050BB7" w:rsidRDefault="00050BB7" w:rsidP="00050BB7"/>
    <w:p w:rsidR="00050BB7" w:rsidRDefault="00050BB7" w:rsidP="00050BB7">
      <w:pPr>
        <w:pBdr>
          <w:left w:val="single" w:sz="18" w:space="4" w:color="17365D" w:themeColor="text2" w:themeShade="BF"/>
        </w:pBdr>
        <w:shd w:val="clear" w:color="auto" w:fill="C6D9F1" w:themeFill="text2" w:themeFillTint="33"/>
        <w:rPr>
          <w:b/>
        </w:rPr>
      </w:pPr>
      <w:r>
        <w:rPr>
          <w:b/>
        </w:rPr>
        <w:t>Applications en STI2D :</w:t>
      </w:r>
    </w:p>
    <w:p w:rsid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.Cours</w:t>
      </w:r>
    </w:p>
    <w:p w:rsidR="00050BB7" w:rsidRPr="0037129E"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.TP</w:t>
      </w:r>
    </w:p>
    <w:p w:rsidR="00050BB7" w:rsidRDefault="00050BB7" w:rsidP="00050BB7"/>
    <w:p w:rsidR="00050BB7" w:rsidRDefault="00050BB7" w:rsidP="00050BB7">
      <w:pPr>
        <w:pBdr>
          <w:left w:val="single" w:sz="18" w:space="4" w:color="17365D" w:themeColor="text2" w:themeShade="BF"/>
        </w:pBdr>
        <w:shd w:val="clear" w:color="auto" w:fill="C6D9F1" w:themeFill="text2" w:themeFillTint="33"/>
        <w:rPr>
          <w:b/>
        </w:rPr>
      </w:pPr>
      <w:r>
        <w:rPr>
          <w:b/>
        </w:rPr>
        <w:t>Applications en S :</w:t>
      </w:r>
    </w:p>
    <w:p w:rsid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 xml:space="preserve"> </w:t>
      </w:r>
      <w:r w:rsidR="004A09A9">
        <w:rPr>
          <w:i/>
        </w:rPr>
        <w:t>B3. Résoudre et simuler :</w:t>
      </w:r>
    </w:p>
    <w:p w:rsidR="004A09A9" w:rsidRDefault="004A09A9" w:rsidP="00050BB7">
      <w:pPr>
        <w:pBdr>
          <w:left w:val="single" w:sz="18" w:space="4" w:color="17365D" w:themeColor="text2" w:themeShade="BF"/>
        </w:pBdr>
        <w:shd w:val="clear" w:color="auto" w:fill="C6D9F1" w:themeFill="text2" w:themeFillTint="33"/>
        <w:ind w:firstLine="708"/>
        <w:rPr>
          <w:i/>
        </w:rPr>
      </w:pPr>
      <w:r>
        <w:rPr>
          <w:i/>
        </w:rPr>
        <w:tab/>
        <w:t>Paramètres d’une simulation : adapter les paramètres de simulation, durée, incrément temporel, choix des grandeurs affichées, échelles, à l’amplitude et la dynamique de grandeurs simulées.</w:t>
      </w:r>
    </w:p>
    <w:p w:rsidR="00050BB7" w:rsidRPr="007824E2" w:rsidRDefault="00050BB7" w:rsidP="007824E2">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.TP</w:t>
      </w:r>
    </w:p>
    <w:p w:rsidR="00E46995" w:rsidRDefault="00E46995" w:rsidP="00E46995"/>
    <w:p w:rsidR="00E46995" w:rsidRDefault="00E46995" w:rsidP="00E46995">
      <w:pPr>
        <w:sectPr w:rsidR="00E46995" w:rsidSect="008C6895">
          <w:pgSz w:w="11906" w:h="16838"/>
          <w:pgMar w:top="1110" w:right="1417" w:bottom="1417" w:left="1417" w:header="708" w:footer="708" w:gutter="0"/>
          <w:cols w:space="708"/>
          <w:docGrid w:linePitch="360"/>
        </w:sectPr>
      </w:pPr>
    </w:p>
    <w:p w:rsidR="00E46995" w:rsidRDefault="00E46995" w:rsidP="00E46995">
      <w:pPr>
        <w:pStyle w:val="Titre1"/>
      </w:pPr>
      <w:r>
        <w:lastRenderedPageBreak/>
        <w:t xml:space="preserve">Moteur à courant continu – </w:t>
      </w:r>
      <w:r w:rsidR="00FC4527">
        <w:t>Commande par un convertisseur statique 2 quadrants (H</w:t>
      </w:r>
      <w:r>
        <w:t>acheur</w:t>
      </w:r>
      <w:r w:rsidR="00FC4527">
        <w:t>)</w:t>
      </w:r>
    </w:p>
    <w:p w:rsidR="005D4E4B" w:rsidRPr="005D4E4B" w:rsidRDefault="005D4E4B" w:rsidP="005D4E4B"/>
    <w:p w:rsidR="00202398" w:rsidRDefault="00E46995" w:rsidP="00E46995">
      <w:pPr>
        <w:jc w:val="right"/>
        <w:rPr>
          <w:i/>
          <w:sz w:val="20"/>
        </w:rPr>
      </w:pPr>
      <w:r w:rsidRPr="00E46995">
        <w:rPr>
          <w:noProof/>
          <w:lang w:eastAsia="fr-FR"/>
        </w:rPr>
        <w:drawing>
          <wp:inline distT="0" distB="0" distL="0" distR="0">
            <wp:extent cx="5760720" cy="210193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0720" cy="2101934"/>
                    </a:xfrm>
                    <a:prstGeom prst="rect">
                      <a:avLst/>
                    </a:prstGeom>
                    <a:ln>
                      <a:noFill/>
                    </a:ln>
                    <a:effectLst/>
                  </pic:spPr>
                </pic:pic>
              </a:graphicData>
            </a:graphic>
          </wp:inline>
        </w:drawing>
      </w:r>
    </w:p>
    <w:p w:rsidR="00E46995" w:rsidRDefault="00E46995" w:rsidP="00E46995">
      <w:pPr>
        <w:jc w:val="right"/>
        <w:rPr>
          <w:i/>
          <w:sz w:val="20"/>
        </w:rPr>
      </w:pPr>
      <w:r w:rsidRPr="00E46995">
        <w:rPr>
          <w:i/>
          <w:sz w:val="20"/>
        </w:rPr>
        <w:t>9_commande MCC_Q2_acausal</w:t>
      </w:r>
    </w:p>
    <w:p w:rsidR="00050BB7" w:rsidRDefault="00050BB7" w:rsidP="00E46995">
      <w:pPr>
        <w:jc w:val="right"/>
        <w:rPr>
          <w:i/>
          <w:sz w:val="20"/>
        </w:rPr>
      </w:pPr>
    </w:p>
    <w:p w:rsidR="00050BB7" w:rsidRDefault="00050BB7" w:rsidP="00050BB7"/>
    <w:p w:rsidR="007824E2" w:rsidRDefault="00402C68" w:rsidP="00050BB7">
      <w:r>
        <w:t>Remarque : si la commande d</w:t>
      </w:r>
      <w:r w:rsidR="007824E2">
        <w:t xml:space="preserve">u PWM est sur 8 bits (0 à 255) : </w:t>
      </w:r>
    </w:p>
    <w:p w:rsidR="00402C68" w:rsidRDefault="007824E2" w:rsidP="007824E2">
      <w:pPr>
        <w:pStyle w:val="Paragraphedeliste"/>
        <w:numPr>
          <w:ilvl w:val="0"/>
          <w:numId w:val="4"/>
        </w:numPr>
      </w:pPr>
      <w:r>
        <w:t>pour un hacheur 4 quadrants (Q4)</w:t>
      </w:r>
      <w:r w:rsidR="00402C68">
        <w:t>, l</w:t>
      </w:r>
      <w:r>
        <w:t>a commande est centrée sur 127 ;</w:t>
      </w:r>
    </w:p>
    <w:p w:rsidR="007824E2" w:rsidRDefault="007824E2" w:rsidP="007824E2">
      <w:pPr>
        <w:pStyle w:val="Paragraphedeliste"/>
        <w:numPr>
          <w:ilvl w:val="0"/>
          <w:numId w:val="4"/>
        </w:numPr>
      </w:pPr>
      <w:r>
        <w:t>pour un hacheur 2 quadrants, la machine a 1 seul sens de rotation (moteur ou générateur).</w:t>
      </w:r>
    </w:p>
    <w:p w:rsidR="007824E2" w:rsidRDefault="007824E2" w:rsidP="00050BB7"/>
    <w:p w:rsidR="007824E2" w:rsidRDefault="007824E2" w:rsidP="00050BB7"/>
    <w:p w:rsidR="007824E2" w:rsidRDefault="007824E2" w:rsidP="007824E2">
      <w:pPr>
        <w:pStyle w:val="Titre2"/>
      </w:pPr>
      <w:r>
        <w:t>Activité</w:t>
      </w:r>
    </w:p>
    <w:p w:rsidR="007824E2" w:rsidRDefault="005B38F1" w:rsidP="007824E2">
      <w:pPr>
        <w:pStyle w:val="Paragraphedeliste"/>
        <w:numPr>
          <w:ilvl w:val="0"/>
          <w:numId w:val="8"/>
        </w:numPr>
      </w:pPr>
      <w:r>
        <w:t>En utilisant le fichier 9_commande_MCC_Q2_acausal, montrer que pour le hacheur 2 quadrants, deux sens de marche sont possibles.</w:t>
      </w:r>
    </w:p>
    <w:p w:rsidR="005B38F1" w:rsidRDefault="005B38F1" w:rsidP="007824E2">
      <w:pPr>
        <w:pStyle w:val="Paragraphedeliste"/>
        <w:numPr>
          <w:ilvl w:val="0"/>
          <w:numId w:val="8"/>
        </w:numPr>
      </w:pPr>
      <w:r>
        <w:t>En remplaçant le hacheur 2 quadrants par un 4 quadrants, montrer qu’il est possible d’utiliser les deux sens de rotation.</w:t>
      </w:r>
      <w:bookmarkStart w:id="0" w:name="_GoBack"/>
      <w:bookmarkEnd w:id="0"/>
    </w:p>
    <w:p w:rsidR="007824E2" w:rsidRPr="007824E2" w:rsidRDefault="007824E2" w:rsidP="007824E2">
      <w:pPr>
        <w:pStyle w:val="Paragraphedeliste"/>
      </w:pPr>
    </w:p>
    <w:p w:rsidR="00402C68" w:rsidRDefault="00402C68" w:rsidP="00050BB7"/>
    <w:p w:rsidR="00050BB7" w:rsidRDefault="00050BB7" w:rsidP="00050BB7">
      <w:pPr>
        <w:pBdr>
          <w:left w:val="single" w:sz="18" w:space="4" w:color="17365D" w:themeColor="text2" w:themeShade="BF"/>
        </w:pBdr>
        <w:shd w:val="clear" w:color="auto" w:fill="C6D9F1" w:themeFill="text2" w:themeFillTint="33"/>
        <w:rPr>
          <w:b/>
        </w:rPr>
      </w:pPr>
      <w:r>
        <w:rPr>
          <w:b/>
        </w:rPr>
        <w:t>Applications en STI2D :</w:t>
      </w:r>
    </w:p>
    <w:p w:rsid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.Cours</w:t>
      </w:r>
    </w:p>
    <w:p w:rsidR="00050BB7" w:rsidRPr="0037129E"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.TP</w:t>
      </w:r>
    </w:p>
    <w:p w:rsidR="00050BB7" w:rsidRDefault="00050BB7" w:rsidP="00050BB7"/>
    <w:p w:rsidR="00050BB7" w:rsidRDefault="00050BB7" w:rsidP="00050BB7">
      <w:pPr>
        <w:pBdr>
          <w:left w:val="single" w:sz="18" w:space="4" w:color="17365D" w:themeColor="text2" w:themeShade="BF"/>
        </w:pBdr>
        <w:shd w:val="clear" w:color="auto" w:fill="C6D9F1" w:themeFill="text2" w:themeFillTint="33"/>
        <w:rPr>
          <w:b/>
        </w:rPr>
      </w:pPr>
      <w:r>
        <w:rPr>
          <w:b/>
        </w:rPr>
        <w:t>Applications en S :</w:t>
      </w:r>
    </w:p>
    <w:p w:rsid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 xml:space="preserve"> Cours</w:t>
      </w:r>
      <w:r w:rsidR="008A2AE9">
        <w:rPr>
          <w:i/>
        </w:rPr>
        <w:t> : Séparation du circuit de commande et du circuit de puissance pour la commande d’un MCC.</w:t>
      </w:r>
    </w:p>
    <w:p w:rsidR="00050BB7" w:rsidRP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.TP</w:t>
      </w:r>
    </w:p>
    <w:p w:rsidR="00050BB7" w:rsidRDefault="00050BB7" w:rsidP="00050BB7"/>
    <w:p w:rsidR="00050BB7" w:rsidRPr="00E46995" w:rsidRDefault="00050BB7" w:rsidP="00E46995">
      <w:pPr>
        <w:jc w:val="right"/>
        <w:rPr>
          <w:i/>
          <w:sz w:val="20"/>
        </w:rPr>
      </w:pPr>
    </w:p>
    <w:p w:rsidR="00E46995" w:rsidRDefault="00E46995" w:rsidP="00E46995"/>
    <w:p w:rsidR="00202398" w:rsidRDefault="00202398" w:rsidP="00E46995">
      <w:pPr>
        <w:sectPr w:rsidR="00202398" w:rsidSect="008C6895">
          <w:pgSz w:w="11906" w:h="16838"/>
          <w:pgMar w:top="1110" w:right="1417" w:bottom="1417" w:left="1417" w:header="708" w:footer="708" w:gutter="0"/>
          <w:cols w:space="708"/>
          <w:docGrid w:linePitch="360"/>
        </w:sectPr>
      </w:pPr>
    </w:p>
    <w:p w:rsidR="00202398" w:rsidRDefault="00202398" w:rsidP="00202398">
      <w:pPr>
        <w:pStyle w:val="Titre1"/>
      </w:pPr>
      <w:r>
        <w:lastRenderedPageBreak/>
        <w:t>Modélisation du pilote électrique de bateau – Boucle ouverte – Pas de commande</w:t>
      </w:r>
    </w:p>
    <w:p w:rsidR="00202398" w:rsidRDefault="00202398" w:rsidP="00202398"/>
    <w:p w:rsidR="00202398" w:rsidRDefault="00202398" w:rsidP="00202398">
      <w:r w:rsidRPr="00202398">
        <w:rPr>
          <w:noProof/>
          <w:lang w:eastAsia="fr-FR"/>
        </w:rPr>
        <w:drawing>
          <wp:inline distT="0" distB="0" distL="0" distR="0">
            <wp:extent cx="5760720" cy="218277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60720" cy="2182778"/>
                    </a:xfrm>
                    <a:prstGeom prst="rect">
                      <a:avLst/>
                    </a:prstGeom>
                    <a:ln>
                      <a:noFill/>
                    </a:ln>
                    <a:effectLst/>
                  </pic:spPr>
                </pic:pic>
              </a:graphicData>
            </a:graphic>
          </wp:inline>
        </w:drawing>
      </w:r>
    </w:p>
    <w:p w:rsidR="00486BC6" w:rsidRDefault="00486BC6" w:rsidP="00202398"/>
    <w:p w:rsidR="00202398" w:rsidRDefault="00202398" w:rsidP="00202398">
      <w:pPr>
        <w:jc w:val="right"/>
        <w:rPr>
          <w:i/>
          <w:sz w:val="20"/>
        </w:rPr>
      </w:pPr>
      <w:r w:rsidRPr="00202398">
        <w:rPr>
          <w:i/>
          <w:sz w:val="20"/>
        </w:rPr>
        <w:t>10_pilote_BO_sans commande_acausal</w:t>
      </w:r>
    </w:p>
    <w:p w:rsidR="00655157" w:rsidRDefault="00655157" w:rsidP="00202398">
      <w:pPr>
        <w:jc w:val="right"/>
        <w:rPr>
          <w:i/>
          <w:sz w:val="20"/>
        </w:rPr>
      </w:pPr>
    </w:p>
    <w:p w:rsidR="00050BB7" w:rsidRDefault="00050BB7" w:rsidP="00050BB7"/>
    <w:p w:rsidR="00050BB7" w:rsidRDefault="00050BB7" w:rsidP="00050BB7">
      <w:pPr>
        <w:pBdr>
          <w:left w:val="single" w:sz="18" w:space="4" w:color="17365D" w:themeColor="text2" w:themeShade="BF"/>
        </w:pBdr>
        <w:shd w:val="clear" w:color="auto" w:fill="C6D9F1" w:themeFill="text2" w:themeFillTint="33"/>
        <w:rPr>
          <w:b/>
        </w:rPr>
      </w:pPr>
      <w:r>
        <w:rPr>
          <w:b/>
        </w:rPr>
        <w:t>Applications en STI2D </w:t>
      </w:r>
      <w:r w:rsidR="008A2AE9">
        <w:rPr>
          <w:b/>
        </w:rPr>
        <w:t>et en S</w:t>
      </w:r>
      <w:r>
        <w:rPr>
          <w:b/>
        </w:rPr>
        <w:t>:</w:t>
      </w:r>
    </w:p>
    <w:p w:rsidR="008A2AE9" w:rsidRDefault="00050BB7" w:rsidP="008A2AE9">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w:t>
      </w:r>
      <w:r w:rsidR="008A2AE9">
        <w:rPr>
          <w:i/>
        </w:rPr>
        <w:t>Modélisation d’une transmission mécanique et d’un</w:t>
      </w:r>
      <w:r w:rsidR="00F64EE2">
        <w:rPr>
          <w:i/>
        </w:rPr>
        <w:t>e</w:t>
      </w:r>
      <w:r w:rsidR="008A2AE9">
        <w:rPr>
          <w:i/>
        </w:rPr>
        <w:t xml:space="preserve"> action mécanique de pesanteur</w:t>
      </w:r>
    </w:p>
    <w:p w:rsidR="00050BB7" w:rsidRDefault="008A2AE9" w:rsidP="008A2AE9">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.Voir TP</w:t>
      </w:r>
    </w:p>
    <w:p w:rsidR="00F64EE2" w:rsidRDefault="00F64EE2" w:rsidP="008A2AE9">
      <w:pPr>
        <w:pBdr>
          <w:left w:val="single" w:sz="18" w:space="4" w:color="17365D" w:themeColor="text2" w:themeShade="BF"/>
        </w:pBdr>
        <w:shd w:val="clear" w:color="auto" w:fill="C6D9F1" w:themeFill="text2" w:themeFillTint="33"/>
        <w:ind w:firstLine="708"/>
        <w:rPr>
          <w:i/>
        </w:rPr>
      </w:pPr>
    </w:p>
    <w:p w:rsidR="00FF69A8" w:rsidRDefault="00F64EE2" w:rsidP="008A2AE9">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 xml:space="preserve">.STI2D : Modélisation des liaisons et des actions mécaniques </w:t>
      </w:r>
      <w:r w:rsidR="00FF69A8">
        <w:rPr>
          <w:i/>
        </w:rPr>
        <w:t xml:space="preserve">dans un logiciel multiphysique      </w:t>
      </w:r>
    </w:p>
    <w:p w:rsidR="00F64EE2" w:rsidRDefault="00FF69A8" w:rsidP="008A2AE9">
      <w:pPr>
        <w:pBdr>
          <w:left w:val="single" w:sz="18" w:space="4" w:color="17365D" w:themeColor="text2" w:themeShade="BF"/>
        </w:pBdr>
        <w:shd w:val="clear" w:color="auto" w:fill="C6D9F1" w:themeFill="text2" w:themeFillTint="33"/>
        <w:ind w:firstLine="708"/>
        <w:rPr>
          <w:i/>
        </w:rPr>
      </w:pPr>
      <w:r>
        <w:rPr>
          <w:i/>
        </w:rPr>
        <w:t xml:space="preserve"> </w:t>
      </w:r>
      <w:r>
        <w:rPr>
          <w:i/>
        </w:rPr>
        <w:tab/>
      </w:r>
      <w:r w:rsidR="00F64EE2">
        <w:rPr>
          <w:i/>
        </w:rPr>
        <w:t xml:space="preserve">2.3.3 </w:t>
      </w:r>
      <w:r w:rsidR="00CC0B6D">
        <w:rPr>
          <w:i/>
        </w:rPr>
        <w:t>Comportement</w:t>
      </w:r>
      <w:r w:rsidR="00F64EE2">
        <w:rPr>
          <w:i/>
        </w:rPr>
        <w:t xml:space="preserve"> mécanique des systèmes : équilibre des solides : modélisation des liaisons, actions mécaniques (…</w:t>
      </w:r>
      <w:r>
        <w:rPr>
          <w:i/>
        </w:rPr>
        <w:t>)</w:t>
      </w:r>
    </w:p>
    <w:p w:rsidR="00FF69A8" w:rsidRPr="00050BB7" w:rsidRDefault="00FF69A8" w:rsidP="008A2AE9">
      <w:pPr>
        <w:pBdr>
          <w:left w:val="single" w:sz="18" w:space="4" w:color="17365D" w:themeColor="text2" w:themeShade="BF"/>
        </w:pBdr>
        <w:shd w:val="clear" w:color="auto" w:fill="C6D9F1" w:themeFill="text2" w:themeFillTint="33"/>
        <w:ind w:firstLine="708"/>
        <w:rPr>
          <w:i/>
        </w:rPr>
      </w:pPr>
      <w:r>
        <w:rPr>
          <w:i/>
        </w:rPr>
        <w:tab/>
      </w:r>
    </w:p>
    <w:p w:rsidR="00050BB7" w:rsidRDefault="00050BB7" w:rsidP="00050BB7"/>
    <w:p w:rsidR="00592997" w:rsidRDefault="00592997" w:rsidP="00202398">
      <w:pPr>
        <w:jc w:val="right"/>
        <w:rPr>
          <w:i/>
          <w:sz w:val="20"/>
        </w:rPr>
      </w:pPr>
    </w:p>
    <w:p w:rsidR="00592997" w:rsidRDefault="00592997" w:rsidP="00202398">
      <w:pPr>
        <w:jc w:val="right"/>
        <w:rPr>
          <w:i/>
          <w:sz w:val="20"/>
        </w:rPr>
      </w:pPr>
    </w:p>
    <w:p w:rsidR="009217E4" w:rsidRDefault="009217E4" w:rsidP="009217E4">
      <w:pPr>
        <w:rPr>
          <w:i/>
          <w:sz w:val="20"/>
        </w:rPr>
        <w:sectPr w:rsidR="009217E4" w:rsidSect="008C6895">
          <w:pgSz w:w="11906" w:h="16838"/>
          <w:pgMar w:top="1110" w:right="1417" w:bottom="1417" w:left="1417" w:header="708" w:footer="708" w:gutter="0"/>
          <w:cols w:space="708"/>
          <w:docGrid w:linePitch="360"/>
        </w:sectPr>
      </w:pPr>
    </w:p>
    <w:p w:rsidR="009217E4" w:rsidRPr="009217E4" w:rsidRDefault="009217E4" w:rsidP="009217E4">
      <w:pPr>
        <w:pStyle w:val="Titre1"/>
      </w:pPr>
      <w:r>
        <w:lastRenderedPageBreak/>
        <w:t>Modélisation du pilote électrique de bateau – Boucle fermée</w:t>
      </w:r>
    </w:p>
    <w:p w:rsidR="00592997" w:rsidRDefault="00592997" w:rsidP="00202398">
      <w:pPr>
        <w:jc w:val="right"/>
        <w:rPr>
          <w:i/>
          <w:sz w:val="20"/>
        </w:rPr>
      </w:pPr>
      <w:r w:rsidRPr="00592997">
        <w:rPr>
          <w:i/>
          <w:noProof/>
          <w:sz w:val="20"/>
          <w:lang w:eastAsia="fr-FR"/>
        </w:rPr>
        <w:drawing>
          <wp:inline distT="0" distB="0" distL="0" distR="0">
            <wp:extent cx="5760720" cy="181101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1811019"/>
                    </a:xfrm>
                    <a:prstGeom prst="rect">
                      <a:avLst/>
                    </a:prstGeom>
                    <a:ln>
                      <a:noFill/>
                    </a:ln>
                    <a:effectLst/>
                  </pic:spPr>
                </pic:pic>
              </a:graphicData>
            </a:graphic>
          </wp:inline>
        </w:drawing>
      </w:r>
    </w:p>
    <w:p w:rsidR="009217E4" w:rsidRDefault="009217E4" w:rsidP="00202398">
      <w:pPr>
        <w:jc w:val="right"/>
        <w:rPr>
          <w:i/>
          <w:sz w:val="20"/>
        </w:rPr>
      </w:pPr>
      <w:r w:rsidRPr="009217E4">
        <w:rPr>
          <w:i/>
          <w:sz w:val="20"/>
        </w:rPr>
        <w:t>11_pilote_BF_acausal</w:t>
      </w:r>
    </w:p>
    <w:p w:rsidR="009217E4" w:rsidRDefault="009217E4" w:rsidP="00202398">
      <w:pPr>
        <w:jc w:val="right"/>
        <w:rPr>
          <w:i/>
          <w:sz w:val="20"/>
        </w:rPr>
      </w:pPr>
    </w:p>
    <w:p w:rsidR="008A2AE9" w:rsidRDefault="008A2AE9" w:rsidP="008A2AE9"/>
    <w:p w:rsidR="008A2AE9" w:rsidRDefault="008A2AE9" w:rsidP="008A2AE9">
      <w:pPr>
        <w:pBdr>
          <w:left w:val="single" w:sz="18" w:space="4" w:color="17365D" w:themeColor="text2" w:themeShade="BF"/>
        </w:pBdr>
        <w:shd w:val="clear" w:color="auto" w:fill="C6D9F1" w:themeFill="text2" w:themeFillTint="33"/>
        <w:rPr>
          <w:b/>
        </w:rPr>
      </w:pPr>
      <w:r>
        <w:rPr>
          <w:b/>
        </w:rPr>
        <w:t>Applications en STI2D et en S:</w:t>
      </w:r>
    </w:p>
    <w:p w:rsidR="008A2AE9" w:rsidRDefault="008A2AE9" w:rsidP="008A2AE9">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.Modélisation des différents frottements (frottement dans la glissière, couple résistant dû à l’action de l’eau sur le bateau, modélisation du correcteur et du gain du pilote)</w:t>
      </w:r>
    </w:p>
    <w:p w:rsidR="008A2AE9" w:rsidRPr="00050BB7" w:rsidRDefault="008A2AE9" w:rsidP="008A2AE9">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.Voir TP</w:t>
      </w:r>
    </w:p>
    <w:p w:rsidR="008A2AE9" w:rsidRDefault="008A2AE9" w:rsidP="008A2AE9"/>
    <w:p w:rsidR="009217E4" w:rsidRDefault="009217E4" w:rsidP="009217E4">
      <w:pPr>
        <w:rPr>
          <w:i/>
          <w:sz w:val="20"/>
        </w:rPr>
        <w:sectPr w:rsidR="009217E4" w:rsidSect="008C6895">
          <w:pgSz w:w="11906" w:h="16838"/>
          <w:pgMar w:top="1110" w:right="1417" w:bottom="1417" w:left="1417" w:header="708" w:footer="708" w:gutter="0"/>
          <w:cols w:space="708"/>
          <w:docGrid w:linePitch="360"/>
        </w:sectPr>
      </w:pPr>
    </w:p>
    <w:p w:rsidR="009217E4" w:rsidRDefault="009217E4" w:rsidP="009217E4">
      <w:pPr>
        <w:pStyle w:val="Titre1"/>
      </w:pPr>
      <w:r>
        <w:lastRenderedPageBreak/>
        <w:t>Modélisation du pilote électrique de bateau – Boucle fermée réduit</w:t>
      </w:r>
    </w:p>
    <w:p w:rsidR="009217E4" w:rsidRPr="009217E4" w:rsidRDefault="009217E4" w:rsidP="009217E4">
      <w:r w:rsidRPr="009217E4">
        <w:rPr>
          <w:noProof/>
          <w:lang w:eastAsia="fr-FR"/>
        </w:rPr>
        <w:drawing>
          <wp:inline distT="0" distB="0" distL="0" distR="0">
            <wp:extent cx="5760720" cy="234936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60720" cy="2349364"/>
                    </a:xfrm>
                    <a:prstGeom prst="rect">
                      <a:avLst/>
                    </a:prstGeom>
                    <a:ln>
                      <a:noFill/>
                    </a:ln>
                    <a:effectLst/>
                  </pic:spPr>
                </pic:pic>
              </a:graphicData>
            </a:graphic>
          </wp:inline>
        </w:drawing>
      </w:r>
    </w:p>
    <w:p w:rsidR="009217E4" w:rsidRPr="008A6A41" w:rsidRDefault="009217E4" w:rsidP="009217E4">
      <w:pPr>
        <w:jc w:val="right"/>
        <w:rPr>
          <w:i/>
          <w:sz w:val="20"/>
        </w:rPr>
      </w:pPr>
      <w:r w:rsidRPr="008A6A41">
        <w:rPr>
          <w:i/>
          <w:sz w:val="20"/>
        </w:rPr>
        <w:t>12_pilote_BF_reduit_acausal</w:t>
      </w:r>
    </w:p>
    <w:p w:rsidR="009217E4" w:rsidRPr="008A6A41" w:rsidRDefault="009217E4" w:rsidP="009217E4">
      <w:pPr>
        <w:jc w:val="right"/>
        <w:rPr>
          <w:i/>
          <w:sz w:val="20"/>
        </w:rPr>
      </w:pPr>
    </w:p>
    <w:p w:rsidR="008A2AE9" w:rsidRDefault="008A2AE9" w:rsidP="008A2AE9"/>
    <w:p w:rsidR="008A2AE9" w:rsidRDefault="008A2AE9" w:rsidP="008A2AE9">
      <w:pPr>
        <w:pBdr>
          <w:left w:val="single" w:sz="18" w:space="4" w:color="17365D" w:themeColor="text2" w:themeShade="BF"/>
        </w:pBdr>
        <w:shd w:val="clear" w:color="auto" w:fill="C6D9F1" w:themeFill="text2" w:themeFillTint="33"/>
        <w:rPr>
          <w:b/>
        </w:rPr>
      </w:pPr>
      <w:r>
        <w:rPr>
          <w:b/>
        </w:rPr>
        <w:t>Applications en STI2D et en S:</w:t>
      </w:r>
    </w:p>
    <w:p w:rsidR="008A2AE9" w:rsidRDefault="008A2AE9" w:rsidP="008A2AE9">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.Modélisation des différents frottements (frottement dans la glissière, couple résistant dû à l’action de l’eau sur le bateau, modélisation du correcteur et du gain du pilote)</w:t>
      </w:r>
    </w:p>
    <w:p w:rsidR="008A2AE9" w:rsidRPr="00050BB7" w:rsidRDefault="008A2AE9" w:rsidP="008A2AE9">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.Voir TP</w:t>
      </w:r>
    </w:p>
    <w:p w:rsidR="008A2AE9" w:rsidRDefault="008A2AE9" w:rsidP="008A2AE9"/>
    <w:p w:rsidR="009217E4" w:rsidRDefault="009217E4" w:rsidP="009217E4">
      <w:pPr>
        <w:jc w:val="right"/>
        <w:rPr>
          <w:i/>
          <w:sz w:val="20"/>
        </w:rPr>
      </w:pPr>
    </w:p>
    <w:p w:rsidR="00050BB7" w:rsidRPr="008A6A41" w:rsidRDefault="00050BB7" w:rsidP="009217E4">
      <w:pPr>
        <w:jc w:val="right"/>
        <w:rPr>
          <w:i/>
          <w:sz w:val="20"/>
        </w:rPr>
        <w:sectPr w:rsidR="00050BB7" w:rsidRPr="008A6A41" w:rsidSect="008C6895">
          <w:pgSz w:w="11906" w:h="16838"/>
          <w:pgMar w:top="1110" w:right="1417" w:bottom="1417" w:left="1417" w:header="708" w:footer="708" w:gutter="0"/>
          <w:cols w:space="708"/>
          <w:docGrid w:linePitch="360"/>
        </w:sectPr>
      </w:pPr>
    </w:p>
    <w:p w:rsidR="009217E4" w:rsidRPr="009217E4" w:rsidRDefault="009217E4" w:rsidP="009217E4">
      <w:pPr>
        <w:pStyle w:val="Titre1"/>
      </w:pPr>
      <w:r>
        <w:lastRenderedPageBreak/>
        <w:t>Modélisation du pilote électrique de bateau – Boucle Ouverte – Analyse Fréquentielle</w:t>
      </w:r>
    </w:p>
    <w:p w:rsidR="009217E4" w:rsidRDefault="009217E4" w:rsidP="009217E4">
      <w:pPr>
        <w:jc w:val="center"/>
        <w:rPr>
          <w:lang w:val="en-US"/>
        </w:rPr>
      </w:pPr>
      <w:r w:rsidRPr="009217E4">
        <w:rPr>
          <w:noProof/>
          <w:lang w:eastAsia="fr-FR"/>
        </w:rPr>
        <w:drawing>
          <wp:inline distT="0" distB="0" distL="0" distR="0">
            <wp:extent cx="3333750" cy="23907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33750" cy="2390775"/>
                    </a:xfrm>
                    <a:prstGeom prst="rect">
                      <a:avLst/>
                    </a:prstGeom>
                    <a:ln>
                      <a:noFill/>
                    </a:ln>
                    <a:effectLst/>
                  </pic:spPr>
                </pic:pic>
              </a:graphicData>
            </a:graphic>
          </wp:inline>
        </w:drawing>
      </w:r>
    </w:p>
    <w:p w:rsidR="009217E4" w:rsidRPr="00676495" w:rsidRDefault="009217E4" w:rsidP="009217E4">
      <w:pPr>
        <w:jc w:val="right"/>
        <w:rPr>
          <w:i/>
          <w:sz w:val="20"/>
        </w:rPr>
      </w:pPr>
      <w:r w:rsidRPr="00676495">
        <w:rPr>
          <w:i/>
          <w:sz w:val="20"/>
        </w:rPr>
        <w:t>13_pilote_reduit_BO_frequentiel_acausal</w:t>
      </w:r>
    </w:p>
    <w:p w:rsidR="00050BB7" w:rsidRDefault="00050BB7" w:rsidP="00050BB7"/>
    <w:p w:rsidR="00050BB7" w:rsidRDefault="00050BB7" w:rsidP="00050BB7">
      <w:pPr>
        <w:pBdr>
          <w:left w:val="single" w:sz="18" w:space="4" w:color="17365D" w:themeColor="text2" w:themeShade="BF"/>
        </w:pBdr>
        <w:shd w:val="clear" w:color="auto" w:fill="C6D9F1" w:themeFill="text2" w:themeFillTint="33"/>
        <w:rPr>
          <w:b/>
        </w:rPr>
      </w:pPr>
      <w:r>
        <w:rPr>
          <w:b/>
        </w:rPr>
        <w:t>Applications en STI2D :</w:t>
      </w:r>
    </w:p>
    <w:p w:rsid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.Cours</w:t>
      </w:r>
    </w:p>
    <w:p w:rsidR="00050BB7" w:rsidRPr="0037129E"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.TP</w:t>
      </w:r>
    </w:p>
    <w:p w:rsidR="00050BB7" w:rsidRDefault="00050BB7" w:rsidP="00050BB7"/>
    <w:p w:rsidR="00050BB7" w:rsidRDefault="00050BB7" w:rsidP="00050BB7">
      <w:pPr>
        <w:pBdr>
          <w:left w:val="single" w:sz="18" w:space="4" w:color="17365D" w:themeColor="text2" w:themeShade="BF"/>
        </w:pBdr>
        <w:shd w:val="clear" w:color="auto" w:fill="C6D9F1" w:themeFill="text2" w:themeFillTint="33"/>
        <w:rPr>
          <w:b/>
        </w:rPr>
      </w:pPr>
      <w:r>
        <w:rPr>
          <w:b/>
        </w:rPr>
        <w:t>Applications en S :</w:t>
      </w:r>
    </w:p>
    <w:p w:rsid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 xml:space="preserve"> Cours</w:t>
      </w:r>
    </w:p>
    <w:p w:rsidR="00050BB7" w:rsidRPr="00050BB7" w:rsidRDefault="00050BB7" w:rsidP="00050BB7">
      <w:pPr>
        <w:pBdr>
          <w:left w:val="single" w:sz="18" w:space="4" w:color="17365D" w:themeColor="text2" w:themeShade="BF"/>
        </w:pBdr>
        <w:shd w:val="clear" w:color="auto" w:fill="C6D9F1" w:themeFill="text2" w:themeFillTint="33"/>
        <w:ind w:firstLine="708"/>
        <w:rPr>
          <w:i/>
        </w:rPr>
      </w:pPr>
      <w:r w:rsidRPr="00947B70">
        <w:rPr>
          <w:rFonts w:ascii="Cambria Math" w:hAnsi="Cambria Math" w:cs="Cambria Math"/>
          <w:b/>
          <w:sz w:val="16"/>
        </w:rPr>
        <w:t>∎</w:t>
      </w:r>
      <w:r>
        <w:rPr>
          <w:i/>
        </w:rPr>
        <w:t>.TP</w:t>
      </w:r>
    </w:p>
    <w:p w:rsidR="00050BB7" w:rsidRDefault="00050BB7" w:rsidP="00050BB7"/>
    <w:p w:rsidR="00050BB7" w:rsidRPr="009217E4" w:rsidRDefault="00050BB7" w:rsidP="009217E4">
      <w:pPr>
        <w:jc w:val="right"/>
        <w:rPr>
          <w:i/>
          <w:sz w:val="20"/>
          <w:lang w:val="en-US"/>
        </w:rPr>
      </w:pPr>
    </w:p>
    <w:sectPr w:rsidR="00050BB7" w:rsidRPr="009217E4" w:rsidSect="008C6895">
      <w:pgSz w:w="11906" w:h="16838"/>
      <w:pgMar w:top="1110"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CCA" w:rsidRDefault="00817CCA" w:rsidP="008C6895">
      <w:pPr>
        <w:spacing w:line="240" w:lineRule="auto"/>
      </w:pPr>
      <w:r>
        <w:separator/>
      </w:r>
    </w:p>
  </w:endnote>
  <w:endnote w:type="continuationSeparator" w:id="0">
    <w:p w:rsidR="00817CCA" w:rsidRDefault="00817CCA" w:rsidP="008C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BA9" w:rsidRDefault="00204BA9">
    <w:pPr>
      <w:pStyle w:val="Pieddepage"/>
      <w:jc w:val="right"/>
    </w:pPr>
  </w:p>
  <w:tbl>
    <w:tblPr>
      <w:tblStyle w:val="Grilledutableau"/>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204BA9" w:rsidTr="008C6895">
      <w:tc>
        <w:tcPr>
          <w:tcW w:w="3070" w:type="dxa"/>
        </w:tcPr>
        <w:p w:rsidR="00204BA9" w:rsidRDefault="00204BA9">
          <w:pPr>
            <w:pStyle w:val="Pieddepage"/>
          </w:pPr>
        </w:p>
      </w:tc>
      <w:tc>
        <w:tcPr>
          <w:tcW w:w="3071" w:type="dxa"/>
        </w:tcPr>
        <w:p w:rsidR="00204BA9" w:rsidRDefault="00204BA9">
          <w:pPr>
            <w:pStyle w:val="Pieddepage"/>
          </w:pPr>
        </w:p>
      </w:tc>
      <w:tc>
        <w:tcPr>
          <w:tcW w:w="3071" w:type="dxa"/>
        </w:tcPr>
        <w:sdt>
          <w:sdtPr>
            <w:rPr>
              <w:i/>
              <w:sz w:val="18"/>
            </w:rPr>
            <w:id w:val="11848469"/>
            <w:docPartObj>
              <w:docPartGallery w:val="Page Numbers (Bottom of Page)"/>
              <w:docPartUnique/>
            </w:docPartObj>
          </w:sdtPr>
          <w:sdtEndPr/>
          <w:sdtContent>
            <w:p w:rsidR="00204BA9" w:rsidRPr="00F477D6" w:rsidRDefault="00204BA9" w:rsidP="008C6895">
              <w:pPr>
                <w:pStyle w:val="Pieddepage"/>
                <w:jc w:val="right"/>
                <w:rPr>
                  <w:i/>
                  <w:sz w:val="18"/>
                </w:rPr>
              </w:pPr>
              <w:r w:rsidRPr="00F477D6">
                <w:rPr>
                  <w:i/>
                  <w:sz w:val="18"/>
                </w:rPr>
                <w:fldChar w:fldCharType="begin"/>
              </w:r>
              <w:r w:rsidRPr="00F477D6">
                <w:rPr>
                  <w:i/>
                  <w:sz w:val="18"/>
                </w:rPr>
                <w:instrText xml:space="preserve"> PAGE   \* MERGEFORMAT </w:instrText>
              </w:r>
              <w:r w:rsidRPr="00F477D6">
                <w:rPr>
                  <w:i/>
                  <w:sz w:val="18"/>
                </w:rPr>
                <w:fldChar w:fldCharType="separate"/>
              </w:r>
              <w:r w:rsidR="005B38F1">
                <w:rPr>
                  <w:i/>
                  <w:noProof/>
                  <w:sz w:val="18"/>
                </w:rPr>
                <w:t>14</w:t>
              </w:r>
              <w:r w:rsidRPr="00F477D6">
                <w:rPr>
                  <w:i/>
                  <w:sz w:val="18"/>
                </w:rPr>
                <w:fldChar w:fldCharType="end"/>
              </w:r>
            </w:p>
          </w:sdtContent>
        </w:sdt>
      </w:tc>
    </w:tr>
  </w:tbl>
  <w:p w:rsidR="00204BA9" w:rsidRDefault="00204BA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CCA" w:rsidRDefault="00817CCA" w:rsidP="008C6895">
      <w:pPr>
        <w:spacing w:line="240" w:lineRule="auto"/>
      </w:pPr>
      <w:r>
        <w:separator/>
      </w:r>
    </w:p>
  </w:footnote>
  <w:footnote w:type="continuationSeparator" w:id="0">
    <w:p w:rsidR="00817CCA" w:rsidRDefault="00817CCA" w:rsidP="008C68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204BA9" w:rsidTr="008C6895">
      <w:tc>
        <w:tcPr>
          <w:tcW w:w="3070" w:type="dxa"/>
        </w:tcPr>
        <w:p w:rsidR="00204BA9" w:rsidRDefault="00204BA9">
          <w:pPr>
            <w:pStyle w:val="En-tte"/>
          </w:pPr>
        </w:p>
      </w:tc>
      <w:tc>
        <w:tcPr>
          <w:tcW w:w="3071" w:type="dxa"/>
        </w:tcPr>
        <w:p w:rsidR="00204BA9" w:rsidRDefault="00204BA9">
          <w:pPr>
            <w:pStyle w:val="En-tte"/>
          </w:pPr>
        </w:p>
      </w:tc>
      <w:tc>
        <w:tcPr>
          <w:tcW w:w="3071" w:type="dxa"/>
        </w:tcPr>
        <w:p w:rsidR="00204BA9" w:rsidRDefault="00204BA9">
          <w:pPr>
            <w:pStyle w:val="En-tte"/>
          </w:pPr>
        </w:p>
      </w:tc>
    </w:tr>
  </w:tbl>
  <w:p w:rsidR="00204BA9" w:rsidRDefault="00204BA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1D7"/>
    <w:multiLevelType w:val="hybridMultilevel"/>
    <w:tmpl w:val="7F7EACD8"/>
    <w:lvl w:ilvl="0" w:tplc="C05E57C4">
      <w:start w:val="1"/>
      <w:numFmt w:val="bullet"/>
      <w:lvlText w:val="■"/>
      <w:lvlJc w:val="left"/>
      <w:pPr>
        <w:ind w:left="720" w:hanging="360"/>
      </w:pPr>
      <w:rPr>
        <w:rFonts w:ascii="Arial" w:hAnsi="Aria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485911"/>
    <w:multiLevelType w:val="hybridMultilevel"/>
    <w:tmpl w:val="416C36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34236E"/>
    <w:multiLevelType w:val="hybridMultilevel"/>
    <w:tmpl w:val="C4428C24"/>
    <w:lvl w:ilvl="0" w:tplc="EB8E55FE">
      <w:start w:val="1"/>
      <w:numFmt w:val="bullet"/>
      <w:lvlText w:val=""/>
      <w:lvlJc w:val="left"/>
      <w:pPr>
        <w:tabs>
          <w:tab w:val="num" w:pos="720"/>
        </w:tabs>
        <w:ind w:left="720" w:hanging="360"/>
      </w:pPr>
      <w:rPr>
        <w:rFonts w:ascii="Wingdings" w:hAnsi="Wingdings" w:hint="default"/>
      </w:rPr>
    </w:lvl>
    <w:lvl w:ilvl="1" w:tplc="040C000F">
      <w:start w:val="1"/>
      <w:numFmt w:val="decimal"/>
      <w:lvlText w:val="%2."/>
      <w:lvlJc w:val="left"/>
      <w:pPr>
        <w:tabs>
          <w:tab w:val="num" w:pos="1440"/>
        </w:tabs>
        <w:ind w:left="1440" w:hanging="360"/>
      </w:pPr>
      <w:rPr>
        <w:rFonts w:hint="default"/>
      </w:rPr>
    </w:lvl>
    <w:lvl w:ilvl="2" w:tplc="F96C521A">
      <w:start w:val="1"/>
      <w:numFmt w:val="bullet"/>
      <w:lvlText w:val=""/>
      <w:lvlJc w:val="left"/>
      <w:pPr>
        <w:tabs>
          <w:tab w:val="num" w:pos="2160"/>
        </w:tabs>
        <w:ind w:left="2160" w:hanging="360"/>
      </w:pPr>
      <w:rPr>
        <w:rFonts w:ascii="Wingdings" w:hAnsi="Wingdings" w:hint="default"/>
      </w:rPr>
    </w:lvl>
    <w:lvl w:ilvl="3" w:tplc="0F521C50" w:tentative="1">
      <w:start w:val="1"/>
      <w:numFmt w:val="bullet"/>
      <w:lvlText w:val=""/>
      <w:lvlJc w:val="left"/>
      <w:pPr>
        <w:tabs>
          <w:tab w:val="num" w:pos="2880"/>
        </w:tabs>
        <w:ind w:left="2880" w:hanging="360"/>
      </w:pPr>
      <w:rPr>
        <w:rFonts w:ascii="Wingdings" w:hAnsi="Wingdings" w:hint="default"/>
      </w:rPr>
    </w:lvl>
    <w:lvl w:ilvl="4" w:tplc="74F43908" w:tentative="1">
      <w:start w:val="1"/>
      <w:numFmt w:val="bullet"/>
      <w:lvlText w:val=""/>
      <w:lvlJc w:val="left"/>
      <w:pPr>
        <w:tabs>
          <w:tab w:val="num" w:pos="3600"/>
        </w:tabs>
        <w:ind w:left="3600" w:hanging="360"/>
      </w:pPr>
      <w:rPr>
        <w:rFonts w:ascii="Wingdings" w:hAnsi="Wingdings" w:hint="default"/>
      </w:rPr>
    </w:lvl>
    <w:lvl w:ilvl="5" w:tplc="3514B16A" w:tentative="1">
      <w:start w:val="1"/>
      <w:numFmt w:val="bullet"/>
      <w:lvlText w:val=""/>
      <w:lvlJc w:val="left"/>
      <w:pPr>
        <w:tabs>
          <w:tab w:val="num" w:pos="4320"/>
        </w:tabs>
        <w:ind w:left="4320" w:hanging="360"/>
      </w:pPr>
      <w:rPr>
        <w:rFonts w:ascii="Wingdings" w:hAnsi="Wingdings" w:hint="default"/>
      </w:rPr>
    </w:lvl>
    <w:lvl w:ilvl="6" w:tplc="D29097EC" w:tentative="1">
      <w:start w:val="1"/>
      <w:numFmt w:val="bullet"/>
      <w:lvlText w:val=""/>
      <w:lvlJc w:val="left"/>
      <w:pPr>
        <w:tabs>
          <w:tab w:val="num" w:pos="5040"/>
        </w:tabs>
        <w:ind w:left="5040" w:hanging="360"/>
      </w:pPr>
      <w:rPr>
        <w:rFonts w:ascii="Wingdings" w:hAnsi="Wingdings" w:hint="default"/>
      </w:rPr>
    </w:lvl>
    <w:lvl w:ilvl="7" w:tplc="A2867CB0" w:tentative="1">
      <w:start w:val="1"/>
      <w:numFmt w:val="bullet"/>
      <w:lvlText w:val=""/>
      <w:lvlJc w:val="left"/>
      <w:pPr>
        <w:tabs>
          <w:tab w:val="num" w:pos="5760"/>
        </w:tabs>
        <w:ind w:left="5760" w:hanging="360"/>
      </w:pPr>
      <w:rPr>
        <w:rFonts w:ascii="Wingdings" w:hAnsi="Wingdings" w:hint="default"/>
      </w:rPr>
    </w:lvl>
    <w:lvl w:ilvl="8" w:tplc="EAF08B3C" w:tentative="1">
      <w:start w:val="1"/>
      <w:numFmt w:val="bullet"/>
      <w:lvlText w:val=""/>
      <w:lvlJc w:val="left"/>
      <w:pPr>
        <w:tabs>
          <w:tab w:val="num" w:pos="6480"/>
        </w:tabs>
        <w:ind w:left="6480" w:hanging="360"/>
      </w:pPr>
      <w:rPr>
        <w:rFonts w:ascii="Wingdings" w:hAnsi="Wingdings" w:hint="default"/>
      </w:rPr>
    </w:lvl>
  </w:abstractNum>
  <w:abstractNum w:abstractNumId="3">
    <w:nsid w:val="3EF334A1"/>
    <w:multiLevelType w:val="hybridMultilevel"/>
    <w:tmpl w:val="CFC8AA12"/>
    <w:lvl w:ilvl="0" w:tplc="130AA29E">
      <w:start w:val="1"/>
      <w:numFmt w:val="decimal"/>
      <w:pStyle w:val="QuestionTP"/>
      <w:lvlText w:val="Q%1.   "/>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F7147B"/>
    <w:multiLevelType w:val="hybridMultilevel"/>
    <w:tmpl w:val="E0E2ED5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nsid w:val="519F1226"/>
    <w:multiLevelType w:val="hybridMultilevel"/>
    <w:tmpl w:val="F516F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9363D1C"/>
    <w:multiLevelType w:val="hybridMultilevel"/>
    <w:tmpl w:val="2A683D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064F49"/>
    <w:multiLevelType w:val="hybridMultilevel"/>
    <w:tmpl w:val="B01253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3F5E7B"/>
    <w:multiLevelType w:val="hybridMultilevel"/>
    <w:tmpl w:val="A7E692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8"/>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62438"/>
    <w:rsid w:val="00050BB7"/>
    <w:rsid w:val="0007386C"/>
    <w:rsid w:val="000C0B54"/>
    <w:rsid w:val="000C39DF"/>
    <w:rsid w:val="00202398"/>
    <w:rsid w:val="00204BA9"/>
    <w:rsid w:val="00265633"/>
    <w:rsid w:val="00275FAE"/>
    <w:rsid w:val="003455DA"/>
    <w:rsid w:val="003665FA"/>
    <w:rsid w:val="0037129E"/>
    <w:rsid w:val="00402C68"/>
    <w:rsid w:val="00445B64"/>
    <w:rsid w:val="004558D9"/>
    <w:rsid w:val="00486BC6"/>
    <w:rsid w:val="004A09A9"/>
    <w:rsid w:val="004B54AA"/>
    <w:rsid w:val="004B6080"/>
    <w:rsid w:val="005103BF"/>
    <w:rsid w:val="005320AE"/>
    <w:rsid w:val="00540F87"/>
    <w:rsid w:val="00592997"/>
    <w:rsid w:val="005B38F1"/>
    <w:rsid w:val="005D4E4B"/>
    <w:rsid w:val="006110D2"/>
    <w:rsid w:val="00621765"/>
    <w:rsid w:val="00655157"/>
    <w:rsid w:val="006745CB"/>
    <w:rsid w:val="00676495"/>
    <w:rsid w:val="006914B8"/>
    <w:rsid w:val="007258A4"/>
    <w:rsid w:val="00762438"/>
    <w:rsid w:val="007726CF"/>
    <w:rsid w:val="007824E2"/>
    <w:rsid w:val="007B5D14"/>
    <w:rsid w:val="00800A72"/>
    <w:rsid w:val="008110D6"/>
    <w:rsid w:val="00817CCA"/>
    <w:rsid w:val="008A2AE9"/>
    <w:rsid w:val="008A6A41"/>
    <w:rsid w:val="008C6895"/>
    <w:rsid w:val="009031B3"/>
    <w:rsid w:val="009217E4"/>
    <w:rsid w:val="00947B70"/>
    <w:rsid w:val="009722B5"/>
    <w:rsid w:val="009A7FEA"/>
    <w:rsid w:val="009C35E4"/>
    <w:rsid w:val="009E272C"/>
    <w:rsid w:val="00A46E5F"/>
    <w:rsid w:val="00A52D18"/>
    <w:rsid w:val="00A95E84"/>
    <w:rsid w:val="00AD35A0"/>
    <w:rsid w:val="00AF15AD"/>
    <w:rsid w:val="00B1277A"/>
    <w:rsid w:val="00B572F1"/>
    <w:rsid w:val="00B60F53"/>
    <w:rsid w:val="00C50357"/>
    <w:rsid w:val="00CC0B6D"/>
    <w:rsid w:val="00CD1F20"/>
    <w:rsid w:val="00CE5152"/>
    <w:rsid w:val="00CF5DD1"/>
    <w:rsid w:val="00D527E7"/>
    <w:rsid w:val="00DC725A"/>
    <w:rsid w:val="00E46995"/>
    <w:rsid w:val="00EE63E6"/>
    <w:rsid w:val="00F15AF7"/>
    <w:rsid w:val="00F477D6"/>
    <w:rsid w:val="00F52B24"/>
    <w:rsid w:val="00F64EE2"/>
    <w:rsid w:val="00FA4020"/>
    <w:rsid w:val="00FC4527"/>
    <w:rsid w:val="00FE765A"/>
    <w:rsid w:val="00FF69A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B70"/>
    <w:pPr>
      <w:spacing w:after="0"/>
    </w:pPr>
  </w:style>
  <w:style w:type="paragraph" w:styleId="Titre1">
    <w:name w:val="heading 1"/>
    <w:basedOn w:val="Normal"/>
    <w:next w:val="Normal"/>
    <w:link w:val="Titre1Car"/>
    <w:uiPriority w:val="9"/>
    <w:qFormat/>
    <w:rsid w:val="00486BC6"/>
    <w:pPr>
      <w:keepNext/>
      <w:keepLines/>
      <w:pBdr>
        <w:bottom w:val="single" w:sz="4" w:space="1" w:color="17365D" w:themeColor="text2" w:themeShade="BF"/>
      </w:pBdr>
      <w:spacing w:before="360"/>
      <w:outlineLvl w:val="0"/>
    </w:pPr>
    <w:rPr>
      <w:rFonts w:eastAsiaTheme="majorEastAsia" w:cstheme="majorBidi"/>
      <w:b/>
      <w:bCs/>
      <w:smallCaps/>
      <w:color w:val="17365D" w:themeColor="text2" w:themeShade="BF"/>
      <w:sz w:val="32"/>
      <w:szCs w:val="28"/>
    </w:rPr>
  </w:style>
  <w:style w:type="paragraph" w:styleId="Titre2">
    <w:name w:val="heading 2"/>
    <w:basedOn w:val="Titre1"/>
    <w:next w:val="Normal"/>
    <w:link w:val="Titre2Car"/>
    <w:uiPriority w:val="9"/>
    <w:unhideWhenUsed/>
    <w:qFormat/>
    <w:rsid w:val="006745CB"/>
    <w:pPr>
      <w:spacing w:before="240" w:after="120"/>
      <w:outlineLvl w:val="1"/>
    </w:pPr>
    <w:rPr>
      <w:smallCaps w:val="0"/>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6BC6"/>
    <w:rPr>
      <w:rFonts w:eastAsiaTheme="majorEastAsia" w:cstheme="majorBidi"/>
      <w:b/>
      <w:bCs/>
      <w:smallCaps/>
      <w:color w:val="17365D" w:themeColor="text2" w:themeShade="BF"/>
      <w:sz w:val="32"/>
      <w:szCs w:val="28"/>
    </w:rPr>
  </w:style>
  <w:style w:type="character" w:customStyle="1" w:styleId="Titre2Car">
    <w:name w:val="Titre 2 Car"/>
    <w:basedOn w:val="Policepardfaut"/>
    <w:link w:val="Titre2"/>
    <w:uiPriority w:val="9"/>
    <w:rsid w:val="006745CB"/>
    <w:rPr>
      <w:rFonts w:eastAsiaTheme="majorEastAsia" w:cstheme="majorBidi"/>
      <w:b/>
      <w:bCs/>
      <w:color w:val="17365D" w:themeColor="text2" w:themeShade="BF"/>
      <w:sz w:val="24"/>
      <w:szCs w:val="28"/>
    </w:rPr>
  </w:style>
  <w:style w:type="paragraph" w:styleId="Paragraphedeliste">
    <w:name w:val="List Paragraph"/>
    <w:basedOn w:val="Normal"/>
    <w:uiPriority w:val="34"/>
    <w:qFormat/>
    <w:rsid w:val="0037129E"/>
    <w:pPr>
      <w:ind w:left="720"/>
      <w:contextualSpacing/>
    </w:pPr>
  </w:style>
  <w:style w:type="paragraph" w:customStyle="1" w:styleId="QuestionTP">
    <w:name w:val="Question TP"/>
    <w:basedOn w:val="Paragraphedeliste"/>
    <w:qFormat/>
    <w:rsid w:val="00F15AF7"/>
    <w:pPr>
      <w:numPr>
        <w:numId w:val="2"/>
      </w:numPr>
      <w:spacing w:line="240" w:lineRule="auto"/>
      <w:ind w:left="1267"/>
      <w:jc w:val="both"/>
    </w:pPr>
    <w:rPr>
      <w:rFonts w:eastAsiaTheme="minorEastAsia"/>
      <w:b/>
      <w:szCs w:val="20"/>
      <w:lang w:eastAsia="fr-FR" w:bidi="en-US"/>
    </w:rPr>
  </w:style>
  <w:style w:type="table" w:styleId="Grilledutableau">
    <w:name w:val="Table Grid"/>
    <w:basedOn w:val="TableauNormal"/>
    <w:uiPriority w:val="59"/>
    <w:rsid w:val="00AD35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8C6895"/>
    <w:pPr>
      <w:tabs>
        <w:tab w:val="center" w:pos="4536"/>
        <w:tab w:val="right" w:pos="9072"/>
      </w:tabs>
      <w:spacing w:line="240" w:lineRule="auto"/>
    </w:pPr>
  </w:style>
  <w:style w:type="character" w:customStyle="1" w:styleId="En-tteCar">
    <w:name w:val="En-tête Car"/>
    <w:basedOn w:val="Policepardfaut"/>
    <w:link w:val="En-tte"/>
    <w:uiPriority w:val="99"/>
    <w:rsid w:val="008C6895"/>
  </w:style>
  <w:style w:type="paragraph" w:styleId="Pieddepage">
    <w:name w:val="footer"/>
    <w:basedOn w:val="Normal"/>
    <w:link w:val="PieddepageCar"/>
    <w:uiPriority w:val="99"/>
    <w:unhideWhenUsed/>
    <w:rsid w:val="008C6895"/>
    <w:pPr>
      <w:tabs>
        <w:tab w:val="center" w:pos="4536"/>
        <w:tab w:val="right" w:pos="9072"/>
      </w:tabs>
      <w:spacing w:line="240" w:lineRule="auto"/>
    </w:pPr>
  </w:style>
  <w:style w:type="character" w:customStyle="1" w:styleId="PieddepageCar">
    <w:name w:val="Pied de page Car"/>
    <w:basedOn w:val="Policepardfaut"/>
    <w:link w:val="Pieddepage"/>
    <w:uiPriority w:val="99"/>
    <w:rsid w:val="008C6895"/>
  </w:style>
  <w:style w:type="paragraph" w:styleId="Textedebulles">
    <w:name w:val="Balloon Text"/>
    <w:basedOn w:val="Normal"/>
    <w:link w:val="TextedebullesCar"/>
    <w:uiPriority w:val="99"/>
    <w:semiHidden/>
    <w:unhideWhenUsed/>
    <w:rsid w:val="008C689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6895"/>
    <w:rPr>
      <w:rFonts w:ascii="Tahoma" w:hAnsi="Tahoma" w:cs="Tahoma"/>
      <w:sz w:val="16"/>
      <w:szCs w:val="16"/>
    </w:rPr>
  </w:style>
  <w:style w:type="paragraph" w:styleId="NormalWeb">
    <w:name w:val="Normal (Web)"/>
    <w:basedOn w:val="Normal"/>
    <w:uiPriority w:val="99"/>
    <w:semiHidden/>
    <w:unhideWhenUsed/>
    <w:rsid w:val="00FA40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7258A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C35E4"/>
    <w:pPr>
      <w:keepNext/>
      <w:keepLines/>
      <w:pBdr>
        <w:bottom w:val="single" w:sz="4" w:space="1" w:color="17365D" w:themeColor="text2" w:themeShade="BF"/>
      </w:pBdr>
      <w:spacing w:before="480" w:after="0"/>
      <w:outlineLvl w:val="0"/>
    </w:pPr>
    <w:rPr>
      <w:rFonts w:eastAsiaTheme="majorEastAsia" w:cstheme="majorBidi"/>
      <w:b/>
      <w:bCs/>
      <w:smallCaps/>
      <w:color w:val="17365D" w:themeColor="text2" w:themeShade="BF"/>
      <w:sz w:val="32"/>
      <w:szCs w:val="28"/>
    </w:rPr>
  </w:style>
  <w:style w:type="paragraph" w:styleId="Titre2">
    <w:name w:val="heading 2"/>
    <w:basedOn w:val="Normal"/>
    <w:next w:val="Normal"/>
    <w:link w:val="Titre2Car"/>
    <w:uiPriority w:val="9"/>
    <w:unhideWhenUsed/>
    <w:qFormat/>
    <w:rsid w:val="009C35E4"/>
    <w:pPr>
      <w:keepNext/>
      <w:keepLines/>
      <w:pBdr>
        <w:bottom w:val="single" w:sz="4" w:space="1" w:color="548DD4" w:themeColor="text2" w:themeTint="99"/>
      </w:pBdr>
      <w:spacing w:before="200" w:after="0"/>
      <w:outlineLvl w:val="1"/>
    </w:pPr>
    <w:rPr>
      <w:rFonts w:eastAsiaTheme="majorEastAsia" w:cstheme="majorBidi"/>
      <w:b/>
      <w:bCs/>
      <w:i/>
      <w:color w:val="548DD4" w:themeColor="text2" w:themeTint="99"/>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35E4"/>
    <w:rPr>
      <w:rFonts w:eastAsiaTheme="majorEastAsia" w:cstheme="majorBidi"/>
      <w:b/>
      <w:bCs/>
      <w:smallCaps/>
      <w:color w:val="17365D" w:themeColor="text2" w:themeShade="BF"/>
      <w:sz w:val="32"/>
      <w:szCs w:val="28"/>
    </w:rPr>
  </w:style>
  <w:style w:type="character" w:customStyle="1" w:styleId="Titre2Car">
    <w:name w:val="Titre 2 Car"/>
    <w:basedOn w:val="Policepardfaut"/>
    <w:link w:val="Titre2"/>
    <w:uiPriority w:val="9"/>
    <w:rsid w:val="009C35E4"/>
    <w:rPr>
      <w:rFonts w:eastAsiaTheme="majorEastAsia" w:cstheme="majorBidi"/>
      <w:b/>
      <w:bCs/>
      <w:i/>
      <w:color w:val="548DD4" w:themeColor="text2" w:themeTint="99"/>
      <w:sz w:val="26"/>
      <w:szCs w:val="26"/>
    </w:rPr>
  </w:style>
  <w:style w:type="paragraph" w:styleId="Paragraphedeliste">
    <w:name w:val="List Paragraph"/>
    <w:basedOn w:val="Normal"/>
    <w:uiPriority w:val="34"/>
    <w:qFormat/>
    <w:rsid w:val="0037129E"/>
    <w:pPr>
      <w:ind w:left="720"/>
      <w:contextualSpacing/>
    </w:pPr>
  </w:style>
  <w:style w:type="paragraph" w:customStyle="1" w:styleId="QuestionTP">
    <w:name w:val="Question TP"/>
    <w:basedOn w:val="Paragraphedeliste"/>
    <w:qFormat/>
    <w:rsid w:val="00F15AF7"/>
    <w:pPr>
      <w:numPr>
        <w:numId w:val="2"/>
      </w:numPr>
      <w:spacing w:after="0" w:line="240" w:lineRule="auto"/>
      <w:ind w:left="1267"/>
      <w:jc w:val="both"/>
    </w:pPr>
    <w:rPr>
      <w:rFonts w:eastAsiaTheme="minorEastAsia"/>
      <w:b/>
      <w:szCs w:val="20"/>
      <w:lang w:eastAsia="fr-FR"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45054">
      <w:bodyDiv w:val="1"/>
      <w:marLeft w:val="0"/>
      <w:marRight w:val="0"/>
      <w:marTop w:val="0"/>
      <w:marBottom w:val="0"/>
      <w:divBdr>
        <w:top w:val="none" w:sz="0" w:space="0" w:color="auto"/>
        <w:left w:val="none" w:sz="0" w:space="0" w:color="auto"/>
        <w:bottom w:val="none" w:sz="0" w:space="0" w:color="auto"/>
        <w:right w:val="none" w:sz="0" w:space="0" w:color="auto"/>
      </w:divBdr>
    </w:div>
    <w:div w:id="1738555396">
      <w:bodyDiv w:val="1"/>
      <w:marLeft w:val="0"/>
      <w:marRight w:val="0"/>
      <w:marTop w:val="0"/>
      <w:marBottom w:val="0"/>
      <w:divBdr>
        <w:top w:val="none" w:sz="0" w:space="0" w:color="auto"/>
        <w:left w:val="none" w:sz="0" w:space="0" w:color="auto"/>
        <w:bottom w:val="none" w:sz="0" w:space="0" w:color="auto"/>
        <w:right w:val="none" w:sz="0" w:space="0" w:color="auto"/>
      </w:divBdr>
      <w:divsChild>
        <w:div w:id="2051029224">
          <w:marLeft w:val="432"/>
          <w:marRight w:val="0"/>
          <w:marTop w:val="120"/>
          <w:marBottom w:val="0"/>
          <w:divBdr>
            <w:top w:val="none" w:sz="0" w:space="0" w:color="auto"/>
            <w:left w:val="none" w:sz="0" w:space="0" w:color="auto"/>
            <w:bottom w:val="none" w:sz="0" w:space="0" w:color="auto"/>
            <w:right w:val="none" w:sz="0" w:space="0" w:color="auto"/>
          </w:divBdr>
        </w:div>
        <w:div w:id="912541284">
          <w:marLeft w:val="1008"/>
          <w:marRight w:val="0"/>
          <w:marTop w:val="96"/>
          <w:marBottom w:val="0"/>
          <w:divBdr>
            <w:top w:val="none" w:sz="0" w:space="0" w:color="auto"/>
            <w:left w:val="none" w:sz="0" w:space="0" w:color="auto"/>
            <w:bottom w:val="none" w:sz="0" w:space="0" w:color="auto"/>
            <w:right w:val="none" w:sz="0" w:space="0" w:color="auto"/>
          </w:divBdr>
        </w:div>
        <w:div w:id="853376756">
          <w:marLeft w:val="1008"/>
          <w:marRight w:val="0"/>
          <w:marTop w:val="96"/>
          <w:marBottom w:val="0"/>
          <w:divBdr>
            <w:top w:val="none" w:sz="0" w:space="0" w:color="auto"/>
            <w:left w:val="none" w:sz="0" w:space="0" w:color="auto"/>
            <w:bottom w:val="none" w:sz="0" w:space="0" w:color="auto"/>
            <w:right w:val="none" w:sz="0" w:space="0" w:color="auto"/>
          </w:divBdr>
        </w:div>
        <w:div w:id="672730670">
          <w:marLeft w:val="1008"/>
          <w:marRight w:val="0"/>
          <w:marTop w:val="96"/>
          <w:marBottom w:val="0"/>
          <w:divBdr>
            <w:top w:val="none" w:sz="0" w:space="0" w:color="auto"/>
            <w:left w:val="none" w:sz="0" w:space="0" w:color="auto"/>
            <w:bottom w:val="none" w:sz="0" w:space="0" w:color="auto"/>
            <w:right w:val="none" w:sz="0" w:space="0" w:color="auto"/>
          </w:divBdr>
        </w:div>
        <w:div w:id="92853733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0A392-36F6-4C50-B5EE-07A5BA877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18</Pages>
  <Words>1426</Words>
  <Characters>7844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30</cp:revision>
  <dcterms:created xsi:type="dcterms:W3CDTF">2014-01-28T21:23:00Z</dcterms:created>
  <dcterms:modified xsi:type="dcterms:W3CDTF">2014-03-19T15:31:00Z</dcterms:modified>
</cp:coreProperties>
</file>