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01607" wp14:editId="4429E9A1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D6CEE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B26952" w:rsidRPr="00767744" w:rsidRDefault="00ED6CEE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02D3F" wp14:editId="60F4804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530085" w:rsidRPr="00767744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B26952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530085" w:rsidRPr="00767744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EB244" wp14:editId="4479BB70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2E13E" wp14:editId="41A7E6E8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70088" wp14:editId="4A0C352D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bookmarkStart w:id="0" w:name="_GoBack"/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085" w:rsidRDefault="001C3CFF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TP 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443" w:rsidRPr="00541057" w:rsidRDefault="00342443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 xml:space="preserve">TP : Créer </w:t>
                              </w:r>
                              <w:r w:rsidR="00C47872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 xml:space="preserve">une application de domotique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530085" w:rsidRDefault="001C3CFF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TP 5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342443" w:rsidRPr="00541057" w:rsidRDefault="00342443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 xml:space="preserve">TP : Créer </w:t>
                        </w:r>
                        <w:r w:rsidR="00C47872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 xml:space="preserve">une application de domotique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44205" w:rsidRDefault="00B44205" w:rsidP="00F6412E"/>
    <w:p w:rsidR="00B44205" w:rsidRDefault="00B44205" w:rsidP="0000242B">
      <w:pPr>
        <w:pStyle w:val="Titre2"/>
        <w:sectPr w:rsidR="00B44205" w:rsidSect="00530085">
          <w:headerReference w:type="default" r:id="rId9"/>
          <w:footerReference w:type="default" r:id="rId10"/>
          <w:footerReference w:type="first" r:id="rId11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7A4D82" w:rsidRDefault="007A4D82" w:rsidP="0012349F"/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1809"/>
        <w:gridCol w:w="7477"/>
      </w:tblGrid>
      <w:tr w:rsidR="0013150E" w:rsidRPr="0013150E" w:rsidTr="00541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Pr="0013150E" w:rsidRDefault="00342443" w:rsidP="0012349F">
            <w:pPr>
              <w:rPr>
                <w:rFonts w:ascii="Tw Cen MT" w:hAnsi="Tw Cen MT"/>
                <w:color w:val="215868" w:themeColor="accent5" w:themeShade="80"/>
                <w:sz w:val="24"/>
              </w:rPr>
            </w:pPr>
            <w:r>
              <w:rPr>
                <w:rFonts w:ascii="Tw Cen MT" w:hAnsi="Tw Cen MT"/>
                <w:color w:val="215868" w:themeColor="accent5" w:themeShade="80"/>
                <w:sz w:val="24"/>
              </w:rPr>
              <w:t>Compétence</w:t>
            </w:r>
          </w:p>
        </w:tc>
        <w:tc>
          <w:tcPr>
            <w:tcW w:w="7477" w:type="dxa"/>
          </w:tcPr>
          <w:p w:rsidR="00541057" w:rsidRPr="0013150E" w:rsidRDefault="00541057" w:rsidP="00123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215868" w:themeColor="accent5" w:themeShade="80"/>
                <w:sz w:val="24"/>
              </w:rPr>
            </w:pPr>
          </w:p>
        </w:tc>
      </w:tr>
      <w:tr w:rsidR="00541057" w:rsidTr="0054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Default="00541057" w:rsidP="0012349F"/>
        </w:tc>
        <w:tc>
          <w:tcPr>
            <w:tcW w:w="7477" w:type="dxa"/>
          </w:tcPr>
          <w:p w:rsidR="00541057" w:rsidRPr="00541057" w:rsidRDefault="00342443" w:rsidP="00541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42443">
              <w:rPr>
                <w:b/>
                <w:color w:val="auto"/>
              </w:rPr>
              <w:t>Écrire un programme dans lequel des actions sont déclenchées par des événements extérieurs</w:t>
            </w:r>
            <w:r w:rsidRPr="00342443">
              <w:rPr>
                <w:color w:val="auto"/>
              </w:rPr>
              <w:t>.</w:t>
            </w:r>
          </w:p>
        </w:tc>
      </w:tr>
      <w:tr w:rsidR="00342443" w:rsidTr="006D1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342443" w:rsidRPr="00342443" w:rsidRDefault="00342443" w:rsidP="00541057">
            <w:r>
              <w:rPr>
                <w:rFonts w:ascii="Tw Cen MT" w:hAnsi="Tw Cen MT"/>
                <w:color w:val="215868" w:themeColor="accent5" w:themeShade="80"/>
                <w:sz w:val="24"/>
              </w:rPr>
              <w:t>Connaissances associées</w:t>
            </w:r>
          </w:p>
        </w:tc>
      </w:tr>
      <w:tr w:rsidR="00541057" w:rsidTr="0054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Default="00541057" w:rsidP="0012349F"/>
        </w:tc>
        <w:tc>
          <w:tcPr>
            <w:tcW w:w="7477" w:type="dxa"/>
          </w:tcPr>
          <w:p w:rsidR="00541057" w:rsidRPr="00541057" w:rsidRDefault="00342443" w:rsidP="00123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42443">
              <w:rPr>
                <w:color w:val="auto"/>
              </w:rPr>
              <w:t>Forme et transmission du signal.</w:t>
            </w:r>
          </w:p>
        </w:tc>
      </w:tr>
      <w:tr w:rsidR="00342443" w:rsidRPr="00342443" w:rsidTr="00541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Pr="00342443" w:rsidRDefault="00541057" w:rsidP="0012349F">
            <w:pPr>
              <w:rPr>
                <w:color w:val="auto"/>
              </w:rPr>
            </w:pPr>
          </w:p>
        </w:tc>
        <w:tc>
          <w:tcPr>
            <w:tcW w:w="7477" w:type="dxa"/>
          </w:tcPr>
          <w:p w:rsidR="00C47872" w:rsidRPr="00342443" w:rsidRDefault="00342443" w:rsidP="00123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443">
              <w:rPr>
                <w:color w:val="auto"/>
              </w:rPr>
              <w:t>Capteur</w:t>
            </w:r>
            <w:r w:rsidR="00C47872">
              <w:rPr>
                <w:color w:val="auto"/>
              </w:rPr>
              <w:t>, Entrées/sorties</w:t>
            </w:r>
          </w:p>
        </w:tc>
      </w:tr>
    </w:tbl>
    <w:p w:rsidR="007A4D82" w:rsidRDefault="007A4D82" w:rsidP="0012349F"/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342443" w:rsidTr="00EA6FFE">
        <w:tc>
          <w:tcPr>
            <w:tcW w:w="9212" w:type="dxa"/>
            <w:shd w:val="clear" w:color="auto" w:fill="F2DBDB" w:themeFill="accent2" w:themeFillTint="33"/>
          </w:tcPr>
          <w:p w:rsidR="00342443" w:rsidRPr="00342443" w:rsidRDefault="00342443" w:rsidP="00EA6FFE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342443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 du TP :</w:t>
            </w:r>
          </w:p>
          <w:p w:rsidR="00342443" w:rsidRDefault="00342443" w:rsidP="00342443">
            <w:pPr>
              <w:pStyle w:val="Paragraphedeliste"/>
              <w:numPr>
                <w:ilvl w:val="0"/>
                <w:numId w:val="26"/>
              </w:numPr>
            </w:pPr>
            <w:r>
              <w:t xml:space="preserve">L’objectif est de créer </w:t>
            </w:r>
            <w:r w:rsidR="00C47872">
              <w:t>une application sur smartphone qui permettra d’allumer / éteindre une lampe (led) à distance ou changer son intensité lumineuse à l’aide d’une interface dédiée</w:t>
            </w:r>
          </w:p>
          <w:p w:rsidR="00342443" w:rsidRDefault="00342443" w:rsidP="00342443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342443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 pédagogique</w:t>
            </w:r>
          </w:p>
          <w:p w:rsidR="00342443" w:rsidRDefault="00342443" w:rsidP="00EA6FFE">
            <w:pPr>
              <w:pStyle w:val="Paragraphedeliste"/>
              <w:numPr>
                <w:ilvl w:val="0"/>
                <w:numId w:val="26"/>
              </w:numPr>
            </w:pPr>
            <w:r>
              <w:t xml:space="preserve">Découvrir </w:t>
            </w:r>
            <w:r w:rsidR="00C47872">
              <w:t>les éléments graphiques disponibles pour smartphone</w:t>
            </w:r>
          </w:p>
          <w:p w:rsidR="00342443" w:rsidRDefault="00C47872" w:rsidP="00EA6FFE">
            <w:pPr>
              <w:pStyle w:val="Paragraphedeliste"/>
              <w:numPr>
                <w:ilvl w:val="0"/>
                <w:numId w:val="26"/>
              </w:numPr>
            </w:pPr>
            <w:r>
              <w:t>Découvrir les sorties logiques et analogiques</w:t>
            </w:r>
          </w:p>
          <w:p w:rsidR="005B1ECF" w:rsidRDefault="005B1ECF" w:rsidP="00C47872">
            <w:pPr>
              <w:pStyle w:val="Paragraphedeliste"/>
              <w:numPr>
                <w:ilvl w:val="0"/>
                <w:numId w:val="26"/>
              </w:numPr>
            </w:pPr>
            <w:r>
              <w:t>Réaliser l’interface graphique associée à un</w:t>
            </w:r>
            <w:r w:rsidR="00C47872">
              <w:t>e sortie</w:t>
            </w:r>
          </w:p>
        </w:tc>
      </w:tr>
    </w:tbl>
    <w:p w:rsidR="00A256E2" w:rsidRPr="008C2A93" w:rsidRDefault="00A256E2" w:rsidP="00A256E2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A256E2" w:rsidTr="00A256E2">
        <w:tc>
          <w:tcPr>
            <w:tcW w:w="9212" w:type="dxa"/>
            <w:shd w:val="clear" w:color="auto" w:fill="DAEEF3" w:themeFill="accent5" w:themeFillTint="33"/>
          </w:tcPr>
          <w:p w:rsidR="00A256E2" w:rsidRPr="00A256E2" w:rsidRDefault="00A256E2" w:rsidP="00EA6FFE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A256E2">
              <w:rPr>
                <w:rFonts w:ascii="Tw Cen MT" w:hAnsi="Tw Cen MT"/>
                <w:b/>
                <w:color w:val="215868" w:themeColor="accent5" w:themeShade="80"/>
                <w:sz w:val="22"/>
              </w:rPr>
              <w:t>Prérequis:</w:t>
            </w:r>
          </w:p>
          <w:p w:rsidR="00A256E2" w:rsidRDefault="00C47872" w:rsidP="00A256E2">
            <w:pPr>
              <w:pStyle w:val="Paragraphedeliste"/>
              <w:numPr>
                <w:ilvl w:val="0"/>
                <w:numId w:val="26"/>
              </w:numPr>
            </w:pPr>
            <w:r>
              <w:t xml:space="preserve">Fiche sur </w:t>
            </w:r>
            <w:proofErr w:type="spellStart"/>
            <w:r>
              <w:t>AppInventor</w:t>
            </w:r>
            <w:proofErr w:type="spellEnd"/>
          </w:p>
          <w:p w:rsidR="00A256E2" w:rsidRDefault="00C47872" w:rsidP="00C47872">
            <w:pPr>
              <w:pStyle w:val="Paragraphedeliste"/>
              <w:numPr>
                <w:ilvl w:val="0"/>
                <w:numId w:val="26"/>
              </w:numPr>
            </w:pPr>
            <w:r>
              <w:t>Fiche Arduino</w:t>
            </w:r>
          </w:p>
        </w:tc>
      </w:tr>
    </w:tbl>
    <w:p w:rsidR="00C34F99" w:rsidRDefault="00C34F99" w:rsidP="0012349F"/>
    <w:p w:rsidR="00C34F99" w:rsidRDefault="00C34F99" w:rsidP="0012349F"/>
    <w:p w:rsidR="00541057" w:rsidRDefault="00541057">
      <w:pPr>
        <w:spacing w:after="200"/>
        <w:jc w:val="left"/>
      </w:pPr>
      <w:r>
        <w:br w:type="page"/>
      </w:r>
    </w:p>
    <w:p w:rsidR="00F51366" w:rsidRDefault="005B1ECF" w:rsidP="00F51366">
      <w:pPr>
        <w:pStyle w:val="Titre1"/>
      </w:pPr>
      <w:r>
        <w:lastRenderedPageBreak/>
        <w:t>Matériel et logiciels nécessaires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D24701" w:rsidTr="00D24701">
        <w:tc>
          <w:tcPr>
            <w:tcW w:w="8353" w:type="dxa"/>
            <w:vAlign w:val="center"/>
          </w:tcPr>
          <w:p w:rsidR="00D24701" w:rsidRDefault="00D24701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 xml:space="preserve">Une carte Arduino </w:t>
            </w:r>
            <w:proofErr w:type="spellStart"/>
            <w:r>
              <w:t>Uno</w:t>
            </w:r>
            <w:proofErr w:type="spellEnd"/>
          </w:p>
          <w:p w:rsidR="00D24701" w:rsidRDefault="00D24701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Une led</w:t>
            </w:r>
          </w:p>
          <w:p w:rsidR="00D24701" w:rsidRDefault="00D24701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 xml:space="preserve">Une tablette </w:t>
            </w:r>
            <w:proofErr w:type="spellStart"/>
            <w:r>
              <w:t>android</w:t>
            </w:r>
            <w:proofErr w:type="spellEnd"/>
          </w:p>
          <w:p w:rsidR="00D24701" w:rsidRDefault="00D24701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Une connexion internet wifi</w:t>
            </w:r>
          </w:p>
          <w:p w:rsidR="00D24701" w:rsidRDefault="00D24701" w:rsidP="00C47872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Une carte Bluetooth HC-05 et 4 câbles mâle-femelle</w:t>
            </w:r>
          </w:p>
          <w:p w:rsidR="00D24701" w:rsidRDefault="00D24701" w:rsidP="00C47872">
            <w:pPr>
              <w:pStyle w:val="Paragraphedeliste"/>
              <w:jc w:val="left"/>
            </w:pPr>
            <w:r>
              <w:rPr>
                <w:noProof/>
                <w:lang w:eastAsia="fr-FR"/>
              </w:rPr>
              <w:drawing>
                <wp:inline distT="0" distB="0" distL="0" distR="0" wp14:anchorId="308DA3F6" wp14:editId="44D7EF1B">
                  <wp:extent cx="4710224" cy="3091086"/>
                  <wp:effectExtent l="0" t="0" r="0" b="0"/>
                  <wp:docPr id="1" name="Image 1" descr="G:\Travaux divers\college\Informatique_College-2016-02-04\Informatique_College\TPs\TP_appinventor_arduino\cablage_appinventor_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ravaux divers\college\Informatique_College-2016-02-04\Informatique_College\TPs\TP_appinventor_arduino\cablage_appinventor_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745" cy="3090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872" w:rsidRDefault="00C47872" w:rsidP="002856D7">
      <w:pPr>
        <w:pStyle w:val="Titre1"/>
      </w:pPr>
      <w:r>
        <w:t>Préparation</w:t>
      </w:r>
    </w:p>
    <w:p w:rsidR="00C47872" w:rsidRDefault="00C47872" w:rsidP="00D13344">
      <w:pPr>
        <w:pStyle w:val="Paragraphedeliste"/>
        <w:numPr>
          <w:ilvl w:val="0"/>
          <w:numId w:val="33"/>
        </w:numPr>
      </w:pPr>
      <w:r>
        <w:t>Charger au préalable dans la carte Arduino le fichier toolbox_arduino_v4.ino en ayant pris soin de débrancher les pattes RX et TX de la carte Arduino. Utiliser la</w:t>
      </w:r>
      <w:r w:rsidR="00D13344">
        <w:t xml:space="preserve"> fiche</w:t>
      </w:r>
      <w:r>
        <w:t xml:space="preserve"> Arduino si nécessaire.</w:t>
      </w:r>
    </w:p>
    <w:p w:rsidR="00C47872" w:rsidRDefault="00C47872" w:rsidP="00C47872">
      <w:pPr>
        <w:pStyle w:val="Paragraphedeliste"/>
        <w:numPr>
          <w:ilvl w:val="0"/>
          <w:numId w:val="33"/>
        </w:numPr>
      </w:pPr>
      <w:r>
        <w:t xml:space="preserve">Cette opération n’est à faire qu’une seule fois et peut être réalisée en dehors du </w:t>
      </w:r>
      <w:r w:rsidR="00EA06E8">
        <w:t>TP</w:t>
      </w:r>
      <w:r>
        <w:t xml:space="preserve"> une bonne fois pour toute.</w:t>
      </w:r>
    </w:p>
    <w:p w:rsidR="00C47872" w:rsidRPr="00C47872" w:rsidRDefault="00C47872" w:rsidP="00D13344">
      <w:pPr>
        <w:pStyle w:val="Paragraphedeliste"/>
        <w:numPr>
          <w:ilvl w:val="0"/>
          <w:numId w:val="33"/>
        </w:numPr>
      </w:pPr>
      <w:r>
        <w:t>Brancher la carte Bluetooth et la led comme indiqué sur le schéma de câblage.</w:t>
      </w:r>
    </w:p>
    <w:p w:rsidR="002856D7" w:rsidRDefault="00C47872" w:rsidP="002856D7">
      <w:pPr>
        <w:pStyle w:val="Titre1"/>
      </w:pPr>
      <w:r>
        <w:t>Allumer/</w:t>
      </w:r>
      <w:r w:rsidR="00D13344">
        <w:t>Éteindre</w:t>
      </w:r>
      <w:r>
        <w:t xml:space="preserve"> une led par bouton</w:t>
      </w:r>
    </w:p>
    <w:p w:rsidR="002856D7" w:rsidRDefault="00D24701" w:rsidP="002856D7">
      <w:pPr>
        <w:pStyle w:val="Titre2"/>
      </w:pPr>
      <w:r>
        <w:t xml:space="preserve">Ouverture d’une application sous </w:t>
      </w:r>
      <w:proofErr w:type="spellStart"/>
      <w:r>
        <w:t>AppInventor</w:t>
      </w:r>
      <w:proofErr w:type="spellEnd"/>
    </w:p>
    <w:tbl>
      <w:tblPr>
        <w:tblStyle w:val="Grilledutableau"/>
        <w:tblW w:w="9470" w:type="dxa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180"/>
        <w:gridCol w:w="290"/>
      </w:tblGrid>
      <w:tr w:rsidR="00776D7C" w:rsidTr="00D10A4F">
        <w:tc>
          <w:tcPr>
            <w:tcW w:w="9180" w:type="dxa"/>
            <w:shd w:val="clear" w:color="auto" w:fill="D9D9D9" w:themeFill="background1" w:themeFillShade="D9"/>
          </w:tcPr>
          <w:p w:rsidR="00776D7C" w:rsidRPr="007B58DB" w:rsidRDefault="00776D7C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</w:p>
          <w:p w:rsidR="00776D7C" w:rsidRDefault="00D24701" w:rsidP="00A256E2">
            <w:pPr>
              <w:pStyle w:val="Paragraphedeliste"/>
              <w:numPr>
                <w:ilvl w:val="0"/>
                <w:numId w:val="28"/>
              </w:numPr>
            </w:pPr>
            <w:r>
              <w:t xml:space="preserve">Se connecter à </w:t>
            </w:r>
            <w:proofErr w:type="spellStart"/>
            <w:r>
              <w:t>AppInventor</w:t>
            </w:r>
            <w:proofErr w:type="spellEnd"/>
            <w:r>
              <w:t xml:space="preserve"> par l’adresse suivante et utiliser le compte </w:t>
            </w:r>
            <w:proofErr w:type="spellStart"/>
            <w:r>
              <w:t>gmail</w:t>
            </w:r>
            <w:proofErr w:type="spellEnd"/>
            <w:r>
              <w:t xml:space="preserve"> créé.</w:t>
            </w:r>
          </w:p>
          <w:p w:rsidR="00776D7C" w:rsidRDefault="00D24701" w:rsidP="00D10A4F">
            <w:pPr>
              <w:pStyle w:val="Paragraphedeliste"/>
              <w:numPr>
                <w:ilvl w:val="0"/>
                <w:numId w:val="28"/>
              </w:numPr>
            </w:pPr>
            <w:r>
              <w:t xml:space="preserve">Dans Projets cliquer sur Importer le projet </w:t>
            </w:r>
            <w:proofErr w:type="spellStart"/>
            <w:r>
              <w:t>aia</w:t>
            </w:r>
            <w:proofErr w:type="spellEnd"/>
            <w:r>
              <w:t xml:space="preserve"> de mon ordinateur et choisir le fichier </w:t>
            </w:r>
            <w:proofErr w:type="spellStart"/>
            <w:r>
              <w:t>ArduinoAppinventor.aia</w:t>
            </w:r>
            <w:proofErr w:type="spellEnd"/>
          </w:p>
          <w:p w:rsidR="00D10A4F" w:rsidRDefault="00D10A4F" w:rsidP="00D10A4F"/>
        </w:tc>
        <w:tc>
          <w:tcPr>
            <w:tcW w:w="290" w:type="dxa"/>
            <w:shd w:val="clear" w:color="auto" w:fill="auto"/>
            <w:vAlign w:val="center"/>
          </w:tcPr>
          <w:p w:rsidR="00776D7C" w:rsidRDefault="00776D7C" w:rsidP="00776D7C">
            <w:pPr>
              <w:jc w:val="center"/>
              <w:rPr>
                <w:rFonts w:ascii="Tw Cen MT" w:hAnsi="Tw Cen MT"/>
                <w:b/>
                <w:sz w:val="22"/>
              </w:rPr>
            </w:pPr>
          </w:p>
        </w:tc>
      </w:tr>
    </w:tbl>
    <w:p w:rsidR="00D10A4F" w:rsidRDefault="00D10A4F" w:rsidP="00D10A4F">
      <w:r>
        <w:t>La partie communication Bluetooth est déjà présente dans cette interface.</w:t>
      </w:r>
    </w:p>
    <w:p w:rsidR="00D10A4F" w:rsidRDefault="00D10A4F" w:rsidP="00D10A4F">
      <w:r>
        <w:t xml:space="preserve">Se référer à la fiche </w:t>
      </w:r>
      <w:proofErr w:type="spellStart"/>
      <w:r>
        <w:t>AppInventor</w:t>
      </w:r>
      <w:proofErr w:type="spellEnd"/>
      <w:r>
        <w:t xml:space="preserve"> pour de plus amples informations sur la description des menus</w:t>
      </w:r>
      <w:r w:rsidR="00121F94">
        <w:t xml:space="preserve"> si besoin</w:t>
      </w:r>
      <w:r>
        <w:t>.</w:t>
      </w:r>
    </w:p>
    <w:p w:rsidR="00121F94" w:rsidRDefault="00121F94" w:rsidP="00D10A4F"/>
    <w:p w:rsidR="00BD47DE" w:rsidRDefault="00D10A4F" w:rsidP="00BD47DE">
      <w:pPr>
        <w:pStyle w:val="Titre2"/>
      </w:pPr>
      <w:r>
        <w:t>Préparation de l’interface graphique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D47DE" w:rsidTr="00EA6FFE">
        <w:tc>
          <w:tcPr>
            <w:tcW w:w="9212" w:type="dxa"/>
            <w:shd w:val="clear" w:color="auto" w:fill="D9D9D9" w:themeFill="background1" w:themeFillShade="D9"/>
          </w:tcPr>
          <w:p w:rsidR="00BD47DE" w:rsidRPr="007B58DB" w:rsidRDefault="00BD47DE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D10A4F">
              <w:rPr>
                <w:rFonts w:ascii="Tw Cen MT" w:hAnsi="Tw Cen MT"/>
                <w:b/>
                <w:sz w:val="22"/>
              </w:rPr>
              <w:t>Ajouter deux boutons</w:t>
            </w:r>
          </w:p>
          <w:p w:rsidR="00D10A4F" w:rsidRDefault="00D10A4F" w:rsidP="00583717">
            <w:pPr>
              <w:pStyle w:val="Paragraphedeliste"/>
              <w:numPr>
                <w:ilvl w:val="0"/>
                <w:numId w:val="29"/>
              </w:numPr>
            </w:pPr>
            <w:r>
              <w:t>Faire glisser une zone d’arrangement horizontale puis modifier ses propriétés de largeur en choisissant Remplir parent</w:t>
            </w:r>
            <w:r w:rsidR="00583717">
              <w:t>.</w:t>
            </w:r>
          </w:p>
          <w:p w:rsidR="005F4893" w:rsidRDefault="00D10A4F" w:rsidP="00D10A4F">
            <w:pPr>
              <w:pStyle w:val="Paragraphedeliste"/>
              <w:numPr>
                <w:ilvl w:val="0"/>
                <w:numId w:val="29"/>
              </w:numPr>
            </w:pPr>
            <w:r>
              <w:t>Faire glisser deux boutons et changer les propriétés pour obtenir une interface de ce type</w:t>
            </w:r>
            <w:r w:rsidR="00583717">
              <w:t xml:space="preserve"> </w:t>
            </w:r>
          </w:p>
        </w:tc>
      </w:tr>
    </w:tbl>
    <w:p w:rsidR="00EE2D02" w:rsidRDefault="00EE2D02" w:rsidP="00EE2D02"/>
    <w:p w:rsidR="00D10A4F" w:rsidRDefault="00BA0997" w:rsidP="00EE2D02">
      <w:r>
        <w:rPr>
          <w:noProof/>
          <w:lang w:eastAsia="fr-FR"/>
        </w:rPr>
        <w:lastRenderedPageBreak/>
        <w:drawing>
          <wp:anchor distT="0" distB="0" distL="114300" distR="114300" simplePos="0" relativeHeight="251691008" behindDoc="0" locked="0" layoutInCell="1" allowOverlap="1" wp14:anchorId="73D95B92" wp14:editId="749AD869">
            <wp:simplePos x="0" y="0"/>
            <wp:positionH relativeFrom="column">
              <wp:posOffset>3288665</wp:posOffset>
            </wp:positionH>
            <wp:positionV relativeFrom="paragraph">
              <wp:posOffset>120015</wp:posOffset>
            </wp:positionV>
            <wp:extent cx="2264410" cy="4029710"/>
            <wp:effectExtent l="0" t="0" r="2540" b="8890"/>
            <wp:wrapSquare wrapText="bothSides"/>
            <wp:docPr id="8" name="Image 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A4F">
        <w:rPr>
          <w:noProof/>
          <w:lang w:eastAsia="fr-FR"/>
        </w:rPr>
        <w:drawing>
          <wp:inline distT="0" distB="0" distL="0" distR="0" wp14:anchorId="3A9DA452" wp14:editId="4CB5C1D1">
            <wp:extent cx="2905875" cy="4316819"/>
            <wp:effectExtent l="0" t="0" r="889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8770" cy="43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997">
        <w:rPr>
          <w:noProof/>
          <w:lang w:eastAsia="fr-FR"/>
        </w:rPr>
        <w:t xml:space="preserve"> </w:t>
      </w:r>
    </w:p>
    <w:p w:rsidR="00121F94" w:rsidRDefault="00121F94" w:rsidP="00EE2D02"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4E64463F" wp14:editId="77E7BC2B">
            <wp:simplePos x="0" y="0"/>
            <wp:positionH relativeFrom="column">
              <wp:posOffset>2746375</wp:posOffset>
            </wp:positionH>
            <wp:positionV relativeFrom="paragraph">
              <wp:posOffset>133985</wp:posOffset>
            </wp:positionV>
            <wp:extent cx="3190875" cy="126682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61"/>
      </w:tblGrid>
      <w:tr w:rsidR="00121F94" w:rsidTr="00121F94">
        <w:tc>
          <w:tcPr>
            <w:tcW w:w="4361" w:type="dxa"/>
            <w:shd w:val="clear" w:color="auto" w:fill="D9D9D9" w:themeFill="background1" w:themeFillShade="D9"/>
          </w:tcPr>
          <w:p w:rsidR="00EE2D02" w:rsidRPr="007B58DB" w:rsidRDefault="00EE2D02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121F94">
              <w:rPr>
                <w:rFonts w:ascii="Tw Cen MT" w:hAnsi="Tw Cen MT"/>
                <w:b/>
                <w:sz w:val="22"/>
              </w:rPr>
              <w:t>Appliquer une fonction à chaque bouton</w:t>
            </w:r>
          </w:p>
          <w:p w:rsidR="00EE2D02" w:rsidRDefault="00121F94" w:rsidP="00EE2D02">
            <w:pPr>
              <w:pStyle w:val="Paragraphedeliste"/>
              <w:numPr>
                <w:ilvl w:val="0"/>
                <w:numId w:val="29"/>
              </w:numPr>
            </w:pPr>
            <w:r>
              <w:t>Cliquer sur Blocs en haut à droite.</w:t>
            </w:r>
          </w:p>
          <w:p w:rsidR="00EE2D02" w:rsidRDefault="00121F94" w:rsidP="00121F94">
            <w:pPr>
              <w:pStyle w:val="Paragraphedeliste"/>
              <w:numPr>
                <w:ilvl w:val="0"/>
                <w:numId w:val="29"/>
              </w:numPr>
            </w:pPr>
            <w:r>
              <w:t>Faire glisser depuis Procédure la fonction permettant de définir une sortie digitale sur le pin 9 (led)</w:t>
            </w:r>
          </w:p>
          <w:p w:rsidR="00121F94" w:rsidRDefault="00121F94" w:rsidP="00121F94">
            <w:pPr>
              <w:pStyle w:val="Paragraphedeliste"/>
              <w:numPr>
                <w:ilvl w:val="0"/>
                <w:numId w:val="29"/>
              </w:num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8960" behindDoc="0" locked="0" layoutInCell="1" allowOverlap="1" wp14:anchorId="03CBFDDF" wp14:editId="43D6FF05">
                  <wp:simplePos x="0" y="0"/>
                  <wp:positionH relativeFrom="column">
                    <wp:posOffset>2777534</wp:posOffset>
                  </wp:positionH>
                  <wp:positionV relativeFrom="paragraph">
                    <wp:posOffset>284627</wp:posOffset>
                  </wp:positionV>
                  <wp:extent cx="3086100" cy="1209675"/>
                  <wp:effectExtent l="0" t="0" r="0" b="952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Faire ensuite glisser en cliquant sur Bouton1 la procédure qui permet de réaliser des instructions lorsqu’on clique sur le bouton. Ajouter l’instruction </w:t>
            </w:r>
            <w:proofErr w:type="spellStart"/>
            <w:r>
              <w:t>digitalWrite</w:t>
            </w:r>
            <w:proofErr w:type="spellEnd"/>
            <w:r>
              <w:t xml:space="preserve"> (dans Procédure) qui permet de mettre au niveau haut (HIGH) ou au niveau bas (LOW) le pin 9 de l’Arduino.</w:t>
            </w:r>
          </w:p>
        </w:tc>
      </w:tr>
      <w:tr w:rsidR="00121F94" w:rsidTr="00121F94">
        <w:tc>
          <w:tcPr>
            <w:tcW w:w="4361" w:type="dxa"/>
            <w:shd w:val="clear" w:color="auto" w:fill="D9D9D9" w:themeFill="background1" w:themeFillShade="D9"/>
          </w:tcPr>
          <w:p w:rsidR="00121F94" w:rsidRPr="00121F94" w:rsidRDefault="00121F94" w:rsidP="00121F94">
            <w:pPr>
              <w:pStyle w:val="Paragraphedeliste"/>
              <w:numPr>
                <w:ilvl w:val="1"/>
                <w:numId w:val="30"/>
              </w:numPr>
              <w:rPr>
                <w:rFonts w:ascii="Tw Cen MT" w:hAnsi="Tw Cen MT"/>
                <w:b/>
                <w:sz w:val="22"/>
              </w:rPr>
            </w:pPr>
            <w:r>
              <w:t>Compléter de la même manière l’action associée au bouton2 (éteindre la led).</w:t>
            </w:r>
          </w:p>
        </w:tc>
      </w:tr>
      <w:tr w:rsidR="00121F94" w:rsidTr="00121F94">
        <w:tc>
          <w:tcPr>
            <w:tcW w:w="4361" w:type="dxa"/>
            <w:shd w:val="clear" w:color="auto" w:fill="D9D9D9" w:themeFill="background1" w:themeFillShade="D9"/>
          </w:tcPr>
          <w:p w:rsidR="00121F94" w:rsidRDefault="00121F94" w:rsidP="00121F94"/>
        </w:tc>
      </w:tr>
    </w:tbl>
    <w:p w:rsidR="00F1444A" w:rsidRDefault="00F1444A" w:rsidP="00F1444A"/>
    <w:p w:rsidR="00121F94" w:rsidRDefault="00121F94" w:rsidP="00F1444A">
      <w:r>
        <w:t>L’interface est maintenant prête, vous allez pouvoir tester.</w:t>
      </w:r>
    </w:p>
    <w:p w:rsidR="00121F94" w:rsidRDefault="00121F94" w:rsidP="00F1444A">
      <w:r>
        <w:t xml:space="preserve">Cliquer sur Connecte / Compagnon AI dans </w:t>
      </w:r>
      <w:proofErr w:type="spellStart"/>
      <w:r>
        <w:t>AppInventor</w:t>
      </w:r>
      <w:proofErr w:type="spellEnd"/>
      <w:r>
        <w:t xml:space="preserve">. Sur votre tablette, assurez-vous que le </w:t>
      </w:r>
      <w:proofErr w:type="spellStart"/>
      <w:r>
        <w:t>bluetooth</w:t>
      </w:r>
      <w:proofErr w:type="spellEnd"/>
      <w:r>
        <w:t xml:space="preserve"> est bien activé puis cliquer sur AI </w:t>
      </w:r>
      <w:proofErr w:type="spellStart"/>
      <w:r>
        <w:t>Companion</w:t>
      </w:r>
      <w:proofErr w:type="spellEnd"/>
      <w:r>
        <w:t xml:space="preserve"> et </w:t>
      </w:r>
      <w:r w:rsidR="00BA0997">
        <w:t xml:space="preserve">appuyer sur Scan </w:t>
      </w:r>
      <w:proofErr w:type="spellStart"/>
      <w:r w:rsidR="00BA0997">
        <w:t>QRcode</w:t>
      </w:r>
      <w:proofErr w:type="spellEnd"/>
      <w:r w:rsidR="00BA0997">
        <w:t xml:space="preserve"> (cf. image ci-dessus). L’application se lance.</w:t>
      </w:r>
      <w:r w:rsidR="008E2648">
        <w:t xml:space="preserve"> </w:t>
      </w:r>
    </w:p>
    <w:p w:rsidR="00121F94" w:rsidRDefault="00121F94" w:rsidP="00F1444A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F1444A" w:rsidTr="00EA6FFE">
        <w:tc>
          <w:tcPr>
            <w:tcW w:w="9212" w:type="dxa"/>
            <w:shd w:val="clear" w:color="auto" w:fill="D9D9D9" w:themeFill="background1" w:themeFillShade="D9"/>
          </w:tcPr>
          <w:p w:rsidR="00F1444A" w:rsidRPr="007B58DB" w:rsidRDefault="00F1444A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BA0997">
              <w:rPr>
                <w:rFonts w:ascii="Tw Cen MT" w:hAnsi="Tw Cen MT"/>
                <w:b/>
                <w:sz w:val="22"/>
              </w:rPr>
              <w:t>Test de l’allumage de la led</w:t>
            </w:r>
          </w:p>
          <w:p w:rsidR="00F1444A" w:rsidRDefault="00BA0997" w:rsidP="00EA6FFE">
            <w:pPr>
              <w:pStyle w:val="Paragraphedeliste"/>
              <w:numPr>
                <w:ilvl w:val="0"/>
                <w:numId w:val="29"/>
              </w:numPr>
            </w:pPr>
            <w:r>
              <w:t>Appuyer sur Choisir son périphérique et sélectionner le périphérique HC-05-1 s’il est disponible</w:t>
            </w:r>
            <w:r w:rsidR="001C3CFF">
              <w:t>.</w:t>
            </w:r>
          </w:p>
          <w:p w:rsidR="00BA0997" w:rsidRDefault="00BA0997" w:rsidP="00EA6FFE">
            <w:pPr>
              <w:pStyle w:val="Paragraphedeliste"/>
              <w:numPr>
                <w:ilvl w:val="0"/>
                <w:numId w:val="29"/>
              </w:numPr>
            </w:pPr>
            <w:r>
              <w:t>Cliquer ensuite sur Allumer / Eteindre pour voir la led répondre correctement</w:t>
            </w:r>
          </w:p>
          <w:p w:rsidR="00F1444A" w:rsidRDefault="00BA0997" w:rsidP="00CF2295">
            <w:pPr>
              <w:pStyle w:val="Paragraphedeliste"/>
              <w:numPr>
                <w:ilvl w:val="0"/>
                <w:numId w:val="29"/>
              </w:numPr>
            </w:pPr>
            <w:r>
              <w:t>Appuyer sur Connecte/Réinitialiser connexion pour arrêter l’application</w:t>
            </w:r>
            <w:r w:rsidR="008E2648">
              <w:t>. Si vous pensez à vous déconnecter du Bluetooth, vous pouvez observer vos changements dans l’application directement sur la tablette en laissant le compagnon</w:t>
            </w:r>
            <w:r w:rsidR="00CF2295">
              <w:t xml:space="preserve"> connecté</w:t>
            </w:r>
            <w:r w:rsidR="008E2648">
              <w:t>.</w:t>
            </w:r>
          </w:p>
        </w:tc>
      </w:tr>
    </w:tbl>
    <w:p w:rsidR="002856D7" w:rsidRDefault="002856D7" w:rsidP="002856D7"/>
    <w:p w:rsidR="00BA0997" w:rsidRPr="005B1ECF" w:rsidRDefault="00BA0997" w:rsidP="002856D7"/>
    <w:p w:rsidR="00F51366" w:rsidRDefault="00BA0997" w:rsidP="00BF30A6">
      <w:pPr>
        <w:pStyle w:val="Titre1"/>
      </w:pPr>
      <w:r>
        <w:t>Amélioration de l’application</w:t>
      </w:r>
    </w:p>
    <w:p w:rsidR="00BF30A6" w:rsidRDefault="00BF30A6" w:rsidP="00BF30A6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F30A6" w:rsidTr="00EA6FFE">
        <w:tc>
          <w:tcPr>
            <w:tcW w:w="9212" w:type="dxa"/>
            <w:shd w:val="clear" w:color="auto" w:fill="D9D9D9" w:themeFill="background1" w:themeFillShade="D9"/>
          </w:tcPr>
          <w:p w:rsidR="00BF30A6" w:rsidRPr="007B58DB" w:rsidRDefault="001F0FD2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2032" behindDoc="0" locked="0" layoutInCell="1" allowOverlap="1" wp14:anchorId="37D7FB40" wp14:editId="73CEA807">
                  <wp:simplePos x="0" y="0"/>
                  <wp:positionH relativeFrom="column">
                    <wp:posOffset>2886710</wp:posOffset>
                  </wp:positionH>
                  <wp:positionV relativeFrom="paragraph">
                    <wp:posOffset>56515</wp:posOffset>
                  </wp:positionV>
                  <wp:extent cx="3276600" cy="1714500"/>
                  <wp:effectExtent l="0" t="0" r="0" b="0"/>
                  <wp:wrapSquare wrapText="bothSides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30A6">
              <w:rPr>
                <w:rFonts w:ascii="Tw Cen MT" w:hAnsi="Tw Cen MT"/>
                <w:b/>
                <w:sz w:val="22"/>
              </w:rPr>
              <w:t>Activité</w:t>
            </w:r>
            <w:r w:rsidR="00BF30A6"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BF30A6">
              <w:rPr>
                <w:rFonts w:ascii="Tw Cen MT" w:hAnsi="Tw Cen MT"/>
                <w:b/>
                <w:sz w:val="22"/>
              </w:rPr>
              <w:t xml:space="preserve">modifier le </w:t>
            </w:r>
            <w:r>
              <w:rPr>
                <w:rFonts w:ascii="Tw Cen MT" w:hAnsi="Tw Cen MT"/>
                <w:b/>
                <w:sz w:val="22"/>
              </w:rPr>
              <w:t>comportement des boutons</w:t>
            </w:r>
          </w:p>
          <w:p w:rsidR="00BF30A6" w:rsidRDefault="001F0FD2" w:rsidP="00BF30A6">
            <w:pPr>
              <w:pStyle w:val="Paragraphedeliste"/>
              <w:numPr>
                <w:ilvl w:val="0"/>
                <w:numId w:val="29"/>
              </w:numPr>
            </w:pPr>
            <w:r>
              <w:t xml:space="preserve">Ajouter un bouton sans texte entre les deux boutons Allumer / Eteindre et mettre la couleur Noire par </w:t>
            </w:r>
            <w:proofErr w:type="spellStart"/>
            <w:r>
              <w:t>defaut</w:t>
            </w:r>
            <w:proofErr w:type="spellEnd"/>
            <w:r>
              <w:t>.</w:t>
            </w:r>
          </w:p>
          <w:p w:rsidR="00BF30A6" w:rsidRDefault="001F0FD2" w:rsidP="001F0FD2">
            <w:pPr>
              <w:pStyle w:val="Paragraphedeliste"/>
              <w:numPr>
                <w:ilvl w:val="1"/>
                <w:numId w:val="29"/>
              </w:numPr>
            </w:pPr>
            <w:r>
              <w:t>Modifier la zone de programmation pour que le bouton central (non actif) change de couleur comme la led !</w:t>
            </w:r>
          </w:p>
        </w:tc>
      </w:tr>
    </w:tbl>
    <w:p w:rsidR="00BF30A6" w:rsidRDefault="00BF30A6" w:rsidP="00BF30A6"/>
    <w:p w:rsidR="001F0FD2" w:rsidRDefault="001F0FD2" w:rsidP="001F0FD2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1F0FD2" w:rsidTr="006B57F0">
        <w:tc>
          <w:tcPr>
            <w:tcW w:w="9212" w:type="dxa"/>
            <w:shd w:val="clear" w:color="auto" w:fill="D9D9D9" w:themeFill="background1" w:themeFillShade="D9"/>
          </w:tcPr>
          <w:p w:rsidR="001F0FD2" w:rsidRPr="007B58DB" w:rsidRDefault="00672A07" w:rsidP="006B57F0">
            <w:pPr>
              <w:rPr>
                <w:rFonts w:ascii="Tw Cen MT" w:hAnsi="Tw Cen MT"/>
                <w:b/>
                <w:sz w:val="22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3056" behindDoc="0" locked="0" layoutInCell="1" allowOverlap="1" wp14:anchorId="5D8767AA" wp14:editId="2EA0D24E">
                  <wp:simplePos x="0" y="0"/>
                  <wp:positionH relativeFrom="column">
                    <wp:posOffset>2646680</wp:posOffset>
                  </wp:positionH>
                  <wp:positionV relativeFrom="paragraph">
                    <wp:posOffset>15240</wp:posOffset>
                  </wp:positionV>
                  <wp:extent cx="3305175" cy="1943100"/>
                  <wp:effectExtent l="0" t="0" r="9525" b="0"/>
                  <wp:wrapSquare wrapText="bothSides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0FD2">
              <w:rPr>
                <w:rFonts w:ascii="Tw Cen MT" w:hAnsi="Tw Cen MT"/>
                <w:b/>
                <w:sz w:val="22"/>
              </w:rPr>
              <w:t>Activité</w:t>
            </w:r>
            <w:r w:rsidR="001F0FD2"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1F0FD2">
              <w:rPr>
                <w:rFonts w:ascii="Tw Cen MT" w:hAnsi="Tw Cen MT"/>
                <w:b/>
                <w:sz w:val="22"/>
              </w:rPr>
              <w:t>Ajouter un curseur</w:t>
            </w:r>
          </w:p>
          <w:p w:rsidR="001F0FD2" w:rsidRDefault="001F0FD2" w:rsidP="006B57F0">
            <w:pPr>
              <w:pStyle w:val="Paragraphedeliste"/>
              <w:numPr>
                <w:ilvl w:val="0"/>
                <w:numId w:val="29"/>
              </w:numPr>
            </w:pPr>
            <w:r>
              <w:t xml:space="preserve">Ajouter une nouvelle zone d’arrangement horizontal en dessous de la précédente et faire glisser </w:t>
            </w:r>
            <w:r w:rsidR="00672A07">
              <w:t>un ascenseur horizontal.</w:t>
            </w:r>
            <w:r w:rsidR="00672A07">
              <w:rPr>
                <w:noProof/>
                <w:lang w:eastAsia="fr-FR"/>
              </w:rPr>
              <w:t xml:space="preserve"> </w:t>
            </w:r>
          </w:p>
          <w:p w:rsidR="00672A07" w:rsidRDefault="001F0FD2" w:rsidP="006B57F0">
            <w:pPr>
              <w:pStyle w:val="Paragraphedeliste"/>
              <w:numPr>
                <w:ilvl w:val="1"/>
                <w:numId w:val="29"/>
              </w:numPr>
            </w:pPr>
            <w:r>
              <w:t xml:space="preserve">Modifier </w:t>
            </w:r>
            <w:r w:rsidR="00672A07">
              <w:t>/ ajouter des labels vides pour que l’agencement soit satisfaisant</w:t>
            </w:r>
          </w:p>
          <w:p w:rsidR="001F0FD2" w:rsidRDefault="00672A07" w:rsidP="00672A07">
            <w:pPr>
              <w:pStyle w:val="Paragraphedeliste"/>
              <w:numPr>
                <w:ilvl w:val="1"/>
                <w:numId w:val="29"/>
              </w:numPr>
            </w:pPr>
            <w:r>
              <w:t>Mettre des bornes allant de 0 à 255 pour l’ascenseur</w:t>
            </w:r>
          </w:p>
        </w:tc>
      </w:tr>
    </w:tbl>
    <w:p w:rsidR="00672A07" w:rsidRDefault="00672A07" w:rsidP="00672A07"/>
    <w:p w:rsidR="00672A07" w:rsidRDefault="00672A07" w:rsidP="00672A07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672A07" w:rsidTr="006B57F0">
        <w:tc>
          <w:tcPr>
            <w:tcW w:w="9212" w:type="dxa"/>
            <w:shd w:val="clear" w:color="auto" w:fill="D9D9D9" w:themeFill="background1" w:themeFillShade="D9"/>
          </w:tcPr>
          <w:p w:rsidR="00672A07" w:rsidRPr="007B58DB" w:rsidRDefault="00672A07" w:rsidP="006B57F0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Action associée au curseur</w:t>
            </w:r>
          </w:p>
          <w:p w:rsidR="00672A07" w:rsidRDefault="00672A07" w:rsidP="006B57F0">
            <w:pPr>
              <w:pStyle w:val="Paragraphedeliste"/>
              <w:numPr>
                <w:ilvl w:val="0"/>
                <w:numId w:val="29"/>
              </w:numPr>
            </w:pPr>
            <w:r>
              <w:t>Dans la partie programmation (blocs), faire glisser le bloc Quand ascenseur position changée et ajouter les autres blocs pour obtenir la commande suivante.</w:t>
            </w:r>
            <w:r>
              <w:rPr>
                <w:noProof/>
                <w:lang w:eastAsia="fr-FR"/>
              </w:rPr>
              <w:t xml:space="preserve"> </w:t>
            </w:r>
          </w:p>
          <w:p w:rsidR="00672A07" w:rsidRDefault="00672A07" w:rsidP="00A97461">
            <w:pPr>
              <w:pStyle w:val="Paragraphedeliste"/>
              <w:numPr>
                <w:ilvl w:val="1"/>
                <w:numId w:val="29"/>
              </w:numPr>
            </w:pPr>
            <w:r>
              <w:t xml:space="preserve">Tester votre application en faisant varier le curseur. Que constate-t-on au niveau de la led ? </w:t>
            </w:r>
          </w:p>
          <w:p w:rsidR="00A97461" w:rsidRDefault="00A97461" w:rsidP="00A97461">
            <w:pPr>
              <w:pStyle w:val="Paragraphedeliste"/>
              <w:ind w:left="1440"/>
            </w:pPr>
          </w:p>
        </w:tc>
      </w:tr>
    </w:tbl>
    <w:p w:rsidR="00672A07" w:rsidRDefault="00A97461" w:rsidP="00672A07">
      <w:pPr>
        <w:pStyle w:val="Titre1"/>
        <w:numPr>
          <w:ilvl w:val="0"/>
          <w:numId w:val="0"/>
        </w:numPr>
      </w:pPr>
      <w:r>
        <w:rPr>
          <w:noProof/>
          <w:lang w:eastAsia="fr-FR"/>
        </w:rPr>
        <w:drawing>
          <wp:inline distT="0" distB="0" distL="0" distR="0" wp14:anchorId="1FAFDA18" wp14:editId="3A42C82F">
            <wp:extent cx="4067175" cy="14668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A07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9B0" w:rsidRDefault="002479B0" w:rsidP="00D917A8">
      <w:pPr>
        <w:spacing w:line="240" w:lineRule="auto"/>
      </w:pPr>
      <w:r>
        <w:separator/>
      </w:r>
    </w:p>
  </w:endnote>
  <w:endnote w:type="continuationSeparator" w:id="0">
    <w:p w:rsidR="002479B0" w:rsidRDefault="002479B0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3C5D1F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73C74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8813ED" w:rsidRPr="00CF549E" w:rsidRDefault="001C3CFF" w:rsidP="004A469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TP 5 </w:t>
          </w:r>
          <w:proofErr w:type="spellStart"/>
          <w:r>
            <w:rPr>
              <w:i/>
              <w:sz w:val="18"/>
            </w:rPr>
            <w:t>Appinventor</w:t>
          </w:r>
          <w:proofErr w:type="spellEnd"/>
          <w:r>
            <w:rPr>
              <w:i/>
              <w:sz w:val="18"/>
            </w:rPr>
            <w:t xml:space="preserve"> et Arduino</w:t>
          </w:r>
        </w:p>
      </w:tc>
    </w:tr>
  </w:tbl>
  <w:p w:rsidR="00B44205" w:rsidRDefault="00B44205" w:rsidP="004A469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3E601A" w:rsidRPr="00CF549E" w:rsidRDefault="003C5D1F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73C7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F75E70" w:rsidRPr="00CF549E" w:rsidRDefault="001C3CFF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TP 5 </w:t>
          </w:r>
          <w:proofErr w:type="spellStart"/>
          <w:r>
            <w:rPr>
              <w:i/>
              <w:sz w:val="18"/>
            </w:rPr>
            <w:t>Appinventor</w:t>
          </w:r>
          <w:proofErr w:type="spellEnd"/>
          <w:r>
            <w:rPr>
              <w:i/>
              <w:sz w:val="18"/>
            </w:rPr>
            <w:t xml:space="preserve"> et Arduino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9B0" w:rsidRDefault="002479B0" w:rsidP="00D917A8">
      <w:pPr>
        <w:spacing w:line="240" w:lineRule="auto"/>
      </w:pPr>
      <w:r>
        <w:separator/>
      </w:r>
    </w:p>
  </w:footnote>
  <w:footnote w:type="continuationSeparator" w:id="0">
    <w:p w:rsidR="002479B0" w:rsidRDefault="002479B0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53038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866C8"/>
    <w:multiLevelType w:val="hybridMultilevel"/>
    <w:tmpl w:val="8B96901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B7F86"/>
    <w:multiLevelType w:val="hybridMultilevel"/>
    <w:tmpl w:val="3110BCE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405F3"/>
    <w:multiLevelType w:val="hybridMultilevel"/>
    <w:tmpl w:val="BCFA7D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1B46256"/>
    <w:multiLevelType w:val="multilevel"/>
    <w:tmpl w:val="38F6B7A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7576033"/>
    <w:multiLevelType w:val="hybridMultilevel"/>
    <w:tmpl w:val="8E1C59EE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704F4"/>
    <w:multiLevelType w:val="hybridMultilevel"/>
    <w:tmpl w:val="F91416E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9E4EFA"/>
    <w:multiLevelType w:val="hybridMultilevel"/>
    <w:tmpl w:val="3856C7DE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04F91"/>
    <w:multiLevelType w:val="hybridMultilevel"/>
    <w:tmpl w:val="9AC87B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F52F5"/>
    <w:multiLevelType w:val="hybridMultilevel"/>
    <w:tmpl w:val="A53A48B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7"/>
  </w:num>
  <w:num w:numId="5">
    <w:abstractNumId w:val="27"/>
  </w:num>
  <w:num w:numId="6">
    <w:abstractNumId w:val="22"/>
  </w:num>
  <w:num w:numId="7">
    <w:abstractNumId w:val="26"/>
  </w:num>
  <w:num w:numId="8">
    <w:abstractNumId w:val="21"/>
  </w:num>
  <w:num w:numId="9">
    <w:abstractNumId w:val="30"/>
  </w:num>
  <w:num w:numId="10">
    <w:abstractNumId w:val="7"/>
  </w:num>
  <w:num w:numId="11">
    <w:abstractNumId w:val="12"/>
  </w:num>
  <w:num w:numId="12">
    <w:abstractNumId w:val="31"/>
  </w:num>
  <w:num w:numId="13">
    <w:abstractNumId w:val="24"/>
  </w:num>
  <w:num w:numId="14">
    <w:abstractNumId w:val="14"/>
  </w:num>
  <w:num w:numId="15">
    <w:abstractNumId w:val="1"/>
  </w:num>
  <w:num w:numId="16">
    <w:abstractNumId w:val="9"/>
  </w:num>
  <w:num w:numId="17">
    <w:abstractNumId w:val="23"/>
  </w:num>
  <w:num w:numId="18">
    <w:abstractNumId w:val="10"/>
  </w:num>
  <w:num w:numId="19">
    <w:abstractNumId w:val="15"/>
  </w:num>
  <w:num w:numId="20">
    <w:abstractNumId w:val="16"/>
  </w:num>
  <w:num w:numId="21">
    <w:abstractNumId w:val="8"/>
  </w:num>
  <w:num w:numId="22">
    <w:abstractNumId w:val="6"/>
  </w:num>
  <w:num w:numId="23">
    <w:abstractNumId w:val="11"/>
  </w:num>
  <w:num w:numId="24">
    <w:abstractNumId w:val="2"/>
  </w:num>
  <w:num w:numId="25">
    <w:abstractNumId w:val="3"/>
  </w:num>
  <w:num w:numId="26">
    <w:abstractNumId w:val="32"/>
  </w:num>
  <w:num w:numId="27">
    <w:abstractNumId w:val="13"/>
  </w:num>
  <w:num w:numId="28">
    <w:abstractNumId w:val="5"/>
  </w:num>
  <w:num w:numId="29">
    <w:abstractNumId w:val="25"/>
  </w:num>
  <w:num w:numId="30">
    <w:abstractNumId w:val="29"/>
  </w:num>
  <w:num w:numId="31">
    <w:abstractNumId w:val="20"/>
  </w:num>
  <w:num w:numId="32">
    <w:abstractNumId w:val="2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20433"/>
    <w:rsid w:val="000530AF"/>
    <w:rsid w:val="0006207F"/>
    <w:rsid w:val="00070398"/>
    <w:rsid w:val="000730CC"/>
    <w:rsid w:val="00083BE6"/>
    <w:rsid w:val="000B7261"/>
    <w:rsid w:val="000C0248"/>
    <w:rsid w:val="000C2D8C"/>
    <w:rsid w:val="000E3FF7"/>
    <w:rsid w:val="000E407D"/>
    <w:rsid w:val="000E53CE"/>
    <w:rsid w:val="000E6924"/>
    <w:rsid w:val="00102D2D"/>
    <w:rsid w:val="00121F94"/>
    <w:rsid w:val="0012349F"/>
    <w:rsid w:val="0013150E"/>
    <w:rsid w:val="00131C64"/>
    <w:rsid w:val="001332C7"/>
    <w:rsid w:val="00142198"/>
    <w:rsid w:val="00145993"/>
    <w:rsid w:val="001513C6"/>
    <w:rsid w:val="00162101"/>
    <w:rsid w:val="00172FCA"/>
    <w:rsid w:val="00191DCD"/>
    <w:rsid w:val="0019417C"/>
    <w:rsid w:val="001A4231"/>
    <w:rsid w:val="001C0E16"/>
    <w:rsid w:val="001C3CFF"/>
    <w:rsid w:val="001F0FD2"/>
    <w:rsid w:val="001F6234"/>
    <w:rsid w:val="00207EDB"/>
    <w:rsid w:val="0021064E"/>
    <w:rsid w:val="00233CA1"/>
    <w:rsid w:val="002479B0"/>
    <w:rsid w:val="002540C8"/>
    <w:rsid w:val="00275CF6"/>
    <w:rsid w:val="00280B0B"/>
    <w:rsid w:val="002856D7"/>
    <w:rsid w:val="00287E3B"/>
    <w:rsid w:val="002A60D0"/>
    <w:rsid w:val="002B52BB"/>
    <w:rsid w:val="002C2CB6"/>
    <w:rsid w:val="002D125C"/>
    <w:rsid w:val="002D3C7F"/>
    <w:rsid w:val="002D6C1B"/>
    <w:rsid w:val="002E4BD2"/>
    <w:rsid w:val="003238C4"/>
    <w:rsid w:val="00324165"/>
    <w:rsid w:val="00340C6C"/>
    <w:rsid w:val="00342443"/>
    <w:rsid w:val="00346CF8"/>
    <w:rsid w:val="00360D36"/>
    <w:rsid w:val="00371179"/>
    <w:rsid w:val="00377A9C"/>
    <w:rsid w:val="00385F85"/>
    <w:rsid w:val="003A66DF"/>
    <w:rsid w:val="003B63FB"/>
    <w:rsid w:val="003B66CE"/>
    <w:rsid w:val="003C5D1F"/>
    <w:rsid w:val="003E601A"/>
    <w:rsid w:val="00401180"/>
    <w:rsid w:val="0040721B"/>
    <w:rsid w:val="00417E20"/>
    <w:rsid w:val="00427BBB"/>
    <w:rsid w:val="00462BDD"/>
    <w:rsid w:val="00470C97"/>
    <w:rsid w:val="004774FB"/>
    <w:rsid w:val="00486395"/>
    <w:rsid w:val="004A0A1B"/>
    <w:rsid w:val="004A2788"/>
    <w:rsid w:val="004A4696"/>
    <w:rsid w:val="004D46EF"/>
    <w:rsid w:val="004E3A77"/>
    <w:rsid w:val="004E44C5"/>
    <w:rsid w:val="005036F4"/>
    <w:rsid w:val="00530085"/>
    <w:rsid w:val="00530384"/>
    <w:rsid w:val="00541057"/>
    <w:rsid w:val="00557ACC"/>
    <w:rsid w:val="00564E71"/>
    <w:rsid w:val="0057143B"/>
    <w:rsid w:val="00581525"/>
    <w:rsid w:val="00583717"/>
    <w:rsid w:val="00591781"/>
    <w:rsid w:val="00596CDD"/>
    <w:rsid w:val="005B1ECF"/>
    <w:rsid w:val="005B40DF"/>
    <w:rsid w:val="005E61F9"/>
    <w:rsid w:val="005F4893"/>
    <w:rsid w:val="005F7434"/>
    <w:rsid w:val="00643DB0"/>
    <w:rsid w:val="00672A07"/>
    <w:rsid w:val="006964D0"/>
    <w:rsid w:val="006A117A"/>
    <w:rsid w:val="006C0CA2"/>
    <w:rsid w:val="006C336C"/>
    <w:rsid w:val="006C5EC9"/>
    <w:rsid w:val="006E505C"/>
    <w:rsid w:val="00707B3F"/>
    <w:rsid w:val="007252E9"/>
    <w:rsid w:val="00725824"/>
    <w:rsid w:val="007259FA"/>
    <w:rsid w:val="00731568"/>
    <w:rsid w:val="0073526F"/>
    <w:rsid w:val="00746808"/>
    <w:rsid w:val="00756916"/>
    <w:rsid w:val="00762087"/>
    <w:rsid w:val="00767744"/>
    <w:rsid w:val="00773C74"/>
    <w:rsid w:val="00776D7C"/>
    <w:rsid w:val="0078519D"/>
    <w:rsid w:val="0078699A"/>
    <w:rsid w:val="007A4D82"/>
    <w:rsid w:val="007A5C45"/>
    <w:rsid w:val="007B58DB"/>
    <w:rsid w:val="007D372C"/>
    <w:rsid w:val="007E3C16"/>
    <w:rsid w:val="008215AA"/>
    <w:rsid w:val="00825ECB"/>
    <w:rsid w:val="00835524"/>
    <w:rsid w:val="008357CD"/>
    <w:rsid w:val="0083685D"/>
    <w:rsid w:val="008813ED"/>
    <w:rsid w:val="0088427D"/>
    <w:rsid w:val="00890700"/>
    <w:rsid w:val="00897D1F"/>
    <w:rsid w:val="008D13AF"/>
    <w:rsid w:val="008E2648"/>
    <w:rsid w:val="009135FA"/>
    <w:rsid w:val="00920665"/>
    <w:rsid w:val="00923154"/>
    <w:rsid w:val="009265B2"/>
    <w:rsid w:val="00933CFB"/>
    <w:rsid w:val="00934A95"/>
    <w:rsid w:val="00947E3D"/>
    <w:rsid w:val="00961674"/>
    <w:rsid w:val="009907F3"/>
    <w:rsid w:val="00990A5D"/>
    <w:rsid w:val="009912A2"/>
    <w:rsid w:val="009B0AA8"/>
    <w:rsid w:val="009B4615"/>
    <w:rsid w:val="009E49E8"/>
    <w:rsid w:val="00A256E2"/>
    <w:rsid w:val="00A4601C"/>
    <w:rsid w:val="00A63138"/>
    <w:rsid w:val="00A84269"/>
    <w:rsid w:val="00A85652"/>
    <w:rsid w:val="00A87297"/>
    <w:rsid w:val="00A97461"/>
    <w:rsid w:val="00AA3EFC"/>
    <w:rsid w:val="00AB2844"/>
    <w:rsid w:val="00AD0BA3"/>
    <w:rsid w:val="00AD1CCC"/>
    <w:rsid w:val="00AD7B37"/>
    <w:rsid w:val="00B0355D"/>
    <w:rsid w:val="00B17915"/>
    <w:rsid w:val="00B24A5F"/>
    <w:rsid w:val="00B26952"/>
    <w:rsid w:val="00B36284"/>
    <w:rsid w:val="00B41F7C"/>
    <w:rsid w:val="00B44205"/>
    <w:rsid w:val="00B663E5"/>
    <w:rsid w:val="00B716BB"/>
    <w:rsid w:val="00B74900"/>
    <w:rsid w:val="00BA0997"/>
    <w:rsid w:val="00BA1BD8"/>
    <w:rsid w:val="00BA1C9D"/>
    <w:rsid w:val="00BB78B8"/>
    <w:rsid w:val="00BD2837"/>
    <w:rsid w:val="00BD47DE"/>
    <w:rsid w:val="00BD7627"/>
    <w:rsid w:val="00BE6AE9"/>
    <w:rsid w:val="00BF30A6"/>
    <w:rsid w:val="00C34F99"/>
    <w:rsid w:val="00C47872"/>
    <w:rsid w:val="00C47D3C"/>
    <w:rsid w:val="00C977B6"/>
    <w:rsid w:val="00CB05F6"/>
    <w:rsid w:val="00CB6419"/>
    <w:rsid w:val="00CF2295"/>
    <w:rsid w:val="00CF549E"/>
    <w:rsid w:val="00CF7DD4"/>
    <w:rsid w:val="00D10A4F"/>
    <w:rsid w:val="00D13344"/>
    <w:rsid w:val="00D205F7"/>
    <w:rsid w:val="00D22779"/>
    <w:rsid w:val="00D24701"/>
    <w:rsid w:val="00D45098"/>
    <w:rsid w:val="00D4618F"/>
    <w:rsid w:val="00D917A8"/>
    <w:rsid w:val="00DA4A82"/>
    <w:rsid w:val="00DA579F"/>
    <w:rsid w:val="00DA6B2A"/>
    <w:rsid w:val="00DB0489"/>
    <w:rsid w:val="00DD76C4"/>
    <w:rsid w:val="00DE63E4"/>
    <w:rsid w:val="00E02E5F"/>
    <w:rsid w:val="00E03707"/>
    <w:rsid w:val="00E24B9D"/>
    <w:rsid w:val="00E4179C"/>
    <w:rsid w:val="00E419A9"/>
    <w:rsid w:val="00E97D1B"/>
    <w:rsid w:val="00EA06E8"/>
    <w:rsid w:val="00EA618C"/>
    <w:rsid w:val="00ED6CEE"/>
    <w:rsid w:val="00EE2D02"/>
    <w:rsid w:val="00EE695A"/>
    <w:rsid w:val="00EF5B05"/>
    <w:rsid w:val="00F06AC9"/>
    <w:rsid w:val="00F1444A"/>
    <w:rsid w:val="00F406EE"/>
    <w:rsid w:val="00F43922"/>
    <w:rsid w:val="00F43E83"/>
    <w:rsid w:val="00F51366"/>
    <w:rsid w:val="00F6412E"/>
    <w:rsid w:val="00F65B92"/>
    <w:rsid w:val="00F73D61"/>
    <w:rsid w:val="00F75E70"/>
    <w:rsid w:val="00F82635"/>
    <w:rsid w:val="00F94890"/>
    <w:rsid w:val="00F9546E"/>
    <w:rsid w:val="00FB3662"/>
    <w:rsid w:val="00FB3A90"/>
    <w:rsid w:val="00FD02A7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05235-EC11-4FF5-871F-299A13B2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142</cp:revision>
  <dcterms:created xsi:type="dcterms:W3CDTF">2015-08-25T13:12:00Z</dcterms:created>
  <dcterms:modified xsi:type="dcterms:W3CDTF">2016-02-12T22:07:00Z</dcterms:modified>
</cp:coreProperties>
</file>