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6F" w:rsidRDefault="00805235" w:rsidP="0035216F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82854DD" wp14:editId="23C645B7">
            <wp:simplePos x="0" y="0"/>
            <wp:positionH relativeFrom="column">
              <wp:posOffset>-1024890</wp:posOffset>
            </wp:positionH>
            <wp:positionV relativeFrom="paragraph">
              <wp:posOffset>-778298</wp:posOffset>
            </wp:positionV>
            <wp:extent cx="7742711" cy="1804660"/>
            <wp:effectExtent l="0" t="0" r="4445" b="0"/>
            <wp:wrapNone/>
            <wp:docPr id="12" name="Image 12" descr="C:\Users\gvalet1\Documents\M@gistere\documentation\charte\f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valet1\Documents\M@gistere\documentation\charte\f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31"/>
                    <a:stretch/>
                  </pic:blipFill>
                  <pic:spPr bwMode="auto">
                    <a:xfrm>
                      <a:off x="0" y="0"/>
                      <a:ext cx="7742711" cy="1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16F" w:rsidRDefault="00C70951" w:rsidP="0035216F">
      <w:pPr>
        <w:pStyle w:val="Titre"/>
      </w:pPr>
      <w:r>
        <w:rPr>
          <w:noProof/>
          <w:lang w:eastAsia="fr-FR"/>
        </w:rPr>
        <w:drawing>
          <wp:inline distT="0" distB="0" distL="0" distR="0" wp14:anchorId="39841C0F" wp14:editId="1C352D2A">
            <wp:extent cx="1325668" cy="311638"/>
            <wp:effectExtent l="0" t="0" r="0" b="0"/>
            <wp:docPr id="10" name="Image 10" descr="C:\Users\gvalet1\Documents\M@gistere\images\Logo-magist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valet1\Documents\M@gistere\images\Logo-magiste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15" cy="33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FD" w:rsidRDefault="002F48FD" w:rsidP="002949A3">
      <w:pPr>
        <w:pStyle w:val="Titre"/>
      </w:pPr>
      <w:r>
        <w:t>Votre guide du formateur</w:t>
      </w:r>
    </w:p>
    <w:p w:rsidR="00B76DF0" w:rsidRDefault="00A83B67" w:rsidP="002949A3">
      <w:pPr>
        <w:pStyle w:val="Titre1"/>
      </w:pPr>
      <w:fldSimple w:instr=" TITLE  \* MERGEFORMAT ">
        <w:r w:rsidR="001368C4">
          <w:t>Nom du parcours</w:t>
        </w:r>
      </w:fldSimple>
      <w:r w:rsidR="00B76DF0">
        <w:t xml:space="preserve"> </w:t>
      </w:r>
    </w:p>
    <w:p w:rsidR="00BA5C54" w:rsidRPr="00BA5C54" w:rsidRDefault="00BA5C54" w:rsidP="00BA5C54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62336" behindDoc="0" locked="0" layoutInCell="1" allowOverlap="1" wp14:anchorId="2313D3D5" wp14:editId="16E16908">
            <wp:simplePos x="0" y="0"/>
            <wp:positionH relativeFrom="margin">
              <wp:posOffset>-391795</wp:posOffset>
            </wp:positionH>
            <wp:positionV relativeFrom="line">
              <wp:posOffset>174625</wp:posOffset>
            </wp:positionV>
            <wp:extent cx="295200" cy="295200"/>
            <wp:effectExtent l="0" t="0" r="10160" b="10160"/>
            <wp:wrapTight wrapText="bothSides">
              <wp:wrapPolygon edited="0">
                <wp:start x="3724" y="0"/>
                <wp:lineTo x="0" y="5586"/>
                <wp:lineTo x="0" y="16759"/>
                <wp:lineTo x="3724" y="20483"/>
                <wp:lineTo x="13034" y="20483"/>
                <wp:lineTo x="20483" y="13034"/>
                <wp:lineTo x="20483" y="0"/>
                <wp:lineTo x="3724" y="0"/>
              </wp:wrapPolygon>
            </wp:wrapTight>
            <wp:docPr id="6" name="Image 6" descr="/Volumes/DATA2/Documents/MEN/M@gistere/documentation/charte/icones-bitmap/cible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E0E">
        <w:t>Objectifs</w:t>
      </w:r>
    </w:p>
    <w:p w:rsidR="002949A3" w:rsidRDefault="00544570" w:rsidP="00BA5C54">
      <w:pPr>
        <w:pStyle w:val="Paragraphedeliste"/>
        <w:numPr>
          <w:ilvl w:val="0"/>
          <w:numId w:val="7"/>
        </w:numPr>
      </w:pPr>
      <w:r w:rsidRPr="00544570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789D0BE" wp14:editId="4D4298ED">
            <wp:simplePos x="0" y="0"/>
            <wp:positionH relativeFrom="margin">
              <wp:posOffset>-66040</wp:posOffset>
            </wp:positionH>
            <wp:positionV relativeFrom="margin">
              <wp:posOffset>8765540</wp:posOffset>
            </wp:positionV>
            <wp:extent cx="664845" cy="974090"/>
            <wp:effectExtent l="0" t="0" r="1905" b="0"/>
            <wp:wrapSquare wrapText="bothSides"/>
            <wp:docPr id="13" name="Image 13" descr="C:\Users\gvalet1\Documents\M@gistere\images\2014_logoMENESR_hdef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valet1\Documents\M@gistere\images\2014_logoMENESR_hdef_jp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57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3D958B4" wp14:editId="0EF1A6E0">
            <wp:simplePos x="0" y="0"/>
            <wp:positionH relativeFrom="margin">
              <wp:posOffset>751205</wp:posOffset>
            </wp:positionH>
            <wp:positionV relativeFrom="margin">
              <wp:posOffset>8851265</wp:posOffset>
            </wp:positionV>
            <wp:extent cx="1303655" cy="594995"/>
            <wp:effectExtent l="0" t="0" r="0" b="0"/>
            <wp:wrapSquare wrapText="bothSides"/>
            <wp:docPr id="69" name="Image 69" descr="C:\Users\gvalet1\Documents\DNE\logo-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valet1\Documents\DNE\logo-s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1"/>
      <w:bookmarkStart w:id="1" w:name="OLE_LINK2"/>
      <w:r w:rsidR="00BA5C54">
        <w:t>Objectif 1</w:t>
      </w:r>
      <w:r w:rsidR="00D62E0E">
        <w:t xml:space="preserve"> du parcours</w:t>
      </w:r>
    </w:p>
    <w:p w:rsidR="00BA5C54" w:rsidRDefault="00BA5C54" w:rsidP="00BA5C54">
      <w:pPr>
        <w:pStyle w:val="Paragraphedeliste"/>
        <w:numPr>
          <w:ilvl w:val="0"/>
          <w:numId w:val="7"/>
        </w:numPr>
        <w:jc w:val="both"/>
      </w:pPr>
      <w:r>
        <w:t>Objectif 2 du parcours</w:t>
      </w:r>
    </w:p>
    <w:p w:rsidR="00BA5C54" w:rsidRDefault="00BA5C54" w:rsidP="00BA5C54">
      <w:pPr>
        <w:pStyle w:val="Paragraphedeliste"/>
        <w:numPr>
          <w:ilvl w:val="0"/>
          <w:numId w:val="7"/>
        </w:numPr>
        <w:jc w:val="both"/>
      </w:pPr>
      <w:r>
        <w:t>Objectif 3 du parcours</w:t>
      </w:r>
    </w:p>
    <w:p w:rsidR="00FA5FD6" w:rsidRDefault="004146ED" w:rsidP="001F373B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63360" behindDoc="0" locked="0" layoutInCell="1" allowOverlap="1" wp14:anchorId="0AA284D0" wp14:editId="17CDCC99">
            <wp:simplePos x="0" y="0"/>
            <wp:positionH relativeFrom="margin">
              <wp:posOffset>-388620</wp:posOffset>
            </wp:positionH>
            <wp:positionV relativeFrom="line">
              <wp:align>top</wp:align>
            </wp:positionV>
            <wp:extent cx="295200" cy="295200"/>
            <wp:effectExtent l="0" t="0" r="10160" b="10160"/>
            <wp:wrapTight wrapText="bothSides">
              <wp:wrapPolygon edited="0">
                <wp:start x="5586" y="0"/>
                <wp:lineTo x="0" y="9310"/>
                <wp:lineTo x="0" y="13034"/>
                <wp:lineTo x="3724" y="20483"/>
                <wp:lineTo x="16759" y="20483"/>
                <wp:lineTo x="20483" y="13034"/>
                <wp:lineTo x="20483" y="7448"/>
                <wp:lineTo x="14897" y="0"/>
                <wp:lineTo x="5586" y="0"/>
              </wp:wrapPolygon>
            </wp:wrapTight>
            <wp:docPr id="7" name="Image 7" descr="/Volumes/DATA2/Documents/MEN/M@gistere/documentation/charte/icones-bitmap/chrono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DATA2/Documents/MEN/M@gistere/documentation/charte/icones-bitmap/chrono-ble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73B">
        <w:t>Mise en œuvre</w:t>
      </w:r>
    </w:p>
    <w:p w:rsidR="001F373B" w:rsidRDefault="005262C0" w:rsidP="001F373B">
      <w:r>
        <w:rPr>
          <w:color w:val="E36C0A" w:themeColor="accent6" w:themeShade="BF"/>
        </w:rPr>
        <w:t>Temps p</w:t>
      </w:r>
      <w:r w:rsidR="008D60E7">
        <w:rPr>
          <w:color w:val="E36C0A" w:themeColor="accent6" w:themeShade="BF"/>
        </w:rPr>
        <w:t xml:space="preserve">articipants : </w:t>
      </w:r>
      <w:r w:rsidR="001F373B" w:rsidRPr="00300755">
        <w:rPr>
          <w:b/>
          <w:color w:val="E36C0A" w:themeColor="accent6" w:themeShade="BF"/>
        </w:rPr>
        <w:t>3h à distance</w:t>
      </w:r>
      <w:r w:rsidR="001F373B" w:rsidRPr="00BA5C54">
        <w:rPr>
          <w:color w:val="E36C0A" w:themeColor="accent6" w:themeShade="BF"/>
        </w:rPr>
        <w:t xml:space="preserve">, </w:t>
      </w:r>
      <w:r w:rsidR="001F373B" w:rsidRPr="00300755">
        <w:rPr>
          <w:b/>
          <w:color w:val="E36C0A" w:themeColor="accent6" w:themeShade="BF"/>
        </w:rPr>
        <w:t>3h en présence</w:t>
      </w:r>
    </w:p>
    <w:p w:rsidR="00C70951" w:rsidRDefault="004146ED" w:rsidP="00C70951">
      <w:pPr>
        <w:jc w:val="both"/>
      </w:pPr>
      <w:r>
        <w:t xml:space="preserve">Ce parcours nécessite un accompagnement </w:t>
      </w:r>
      <w:r w:rsidR="006723C5">
        <w:t>estimé</w:t>
      </w:r>
      <w:r>
        <w:t xml:space="preserve"> à x heures</w:t>
      </w:r>
      <w:r w:rsidR="006723C5">
        <w:t>. Ce temps comprend l’appropriation, la préparation, l’animation et l’accompagnement des participants. Pour avoir plus d</w:t>
      </w:r>
      <w:r w:rsidR="008D60E7">
        <w:t>e détails, consulter le tableau de la page 3.</w:t>
      </w:r>
    </w:p>
    <w:p w:rsidR="00C70951" w:rsidRDefault="00C70951" w:rsidP="00C70951">
      <w:pPr>
        <w:jc w:val="both"/>
      </w:pPr>
    </w:p>
    <w:p w:rsidR="00AE095F" w:rsidRDefault="003963B5" w:rsidP="00C70951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D2EC36D" wp14:editId="160C0F22">
            <wp:simplePos x="0" y="0"/>
            <wp:positionH relativeFrom="column">
              <wp:posOffset>-391795</wp:posOffset>
            </wp:positionH>
            <wp:positionV relativeFrom="line">
              <wp:posOffset>23495</wp:posOffset>
            </wp:positionV>
            <wp:extent cx="340995" cy="340995"/>
            <wp:effectExtent l="0" t="0" r="0" b="0"/>
            <wp:wrapTight wrapText="bothSides">
              <wp:wrapPolygon edited="0">
                <wp:start x="4827" y="0"/>
                <wp:lineTo x="0" y="6436"/>
                <wp:lineTo x="0" y="19307"/>
                <wp:lineTo x="6436" y="19307"/>
                <wp:lineTo x="19307" y="17698"/>
                <wp:lineTo x="19307" y="6436"/>
                <wp:lineTo x="17698" y="0"/>
                <wp:lineTo x="4827" y="0"/>
              </wp:wrapPolygon>
            </wp:wrapTight>
            <wp:docPr id="1" name="Image 1" descr="/Volumes/DATA2/Documents/MEN/M@gistere/documentation/charte/icones-bitmap/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ha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28">
        <w:t xml:space="preserve">Le mot des </w:t>
      </w:r>
      <w:r w:rsidR="002F1622">
        <w:t>concepteurs</w:t>
      </w:r>
    </w:p>
    <w:p w:rsidR="002F1622" w:rsidRDefault="001D1128" w:rsidP="001D1128">
      <w:r>
        <w:t>Ajouter ici un mot concis</w:t>
      </w:r>
      <w:r w:rsidR="002F1622">
        <w:t xml:space="preserve"> de l’équipe de conception </w:t>
      </w:r>
      <w:r>
        <w:t xml:space="preserve">sur </w:t>
      </w:r>
    </w:p>
    <w:p w:rsidR="002F1622" w:rsidRDefault="001D1128" w:rsidP="002F1622">
      <w:pPr>
        <w:pStyle w:val="Paragraphedeliste"/>
        <w:numPr>
          <w:ilvl w:val="0"/>
          <w:numId w:val="8"/>
        </w:numPr>
      </w:pPr>
      <w:r>
        <w:t xml:space="preserve">l’esprit du parcours, </w:t>
      </w:r>
    </w:p>
    <w:p w:rsidR="002F1622" w:rsidRDefault="001D1128" w:rsidP="002F1622">
      <w:pPr>
        <w:pStyle w:val="Paragraphedeliste"/>
        <w:numPr>
          <w:ilvl w:val="0"/>
          <w:numId w:val="8"/>
        </w:numPr>
      </w:pPr>
      <w:r>
        <w:t xml:space="preserve">le contexte institutionnel, </w:t>
      </w:r>
    </w:p>
    <w:p w:rsidR="002F1622" w:rsidRDefault="001D1128" w:rsidP="002F1622">
      <w:pPr>
        <w:pStyle w:val="Paragraphedeliste"/>
        <w:numPr>
          <w:ilvl w:val="0"/>
          <w:numId w:val="8"/>
        </w:numPr>
      </w:pPr>
      <w:r>
        <w:t>la</w:t>
      </w:r>
      <w:r w:rsidR="002F1622">
        <w:t xml:space="preserve"> ou les</w:t>
      </w:r>
      <w:r>
        <w:t xml:space="preserve"> démarche</w:t>
      </w:r>
      <w:r w:rsidR="002F1622">
        <w:t>(s)</w:t>
      </w:r>
      <w:r>
        <w:t xml:space="preserve"> pédagogique</w:t>
      </w:r>
      <w:r w:rsidR="002F1622">
        <w:t>(s)</w:t>
      </w:r>
      <w:r>
        <w:t xml:space="preserve"> choisie</w:t>
      </w:r>
      <w:r w:rsidR="002F1622">
        <w:t>(s)</w:t>
      </w:r>
      <w:r>
        <w:t xml:space="preserve">, </w:t>
      </w:r>
    </w:p>
    <w:p w:rsidR="001D1128" w:rsidRDefault="001D1128" w:rsidP="002F1622">
      <w:pPr>
        <w:pStyle w:val="Paragraphedeliste"/>
        <w:numPr>
          <w:ilvl w:val="0"/>
          <w:numId w:val="8"/>
        </w:numPr>
      </w:pPr>
      <w:r>
        <w:t>les éventuels points de vigilance associés à la mise en œuvre</w:t>
      </w:r>
    </w:p>
    <w:p w:rsidR="006C10CC" w:rsidRDefault="006C10CC" w:rsidP="002F1622">
      <w:pPr>
        <w:pStyle w:val="Paragraphedeliste"/>
        <w:numPr>
          <w:ilvl w:val="0"/>
          <w:numId w:val="8"/>
        </w:numPr>
      </w:pPr>
      <w:r>
        <w:t>Un mot d’encouragement….</w:t>
      </w:r>
    </w:p>
    <w:p w:rsidR="00300755" w:rsidRDefault="00300755" w:rsidP="00300755"/>
    <w:p w:rsidR="00300755" w:rsidRDefault="00300755" w:rsidP="00300755"/>
    <w:p w:rsidR="00C46E41" w:rsidRDefault="00C46E41">
      <w:r>
        <w:br w:type="page"/>
      </w:r>
    </w:p>
    <w:p w:rsidR="006C10CC" w:rsidRDefault="00C46E41" w:rsidP="00C46E41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67AD395B" wp14:editId="7B7E4620">
            <wp:simplePos x="0" y="0"/>
            <wp:positionH relativeFrom="column">
              <wp:posOffset>-394970</wp:posOffset>
            </wp:positionH>
            <wp:positionV relativeFrom="line">
              <wp:posOffset>-38947</wp:posOffset>
            </wp:positionV>
            <wp:extent cx="309245" cy="309245"/>
            <wp:effectExtent l="0" t="0" r="0" b="0"/>
            <wp:wrapTight wrapText="bothSides">
              <wp:wrapPolygon edited="0">
                <wp:start x="0" y="0"/>
                <wp:lineTo x="0" y="19515"/>
                <wp:lineTo x="19515" y="19515"/>
                <wp:lineTo x="19515" y="3548"/>
                <wp:lineTo x="17741" y="0"/>
                <wp:lineTo x="0" y="0"/>
              </wp:wrapPolygon>
            </wp:wrapTight>
            <wp:docPr id="2" name="Image 2" descr="/Volumes/DATA2/Documents/MEN/M@gistere/documentation/charte/icones-bitmap/calendrier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DATA2/Documents/MEN/M@gistere/documentation/charte/icones-bitmap/calendrier-ble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EC">
        <w:rPr>
          <w:noProof/>
          <w:lang w:eastAsia="fr-FR"/>
        </w:rPr>
        <w:t xml:space="preserve">Proposition de </w:t>
      </w:r>
      <w:r w:rsidR="00894A75">
        <w:rPr>
          <w:noProof/>
          <w:lang w:eastAsia="fr-FR"/>
        </w:rPr>
        <w:t>Planning</w:t>
      </w:r>
      <w:r w:rsidR="00894A75">
        <w:t xml:space="preserve"> de formation</w:t>
      </w:r>
    </w:p>
    <w:p w:rsidR="00907898" w:rsidRDefault="00907898" w:rsidP="001D1128">
      <w:r>
        <w:t xml:space="preserve">Pour vous aider à planifier votre formation, voici une proposition de répartition selon un calendrier qui </w:t>
      </w:r>
      <w:r w:rsidR="002C1029">
        <w:t>laisse</w:t>
      </w:r>
      <w:r>
        <w:t xml:space="preserve"> aux participants </w:t>
      </w:r>
      <w:r w:rsidR="002C1029">
        <w:t xml:space="preserve">la possibilité </w:t>
      </w:r>
      <w:r>
        <w:t xml:space="preserve">d’organiser leur temps de formation en fonction de leurs choix et de leurs contraintes. </w:t>
      </w:r>
    </w:p>
    <w:p w:rsidR="001D1128" w:rsidRPr="006D04AD" w:rsidRDefault="002C1029" w:rsidP="006D04AD">
      <w:pPr>
        <w:rPr>
          <w:rStyle w:val="Rfrenceintense"/>
        </w:rPr>
      </w:pPr>
      <w:r w:rsidRPr="006D04AD">
        <w:rPr>
          <w:rStyle w:val="Rfrenceintense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655334F" wp14:editId="7D9E36EF">
            <wp:simplePos x="0" y="0"/>
            <wp:positionH relativeFrom="column">
              <wp:posOffset>69215</wp:posOffset>
            </wp:positionH>
            <wp:positionV relativeFrom="line">
              <wp:posOffset>46990</wp:posOffset>
            </wp:positionV>
            <wp:extent cx="413385" cy="413385"/>
            <wp:effectExtent l="0" t="0" r="0" b="0"/>
            <wp:wrapTight wrapText="bothSides">
              <wp:wrapPolygon edited="0">
                <wp:start x="9290" y="0"/>
                <wp:lineTo x="3982" y="7963"/>
                <wp:lineTo x="0" y="14599"/>
                <wp:lineTo x="0" y="19908"/>
                <wp:lineTo x="19908" y="19908"/>
                <wp:lineTo x="18581" y="0"/>
                <wp:lineTo x="9290" y="0"/>
              </wp:wrapPolygon>
            </wp:wrapTight>
            <wp:docPr id="4" name="Image 4" descr="/Volumes/DATA2/Documents/MEN/M@gistere/documentation/charte/icones-bitmap/carte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ATA2/Documents/MEN/M@gistere/documentation/charte/icones-bitmap/carte-ble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98" w:rsidRPr="006D04AD">
        <w:rPr>
          <w:rStyle w:val="Rfrenceintense"/>
        </w:rPr>
        <w:t>Le respect de ces contraintes est une des conditions permettant d’assurer la réussite d’une formation hybride</w:t>
      </w:r>
      <w:r w:rsidR="006D04AD">
        <w:rPr>
          <w:rStyle w:val="Rfrenceintense"/>
        </w:rPr>
        <w:t xml:space="preserve">. </w:t>
      </w:r>
      <w:r>
        <w:rPr>
          <w:rStyle w:val="Rfrenceintense"/>
        </w:rPr>
        <w:t xml:space="preserve">Il est fortement conseillé de ne pas dépasser 2h de travail </w:t>
      </w:r>
      <w:r w:rsidR="009163CC">
        <w:rPr>
          <w:rStyle w:val="Rfrenceintense"/>
        </w:rPr>
        <w:t xml:space="preserve">à distance </w:t>
      </w:r>
      <w:r>
        <w:rPr>
          <w:rStyle w:val="Rfrenceintense"/>
        </w:rPr>
        <w:t>par semaine pour les participants.</w:t>
      </w:r>
    </w:p>
    <w:tbl>
      <w:tblPr>
        <w:tblStyle w:val="Tableausimple11"/>
        <w:tblW w:w="10770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709"/>
        <w:gridCol w:w="1839"/>
        <w:gridCol w:w="851"/>
        <w:gridCol w:w="2977"/>
        <w:gridCol w:w="850"/>
        <w:gridCol w:w="709"/>
        <w:gridCol w:w="2835"/>
      </w:tblGrid>
      <w:tr w:rsidR="00C70951" w:rsidTr="00AE0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  <w:vMerge w:val="restart"/>
            <w:shd w:val="clear" w:color="auto" w:fill="E36C0A" w:themeFill="accent6" w:themeFillShade="BF"/>
          </w:tcPr>
          <w:p w:rsidR="00C70951" w:rsidRPr="001B1430" w:rsidRDefault="00C70951" w:rsidP="001D112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Période (nb de semaines pour chaque étape / module)</w:t>
            </w:r>
          </w:p>
        </w:tc>
        <w:tc>
          <w:tcPr>
            <w:tcW w:w="851" w:type="dxa"/>
            <w:vMerge w:val="restart"/>
            <w:shd w:val="clear" w:color="auto" w:fill="E36C0A" w:themeFill="accent6" w:themeFillShade="BF"/>
          </w:tcPr>
          <w:p w:rsidR="00C70951" w:rsidRPr="001B1430" w:rsidRDefault="00C70951" w:rsidP="00047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Mod-alité</w:t>
            </w:r>
            <w:proofErr w:type="spellEnd"/>
          </w:p>
        </w:tc>
        <w:tc>
          <w:tcPr>
            <w:tcW w:w="2977" w:type="dxa"/>
            <w:vMerge w:val="restart"/>
            <w:shd w:val="clear" w:color="auto" w:fill="E36C0A" w:themeFill="accent6" w:themeFillShade="BF"/>
          </w:tcPr>
          <w:p w:rsidR="00C70951" w:rsidRPr="001B1430" w:rsidRDefault="00C70951" w:rsidP="001D1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B1430">
              <w:rPr>
                <w:color w:val="FFFFFF" w:themeColor="background1"/>
              </w:rPr>
              <w:t>Etape / Module</w:t>
            </w:r>
            <w:r>
              <w:rPr>
                <w:color w:val="FFFFFF" w:themeColor="background1"/>
              </w:rPr>
              <w:t>(s)</w:t>
            </w:r>
            <w:r w:rsidRPr="001B1430">
              <w:rPr>
                <w:color w:val="FFFFFF" w:themeColor="background1"/>
              </w:rPr>
              <w:t xml:space="preserve"> </w:t>
            </w:r>
          </w:p>
        </w:tc>
        <w:tc>
          <w:tcPr>
            <w:tcW w:w="1559" w:type="dxa"/>
            <w:gridSpan w:val="2"/>
            <w:shd w:val="clear" w:color="auto" w:fill="E36C0A" w:themeFill="accent6" w:themeFillShade="BF"/>
          </w:tcPr>
          <w:p w:rsidR="00C70951" w:rsidRPr="001B1430" w:rsidRDefault="00C70951" w:rsidP="00200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Temps</w:t>
            </w:r>
          </w:p>
        </w:tc>
        <w:tc>
          <w:tcPr>
            <w:tcW w:w="2835" w:type="dxa"/>
            <w:vMerge w:val="restart"/>
            <w:shd w:val="clear" w:color="auto" w:fill="E36C0A" w:themeFill="accent6" w:themeFillShade="BF"/>
          </w:tcPr>
          <w:p w:rsidR="00C70951" w:rsidRDefault="00C70951" w:rsidP="001D1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Tâche formateur</w:t>
            </w:r>
          </w:p>
        </w:tc>
      </w:tr>
      <w:tr w:rsidR="00C70951" w:rsidTr="00AE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  <w:vMerge/>
            <w:shd w:val="clear" w:color="auto" w:fill="E36C0A" w:themeFill="accent6" w:themeFillShade="BF"/>
          </w:tcPr>
          <w:p w:rsidR="00C70951" w:rsidRPr="001B1430" w:rsidRDefault="00C70951" w:rsidP="001D1128">
            <w:pPr>
              <w:rPr>
                <w:color w:val="FFFFFF" w:themeColor="background1"/>
              </w:rPr>
            </w:pPr>
          </w:p>
        </w:tc>
        <w:tc>
          <w:tcPr>
            <w:tcW w:w="851" w:type="dxa"/>
            <w:vMerge/>
            <w:shd w:val="clear" w:color="auto" w:fill="E36C0A" w:themeFill="accent6" w:themeFillShade="BF"/>
          </w:tcPr>
          <w:p w:rsidR="00C70951" w:rsidRPr="001B1430" w:rsidRDefault="00C70951" w:rsidP="00047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77" w:type="dxa"/>
            <w:vMerge/>
            <w:shd w:val="clear" w:color="auto" w:fill="E36C0A" w:themeFill="accent6" w:themeFillShade="BF"/>
          </w:tcPr>
          <w:p w:rsidR="00C70951" w:rsidRPr="001B1430" w:rsidRDefault="00C70951" w:rsidP="001D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50" w:type="dxa"/>
            <w:shd w:val="clear" w:color="auto" w:fill="E36C0A" w:themeFill="accent6" w:themeFillShade="BF"/>
            <w:textDirection w:val="btLr"/>
            <w:vAlign w:val="center"/>
          </w:tcPr>
          <w:p w:rsidR="00C70951" w:rsidRPr="00FF4A63" w:rsidRDefault="00C70951" w:rsidP="00FF4A63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F4A63">
              <w:rPr>
                <w:color w:val="FFFFFF" w:themeColor="background1"/>
              </w:rPr>
              <w:t>participant</w:t>
            </w:r>
          </w:p>
        </w:tc>
        <w:tc>
          <w:tcPr>
            <w:tcW w:w="709" w:type="dxa"/>
            <w:shd w:val="clear" w:color="auto" w:fill="E36C0A" w:themeFill="accent6" w:themeFillShade="BF"/>
            <w:textDirection w:val="btLr"/>
            <w:vAlign w:val="center"/>
          </w:tcPr>
          <w:p w:rsidR="00C70951" w:rsidRPr="00FF4A63" w:rsidRDefault="00C70951" w:rsidP="00FF4A63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F4A63">
              <w:rPr>
                <w:color w:val="FFFFFF" w:themeColor="background1"/>
              </w:rPr>
              <w:t>formateur</w:t>
            </w:r>
          </w:p>
        </w:tc>
        <w:tc>
          <w:tcPr>
            <w:tcW w:w="2835" w:type="dxa"/>
            <w:vMerge/>
            <w:shd w:val="clear" w:color="auto" w:fill="E36C0A" w:themeFill="accent6" w:themeFillShade="BF"/>
          </w:tcPr>
          <w:p w:rsidR="00C70951" w:rsidRDefault="00C70951" w:rsidP="001D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C70951" w:rsidTr="00C5361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</w:tcPr>
          <w:p w:rsidR="00C70951" w:rsidRDefault="00C70951" w:rsidP="001D1128">
            <w:pPr>
              <w:rPr>
                <w:b w:val="0"/>
              </w:rPr>
            </w:pPr>
            <w:r>
              <w:t>0</w:t>
            </w:r>
          </w:p>
        </w:tc>
        <w:tc>
          <w:tcPr>
            <w:tcW w:w="851" w:type="dxa"/>
          </w:tcPr>
          <w:p w:rsidR="00C70951" w:rsidRDefault="00C70951" w:rsidP="00047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C70951" w:rsidRPr="00313B4C" w:rsidRDefault="00C70951" w:rsidP="001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Préparation de la formation</w:t>
            </w:r>
          </w:p>
        </w:tc>
        <w:tc>
          <w:tcPr>
            <w:tcW w:w="850" w:type="dxa"/>
          </w:tcPr>
          <w:p w:rsidR="00C70951" w:rsidRPr="00313B4C" w:rsidRDefault="00C70951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</w:tcPr>
          <w:p w:rsidR="00C70951" w:rsidRPr="00313B4C" w:rsidRDefault="00C70951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1h</w:t>
            </w:r>
          </w:p>
        </w:tc>
        <w:tc>
          <w:tcPr>
            <w:tcW w:w="2835" w:type="dxa"/>
          </w:tcPr>
          <w:p w:rsidR="00C70951" w:rsidRPr="00A2637E" w:rsidRDefault="00C70951" w:rsidP="005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637E">
              <w:rPr>
                <w:color w:val="000000" w:themeColor="text1"/>
              </w:rPr>
              <w:t>S’approprier les contenus</w:t>
            </w:r>
          </w:p>
        </w:tc>
      </w:tr>
      <w:tr w:rsidR="002A311E" w:rsidTr="003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</w:tcPr>
          <w:p w:rsidR="002A311E" w:rsidRPr="00313B4C" w:rsidRDefault="00980CEC" w:rsidP="001D1128">
            <w:pPr>
              <w:rPr>
                <w:b w:val="0"/>
              </w:rPr>
            </w:pPr>
            <w:r>
              <w:t>Nb</w:t>
            </w:r>
            <w:r w:rsidR="002A311E">
              <w:t xml:space="preserve"> semaines</w:t>
            </w:r>
          </w:p>
        </w:tc>
        <w:tc>
          <w:tcPr>
            <w:tcW w:w="851" w:type="dxa"/>
          </w:tcPr>
          <w:p w:rsidR="002A311E" w:rsidRPr="00313B4C" w:rsidRDefault="002A311E" w:rsidP="00047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39AE7BD7" wp14:editId="75D1BB3F">
                  <wp:extent cx="271568" cy="271568"/>
                  <wp:effectExtent l="0" t="0" r="8255" b="8255"/>
                  <wp:docPr id="15" name="Image 15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2A311E" w:rsidRPr="00313B4C" w:rsidRDefault="002A311E" w:rsidP="001D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3B4C">
              <w:rPr>
                <w:b/>
              </w:rPr>
              <w:t>Accueil</w:t>
            </w:r>
          </w:p>
          <w:p w:rsidR="002A311E" w:rsidRDefault="002A311E" w:rsidP="001D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5B">
              <w:rPr>
                <w:b/>
                <w:caps/>
              </w:rPr>
              <w:t>é</w:t>
            </w:r>
            <w:r>
              <w:rPr>
                <w:b/>
              </w:rPr>
              <w:t>tape</w:t>
            </w:r>
            <w:r w:rsidRPr="00313B4C">
              <w:rPr>
                <w:b/>
              </w:rPr>
              <w:t xml:space="preserve"> 1</w:t>
            </w:r>
            <w:r>
              <w:br/>
              <w:t>Titre du module</w:t>
            </w:r>
          </w:p>
        </w:tc>
        <w:tc>
          <w:tcPr>
            <w:tcW w:w="850" w:type="dxa"/>
          </w:tcPr>
          <w:p w:rsidR="002A311E" w:rsidRPr="00313B4C" w:rsidRDefault="002A311E" w:rsidP="00200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XX min</w:t>
            </w:r>
          </w:p>
        </w:tc>
        <w:tc>
          <w:tcPr>
            <w:tcW w:w="709" w:type="dxa"/>
          </w:tcPr>
          <w:p w:rsidR="002A311E" w:rsidRPr="00313B4C" w:rsidRDefault="002A311E" w:rsidP="00200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2A311E" w:rsidRPr="00A2637E" w:rsidRDefault="002A311E" w:rsidP="005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A311E" w:rsidTr="00DF4DB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</w:tcPr>
          <w:p w:rsidR="002A311E" w:rsidRPr="00313B4C" w:rsidRDefault="00980CEC" w:rsidP="001D1128">
            <w:pPr>
              <w:rPr>
                <w:b w:val="0"/>
              </w:rPr>
            </w:pPr>
            <w:r>
              <w:t>Nb semaines</w:t>
            </w:r>
          </w:p>
        </w:tc>
        <w:tc>
          <w:tcPr>
            <w:tcW w:w="851" w:type="dxa"/>
          </w:tcPr>
          <w:p w:rsidR="002A311E" w:rsidRPr="00313B4C" w:rsidRDefault="002A311E" w:rsidP="00047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0A095F6B" wp14:editId="249E4558">
                  <wp:extent cx="271568" cy="271568"/>
                  <wp:effectExtent l="0" t="0" r="8255" b="8255"/>
                  <wp:docPr id="14" name="Image 14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2A311E" w:rsidRDefault="002A311E" w:rsidP="001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5B">
              <w:rPr>
                <w:b/>
                <w:caps/>
              </w:rPr>
              <w:t>é</w:t>
            </w:r>
            <w:r>
              <w:rPr>
                <w:b/>
              </w:rPr>
              <w:t>tape</w:t>
            </w:r>
            <w:r w:rsidRPr="00313B4C">
              <w:rPr>
                <w:b/>
              </w:rPr>
              <w:t xml:space="preserve"> 2</w:t>
            </w:r>
            <w:r>
              <w:br/>
              <w:t>Titre du module</w:t>
            </w:r>
          </w:p>
          <w:p w:rsidR="002A311E" w:rsidRDefault="002A311E" w:rsidP="001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A311E" w:rsidRPr="00313B4C" w:rsidRDefault="002A311E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</w:tcPr>
          <w:p w:rsidR="002A311E" w:rsidRPr="00313B4C" w:rsidRDefault="002A311E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2A311E" w:rsidRPr="00A2637E" w:rsidRDefault="002A311E" w:rsidP="005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0CEC" w:rsidTr="0011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</w:tcPr>
          <w:p w:rsidR="00980CEC" w:rsidRPr="00313B4C" w:rsidRDefault="00980CEC" w:rsidP="00980CEC">
            <w:pPr>
              <w:rPr>
                <w:b w:val="0"/>
              </w:rPr>
            </w:pPr>
            <w:r>
              <w:t>Nb semaines</w:t>
            </w:r>
          </w:p>
        </w:tc>
        <w:tc>
          <w:tcPr>
            <w:tcW w:w="851" w:type="dxa"/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6D700A8" wp14:editId="61411601">
                  <wp:extent cx="271568" cy="271568"/>
                  <wp:effectExtent l="0" t="0" r="8255" b="8255"/>
                  <wp:docPr id="11" name="Image 11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980CEC" w:rsidRDefault="00980CEC" w:rsidP="0098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5B">
              <w:rPr>
                <w:b/>
                <w:caps/>
              </w:rPr>
              <w:t>é</w:t>
            </w:r>
            <w:r>
              <w:rPr>
                <w:b/>
              </w:rPr>
              <w:t>tape</w:t>
            </w:r>
            <w:r w:rsidRPr="00313B4C">
              <w:rPr>
                <w:b/>
              </w:rPr>
              <w:t xml:space="preserve"> 3</w:t>
            </w:r>
            <w:r>
              <w:br/>
              <w:t>Titre du module</w:t>
            </w:r>
          </w:p>
        </w:tc>
        <w:tc>
          <w:tcPr>
            <w:tcW w:w="850" w:type="dxa"/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980CEC" w:rsidRPr="00A2637E" w:rsidRDefault="00980CEC" w:rsidP="0098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0CEC" w:rsidTr="002F0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</w:tcPr>
          <w:p w:rsidR="00980CEC" w:rsidRPr="00313B4C" w:rsidRDefault="00980CEC" w:rsidP="001D1128">
            <w:pPr>
              <w:rPr>
                <w:b w:val="0"/>
              </w:rPr>
            </w:pPr>
            <w:r>
              <w:rPr>
                <w:color w:val="943634" w:themeColor="accent2" w:themeShade="BF"/>
                <w:sz w:val="22"/>
              </w:rPr>
              <w:t>Présentiel ou CV</w:t>
            </w:r>
            <w:r w:rsidRPr="00A2637E">
              <w:rPr>
                <w:color w:val="943634" w:themeColor="accent2" w:themeShade="BF"/>
                <w:sz w:val="22"/>
              </w:rPr>
              <w:t xml:space="preserve"> </w:t>
            </w:r>
            <w:proofErr w:type="gramStart"/>
            <w:r w:rsidRPr="00A2637E">
              <w:rPr>
                <w:color w:val="943634" w:themeColor="accent2" w:themeShade="BF"/>
                <w:sz w:val="22"/>
              </w:rPr>
              <w:t>:</w:t>
            </w:r>
            <w:proofErr w:type="gramEnd"/>
            <w:r>
              <w:rPr>
                <w:color w:val="943634" w:themeColor="accent2" w:themeShade="BF"/>
                <w:sz w:val="22"/>
              </w:rPr>
              <w:br/>
            </w:r>
            <w:r w:rsidRPr="00A2637E">
              <w:rPr>
                <w:color w:val="943634" w:themeColor="accent2" w:themeShade="BF"/>
                <w:sz w:val="22"/>
              </w:rPr>
              <w:t>JJJ MMM A</w:t>
            </w:r>
            <w:r>
              <w:rPr>
                <w:color w:val="943634" w:themeColor="accent2" w:themeShade="BF"/>
                <w:sz w:val="22"/>
              </w:rPr>
              <w:t>A</w:t>
            </w:r>
            <w:r w:rsidRPr="00A2637E">
              <w:rPr>
                <w:color w:val="943634" w:themeColor="accent2" w:themeShade="BF"/>
                <w:sz w:val="22"/>
              </w:rPr>
              <w:t xml:space="preserve"> </w:t>
            </w:r>
            <w:r>
              <w:rPr>
                <w:color w:val="943634" w:themeColor="accent2" w:themeShade="BF"/>
                <w:sz w:val="22"/>
              </w:rPr>
              <w:br/>
            </w:r>
            <w:r w:rsidRPr="00A2637E">
              <w:rPr>
                <w:color w:val="943634" w:themeColor="accent2" w:themeShade="BF"/>
                <w:sz w:val="22"/>
              </w:rPr>
              <w:t>de HH</w:t>
            </w:r>
            <w:r>
              <w:rPr>
                <w:color w:val="943634" w:themeColor="accent2" w:themeShade="BF"/>
                <w:sz w:val="22"/>
              </w:rPr>
              <w:t>:MM</w:t>
            </w:r>
            <w:r w:rsidRPr="00A2637E">
              <w:rPr>
                <w:color w:val="943634" w:themeColor="accent2" w:themeShade="BF"/>
                <w:sz w:val="22"/>
              </w:rPr>
              <w:t xml:space="preserve"> </w:t>
            </w:r>
            <w:r>
              <w:rPr>
                <w:color w:val="943634" w:themeColor="accent2" w:themeShade="BF"/>
                <w:sz w:val="22"/>
              </w:rPr>
              <w:br/>
            </w:r>
            <w:r w:rsidRPr="00A2637E">
              <w:rPr>
                <w:color w:val="943634" w:themeColor="accent2" w:themeShade="BF"/>
                <w:sz w:val="22"/>
              </w:rPr>
              <w:t>à HH</w:t>
            </w:r>
            <w:r>
              <w:rPr>
                <w:color w:val="943634" w:themeColor="accent2" w:themeShade="BF"/>
                <w:sz w:val="22"/>
              </w:rPr>
              <w:t>:MM</w:t>
            </w:r>
          </w:p>
        </w:tc>
        <w:tc>
          <w:tcPr>
            <w:tcW w:w="851" w:type="dxa"/>
          </w:tcPr>
          <w:p w:rsidR="00980CEC" w:rsidRDefault="00980CEC" w:rsidP="00047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18F61090" wp14:editId="32E622E1">
                  <wp:extent cx="271568" cy="271568"/>
                  <wp:effectExtent l="0" t="0" r="8255" b="8255"/>
                  <wp:docPr id="17" name="Image 17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  <w:noProof/>
                <w:color w:val="943634" w:themeColor="accent2" w:themeShade="BF"/>
                <w:lang w:eastAsia="fr-FR"/>
              </w:rPr>
              <w:drawing>
                <wp:inline distT="0" distB="0" distL="0" distR="0" wp14:anchorId="41D4DEEA" wp14:editId="1E78944C">
                  <wp:extent cx="322368" cy="161936"/>
                  <wp:effectExtent l="0" t="0" r="8255" b="0"/>
                  <wp:docPr id="5" name="Image 5" descr="/Volumes/DATA2/Documents/MEN/M@gistere/images/icones/person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Volumes/DATA2/Documents/MEN/M@gistere/images/icones/person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68" cy="16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CEC" w:rsidRPr="00313B4C" w:rsidRDefault="00980CEC" w:rsidP="00047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12DDE08F" wp14:editId="64FC8339">
                  <wp:extent cx="218440" cy="218440"/>
                  <wp:effectExtent l="0" t="0" r="10160" b="10160"/>
                  <wp:docPr id="18" name="Image 18" descr="/Volumes/DATA2/Documents/MEN/M@gistere/images/icones/pack_icones_parcours/c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olumes/DATA2/Documents/MEN/M@gistere/images/icones/pack_icones_parcours/c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980CEC" w:rsidRDefault="00980CEC" w:rsidP="001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5B">
              <w:rPr>
                <w:b/>
                <w:caps/>
              </w:rPr>
              <w:t>é</w:t>
            </w:r>
            <w:r>
              <w:rPr>
                <w:b/>
              </w:rPr>
              <w:t>tape</w:t>
            </w:r>
            <w:r w:rsidRPr="00313B4C">
              <w:rPr>
                <w:b/>
              </w:rPr>
              <w:t xml:space="preserve"> 4</w:t>
            </w:r>
            <w:r>
              <w:br/>
              <w:t>Titre du module</w:t>
            </w:r>
          </w:p>
          <w:p w:rsidR="00980CEC" w:rsidRPr="00313B4C" w:rsidRDefault="00980CEC" w:rsidP="004E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50" w:type="dxa"/>
          </w:tcPr>
          <w:p w:rsidR="00980CEC" w:rsidRPr="00313B4C" w:rsidRDefault="00980CEC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</w:tcPr>
          <w:p w:rsidR="00980CEC" w:rsidRPr="00313B4C" w:rsidRDefault="00980CEC" w:rsidP="00200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980CEC" w:rsidRPr="00A2637E" w:rsidRDefault="00980CEC" w:rsidP="005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0CEC" w:rsidTr="001E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gridSpan w:val="2"/>
            <w:tcBorders>
              <w:bottom w:val="single" w:sz="4" w:space="0" w:color="BFBFBF" w:themeColor="background1" w:themeShade="BF"/>
            </w:tcBorders>
          </w:tcPr>
          <w:p w:rsidR="00980CEC" w:rsidRPr="00313B4C" w:rsidRDefault="00980CEC" w:rsidP="00980CEC">
            <w:pPr>
              <w:rPr>
                <w:b w:val="0"/>
              </w:rPr>
            </w:pPr>
            <w:r>
              <w:t>Nb semaines</w:t>
            </w: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643012A" wp14:editId="139091D6">
                  <wp:extent cx="271568" cy="271568"/>
                  <wp:effectExtent l="0" t="0" r="8255" b="8255"/>
                  <wp:docPr id="16" name="Image 16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bottom w:val="single" w:sz="4" w:space="0" w:color="BFBFBF" w:themeColor="background1" w:themeShade="BF"/>
            </w:tcBorders>
          </w:tcPr>
          <w:p w:rsidR="00980CEC" w:rsidRDefault="00980CEC" w:rsidP="0098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5B">
              <w:rPr>
                <w:b/>
                <w:caps/>
              </w:rPr>
              <w:t>é</w:t>
            </w:r>
            <w:r>
              <w:rPr>
                <w:b/>
              </w:rPr>
              <w:t>tape</w:t>
            </w:r>
            <w:r w:rsidRPr="00313B4C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Titre du module</w:t>
            </w:r>
          </w:p>
          <w:p w:rsidR="00980CEC" w:rsidRPr="00313B4C" w:rsidRDefault="00980CEC" w:rsidP="0098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3B4C">
              <w:rPr>
                <w:b/>
              </w:rPr>
              <w:t>Conclusion</w:t>
            </w:r>
          </w:p>
        </w:tc>
        <w:tc>
          <w:tcPr>
            <w:tcW w:w="850" w:type="dxa"/>
            <w:tcBorders>
              <w:bottom w:val="single" w:sz="4" w:space="0" w:color="BFBFBF" w:themeColor="background1" w:themeShade="BF"/>
            </w:tcBorders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BFBFBF" w:themeColor="background1" w:themeShade="BF"/>
            </w:tcBorders>
          </w:tcPr>
          <w:p w:rsidR="00980CEC" w:rsidRPr="00313B4C" w:rsidRDefault="00980CEC" w:rsidP="00980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BFBFBF" w:themeColor="background1" w:themeShade="BF"/>
            </w:tcBorders>
          </w:tcPr>
          <w:p w:rsidR="00980CEC" w:rsidRPr="00A2637E" w:rsidRDefault="00980CEC" w:rsidP="0098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0CEC" w:rsidTr="00047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1839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51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77" w:type="dxa"/>
            <w:shd w:val="clear" w:color="auto" w:fill="E36C0A" w:themeFill="accent6" w:themeFillShade="BF"/>
          </w:tcPr>
          <w:p w:rsidR="00980CEC" w:rsidRPr="00047AD1" w:rsidRDefault="00980CEC" w:rsidP="00980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47AD1">
              <w:rPr>
                <w:b/>
                <w:color w:val="FFFFFF" w:themeColor="background1"/>
              </w:rPr>
              <w:t>TOTAL</w:t>
            </w:r>
          </w:p>
        </w:tc>
        <w:tc>
          <w:tcPr>
            <w:tcW w:w="850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.. h</w:t>
            </w:r>
          </w:p>
        </w:tc>
        <w:tc>
          <w:tcPr>
            <w:tcW w:w="709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.. h</w:t>
            </w:r>
          </w:p>
        </w:tc>
        <w:tc>
          <w:tcPr>
            <w:tcW w:w="2835" w:type="dxa"/>
            <w:shd w:val="clear" w:color="auto" w:fill="E36C0A" w:themeFill="accent6" w:themeFillShade="BF"/>
          </w:tcPr>
          <w:p w:rsidR="00980CEC" w:rsidRPr="00A2637E" w:rsidRDefault="00980CEC" w:rsidP="00980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FFFF" w:themeColor="background1"/>
                <w:lang w:eastAsia="fr-FR"/>
              </w:rPr>
            </w:pPr>
          </w:p>
        </w:tc>
      </w:tr>
    </w:tbl>
    <w:p w:rsidR="00C51AA4" w:rsidRDefault="00CB26FD" w:rsidP="001D1128">
      <w:r>
        <w:rPr>
          <w:b/>
          <w:noProof/>
          <w:lang w:eastAsia="fr-FR"/>
        </w:rPr>
        <w:drawing>
          <wp:inline distT="0" distB="0" distL="0" distR="0" wp14:anchorId="2C376F99" wp14:editId="65C1048A">
            <wp:extent cx="271568" cy="271568"/>
            <wp:effectExtent l="0" t="0" r="8255" b="8255"/>
            <wp:docPr id="19" name="Image 19" descr="/Volumes/DATA2/Documents/MEN/M@gistere/documentation/charte/icones-bitmap/ordinateur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ATA2/Documents/MEN/M@gistere/documentation/charte/icones-bitmap/ordinateur-ble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5" cy="2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à</w:t>
      </w:r>
      <w:proofErr w:type="gramEnd"/>
      <w:r>
        <w:t xml:space="preserve"> distance       </w:t>
      </w:r>
      <w:r>
        <w:rPr>
          <w:b/>
          <w:noProof/>
          <w:color w:val="943634" w:themeColor="accent2" w:themeShade="BF"/>
          <w:lang w:eastAsia="fr-FR"/>
        </w:rPr>
        <w:drawing>
          <wp:inline distT="0" distB="0" distL="0" distR="0" wp14:anchorId="38D818AC" wp14:editId="55373F99">
            <wp:extent cx="322368" cy="161936"/>
            <wp:effectExtent l="0" t="0" r="8255" b="0"/>
            <wp:docPr id="20" name="Image 20" descr="/Volumes/DATA2/Documents/MEN/M@gistere/images/icones/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DATA2/Documents/MEN/M@gistere/images/icones/personn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8" cy="1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Regroupement en présentiel   </w:t>
      </w:r>
      <w:r>
        <w:rPr>
          <w:b/>
          <w:noProof/>
          <w:lang w:eastAsia="fr-FR"/>
        </w:rPr>
        <w:drawing>
          <wp:inline distT="0" distB="0" distL="0" distR="0" wp14:anchorId="438FA480" wp14:editId="78A6AD1F">
            <wp:extent cx="218440" cy="218440"/>
            <wp:effectExtent l="0" t="0" r="10160" b="10160"/>
            <wp:docPr id="21" name="Image 21" descr="/Volumes/DATA2/Documents/MEN/M@gistere/images/icones/pack_icones_parcours/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DATA2/Documents/MEN/M@gistere/images/icones/pack_icones_parcours/c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Classe virtuelle</w:t>
      </w:r>
    </w:p>
    <w:p w:rsidR="00CB26FD" w:rsidRDefault="00CB26FD" w:rsidP="002C1029"/>
    <w:p w:rsidR="005262C0" w:rsidRDefault="005262C0">
      <w:r>
        <w:br w:type="page"/>
      </w:r>
    </w:p>
    <w:p w:rsidR="001D1128" w:rsidRDefault="00862F0C" w:rsidP="001D1128">
      <w:r>
        <w:rPr>
          <w:noProof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 wp14:anchorId="194918B0" wp14:editId="2444D90D">
            <wp:simplePos x="0" y="0"/>
            <wp:positionH relativeFrom="column">
              <wp:posOffset>-2328</wp:posOffset>
            </wp:positionH>
            <wp:positionV relativeFrom="line">
              <wp:align>top</wp:align>
            </wp:positionV>
            <wp:extent cx="331200" cy="331200"/>
            <wp:effectExtent l="0" t="0" r="0" b="0"/>
            <wp:wrapTight wrapText="bothSides">
              <wp:wrapPolygon edited="0">
                <wp:start x="0" y="0"/>
                <wp:lineTo x="0" y="19900"/>
                <wp:lineTo x="19900" y="19900"/>
                <wp:lineTo x="19900" y="0"/>
                <wp:lineTo x="0" y="0"/>
              </wp:wrapPolygon>
            </wp:wrapTight>
            <wp:docPr id="22" name="Image 22" descr="/Volumes/DATA2/Documents/MEN/M@gistere/images/icones/pack_icones_parcours/ordi_F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DATA2/Documents/MEN/M@gistere/images/icones/pack_icones_parcours/ordi_F2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ce livret, vous renco</w:t>
      </w:r>
      <w:r w:rsidR="00C35195">
        <w:t xml:space="preserve">ntrerez parfois ce logo. Il fait référence à des fiches associées à des gestes métiers. Vous retrouverez ces fiches </w:t>
      </w:r>
      <w:r w:rsidR="00980CEC">
        <w:t>sur le</w:t>
      </w:r>
      <w:r w:rsidR="00B315DD">
        <w:t xml:space="preserve"> wiki M@gistère en cliquant le lien inclus dans ce document</w:t>
      </w:r>
      <w:r w:rsidR="00707F74">
        <w:t xml:space="preserve"> (</w:t>
      </w:r>
      <w:hyperlink r:id="rId24" w:history="1">
        <w:r w:rsidR="00707F74" w:rsidRPr="00707F74">
          <w:rPr>
            <w:rStyle w:val="Lienhypertexte"/>
          </w:rPr>
          <w:t>Voir toutes les fiches</w:t>
        </w:r>
      </w:hyperlink>
      <w:r w:rsidR="00707F74">
        <w:t>)</w:t>
      </w:r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C47286" w:rsidTr="00C36B32">
        <w:trPr>
          <w:trHeight w:val="912"/>
        </w:trPr>
        <w:tc>
          <w:tcPr>
            <w:tcW w:w="736" w:type="dxa"/>
            <w:vAlign w:val="center"/>
          </w:tcPr>
          <w:p w:rsidR="004D429B" w:rsidRDefault="00C47286" w:rsidP="00C47286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D58446A" wp14:editId="1E457632">
                      <wp:extent cx="324485" cy="342265"/>
                      <wp:effectExtent l="0" t="0" r="5715" b="0"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5197" w:rsidRPr="00F8643B" w:rsidRDefault="00C47286" w:rsidP="00F8643B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oundrect w14:anchorId="48A3983C" id="Rectangle à coins arrondis 41" o:spid="_x0000_s1026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" fillcolor="#0e4b74" stroked="f" strokeweight="2pt">
                      <v:textbox inset="0,0,0,0">
                        <w:txbxContent>
                          <w:p w:rsidR="001B5197" w:rsidRPr="00F8643B" w:rsidRDefault="00C47286" w:rsidP="00F8643B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4D429B" w:rsidRDefault="00C47286" w:rsidP="00C47286">
            <w:pPr>
              <w:pStyle w:val="Titre1"/>
              <w:outlineLvl w:val="0"/>
            </w:pPr>
            <w:r>
              <w:t>Préparation de la formation</w:t>
            </w:r>
          </w:p>
        </w:tc>
      </w:tr>
    </w:tbl>
    <w:p w:rsidR="00FF4A63" w:rsidRDefault="00FF4A63" w:rsidP="00FF4A63">
      <w:r>
        <w:t xml:space="preserve">La durée de cette phase de préparation dépendra principalement du niveau de contextualisation </w:t>
      </w:r>
      <w:r w:rsidR="007A3940" w:rsidRPr="006D04AD">
        <w:rPr>
          <w:rStyle w:val="Rfrenceintense"/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249FC0FF" wp14:editId="1FBBCE15">
            <wp:simplePos x="0" y="0"/>
            <wp:positionH relativeFrom="column">
              <wp:posOffset>-5715</wp:posOffset>
            </wp:positionH>
            <wp:positionV relativeFrom="line">
              <wp:posOffset>636270</wp:posOffset>
            </wp:positionV>
            <wp:extent cx="413385" cy="413385"/>
            <wp:effectExtent l="0" t="0" r="5715" b="0"/>
            <wp:wrapTight wrapText="bothSides">
              <wp:wrapPolygon edited="0">
                <wp:start x="10949" y="995"/>
                <wp:lineTo x="3982" y="8959"/>
                <wp:lineTo x="0" y="14931"/>
                <wp:lineTo x="0" y="19908"/>
                <wp:lineTo x="20903" y="19908"/>
                <wp:lineTo x="18912" y="995"/>
                <wp:lineTo x="10949" y="995"/>
              </wp:wrapPolygon>
            </wp:wrapTight>
            <wp:docPr id="24" name="Image 24" descr="/Volumes/DATA2/Documents/MEN/M@gistere/documentation/charte/icones-bitmap/carte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ATA2/Documents/MEN/M@gistere/documentation/charte/icones-bitmap/carte-ble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 vous souhaiterez apporter au parcours.</w:t>
      </w:r>
    </w:p>
    <w:p w:rsidR="00FF4A63" w:rsidRPr="007A3940" w:rsidRDefault="00FF4A63" w:rsidP="00FF4A63">
      <w:pPr>
        <w:rPr>
          <w:rStyle w:val="Rfrenceintense"/>
        </w:rPr>
      </w:pPr>
      <w:r>
        <w:t xml:space="preserve"> </w:t>
      </w:r>
      <w:r w:rsidR="007A3940">
        <w:rPr>
          <w:rStyle w:val="Rfrenceintense"/>
        </w:rPr>
        <w:t xml:space="preserve">Selon la durée et la </w:t>
      </w:r>
      <w:r w:rsidR="00980CEC">
        <w:rPr>
          <w:rStyle w:val="Rfrenceintense"/>
        </w:rPr>
        <w:t>complexité du</w:t>
      </w:r>
      <w:r w:rsidR="007A3940">
        <w:rPr>
          <w:rStyle w:val="Rfrenceintense"/>
        </w:rPr>
        <w:t xml:space="preserve"> parcours, c</w:t>
      </w:r>
      <w:r w:rsidRPr="007A3940">
        <w:rPr>
          <w:rStyle w:val="Rfrenceintense"/>
        </w:rPr>
        <w:t>e temps de travail peut être long : pensez à l’anticiper !</w:t>
      </w:r>
    </w:p>
    <w:p w:rsidR="002B7568" w:rsidRPr="002B7568" w:rsidRDefault="002B7568" w:rsidP="002B7568"/>
    <w:tbl>
      <w:tblPr>
        <w:tblStyle w:val="Grilledetableauclaire1"/>
        <w:tblW w:w="10916" w:type="dxa"/>
        <w:tblInd w:w="-314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3"/>
        <w:gridCol w:w="709"/>
        <w:gridCol w:w="1985"/>
      </w:tblGrid>
      <w:tr w:rsidR="00625D4D" w:rsidTr="000916A0">
        <w:trPr>
          <w:trHeight w:val="474"/>
        </w:trPr>
        <w:tc>
          <w:tcPr>
            <w:tcW w:w="709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2B7568" w:rsidRPr="000916A0" w:rsidRDefault="002B7568" w:rsidP="000916A0">
            <w:pPr>
              <w:pStyle w:val="Sansinterligne"/>
              <w:jc w:val="center"/>
              <w:rPr>
                <w:color w:val="E36C0A" w:themeColor="accent6" w:themeShade="BF"/>
              </w:rPr>
            </w:pPr>
          </w:p>
        </w:tc>
        <w:tc>
          <w:tcPr>
            <w:tcW w:w="7513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2B7568" w:rsidRPr="00CA6A85" w:rsidRDefault="002B7568" w:rsidP="00CA6A85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Actions à réaliser</w:t>
            </w:r>
          </w:p>
        </w:tc>
        <w:tc>
          <w:tcPr>
            <w:tcW w:w="2694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2B7568" w:rsidRPr="00CA6A85" w:rsidRDefault="002B7568" w:rsidP="00CA6A85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Ficher métier associée</w:t>
            </w:r>
          </w:p>
        </w:tc>
      </w:tr>
      <w:tr w:rsidR="00625D4D" w:rsidTr="000916A0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7568" w:rsidRPr="000916A0" w:rsidRDefault="002B7568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7568" w:rsidRPr="002B7568" w:rsidRDefault="002B7568" w:rsidP="0034442F">
            <w:pPr>
              <w:spacing w:before="60" w:after="60"/>
              <w:rPr>
                <w:b/>
                <w:color w:val="000000" w:themeColor="text1"/>
              </w:rPr>
            </w:pPr>
            <w:r w:rsidRPr="002B7568">
              <w:rPr>
                <w:b/>
                <w:color w:val="000000" w:themeColor="text1"/>
              </w:rPr>
              <w:t>S’approprier les contenus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7568" w:rsidRPr="002B7568" w:rsidRDefault="002B7568" w:rsidP="0034442F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7568" w:rsidRPr="002B7568" w:rsidRDefault="002B7568" w:rsidP="0034442F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625D4D" w:rsidTr="000916A0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2B7568" w:rsidRPr="000916A0" w:rsidRDefault="001D7F01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</w:tcBorders>
            <w:vAlign w:val="center"/>
          </w:tcPr>
          <w:p w:rsidR="002B7568" w:rsidRPr="00A2637E" w:rsidRDefault="002B7568" w:rsidP="0034442F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Découvrir les contenus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2B7568" w:rsidRPr="002B7568" w:rsidRDefault="002B7568" w:rsidP="0034442F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2B7568" w:rsidRPr="002B7568" w:rsidRDefault="002B7568" w:rsidP="0034442F">
            <w:pPr>
              <w:spacing w:before="60" w:after="60"/>
              <w:rPr>
                <w:b/>
                <w:color w:val="000000" w:themeColor="text1"/>
                <w:sz w:val="22"/>
              </w:rPr>
            </w:pPr>
          </w:p>
        </w:tc>
      </w:tr>
      <w:tr w:rsidR="00625D4D" w:rsidTr="000916A0">
        <w:trPr>
          <w:trHeight w:val="629"/>
        </w:trPr>
        <w:tc>
          <w:tcPr>
            <w:tcW w:w="709" w:type="dxa"/>
            <w:vAlign w:val="center"/>
          </w:tcPr>
          <w:p w:rsidR="002B7568" w:rsidRPr="000916A0" w:rsidRDefault="001D7F01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vAlign w:val="center"/>
          </w:tcPr>
          <w:p w:rsidR="002B7568" w:rsidRPr="00A2637E" w:rsidRDefault="002B7568" w:rsidP="0034442F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Définir le calendrier des participants</w:t>
            </w:r>
          </w:p>
        </w:tc>
        <w:tc>
          <w:tcPr>
            <w:tcW w:w="709" w:type="dxa"/>
            <w:vAlign w:val="center"/>
          </w:tcPr>
          <w:p w:rsidR="002B7568" w:rsidRPr="002B7568" w:rsidRDefault="002B7568" w:rsidP="0034442F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02DDAE22" wp14:editId="0D6E122A">
                  <wp:extent cx="272520" cy="272520"/>
                  <wp:effectExtent l="0" t="0" r="0" b="0"/>
                  <wp:docPr id="3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2B7568" w:rsidRPr="002B7568" w:rsidRDefault="00AF5D77" w:rsidP="0034442F">
            <w:pPr>
              <w:spacing w:before="60" w:after="60"/>
              <w:rPr>
                <w:color w:val="000000" w:themeColor="text1"/>
                <w:sz w:val="22"/>
              </w:rPr>
            </w:pPr>
            <w:hyperlink r:id="rId26" w:history="1">
              <w:r w:rsidR="002B7568" w:rsidRPr="00B315DD">
                <w:rPr>
                  <w:rStyle w:val="Lienhypertexte"/>
                  <w:sz w:val="22"/>
                </w:rPr>
                <w:t>Fixer un calendrier</w:t>
              </w:r>
            </w:hyperlink>
          </w:p>
        </w:tc>
      </w:tr>
      <w:tr w:rsidR="00625D4D" w:rsidTr="000916A0">
        <w:tc>
          <w:tcPr>
            <w:tcW w:w="709" w:type="dxa"/>
            <w:vAlign w:val="center"/>
          </w:tcPr>
          <w:p w:rsidR="002B7568" w:rsidRPr="000916A0" w:rsidRDefault="001D7F01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vAlign w:val="center"/>
          </w:tcPr>
          <w:p w:rsidR="002B7568" w:rsidRPr="00A2637E" w:rsidRDefault="002B7568" w:rsidP="0034442F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Mettre à jour le carnet de bord</w:t>
            </w:r>
            <w:r w:rsidR="001660E6">
              <w:rPr>
                <w:color w:val="000000" w:themeColor="text1"/>
              </w:rPr>
              <w:t xml:space="preserve"> notamment le calendrier et les engagements de chacun</w:t>
            </w:r>
          </w:p>
        </w:tc>
        <w:tc>
          <w:tcPr>
            <w:tcW w:w="709" w:type="dxa"/>
            <w:vAlign w:val="center"/>
          </w:tcPr>
          <w:p w:rsidR="002B7568" w:rsidRPr="002B7568" w:rsidRDefault="00625D4D" w:rsidP="0034442F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52BB977F" wp14:editId="01AFC380">
                  <wp:extent cx="272520" cy="272520"/>
                  <wp:effectExtent l="0" t="0" r="0" b="0"/>
                  <wp:docPr id="40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2B7568" w:rsidRPr="002B7568" w:rsidRDefault="00AF5D77" w:rsidP="0034442F">
            <w:pPr>
              <w:spacing w:before="60" w:after="60"/>
              <w:rPr>
                <w:color w:val="000000" w:themeColor="text1"/>
                <w:sz w:val="22"/>
              </w:rPr>
            </w:pPr>
            <w:hyperlink r:id="rId27" w:history="1">
              <w:r w:rsidR="00625D4D" w:rsidRPr="00B315DD">
                <w:rPr>
                  <w:rStyle w:val="Lienhypertexte"/>
                  <w:sz w:val="22"/>
                </w:rPr>
                <w:t>Mettre à jour le carnet de bord</w:t>
              </w:r>
            </w:hyperlink>
          </w:p>
        </w:tc>
      </w:tr>
      <w:tr w:rsidR="00625D4D" w:rsidTr="000916A0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25D4D" w:rsidRPr="000916A0" w:rsidRDefault="00625D4D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25D4D" w:rsidRPr="002B7568" w:rsidRDefault="00625D4D" w:rsidP="0034442F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Contextualiser le parcours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25D4D" w:rsidRPr="002B7568" w:rsidRDefault="00625D4D" w:rsidP="0034442F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25D4D" w:rsidRPr="002B7568" w:rsidRDefault="00625D4D" w:rsidP="0034442F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1660E6" w:rsidTr="000916A0">
        <w:tc>
          <w:tcPr>
            <w:tcW w:w="709" w:type="dxa"/>
            <w:vAlign w:val="center"/>
          </w:tcPr>
          <w:p w:rsidR="001660E6" w:rsidRPr="000916A0" w:rsidRDefault="001660E6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vAlign w:val="center"/>
          </w:tcPr>
          <w:p w:rsidR="001660E6" w:rsidRPr="00A2637E" w:rsidRDefault="001660E6" w:rsidP="0034442F">
            <w:pPr>
              <w:spacing w:before="60" w:after="60"/>
              <w:rPr>
                <w:color w:val="000000" w:themeColor="text1"/>
              </w:rPr>
            </w:pPr>
            <w:r w:rsidRPr="001660E6">
              <w:rPr>
                <w:color w:val="000000" w:themeColor="text1"/>
              </w:rPr>
              <w:t>Compléter  les contenus de formation en modifiant ou en ajoutant des blocs supplémentaires.</w:t>
            </w:r>
          </w:p>
        </w:tc>
        <w:tc>
          <w:tcPr>
            <w:tcW w:w="709" w:type="dxa"/>
            <w:vAlign w:val="center"/>
          </w:tcPr>
          <w:p w:rsidR="001660E6" w:rsidRPr="002B7568" w:rsidRDefault="001660E6" w:rsidP="0034442F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4EEBA93D" wp14:editId="41C87BA7">
                  <wp:extent cx="272520" cy="272520"/>
                  <wp:effectExtent l="0" t="0" r="0" b="0"/>
                  <wp:docPr id="3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1660E6" w:rsidRPr="002B7568" w:rsidRDefault="00AF5D77" w:rsidP="0034442F">
            <w:pPr>
              <w:spacing w:before="60" w:after="60"/>
              <w:rPr>
                <w:color w:val="000000" w:themeColor="text1"/>
                <w:sz w:val="22"/>
              </w:rPr>
            </w:pPr>
            <w:hyperlink r:id="rId28" w:history="1">
              <w:r w:rsidR="001660E6" w:rsidRPr="00B315DD">
                <w:rPr>
                  <w:rStyle w:val="Lienhypertexte"/>
                  <w:sz w:val="22"/>
                </w:rPr>
                <w:t>Modifier le contenu d’un bloc</w:t>
              </w:r>
            </w:hyperlink>
          </w:p>
        </w:tc>
      </w:tr>
      <w:tr w:rsidR="001660E6" w:rsidTr="000916A0">
        <w:tc>
          <w:tcPr>
            <w:tcW w:w="709" w:type="dxa"/>
            <w:vAlign w:val="center"/>
          </w:tcPr>
          <w:p w:rsidR="001660E6" w:rsidRPr="000916A0" w:rsidRDefault="001660E6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vAlign w:val="center"/>
          </w:tcPr>
          <w:p w:rsidR="001660E6" w:rsidRPr="00A2637E" w:rsidRDefault="0034442F" w:rsidP="0034442F">
            <w:pPr>
              <w:spacing w:before="60" w:after="60"/>
              <w:rPr>
                <w:color w:val="000000" w:themeColor="text1"/>
              </w:rPr>
            </w:pPr>
            <w:r w:rsidRPr="0034442F">
              <w:rPr>
                <w:color w:val="000000" w:themeColor="text1"/>
              </w:rPr>
              <w:t>Préciser les dates des regroupements</w:t>
            </w:r>
          </w:p>
        </w:tc>
        <w:tc>
          <w:tcPr>
            <w:tcW w:w="709" w:type="dxa"/>
            <w:vAlign w:val="center"/>
          </w:tcPr>
          <w:p w:rsidR="001660E6" w:rsidRPr="002B7568" w:rsidRDefault="001660E6" w:rsidP="0034442F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433C9520" wp14:editId="0631D634">
                  <wp:extent cx="272520" cy="272520"/>
                  <wp:effectExtent l="0" t="0" r="0" b="0"/>
                  <wp:docPr id="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1660E6" w:rsidRPr="002B7568" w:rsidRDefault="00AF5D77" w:rsidP="0034442F">
            <w:pPr>
              <w:spacing w:before="60" w:after="60"/>
              <w:rPr>
                <w:color w:val="000000" w:themeColor="text1"/>
                <w:sz w:val="22"/>
              </w:rPr>
            </w:pPr>
            <w:hyperlink r:id="rId29" w:history="1">
              <w:r w:rsidR="0034442F" w:rsidRPr="00B315DD">
                <w:rPr>
                  <w:rStyle w:val="Lienhypertexte"/>
                  <w:sz w:val="22"/>
                </w:rPr>
                <w:t>Gérer l’affichage des contenus</w:t>
              </w:r>
            </w:hyperlink>
          </w:p>
        </w:tc>
      </w:tr>
      <w:tr w:rsidR="0034442F" w:rsidTr="000916A0">
        <w:tc>
          <w:tcPr>
            <w:tcW w:w="709" w:type="dxa"/>
            <w:vAlign w:val="center"/>
          </w:tcPr>
          <w:p w:rsidR="0034442F" w:rsidRPr="000916A0" w:rsidRDefault="0034442F" w:rsidP="000916A0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0916A0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vAlign w:val="center"/>
          </w:tcPr>
          <w:p w:rsidR="0034442F" w:rsidRPr="0034442F" w:rsidRDefault="0034442F" w:rsidP="0034442F">
            <w:pPr>
              <w:spacing w:before="60" w:after="60"/>
              <w:rPr>
                <w:color w:val="000000" w:themeColor="text1"/>
              </w:rPr>
            </w:pPr>
            <w:r w:rsidRPr="0034442F">
              <w:rPr>
                <w:color w:val="000000" w:themeColor="text1"/>
              </w:rPr>
              <w:t>Inscrire les stagiaires</w:t>
            </w:r>
          </w:p>
        </w:tc>
        <w:tc>
          <w:tcPr>
            <w:tcW w:w="709" w:type="dxa"/>
            <w:vAlign w:val="center"/>
          </w:tcPr>
          <w:p w:rsidR="0034442F" w:rsidRPr="002B7568" w:rsidRDefault="0034442F" w:rsidP="0034442F">
            <w:pPr>
              <w:pStyle w:val="Sansinterligne"/>
              <w:spacing w:before="60" w:after="60"/>
              <w:rPr>
                <w:noProof/>
                <w:lang w:eastAsia="fr-FR"/>
              </w:rPr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40F339BF" wp14:editId="4DFB1859">
                  <wp:extent cx="272520" cy="272520"/>
                  <wp:effectExtent l="0" t="0" r="0" b="0"/>
                  <wp:docPr id="23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34442F" w:rsidRPr="0034442F" w:rsidRDefault="00AF5D77" w:rsidP="00B315DD">
            <w:pPr>
              <w:spacing w:before="60" w:after="60"/>
              <w:rPr>
                <w:color w:val="000000" w:themeColor="text1"/>
                <w:sz w:val="22"/>
              </w:rPr>
            </w:pPr>
            <w:hyperlink r:id="rId30" w:history="1">
              <w:r w:rsidR="0034442F" w:rsidRPr="00B315DD">
                <w:rPr>
                  <w:rStyle w:val="Lienhypertexte"/>
                  <w:sz w:val="22"/>
                </w:rPr>
                <w:t xml:space="preserve">Inscrire les </w:t>
              </w:r>
              <w:r w:rsidR="00B315DD" w:rsidRPr="00B315DD">
                <w:rPr>
                  <w:rStyle w:val="Lienhypertexte"/>
                  <w:sz w:val="22"/>
                </w:rPr>
                <w:t>participants</w:t>
              </w:r>
            </w:hyperlink>
          </w:p>
        </w:tc>
      </w:tr>
    </w:tbl>
    <w:p w:rsidR="00400A78" w:rsidRDefault="00400A78" w:rsidP="00C47286"/>
    <w:p w:rsidR="00400A78" w:rsidRDefault="00400A78">
      <w:r>
        <w:br w:type="page"/>
      </w:r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C47286" w:rsidTr="00C36B32">
        <w:trPr>
          <w:trHeight w:val="853"/>
        </w:trPr>
        <w:tc>
          <w:tcPr>
            <w:tcW w:w="736" w:type="dxa"/>
            <w:vAlign w:val="center"/>
          </w:tcPr>
          <w:p w:rsidR="00C47286" w:rsidRDefault="00C47286" w:rsidP="00977DDC"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5675BCDB" wp14:editId="7DDAF599">
                      <wp:extent cx="324485" cy="342265"/>
                      <wp:effectExtent l="0" t="0" r="5715" b="0"/>
                      <wp:docPr id="34" name="Rectangle à coins arrondi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286" w:rsidRPr="00F8643B" w:rsidRDefault="00C47286" w:rsidP="00C47286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oundrect w14:anchorId="7356AD90" id="Rectangle à coins arrondis 34" o:spid="_x0000_s1027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" fillcolor="#0e4b74" stroked="f" strokeweight="2pt">
                      <v:textbox inset="0,0,0,0">
                        <w:txbxContent>
                          <w:p w:rsidR="00C47286" w:rsidRPr="00F8643B" w:rsidRDefault="00C47286" w:rsidP="00C47286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C47286" w:rsidRDefault="00C47286" w:rsidP="00977DDC">
            <w:pPr>
              <w:pStyle w:val="Titre1"/>
              <w:outlineLvl w:val="0"/>
            </w:pPr>
            <w:r>
              <w:t>Accueil des participants</w:t>
            </w:r>
          </w:p>
        </w:tc>
      </w:tr>
    </w:tbl>
    <w:p w:rsidR="00C113B9" w:rsidRDefault="00C113B9">
      <w:r>
        <w:t xml:space="preserve">L’accueil des participants est un moment important. Le message qui leur sera envoyé pour l’ouverture est déterminant pour la suite de la formation. </w:t>
      </w:r>
    </w:p>
    <w:p w:rsidR="00C113B9" w:rsidRPr="00C113B9" w:rsidRDefault="00C113B9">
      <w:pPr>
        <w:rPr>
          <w:rStyle w:val="Rfrenceintense"/>
        </w:rPr>
      </w:pPr>
      <w:r w:rsidRPr="00C113B9">
        <w:rPr>
          <w:rStyle w:val="Rfrenceintense"/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6F4F787" wp14:editId="1EC8BA4E">
            <wp:simplePos x="0" y="0"/>
            <wp:positionH relativeFrom="column">
              <wp:posOffset>-118110</wp:posOffset>
            </wp:positionH>
            <wp:positionV relativeFrom="line">
              <wp:posOffset>5715</wp:posOffset>
            </wp:positionV>
            <wp:extent cx="413385" cy="413385"/>
            <wp:effectExtent l="0" t="0" r="5715" b="0"/>
            <wp:wrapTight wrapText="bothSides">
              <wp:wrapPolygon edited="0">
                <wp:start x="10949" y="995"/>
                <wp:lineTo x="3982" y="8959"/>
                <wp:lineTo x="0" y="14931"/>
                <wp:lineTo x="0" y="19908"/>
                <wp:lineTo x="20903" y="19908"/>
                <wp:lineTo x="18912" y="995"/>
                <wp:lineTo x="10949" y="995"/>
              </wp:wrapPolygon>
            </wp:wrapTight>
            <wp:docPr id="25" name="Image 25" descr="/Volumes/DATA2/Documents/MEN/M@gistere/documentation/charte/icones-bitmap/carte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ATA2/Documents/MEN/M@gistere/documentation/charte/icones-bitmap/carte-ble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3B9">
        <w:rPr>
          <w:rStyle w:val="Rfrenceintense"/>
        </w:rPr>
        <w:t xml:space="preserve">Pour créer un climat de confiance, vous pouvez </w:t>
      </w:r>
      <w:r>
        <w:rPr>
          <w:rStyle w:val="Rfrenceintense"/>
        </w:rPr>
        <w:t>préciser</w:t>
      </w:r>
      <w:r w:rsidRPr="00C113B9">
        <w:rPr>
          <w:rStyle w:val="Rfrenceintense"/>
        </w:rPr>
        <w:t xml:space="preserve"> aux participants vos engagements</w:t>
      </w:r>
      <w:r>
        <w:rPr>
          <w:rStyle w:val="Rfrenceintense"/>
        </w:rPr>
        <w:t xml:space="preserve"> en tant que formateur sur cette formation (disponibilité, approche d’échanges entre pairs, droit à l’erreur, …). Laisser leur le temps de prendre en main le parcours et encouragez-les !!! </w:t>
      </w:r>
    </w:p>
    <w:tbl>
      <w:tblPr>
        <w:tblStyle w:val="Grilledetableauclaire1"/>
        <w:tblW w:w="10916" w:type="dxa"/>
        <w:tblInd w:w="-314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3"/>
        <w:gridCol w:w="709"/>
        <w:gridCol w:w="1985"/>
      </w:tblGrid>
      <w:tr w:rsidR="009B308B" w:rsidTr="00977DDC">
        <w:trPr>
          <w:trHeight w:val="474"/>
        </w:trPr>
        <w:tc>
          <w:tcPr>
            <w:tcW w:w="709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9B308B" w:rsidRPr="00CA6A85" w:rsidRDefault="009B308B" w:rsidP="00977DDC">
            <w:pPr>
              <w:pStyle w:val="Sansinterligne"/>
              <w:jc w:val="center"/>
              <w:rPr>
                <w:color w:val="FFFFFF" w:themeColor="background1"/>
              </w:rPr>
            </w:pPr>
          </w:p>
        </w:tc>
        <w:tc>
          <w:tcPr>
            <w:tcW w:w="7513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9B308B" w:rsidRPr="00CA6A85" w:rsidRDefault="009B308B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Actions à réaliser</w:t>
            </w:r>
          </w:p>
        </w:tc>
        <w:tc>
          <w:tcPr>
            <w:tcW w:w="2694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9B308B" w:rsidRPr="00CA6A85" w:rsidRDefault="009B308B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Ficher métier associée</w:t>
            </w:r>
          </w:p>
        </w:tc>
      </w:tr>
      <w:tr w:rsidR="009B308B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B308B" w:rsidRPr="0034442F" w:rsidRDefault="009B308B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B308B" w:rsidRPr="002B7568" w:rsidRDefault="00F324B1" w:rsidP="00977DDC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Annoncer le début de la formation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B308B" w:rsidRPr="002B7568" w:rsidRDefault="009B308B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B308B" w:rsidRPr="002B7568" w:rsidRDefault="009B308B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9B308B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9B308B" w:rsidRPr="0034442F" w:rsidRDefault="009B308B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</w:tcBorders>
            <w:vAlign w:val="center"/>
          </w:tcPr>
          <w:p w:rsidR="009B308B" w:rsidRPr="009B308B" w:rsidRDefault="009B308B" w:rsidP="009B308B">
            <w:pPr>
              <w:spacing w:before="60" w:after="60"/>
              <w:rPr>
                <w:color w:val="000000" w:themeColor="text1"/>
              </w:rPr>
            </w:pPr>
            <w:r w:rsidRPr="009B308B">
              <w:rPr>
                <w:color w:val="000000" w:themeColor="text1"/>
              </w:rPr>
              <w:t>Envoyer, via le forum des nouvelles, un message annonçant l’ouverture de la formation et rappeler l’intérêt du carnet de bord à télécharger.</w:t>
            </w:r>
          </w:p>
          <w:p w:rsidR="009B308B" w:rsidRPr="009B308B" w:rsidRDefault="009B308B" w:rsidP="009B308B">
            <w:pPr>
              <w:spacing w:before="60" w:after="60"/>
              <w:rPr>
                <w:color w:val="000000" w:themeColor="text1"/>
              </w:rPr>
            </w:pPr>
            <w:r w:rsidRPr="009B308B">
              <w:rPr>
                <w:color w:val="000000" w:themeColor="text1"/>
              </w:rPr>
              <w:t xml:space="preserve">Proposer aux participants de réaliser la première étape </w:t>
            </w:r>
          </w:p>
          <w:p w:rsidR="009B308B" w:rsidRPr="00980CEC" w:rsidRDefault="00980CEC" w:rsidP="00977DDC">
            <w:pPr>
              <w:spacing w:before="60" w:after="60"/>
              <w:rPr>
                <w:i/>
                <w:color w:val="000000" w:themeColor="text1"/>
              </w:rPr>
            </w:pPr>
            <w:r w:rsidRPr="00980CEC">
              <w:rPr>
                <w:i/>
                <w:color w:val="000000" w:themeColor="text1"/>
              </w:rPr>
              <w:t>(</w:t>
            </w:r>
            <w:r w:rsidRPr="00980CEC">
              <w:rPr>
                <w:i/>
                <w:color w:val="000000" w:themeColor="text1"/>
                <w:sz w:val="22"/>
              </w:rPr>
              <w:t>Voir exemple de message en annexe)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9B308B" w:rsidRPr="002B7568" w:rsidRDefault="000916A0" w:rsidP="00977DDC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15A00806" wp14:editId="37607ECF">
                  <wp:extent cx="272520" cy="272520"/>
                  <wp:effectExtent l="0" t="0" r="0" b="0"/>
                  <wp:docPr id="2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9B308B" w:rsidRPr="000916A0" w:rsidRDefault="00AF5D77" w:rsidP="00977DDC">
            <w:pPr>
              <w:spacing w:before="60" w:after="60"/>
              <w:rPr>
                <w:color w:val="000000" w:themeColor="text1"/>
                <w:sz w:val="22"/>
              </w:rPr>
            </w:pPr>
            <w:hyperlink r:id="rId31" w:history="1">
              <w:r w:rsidR="000916A0" w:rsidRPr="00B315DD">
                <w:rPr>
                  <w:rStyle w:val="Lienhypertexte"/>
                  <w:sz w:val="22"/>
                </w:rPr>
                <w:t>Annoncer les événements</w:t>
              </w:r>
            </w:hyperlink>
          </w:p>
        </w:tc>
      </w:tr>
    </w:tbl>
    <w:p w:rsidR="00A02AF4" w:rsidRDefault="00A02AF4"/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C47286" w:rsidTr="00C36B32">
        <w:trPr>
          <w:trHeight w:val="774"/>
        </w:trPr>
        <w:tc>
          <w:tcPr>
            <w:tcW w:w="736" w:type="dxa"/>
            <w:vAlign w:val="center"/>
          </w:tcPr>
          <w:p w:rsidR="00C47286" w:rsidRDefault="00C47286" w:rsidP="00977DDC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5440D80" wp14:editId="3EC6BCB2">
                      <wp:extent cx="324485" cy="342265"/>
                      <wp:effectExtent l="0" t="0" r="5715" b="0"/>
                      <wp:docPr id="35" name="Rectangle à coins arrondi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286" w:rsidRPr="00F8643B" w:rsidRDefault="00C47286" w:rsidP="00C47286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oundrect w14:anchorId="0B5CBC3E" id="Rectangle à coins arrondis 35" o:spid="_x0000_s1028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" fillcolor="#0e4b74" stroked="f" strokeweight="2pt">
                      <v:textbox inset="0,0,0,0">
                        <w:txbxContent>
                          <w:p w:rsidR="00C47286" w:rsidRPr="00F8643B" w:rsidRDefault="00C47286" w:rsidP="00C47286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C47286" w:rsidRDefault="00C47286" w:rsidP="00977DDC">
            <w:pPr>
              <w:pStyle w:val="Titre1"/>
              <w:outlineLvl w:val="0"/>
            </w:pPr>
            <w:r>
              <w:t>Nom de l’etape</w:t>
            </w:r>
          </w:p>
        </w:tc>
      </w:tr>
    </w:tbl>
    <w:p w:rsidR="00A02AF4" w:rsidRDefault="00A02AF4">
      <w:r>
        <w:t>Décrire les enjeux de l’étape</w:t>
      </w:r>
    </w:p>
    <w:p w:rsidR="00A02AF4" w:rsidRPr="00C113B9" w:rsidRDefault="00A02AF4" w:rsidP="00A02AF4">
      <w:pPr>
        <w:rPr>
          <w:rStyle w:val="Rfrenceintense"/>
        </w:rPr>
      </w:pPr>
      <w:r w:rsidRPr="00C113B9">
        <w:rPr>
          <w:rStyle w:val="Rfrenceintense"/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107F1C2E" wp14:editId="7768C8D4">
            <wp:simplePos x="0" y="0"/>
            <wp:positionH relativeFrom="column">
              <wp:posOffset>-118110</wp:posOffset>
            </wp:positionH>
            <wp:positionV relativeFrom="line">
              <wp:posOffset>5715</wp:posOffset>
            </wp:positionV>
            <wp:extent cx="413385" cy="413385"/>
            <wp:effectExtent l="0" t="0" r="5715" b="0"/>
            <wp:wrapTight wrapText="bothSides">
              <wp:wrapPolygon edited="0">
                <wp:start x="10949" y="995"/>
                <wp:lineTo x="3982" y="8959"/>
                <wp:lineTo x="0" y="14931"/>
                <wp:lineTo x="0" y="19908"/>
                <wp:lineTo x="20903" y="19908"/>
                <wp:lineTo x="18912" y="995"/>
                <wp:lineTo x="10949" y="995"/>
              </wp:wrapPolygon>
            </wp:wrapTight>
            <wp:docPr id="26" name="Image 26" descr="/Volumes/DATA2/Documents/MEN/M@gistere/documentation/charte/icones-bitmap/carte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ATA2/Documents/MEN/M@gistere/documentation/charte/icones-bitmap/carte-ble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Rfrenceintense"/>
        </w:rPr>
        <w:t xml:space="preserve">Ajouter un repère ici </w:t>
      </w:r>
    </w:p>
    <w:p w:rsidR="00A02AF4" w:rsidRDefault="00A02AF4"/>
    <w:tbl>
      <w:tblPr>
        <w:tblStyle w:val="Grilledetableauclaire1"/>
        <w:tblW w:w="10916" w:type="dxa"/>
        <w:tblInd w:w="-314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0"/>
        <w:gridCol w:w="712"/>
        <w:gridCol w:w="1985"/>
      </w:tblGrid>
      <w:tr w:rsidR="00400A78" w:rsidTr="00AB5CC4">
        <w:trPr>
          <w:trHeight w:val="474"/>
        </w:trPr>
        <w:tc>
          <w:tcPr>
            <w:tcW w:w="709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jc w:val="center"/>
              <w:rPr>
                <w:color w:val="FFFFFF" w:themeColor="background1"/>
              </w:rPr>
            </w:pPr>
          </w:p>
        </w:tc>
        <w:tc>
          <w:tcPr>
            <w:tcW w:w="7510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Actions à réaliser</w:t>
            </w:r>
          </w:p>
        </w:tc>
        <w:tc>
          <w:tcPr>
            <w:tcW w:w="2697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Ficher métier associée</w:t>
            </w:r>
          </w:p>
        </w:tc>
      </w:tr>
      <w:tr w:rsidR="00400A78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Action principale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0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A2637E" w:rsidRDefault="00400A78" w:rsidP="00977DD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Sous-action 1</w:t>
            </w:r>
            <w:r w:rsidRPr="009B308B">
              <w:rPr>
                <w:color w:val="000000" w:themeColor="text1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48D073DB" wp14:editId="7FF97E02">
                  <wp:extent cx="272520" cy="272520"/>
                  <wp:effectExtent l="0" t="0" r="0" b="0"/>
                  <wp:docPr id="38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0916A0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0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Default="00400A78" w:rsidP="00977DD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Sous-action 2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  <w:rPr>
                <w:noProof/>
                <w:lang w:eastAsia="fr-FR"/>
              </w:rPr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0916A0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977DDC">
        <w:trPr>
          <w:trHeight w:val="629"/>
        </w:trPr>
        <w:tc>
          <w:tcPr>
            <w:tcW w:w="709" w:type="dxa"/>
            <w:shd w:val="clear" w:color="auto" w:fill="DAEEF3" w:themeFill="accent5" w:themeFillTint="33"/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>
              <w:rPr>
                <w:noProof/>
                <w:color w:val="E36C0A" w:themeColor="accent6" w:themeShade="BF"/>
                <w:sz w:val="32"/>
                <w:lang w:eastAsia="fr-FR"/>
              </w:rPr>
              <w:drawing>
                <wp:inline distT="0" distB="0" distL="0" distR="0" wp14:anchorId="216410AF" wp14:editId="16E0CA17">
                  <wp:extent cx="311150" cy="292100"/>
                  <wp:effectExtent l="0" t="0" r="0" b="12700"/>
                  <wp:docPr id="43" name="Image 43" descr="/Volumes/DATA2/Documents/MEN/M@gistere/documentation/charte/icones-bitmap/message-or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olumes/DATA2/Documents/MEN/M@gistere/documentation/charte/icones-bitmap/message-or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7" w:type="dxa"/>
            <w:gridSpan w:val="3"/>
            <w:shd w:val="clear" w:color="auto" w:fill="DAEEF3" w:themeFill="accent5" w:themeFillTint="33"/>
            <w:vAlign w:val="center"/>
          </w:tcPr>
          <w:p w:rsidR="00400A78" w:rsidRPr="002B7568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0"/>
              </w:rPr>
              <w:t>Message à envoyer aux participant</w:t>
            </w:r>
            <w:r w:rsidR="00A02AF4">
              <w:rPr>
                <w:color w:val="000000" w:themeColor="text1"/>
                <w:sz w:val="20"/>
              </w:rPr>
              <w:t>s</w:t>
            </w:r>
          </w:p>
        </w:tc>
      </w:tr>
      <w:tr w:rsidR="00400A78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Action principale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0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A2637E" w:rsidRDefault="00400A78" w:rsidP="00977DD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Sous-action 1</w:t>
            </w:r>
            <w:r w:rsidRPr="009B308B">
              <w:rPr>
                <w:color w:val="000000" w:themeColor="text1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48B596E4" wp14:editId="796A8E0E">
                  <wp:extent cx="272520" cy="272520"/>
                  <wp:effectExtent l="0" t="0" r="0" b="0"/>
                  <wp:docPr id="45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0916A0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C36B32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Default="00400A78" w:rsidP="00977DD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Sous-action 2</w:t>
            </w:r>
          </w:p>
        </w:tc>
        <w:tc>
          <w:tcPr>
            <w:tcW w:w="7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  <w:rPr>
                <w:noProof/>
                <w:lang w:eastAsia="fr-FR"/>
              </w:rPr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0916A0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</w:tbl>
    <w:p w:rsidR="00C36B32" w:rsidRDefault="00C36B32">
      <w:bookmarkStart w:id="2" w:name="_GoBack"/>
      <w:bookmarkEnd w:id="2"/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400A78" w:rsidTr="00C36B32">
        <w:trPr>
          <w:trHeight w:val="853"/>
        </w:trPr>
        <w:tc>
          <w:tcPr>
            <w:tcW w:w="736" w:type="dxa"/>
            <w:vAlign w:val="center"/>
          </w:tcPr>
          <w:p w:rsidR="00400A78" w:rsidRDefault="00400A78" w:rsidP="00977DDC"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30E7CF5F" wp14:editId="480B4707">
                      <wp:extent cx="324485" cy="342265"/>
                      <wp:effectExtent l="0" t="0" r="5715" b="0"/>
                      <wp:docPr id="44" name="Rectangle à coins arrondi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0A78" w:rsidRPr="00F8643B" w:rsidRDefault="00400A78" w:rsidP="00400A78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oundrect w14:anchorId="62E65B71" id="Rectangle à coins arrondis 44" o:spid="_x0000_s1029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" fillcolor="#0e4b74" stroked="f" strokeweight="2pt">
                      <v:textbox inset="0,0,0,0">
                        <w:txbxContent>
                          <w:p w:rsidR="00400A78" w:rsidRPr="00F8643B" w:rsidRDefault="00400A78" w:rsidP="00400A78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400A78" w:rsidRDefault="00400A78" w:rsidP="00977DDC">
            <w:pPr>
              <w:pStyle w:val="Titre1"/>
              <w:outlineLvl w:val="0"/>
            </w:pPr>
            <w:r>
              <w:t>Conclusion</w:t>
            </w:r>
          </w:p>
        </w:tc>
      </w:tr>
    </w:tbl>
    <w:p w:rsidR="00691B1D" w:rsidRDefault="00691B1D" w:rsidP="00691B1D">
      <w:r>
        <w:t>Il s’agit ici de conclure la formation en invitant les participants à donner leur avis. Cela vous permet de vous dégager de votre responsabilité de formateur mais aussi d’inciter les participants à aller plus loin s’ils le souhaitent</w:t>
      </w:r>
    </w:p>
    <w:p w:rsidR="00691B1D" w:rsidRDefault="00691B1D" w:rsidP="00691B1D">
      <w:r w:rsidRPr="00C113B9">
        <w:rPr>
          <w:rStyle w:val="Rfrenceintense"/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27B9B5D9" wp14:editId="1A821FE6">
            <wp:simplePos x="0" y="0"/>
            <wp:positionH relativeFrom="column">
              <wp:posOffset>-118110</wp:posOffset>
            </wp:positionH>
            <wp:positionV relativeFrom="line">
              <wp:posOffset>5715</wp:posOffset>
            </wp:positionV>
            <wp:extent cx="413385" cy="413385"/>
            <wp:effectExtent l="0" t="0" r="5715" b="0"/>
            <wp:wrapTight wrapText="bothSides">
              <wp:wrapPolygon edited="0">
                <wp:start x="10949" y="995"/>
                <wp:lineTo x="3982" y="8959"/>
                <wp:lineTo x="0" y="14931"/>
                <wp:lineTo x="0" y="19908"/>
                <wp:lineTo x="20903" y="19908"/>
                <wp:lineTo x="18912" y="995"/>
                <wp:lineTo x="10949" y="995"/>
              </wp:wrapPolygon>
            </wp:wrapTight>
            <wp:docPr id="27" name="Image 27" descr="/Volumes/DATA2/Documents/MEN/M@gistere/documentation/charte/icones-bitmap/carte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ATA2/Documents/MEN/M@gistere/documentation/charte/icones-bitmap/carte-ble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Rfrenceintense"/>
        </w:rPr>
        <w:t>L’archivage du parcours permet aux participants de conserver tout leur historique de formation (Onglet Former, rubrique « Mes sessions archivées ». Il n’est alors plus possible de créer de nouvelles contributions ni de modifier les anciennes.</w:t>
      </w:r>
    </w:p>
    <w:tbl>
      <w:tblPr>
        <w:tblStyle w:val="Grilledetableauclaire1"/>
        <w:tblW w:w="10916" w:type="dxa"/>
        <w:tblInd w:w="-314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3"/>
        <w:gridCol w:w="709"/>
        <w:gridCol w:w="1985"/>
      </w:tblGrid>
      <w:tr w:rsidR="00400A78" w:rsidTr="00977DDC">
        <w:trPr>
          <w:trHeight w:val="474"/>
        </w:trPr>
        <w:tc>
          <w:tcPr>
            <w:tcW w:w="709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jc w:val="center"/>
              <w:rPr>
                <w:color w:val="FFFFFF" w:themeColor="background1"/>
              </w:rPr>
            </w:pPr>
          </w:p>
        </w:tc>
        <w:tc>
          <w:tcPr>
            <w:tcW w:w="7513" w:type="dxa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Actions à réaliser</w:t>
            </w:r>
          </w:p>
        </w:tc>
        <w:tc>
          <w:tcPr>
            <w:tcW w:w="2694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E36C0A" w:themeFill="accent6" w:themeFillShade="BF"/>
            <w:vAlign w:val="center"/>
          </w:tcPr>
          <w:p w:rsidR="00400A78" w:rsidRPr="00CA6A85" w:rsidRDefault="00400A78" w:rsidP="00977DDC">
            <w:pPr>
              <w:pStyle w:val="Sansinterligne"/>
              <w:rPr>
                <w:color w:val="FFFFFF" w:themeColor="background1"/>
              </w:rPr>
            </w:pPr>
            <w:r w:rsidRPr="00CA6A85">
              <w:rPr>
                <w:color w:val="FFFFFF" w:themeColor="background1"/>
              </w:rPr>
              <w:t>Ficher métier associée</w:t>
            </w:r>
          </w:p>
        </w:tc>
      </w:tr>
      <w:tr w:rsidR="00400A78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Conclure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980CEC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980CEC" w:rsidRPr="0034442F" w:rsidRDefault="00980CEC" w:rsidP="00980CE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</w:tcBorders>
            <w:vAlign w:val="center"/>
          </w:tcPr>
          <w:p w:rsidR="00980CEC" w:rsidRDefault="00980CEC" w:rsidP="00980CEC">
            <w:pPr>
              <w:spacing w:before="60" w:after="60"/>
              <w:rPr>
                <w:color w:val="000000" w:themeColor="text1"/>
              </w:rPr>
            </w:pPr>
            <w:r w:rsidRPr="00400A78">
              <w:rPr>
                <w:color w:val="000000" w:themeColor="text1"/>
              </w:rPr>
              <w:t>Inviter les participants à remplir le questionnaire de fin de formation</w:t>
            </w:r>
          </w:p>
          <w:p w:rsidR="00980CEC" w:rsidRPr="00A2637E" w:rsidRDefault="00980CEC" w:rsidP="00980CEC">
            <w:pPr>
              <w:spacing w:before="60" w:after="60"/>
              <w:rPr>
                <w:color w:val="000000" w:themeColor="text1"/>
              </w:rPr>
            </w:pPr>
            <w:r w:rsidRPr="00980CEC">
              <w:rPr>
                <w:i/>
                <w:color w:val="000000" w:themeColor="text1"/>
              </w:rPr>
              <w:t>(</w:t>
            </w:r>
            <w:r w:rsidRPr="00980CEC">
              <w:rPr>
                <w:i/>
                <w:color w:val="000000" w:themeColor="text1"/>
                <w:sz w:val="22"/>
              </w:rPr>
              <w:t>Voir exemple de message en annexe)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980CEC" w:rsidRPr="002B7568" w:rsidRDefault="00980CEC" w:rsidP="00980CEC">
            <w:pPr>
              <w:pStyle w:val="Sansinterligne"/>
              <w:spacing w:before="60" w:after="60"/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3B418FD6" wp14:editId="5D37D7FC">
                  <wp:extent cx="272520" cy="272520"/>
                  <wp:effectExtent l="0" t="0" r="0" b="0"/>
                  <wp:docPr id="28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980CEC" w:rsidRPr="000916A0" w:rsidRDefault="00AF5D77" w:rsidP="00980CEC">
            <w:pPr>
              <w:spacing w:before="60" w:after="60"/>
              <w:rPr>
                <w:color w:val="000000" w:themeColor="text1"/>
                <w:sz w:val="22"/>
              </w:rPr>
            </w:pPr>
            <w:hyperlink r:id="rId33" w:history="1">
              <w:r w:rsidR="00980CEC" w:rsidRPr="00B315DD">
                <w:rPr>
                  <w:rStyle w:val="Lienhypertexte"/>
                  <w:sz w:val="22"/>
                </w:rPr>
                <w:t>Annoncer les événements</w:t>
              </w:r>
            </w:hyperlink>
          </w:p>
        </w:tc>
      </w:tr>
      <w:tr w:rsidR="00400A78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3E21BC" w:rsidP="00977DDC">
            <w:pPr>
              <w:spacing w:before="60" w:after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Clôturer et archiver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00A78" w:rsidRPr="002B7568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A2637E" w:rsidRDefault="003E21BC" w:rsidP="00691B1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 lien « Archiver la session » du bloc « Gestion des parcours » vous permet d’archiver. 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2B7568" w:rsidRDefault="00400A78" w:rsidP="00977DDC">
            <w:pPr>
              <w:pStyle w:val="Sansinterligne"/>
              <w:spacing w:before="60" w:after="60"/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</w:tcBorders>
            <w:vAlign w:val="center"/>
          </w:tcPr>
          <w:p w:rsidR="00400A78" w:rsidRPr="000916A0" w:rsidRDefault="00400A78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3E21BC" w:rsidTr="003E21B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4442F" w:rsidRDefault="003E21BC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E21BC" w:rsidRDefault="003E21BC" w:rsidP="00977DDC">
            <w:pPr>
              <w:spacing w:before="60" w:after="60"/>
              <w:rPr>
                <w:color w:val="000000" w:themeColor="text1"/>
              </w:rPr>
            </w:pPr>
            <w:r w:rsidRPr="003E21BC">
              <w:rPr>
                <w:color w:val="000000" w:themeColor="text1"/>
              </w:rPr>
              <w:t>Analyser l’évaluation de la formation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2B7568" w:rsidRDefault="003E21BC" w:rsidP="00977DDC">
            <w:pPr>
              <w:pStyle w:val="Sansinterligne"/>
              <w:spacing w:before="60" w:after="60"/>
              <w:rPr>
                <w:noProof/>
                <w:lang w:eastAsia="fr-FR"/>
              </w:rPr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E21BC" w:rsidRDefault="003E21BC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3E21BC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E21BC" w:rsidRPr="0034442F" w:rsidRDefault="00AB5CC4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>
              <w:rPr>
                <w:noProof/>
                <w:color w:val="E36C0A" w:themeColor="accent6" w:themeShade="BF"/>
                <w:sz w:val="32"/>
                <w:lang w:eastAsia="fr-FR"/>
              </w:rPr>
              <w:drawing>
                <wp:inline distT="0" distB="0" distL="0" distR="0" wp14:anchorId="4155C2BA" wp14:editId="121C3882">
                  <wp:extent cx="311150" cy="330835"/>
                  <wp:effectExtent l="0" t="0" r="0" b="0"/>
                  <wp:docPr id="50" name="Image 50" descr="/Volumes/DATA2/Documents/MEN/M@gistere/documentation/charte/icones-bitmap/edition-or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olumes/DATA2/Documents/MEN/M@gistere/documentation/charte/icones-bitmap/edition-or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7" w:type="dxa"/>
            <w:gridSpan w:val="3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E21BC" w:rsidRPr="00AB5CC4" w:rsidRDefault="00AB5CC4" w:rsidP="00977DDC">
            <w:pPr>
              <w:spacing w:before="60" w:after="60"/>
              <w:rPr>
                <w:i/>
                <w:color w:val="000000" w:themeColor="text1"/>
                <w:sz w:val="20"/>
              </w:rPr>
            </w:pPr>
            <w:r w:rsidRPr="00AB5CC4">
              <w:rPr>
                <w:i/>
                <w:color w:val="000000" w:themeColor="text1"/>
                <w:sz w:val="20"/>
              </w:rPr>
              <w:t>Ajoutez vos notes ici</w:t>
            </w: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Pr="003E21BC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400A78" w:rsidTr="003E21B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34442F" w:rsidRDefault="00400A78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Default="003E21BC" w:rsidP="00977DDC">
            <w:pPr>
              <w:spacing w:before="60" w:after="60"/>
              <w:rPr>
                <w:color w:val="000000" w:themeColor="text1"/>
              </w:rPr>
            </w:pPr>
            <w:r w:rsidRPr="003E21BC">
              <w:rPr>
                <w:color w:val="000000" w:themeColor="text1"/>
              </w:rPr>
              <w:t>Rendre compte de la participation des enseignants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2B7568" w:rsidRDefault="003E21BC" w:rsidP="00977DDC">
            <w:pPr>
              <w:pStyle w:val="Sansinterligne"/>
              <w:spacing w:before="60" w:after="60"/>
              <w:rPr>
                <w:noProof/>
                <w:lang w:eastAsia="fr-FR"/>
              </w:rPr>
            </w:pPr>
            <w:r w:rsidRPr="002B7568">
              <w:rPr>
                <w:noProof/>
                <w:lang w:eastAsia="fr-FR"/>
              </w:rPr>
              <w:drawing>
                <wp:inline distT="0" distB="0" distL="0" distR="0" wp14:anchorId="5FB08C05" wp14:editId="12F88FE2">
                  <wp:extent cx="272520" cy="272520"/>
                  <wp:effectExtent l="0" t="0" r="0" b="0"/>
                  <wp:docPr id="4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" cy="272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00A78" w:rsidRPr="000916A0" w:rsidRDefault="00AF5D77" w:rsidP="00977DDC">
            <w:pPr>
              <w:spacing w:before="60" w:after="60"/>
              <w:rPr>
                <w:color w:val="000000" w:themeColor="text1"/>
                <w:sz w:val="22"/>
              </w:rPr>
            </w:pPr>
            <w:hyperlink r:id="rId35" w:history="1">
              <w:r w:rsidR="003E21BC" w:rsidRPr="00B315DD">
                <w:rPr>
                  <w:rStyle w:val="Lienhypertexte"/>
                  <w:sz w:val="22"/>
                </w:rPr>
                <w:t>Attester, rendre compte de la participation</w:t>
              </w:r>
            </w:hyperlink>
          </w:p>
        </w:tc>
      </w:tr>
      <w:tr w:rsidR="003E21BC" w:rsidTr="00AB5CC4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4442F" w:rsidRDefault="00AB5CC4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 w:rsidRPr="0034442F">
              <w:rPr>
                <w:color w:val="E36C0A" w:themeColor="accent6" w:themeShade="BF"/>
                <w:sz w:val="32"/>
              </w:rPr>
              <w:sym w:font="Wingdings" w:char="F06F"/>
            </w:r>
          </w:p>
        </w:tc>
        <w:tc>
          <w:tcPr>
            <w:tcW w:w="751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E21BC" w:rsidRDefault="00AB5CC4" w:rsidP="00977DDC">
            <w:pPr>
              <w:spacing w:before="60" w:after="60"/>
              <w:rPr>
                <w:color w:val="000000" w:themeColor="text1"/>
              </w:rPr>
            </w:pPr>
            <w:r w:rsidRPr="00AB5CC4">
              <w:rPr>
                <w:color w:val="000000" w:themeColor="text1"/>
              </w:rPr>
              <w:t>Noter les évolutions à apporter pour la session suivante</w:t>
            </w:r>
          </w:p>
        </w:tc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2B7568" w:rsidRDefault="003E21BC" w:rsidP="00977DDC">
            <w:pPr>
              <w:pStyle w:val="Sansinterligne"/>
              <w:spacing w:before="60" w:after="60"/>
              <w:rPr>
                <w:noProof/>
                <w:lang w:eastAsia="fr-FR"/>
              </w:rPr>
            </w:pPr>
          </w:p>
        </w:tc>
        <w:tc>
          <w:tcPr>
            <w:tcW w:w="1985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3E21BC" w:rsidRPr="003E21BC" w:rsidRDefault="003E21BC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tr w:rsidR="00AB5CC4" w:rsidTr="00977DDC">
        <w:trPr>
          <w:trHeight w:val="619"/>
        </w:trPr>
        <w:tc>
          <w:tcPr>
            <w:tcW w:w="709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B5CC4" w:rsidRPr="0034442F" w:rsidRDefault="00AB5CC4" w:rsidP="00977DDC">
            <w:pPr>
              <w:spacing w:before="60" w:after="60"/>
              <w:jc w:val="center"/>
              <w:rPr>
                <w:color w:val="E36C0A" w:themeColor="accent6" w:themeShade="BF"/>
                <w:sz w:val="32"/>
              </w:rPr>
            </w:pPr>
            <w:r>
              <w:rPr>
                <w:noProof/>
                <w:color w:val="E36C0A" w:themeColor="accent6" w:themeShade="BF"/>
                <w:sz w:val="32"/>
                <w:lang w:eastAsia="fr-FR"/>
              </w:rPr>
              <w:drawing>
                <wp:inline distT="0" distB="0" distL="0" distR="0" wp14:anchorId="74DE317D" wp14:editId="0B1D6F5D">
                  <wp:extent cx="311150" cy="330835"/>
                  <wp:effectExtent l="0" t="0" r="0" b="0"/>
                  <wp:docPr id="52" name="Image 52" descr="/Volumes/DATA2/Documents/MEN/M@gistere/documentation/charte/icones-bitmap/edition-or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olumes/DATA2/Documents/MEN/M@gistere/documentation/charte/icones-bitmap/edition-or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7" w:type="dxa"/>
            <w:gridSpan w:val="3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B5CC4" w:rsidRPr="00AB5CC4" w:rsidRDefault="00AB5CC4" w:rsidP="00977DDC">
            <w:pPr>
              <w:spacing w:before="60" w:after="60"/>
              <w:rPr>
                <w:i/>
                <w:color w:val="000000" w:themeColor="text1"/>
                <w:sz w:val="20"/>
              </w:rPr>
            </w:pPr>
            <w:r w:rsidRPr="00AB5CC4">
              <w:rPr>
                <w:i/>
                <w:color w:val="000000" w:themeColor="text1"/>
                <w:sz w:val="20"/>
              </w:rPr>
              <w:t>Ajoutez vos notes ici</w:t>
            </w: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101530" w:rsidRDefault="00101530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101530" w:rsidRDefault="00101530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101530" w:rsidRDefault="00101530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101530" w:rsidRDefault="00101530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101530" w:rsidRDefault="00101530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  <w:p w:rsidR="00AB5CC4" w:rsidRPr="003E21BC" w:rsidRDefault="00AB5CC4" w:rsidP="00977DDC">
            <w:pPr>
              <w:spacing w:before="60" w:after="60"/>
              <w:rPr>
                <w:color w:val="000000" w:themeColor="text1"/>
                <w:sz w:val="22"/>
              </w:rPr>
            </w:pPr>
          </w:p>
        </w:tc>
      </w:tr>
      <w:bookmarkEnd w:id="0"/>
      <w:bookmarkEnd w:id="1"/>
    </w:tbl>
    <w:p w:rsidR="00400A78" w:rsidRPr="00CA6A85" w:rsidRDefault="00400A78" w:rsidP="00980CEC"/>
    <w:sectPr w:rsidR="00400A78" w:rsidRPr="00CA6A85" w:rsidSect="00625D4D">
      <w:footerReference w:type="default" r:id="rId36"/>
      <w:pgSz w:w="11906" w:h="16838"/>
      <w:pgMar w:top="963" w:right="424" w:bottom="851" w:left="991" w:header="35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D77" w:rsidRDefault="00AF5D77" w:rsidP="00F974C8">
      <w:pPr>
        <w:spacing w:before="0" w:after="0" w:line="240" w:lineRule="auto"/>
      </w:pPr>
      <w:r>
        <w:separator/>
      </w:r>
    </w:p>
  </w:endnote>
  <w:endnote w:type="continuationSeparator" w:id="0">
    <w:p w:rsidR="00AF5D77" w:rsidRDefault="00AF5D77" w:rsidP="00F974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FD" w:rsidRDefault="002F48FD" w:rsidP="002F48FD">
    <w:pPr>
      <w:pStyle w:val="En-tte"/>
      <w:ind w:left="-851"/>
      <w:jc w:val="right"/>
    </w:pPr>
    <w:r w:rsidRPr="002F48FD">
      <w:rPr>
        <w:b/>
      </w:rPr>
      <w:fldChar w:fldCharType="begin"/>
    </w:r>
    <w:r w:rsidRPr="002F48FD">
      <w:rPr>
        <w:b/>
      </w:rPr>
      <w:instrText xml:space="preserve"> TITLE  \* MERGEFORMAT </w:instrText>
    </w:r>
    <w:r w:rsidRPr="002F48FD">
      <w:rPr>
        <w:b/>
      </w:rPr>
      <w:fldChar w:fldCharType="separate"/>
    </w:r>
    <w:r w:rsidR="001368C4">
      <w:rPr>
        <w:b/>
      </w:rPr>
      <w:t>Nom du parcours</w:t>
    </w:r>
    <w:r w:rsidRPr="002F48FD">
      <w:rPr>
        <w:b/>
      </w:rPr>
      <w:fldChar w:fldCharType="end"/>
    </w:r>
    <w:r>
      <w:t xml:space="preserve"> – Livret du formateur - </w:t>
    </w:r>
    <w:r>
      <w:fldChar w:fldCharType="begin"/>
    </w:r>
    <w:r>
      <w:instrText xml:space="preserve"> PAGE  \* MERGEFORMAT </w:instrText>
    </w:r>
    <w:r>
      <w:fldChar w:fldCharType="separate"/>
    </w:r>
    <w:r w:rsidR="00C36B32">
      <w:rPr>
        <w:noProof/>
      </w:rPr>
      <w:t>4</w:t>
    </w:r>
    <w:r>
      <w:fldChar w:fldCharType="end"/>
    </w:r>
    <w:r>
      <w:t xml:space="preserve"> / </w:t>
    </w:r>
    <w:r w:rsidR="00AF5D77">
      <w:fldChar w:fldCharType="begin"/>
    </w:r>
    <w:r w:rsidR="00AF5D77">
      <w:instrText xml:space="preserve"> SECTIONPAGES  \* MERGEFORMAT </w:instrText>
    </w:r>
    <w:r w:rsidR="00AF5D77">
      <w:fldChar w:fldCharType="separate"/>
    </w:r>
    <w:r w:rsidR="00C36B32">
      <w:rPr>
        <w:noProof/>
      </w:rPr>
      <w:t>5</w:t>
    </w:r>
    <w:r w:rsidR="00AF5D7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D77" w:rsidRDefault="00AF5D77" w:rsidP="00F974C8">
      <w:pPr>
        <w:spacing w:before="0" w:after="0" w:line="240" w:lineRule="auto"/>
      </w:pPr>
      <w:r>
        <w:separator/>
      </w:r>
    </w:p>
  </w:footnote>
  <w:footnote w:type="continuationSeparator" w:id="0">
    <w:p w:rsidR="00AF5D77" w:rsidRDefault="00AF5D77" w:rsidP="00F974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5CE7"/>
    <w:multiLevelType w:val="hybridMultilevel"/>
    <w:tmpl w:val="8F646428"/>
    <w:lvl w:ilvl="0" w:tplc="DD4661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6BC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31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0E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6D7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7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6D3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2BC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83E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4220D"/>
    <w:multiLevelType w:val="hybridMultilevel"/>
    <w:tmpl w:val="BD3E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21D27"/>
    <w:multiLevelType w:val="hybridMultilevel"/>
    <w:tmpl w:val="36AE2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425CD"/>
    <w:multiLevelType w:val="hybridMultilevel"/>
    <w:tmpl w:val="A08CC222"/>
    <w:lvl w:ilvl="0" w:tplc="0D586F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891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4D6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8FD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E1B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46B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29D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B423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670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161514"/>
    <w:multiLevelType w:val="hybridMultilevel"/>
    <w:tmpl w:val="A9081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00CD"/>
    <w:multiLevelType w:val="hybridMultilevel"/>
    <w:tmpl w:val="B80C2B5A"/>
    <w:lvl w:ilvl="0" w:tplc="8D6E23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419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E59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9C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A7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43F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8D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2D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21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495BBA"/>
    <w:multiLevelType w:val="hybridMultilevel"/>
    <w:tmpl w:val="5184C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70190"/>
    <w:multiLevelType w:val="hybridMultilevel"/>
    <w:tmpl w:val="33BC1A38"/>
    <w:lvl w:ilvl="0" w:tplc="4F7A63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8D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A19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47E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284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EF3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C1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42B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EB2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C4"/>
    <w:rsid w:val="00044DA3"/>
    <w:rsid w:val="00047AD1"/>
    <w:rsid w:val="000916A0"/>
    <w:rsid w:val="000A0BDA"/>
    <w:rsid w:val="000A424F"/>
    <w:rsid w:val="000D4C2D"/>
    <w:rsid w:val="000D5E6D"/>
    <w:rsid w:val="000F7E66"/>
    <w:rsid w:val="00101530"/>
    <w:rsid w:val="00135586"/>
    <w:rsid w:val="001368C4"/>
    <w:rsid w:val="001647FD"/>
    <w:rsid w:val="001660E6"/>
    <w:rsid w:val="001A668A"/>
    <w:rsid w:val="001B12B0"/>
    <w:rsid w:val="001B1430"/>
    <w:rsid w:val="001B5197"/>
    <w:rsid w:val="001D1128"/>
    <w:rsid w:val="001D7F01"/>
    <w:rsid w:val="001F373B"/>
    <w:rsid w:val="002009E0"/>
    <w:rsid w:val="00206468"/>
    <w:rsid w:val="002257E6"/>
    <w:rsid w:val="002323CF"/>
    <w:rsid w:val="002372E6"/>
    <w:rsid w:val="00242D1C"/>
    <w:rsid w:val="00275610"/>
    <w:rsid w:val="00277235"/>
    <w:rsid w:val="002949A3"/>
    <w:rsid w:val="002A20C4"/>
    <w:rsid w:val="002A311E"/>
    <w:rsid w:val="002B7568"/>
    <w:rsid w:val="002C1029"/>
    <w:rsid w:val="002F1622"/>
    <w:rsid w:val="002F48FD"/>
    <w:rsid w:val="00300755"/>
    <w:rsid w:val="00313B4C"/>
    <w:rsid w:val="003378B3"/>
    <w:rsid w:val="00342703"/>
    <w:rsid w:val="0034442F"/>
    <w:rsid w:val="00346BF7"/>
    <w:rsid w:val="0035216F"/>
    <w:rsid w:val="00363E5B"/>
    <w:rsid w:val="003963B5"/>
    <w:rsid w:val="003A4D35"/>
    <w:rsid w:val="003B7AD3"/>
    <w:rsid w:val="003E21BC"/>
    <w:rsid w:val="003F69D9"/>
    <w:rsid w:val="00400A78"/>
    <w:rsid w:val="004011CD"/>
    <w:rsid w:val="00405FC2"/>
    <w:rsid w:val="004146ED"/>
    <w:rsid w:val="00455DFB"/>
    <w:rsid w:val="004A240E"/>
    <w:rsid w:val="004D429B"/>
    <w:rsid w:val="004E5A22"/>
    <w:rsid w:val="004F19C8"/>
    <w:rsid w:val="004F2844"/>
    <w:rsid w:val="005230C6"/>
    <w:rsid w:val="005262C0"/>
    <w:rsid w:val="005263E5"/>
    <w:rsid w:val="00527FDE"/>
    <w:rsid w:val="00544570"/>
    <w:rsid w:val="00576F1C"/>
    <w:rsid w:val="005808DF"/>
    <w:rsid w:val="005D655D"/>
    <w:rsid w:val="005F6318"/>
    <w:rsid w:val="00625AFC"/>
    <w:rsid w:val="00625D4D"/>
    <w:rsid w:val="00662A97"/>
    <w:rsid w:val="006723C5"/>
    <w:rsid w:val="00691B1D"/>
    <w:rsid w:val="006C10CC"/>
    <w:rsid w:val="006C3BE7"/>
    <w:rsid w:val="006C490C"/>
    <w:rsid w:val="006D04AD"/>
    <w:rsid w:val="00707F74"/>
    <w:rsid w:val="007203C1"/>
    <w:rsid w:val="00733375"/>
    <w:rsid w:val="007969BC"/>
    <w:rsid w:val="007A3940"/>
    <w:rsid w:val="00805235"/>
    <w:rsid w:val="00850F1F"/>
    <w:rsid w:val="00862F0C"/>
    <w:rsid w:val="008871B0"/>
    <w:rsid w:val="00894A75"/>
    <w:rsid w:val="008C3A87"/>
    <w:rsid w:val="008D60E7"/>
    <w:rsid w:val="008F1985"/>
    <w:rsid w:val="00907898"/>
    <w:rsid w:val="009163CC"/>
    <w:rsid w:val="00922BE0"/>
    <w:rsid w:val="009564D8"/>
    <w:rsid w:val="00980CEC"/>
    <w:rsid w:val="009A3A87"/>
    <w:rsid w:val="009B308B"/>
    <w:rsid w:val="009B5CFB"/>
    <w:rsid w:val="00A02AF4"/>
    <w:rsid w:val="00A06A7D"/>
    <w:rsid w:val="00A1109A"/>
    <w:rsid w:val="00A2637E"/>
    <w:rsid w:val="00A44BD6"/>
    <w:rsid w:val="00A506A0"/>
    <w:rsid w:val="00A83B67"/>
    <w:rsid w:val="00AB2509"/>
    <w:rsid w:val="00AB5CC4"/>
    <w:rsid w:val="00AB614B"/>
    <w:rsid w:val="00AD0A7E"/>
    <w:rsid w:val="00AE095F"/>
    <w:rsid w:val="00AF5D77"/>
    <w:rsid w:val="00B0309D"/>
    <w:rsid w:val="00B236B6"/>
    <w:rsid w:val="00B315DD"/>
    <w:rsid w:val="00B3381B"/>
    <w:rsid w:val="00B348EA"/>
    <w:rsid w:val="00B3501F"/>
    <w:rsid w:val="00B76DF0"/>
    <w:rsid w:val="00BA5C54"/>
    <w:rsid w:val="00BB5AD1"/>
    <w:rsid w:val="00BC0354"/>
    <w:rsid w:val="00C113B9"/>
    <w:rsid w:val="00C35195"/>
    <w:rsid w:val="00C36B32"/>
    <w:rsid w:val="00C46E41"/>
    <w:rsid w:val="00C47286"/>
    <w:rsid w:val="00C51AA4"/>
    <w:rsid w:val="00C55375"/>
    <w:rsid w:val="00C56A69"/>
    <w:rsid w:val="00C70951"/>
    <w:rsid w:val="00C76353"/>
    <w:rsid w:val="00C86456"/>
    <w:rsid w:val="00CA6A85"/>
    <w:rsid w:val="00CB26FD"/>
    <w:rsid w:val="00D03E23"/>
    <w:rsid w:val="00D22698"/>
    <w:rsid w:val="00D356E5"/>
    <w:rsid w:val="00D418F2"/>
    <w:rsid w:val="00D45D98"/>
    <w:rsid w:val="00D62E0E"/>
    <w:rsid w:val="00DF2CE6"/>
    <w:rsid w:val="00E04947"/>
    <w:rsid w:val="00E571EA"/>
    <w:rsid w:val="00EE3CE2"/>
    <w:rsid w:val="00F324B1"/>
    <w:rsid w:val="00F454C9"/>
    <w:rsid w:val="00F8643B"/>
    <w:rsid w:val="00F974C8"/>
    <w:rsid w:val="00FA1874"/>
    <w:rsid w:val="00FA5FD6"/>
    <w:rsid w:val="00FE1A57"/>
    <w:rsid w:val="00FE56D2"/>
    <w:rsid w:val="00FF3E8F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0E"/>
    <w:rPr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50F1F"/>
    <w:pPr>
      <w:pBdr>
        <w:top w:val="single" w:sz="24" w:space="0" w:color="0E4B74"/>
        <w:left w:val="single" w:sz="24" w:space="0" w:color="0E4B74"/>
        <w:bottom w:val="single" w:sz="24" w:space="0" w:color="0E4B74"/>
        <w:right w:val="single" w:sz="24" w:space="0" w:color="0E4B74"/>
      </w:pBdr>
      <w:shd w:val="clear" w:color="auto" w:fill="0E4B74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FD6"/>
    <w:pPr>
      <w:pBdr>
        <w:top w:val="single" w:sz="24" w:space="1" w:color="E36C0A" w:themeColor="accent6" w:themeShade="BF"/>
        <w:left w:val="single" w:sz="24" w:space="4" w:color="E36C0A" w:themeColor="accent6" w:themeShade="BF"/>
        <w:bottom w:val="single" w:sz="24" w:space="1" w:color="E36C0A" w:themeColor="accent6" w:themeShade="BF"/>
        <w:right w:val="single" w:sz="24" w:space="4" w:color="E36C0A" w:themeColor="accent6" w:themeShade="BF"/>
      </w:pBdr>
      <w:shd w:val="clear" w:color="auto" w:fill="E36C0A" w:themeFill="accent6" w:themeFillShade="BF"/>
      <w:spacing w:after="0"/>
      <w:ind w:left="113" w:firstLine="113"/>
      <w:outlineLvl w:val="1"/>
    </w:pPr>
    <w:rPr>
      <w:caps/>
      <w:color w:val="FFFFFF" w:themeColor="background1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46ED"/>
    <w:pPr>
      <w:pBdr>
        <w:top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30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3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309D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09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0309D"/>
    <w:rPr>
      <w:caps/>
      <w:color w:val="595959" w:themeColor="text1" w:themeTint="A6"/>
      <w:spacing w:val="1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216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0F1F"/>
    <w:rPr>
      <w:b/>
      <w:bCs/>
      <w:caps/>
      <w:color w:val="FFFFFF" w:themeColor="background1"/>
      <w:spacing w:val="15"/>
      <w:shd w:val="clear" w:color="auto" w:fill="0E4B74"/>
    </w:rPr>
  </w:style>
  <w:style w:type="character" w:customStyle="1" w:styleId="Titre2Car">
    <w:name w:val="Titre 2 Car"/>
    <w:basedOn w:val="Policepardfaut"/>
    <w:link w:val="Titre2"/>
    <w:uiPriority w:val="9"/>
    <w:rsid w:val="00FA5FD6"/>
    <w:rPr>
      <w:caps/>
      <w:color w:val="FFFFFF" w:themeColor="background1"/>
      <w:spacing w:val="15"/>
      <w:shd w:val="clear" w:color="auto" w:fill="E36C0A" w:themeFill="accent6" w:themeFillShade="BF"/>
    </w:rPr>
  </w:style>
  <w:style w:type="character" w:customStyle="1" w:styleId="Titre3Car">
    <w:name w:val="Titre 3 Car"/>
    <w:basedOn w:val="Policepardfaut"/>
    <w:link w:val="Titre3"/>
    <w:uiPriority w:val="9"/>
    <w:rsid w:val="00B0309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146E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B0309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0309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0309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309D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B0309D"/>
    <w:rPr>
      <w:b/>
      <w:bCs/>
    </w:rPr>
  </w:style>
  <w:style w:type="character" w:styleId="Accentuation">
    <w:name w:val="Emphasis"/>
    <w:uiPriority w:val="20"/>
    <w:qFormat/>
    <w:rsid w:val="00B0309D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0309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0309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0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030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0309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09D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0309D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0309D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0309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D04AD"/>
    <w:rPr>
      <w:rFonts w:asciiTheme="majorHAnsi" w:hAnsiTheme="majorHAnsi"/>
      <w:b w:val="0"/>
      <w:bCs/>
      <w:i/>
      <w:iCs/>
      <w:caps w:val="0"/>
      <w:smallCaps w:val="0"/>
      <w:strike w:val="0"/>
      <w:dstrike w:val="0"/>
      <w:vanish w:val="0"/>
      <w:color w:val="365F91" w:themeColor="accent1" w:themeShade="BF"/>
      <w:sz w:val="24"/>
      <w:bdr w:val="none" w:sz="0" w:space="0" w:color="auto"/>
      <w:vertAlign w:val="baseline"/>
    </w:rPr>
  </w:style>
  <w:style w:type="character" w:styleId="Titredulivre">
    <w:name w:val="Book Title"/>
    <w:uiPriority w:val="33"/>
    <w:qFormat/>
    <w:rsid w:val="00B0309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309D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625A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49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9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40E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4C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4C8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F48FD"/>
  </w:style>
  <w:style w:type="table" w:customStyle="1" w:styleId="TableauGrille5Fonc-Accentuation61">
    <w:name w:val="Tableau Grille 5 Foncé - Accentuation 61"/>
    <w:basedOn w:val="TableauNormal"/>
    <w:uiPriority w:val="50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313B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313B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simple11">
    <w:name w:val="Tableau simple 11"/>
    <w:basedOn w:val="TableauNormal"/>
    <w:uiPriority w:val="41"/>
    <w:rsid w:val="00576F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2B75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0E"/>
    <w:rPr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50F1F"/>
    <w:pPr>
      <w:pBdr>
        <w:top w:val="single" w:sz="24" w:space="0" w:color="0E4B74"/>
        <w:left w:val="single" w:sz="24" w:space="0" w:color="0E4B74"/>
        <w:bottom w:val="single" w:sz="24" w:space="0" w:color="0E4B74"/>
        <w:right w:val="single" w:sz="24" w:space="0" w:color="0E4B74"/>
      </w:pBdr>
      <w:shd w:val="clear" w:color="auto" w:fill="0E4B74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FD6"/>
    <w:pPr>
      <w:pBdr>
        <w:top w:val="single" w:sz="24" w:space="1" w:color="E36C0A" w:themeColor="accent6" w:themeShade="BF"/>
        <w:left w:val="single" w:sz="24" w:space="4" w:color="E36C0A" w:themeColor="accent6" w:themeShade="BF"/>
        <w:bottom w:val="single" w:sz="24" w:space="1" w:color="E36C0A" w:themeColor="accent6" w:themeShade="BF"/>
        <w:right w:val="single" w:sz="24" w:space="4" w:color="E36C0A" w:themeColor="accent6" w:themeShade="BF"/>
      </w:pBdr>
      <w:shd w:val="clear" w:color="auto" w:fill="E36C0A" w:themeFill="accent6" w:themeFillShade="BF"/>
      <w:spacing w:after="0"/>
      <w:ind w:left="113" w:firstLine="113"/>
      <w:outlineLvl w:val="1"/>
    </w:pPr>
    <w:rPr>
      <w:caps/>
      <w:color w:val="FFFFFF" w:themeColor="background1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46ED"/>
    <w:pPr>
      <w:pBdr>
        <w:top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30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3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309D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09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0309D"/>
    <w:rPr>
      <w:caps/>
      <w:color w:val="595959" w:themeColor="text1" w:themeTint="A6"/>
      <w:spacing w:val="1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216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0F1F"/>
    <w:rPr>
      <w:b/>
      <w:bCs/>
      <w:caps/>
      <w:color w:val="FFFFFF" w:themeColor="background1"/>
      <w:spacing w:val="15"/>
      <w:shd w:val="clear" w:color="auto" w:fill="0E4B74"/>
    </w:rPr>
  </w:style>
  <w:style w:type="character" w:customStyle="1" w:styleId="Titre2Car">
    <w:name w:val="Titre 2 Car"/>
    <w:basedOn w:val="Policepardfaut"/>
    <w:link w:val="Titre2"/>
    <w:uiPriority w:val="9"/>
    <w:rsid w:val="00FA5FD6"/>
    <w:rPr>
      <w:caps/>
      <w:color w:val="FFFFFF" w:themeColor="background1"/>
      <w:spacing w:val="15"/>
      <w:shd w:val="clear" w:color="auto" w:fill="E36C0A" w:themeFill="accent6" w:themeFillShade="BF"/>
    </w:rPr>
  </w:style>
  <w:style w:type="character" w:customStyle="1" w:styleId="Titre3Car">
    <w:name w:val="Titre 3 Car"/>
    <w:basedOn w:val="Policepardfaut"/>
    <w:link w:val="Titre3"/>
    <w:uiPriority w:val="9"/>
    <w:rsid w:val="00B0309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146E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B0309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0309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0309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309D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B0309D"/>
    <w:rPr>
      <w:b/>
      <w:bCs/>
    </w:rPr>
  </w:style>
  <w:style w:type="character" w:styleId="Accentuation">
    <w:name w:val="Emphasis"/>
    <w:uiPriority w:val="20"/>
    <w:qFormat/>
    <w:rsid w:val="00B0309D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0309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0309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0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030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0309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09D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0309D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0309D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0309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D04AD"/>
    <w:rPr>
      <w:rFonts w:asciiTheme="majorHAnsi" w:hAnsiTheme="majorHAnsi"/>
      <w:b w:val="0"/>
      <w:bCs/>
      <w:i/>
      <w:iCs/>
      <w:caps w:val="0"/>
      <w:smallCaps w:val="0"/>
      <w:strike w:val="0"/>
      <w:dstrike w:val="0"/>
      <w:vanish w:val="0"/>
      <w:color w:val="365F91" w:themeColor="accent1" w:themeShade="BF"/>
      <w:sz w:val="24"/>
      <w:bdr w:val="none" w:sz="0" w:space="0" w:color="auto"/>
      <w:vertAlign w:val="baseline"/>
    </w:rPr>
  </w:style>
  <w:style w:type="character" w:styleId="Titredulivre">
    <w:name w:val="Book Title"/>
    <w:uiPriority w:val="33"/>
    <w:qFormat/>
    <w:rsid w:val="00B0309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309D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625A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49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9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40E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4C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4C8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F48FD"/>
  </w:style>
  <w:style w:type="table" w:customStyle="1" w:styleId="TableauGrille5Fonc-Accentuation61">
    <w:name w:val="Tableau Grille 5 Foncé - Accentuation 61"/>
    <w:basedOn w:val="TableauNormal"/>
    <w:uiPriority w:val="50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313B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313B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simple11">
    <w:name w:val="Tableau simple 11"/>
    <w:basedOn w:val="TableauNormal"/>
    <w:uiPriority w:val="41"/>
    <w:rsid w:val="00576F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2B75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iki.magistere.education.fr/Fixer_un_calendri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wiki.magistere.education.fr/Annoncer_les_%C3%A9v%C3%A9nements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iki.magistere.education.fr/G%C3%A9rer_l%27affichage_des_contenus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hyperlink" Target="https://wiki.magistere.education.fr/Les_gestes_professionnels_du_formateur_%C3%A0_distance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iki.magistere.education.fr/Modifier_un_bloc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iki.magistere.education.fr/Annoncer_les_%C3%A9v%C3%A9nements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wiki.magistere.education.fr/Mettre_%C3%A0_jour_le_carnet_de_bord" TargetMode="External"/><Relationship Id="rId30" Type="http://schemas.openxmlformats.org/officeDocument/2006/relationships/hyperlink" Target="https://wiki.magistere.education.fr/Inscrire_les_participants" TargetMode="External"/><Relationship Id="rId35" Type="http://schemas.openxmlformats.org/officeDocument/2006/relationships/hyperlink" Target="https://wiki.magistere.education.fr/Attester,_rendre_compte_de_la_particip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alet1\Documents\M@gistere\documentation\Mod&#232;les\modele-livret-formate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ok xmlns="a6bee2de-b778-41a7-8d58-8b4ccdfbe4e3">
      <UserInfo>
        <DisplayName/>
        <AccountId xsi:nil="true"/>
        <AccountType/>
      </UserInfo>
    </tuo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7B3E7C01E734697157C0AC061CF87" ma:contentTypeVersion="3" ma:contentTypeDescription="Crée un document." ma:contentTypeScope="" ma:versionID="450c4825c9165461e44b2f2832f1604b">
  <xsd:schema xmlns:xsd="http://www.w3.org/2001/XMLSchema" xmlns:xs="http://www.w3.org/2001/XMLSchema" xmlns:p="http://schemas.microsoft.com/office/2006/metadata/properties" xmlns:ns2="44fd42b5-e57f-48a4-8be6-53670a8eaab6" xmlns:ns3="a6bee2de-b778-41a7-8d58-8b4ccdfbe4e3" targetNamespace="http://schemas.microsoft.com/office/2006/metadata/properties" ma:root="true" ma:fieldsID="f42df14ac3d3eeeac628d3c71cd8caba" ns2:_="" ns3:_="">
    <xsd:import namespace="44fd42b5-e57f-48a4-8be6-53670a8eaab6"/>
    <xsd:import namespace="a6bee2de-b778-41a7-8d58-8b4ccdfbe4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tuo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d42b5-e57f-48a4-8be6-53670a8eaa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ee2de-b778-41a7-8d58-8b4ccdfbe4e3" elementFormDefault="qualified">
    <xsd:import namespace="http://schemas.microsoft.com/office/2006/documentManagement/types"/>
    <xsd:import namespace="http://schemas.microsoft.com/office/infopath/2007/PartnerControls"/>
    <xsd:element name="tuok" ma:index="10" nillable="true" ma:displayName="Personne ou groupe" ma:list="UserInfo" ma:internalName="tuo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8173DD-E513-442C-8DD1-2E3B695C62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B31E3-A48F-478E-840B-B2B8DF529687}">
  <ds:schemaRefs>
    <ds:schemaRef ds:uri="http://schemas.microsoft.com/office/2006/metadata/properties"/>
    <ds:schemaRef ds:uri="http://schemas.microsoft.com/office/infopath/2007/PartnerControls"/>
    <ds:schemaRef ds:uri="a6bee2de-b778-41a7-8d58-8b4ccdfbe4e3"/>
  </ds:schemaRefs>
</ds:datastoreItem>
</file>

<file path=customXml/itemProps3.xml><?xml version="1.0" encoding="utf-8"?>
<ds:datastoreItem xmlns:ds="http://schemas.openxmlformats.org/officeDocument/2006/customXml" ds:itemID="{18D22574-F46E-47CB-9DE0-2AEC691A5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d42b5-e57f-48a4-8be6-53670a8eaab6"/>
    <ds:schemaRef ds:uri="a6bee2de-b778-41a7-8d58-8b4ccdfbe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modele-livret-formateur.dotx</Template>
  <TotalTime>77</TotalTime>
  <Pages>5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parcours</vt:lpstr>
    </vt:vector>
  </TitlesOfParts>
  <Manager/>
  <Company>Ministere de l'Education Nationale</Company>
  <LinksUpToDate>false</LinksUpToDate>
  <CharactersWithSpaces>5776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parcours</dc:title>
  <dc:subject>Livret du formateur</dc:subject>
  <dc:creator>derrieny</dc:creator>
  <cp:keywords/>
  <dc:description/>
  <cp:lastModifiedBy>Génaël Valet</cp:lastModifiedBy>
  <cp:revision>9</cp:revision>
  <dcterms:created xsi:type="dcterms:W3CDTF">2016-10-11T08:56:00Z</dcterms:created>
  <dcterms:modified xsi:type="dcterms:W3CDTF">2016-11-09T11:26:00Z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0x010100A527B3E7C01E734697157C0AC061CF87</vt:lpwstr>
  </property>
</Properties>
</file>