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3A08D68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E1857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1"/>
          <w:footerReference w:type="default" r:id="rId12"/>
          <w:footerReference w:type="firs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3067FD">
      <w:pPr>
        <w:pStyle w:val="Titre2"/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fonctionnement d’un hacheur série ;</w:t>
      </w:r>
    </w:p>
    <w:p w14:paraId="5E4533C2" w14:textId="42AF414B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comprendre la nécessité de d’autres </w:t>
      </w:r>
      <w:r w:rsidR="00ED285F">
        <w:rPr>
          <w:lang w:eastAsia="fr-FR"/>
        </w:rPr>
        <w:t>types de hacheurs.</w:t>
      </w:r>
    </w:p>
    <w:p w14:paraId="5868B642" w14:textId="692642DF" w:rsidR="00ED285F" w:rsidRDefault="00ED285F" w:rsidP="00ED285F">
      <w:pPr>
        <w:rPr>
          <w:lang w:eastAsia="fr-FR"/>
        </w:rPr>
      </w:pPr>
    </w:p>
    <w:p w14:paraId="7BE053FA" w14:textId="4CC68B23" w:rsidR="00ED285F" w:rsidRDefault="00ED285F" w:rsidP="00ED285F">
      <w:pPr>
        <w:pStyle w:val="Titre2"/>
      </w:pPr>
      <w:r>
        <w:t>Moduler la puissance transmise à un moteur à courant continu : le hacheur</w:t>
      </w:r>
    </w:p>
    <w:p w14:paraId="77D48F15" w14:textId="308222DF" w:rsidR="00ED285F" w:rsidRDefault="00ED285F" w:rsidP="00ED285F">
      <w:pPr>
        <w:rPr>
          <w:lang w:eastAsia="fr-FR"/>
        </w:rPr>
      </w:pPr>
    </w:p>
    <w:p w14:paraId="0B80A3CD" w14:textId="3E3F882F" w:rsidR="00ED285F" w:rsidRDefault="00ED285F" w:rsidP="00ED285F">
      <w:pPr>
        <w:rPr>
          <w:lang w:eastAsia="fr-FR"/>
        </w:rPr>
      </w:pPr>
    </w:p>
    <w:p w14:paraId="26583563" w14:textId="4299DCF4" w:rsidR="00ED285F" w:rsidRDefault="00ED285F" w:rsidP="00ED285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28ECDBFE" w14:textId="1F23E977" w:rsidR="00ED285F" w:rsidRDefault="00ED285F" w:rsidP="00ED285F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76CAB860" w14:textId="070A3444" w:rsidR="00ED285F" w:rsidRPr="00B5573D" w:rsidRDefault="00B5573D" w:rsidP="00B5573D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****.</w:t>
            </w:r>
          </w:p>
        </w:tc>
      </w:tr>
    </w:tbl>
    <w:p w14:paraId="1D518BE3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4E73ED78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>analyser le modèle</w:t>
            </w:r>
          </w:p>
          <w:p w14:paraId="4BB4EA51" w14:textId="17AE5E85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Expliquer pourquoi le modèle dispose de deux sources de tension ?</w:t>
            </w:r>
          </w:p>
          <w:p w14:paraId="176CE2C5" w14:textId="7A61A502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Commenter le modèle. </w:t>
            </w:r>
          </w:p>
          <w:p w14:paraId="0BD57002" w14:textId="1C55B3B4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Ajouter un capteur de tension aux entrées du hacheur. Ajouter un capteur de vitesse en sortie du moteur.</w:t>
            </w:r>
          </w:p>
          <w:p w14:paraId="056A3D4E" w14:textId="0C1525E8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une simulation et commenter les signaux.</w:t>
            </w:r>
          </w:p>
          <w:p w14:paraId="37DDA3F7" w14:textId="431A428B" w:rsidR="006C6310" w:rsidRP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Faire varier le rapport cyclique parmi les valeurs 25%, 50% et 75%. </w:t>
            </w:r>
            <w:r w:rsidR="00123F42">
              <w:rPr>
                <w:lang w:eastAsia="fr-FR"/>
              </w:rPr>
              <w:t>Commenter l’évolution des différents signaux.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10F4E067" w14:textId="77777777" w:rsidR="00ED285F" w:rsidRDefault="00ED285F" w:rsidP="00ED285F">
      <w:pPr>
        <w:rPr>
          <w:lang w:eastAsia="fr-FR"/>
        </w:rPr>
      </w:pPr>
    </w:p>
    <w:p w14:paraId="6757B2BD" w14:textId="77777777" w:rsidR="00ED285F" w:rsidRDefault="00ED285F" w:rsidP="00ED285F">
      <w:pPr>
        <w:rPr>
          <w:lang w:eastAsia="fr-FR"/>
        </w:rPr>
      </w:pPr>
    </w:p>
    <w:p w14:paraId="0EEB9692" w14:textId="77777777" w:rsidR="00ED285F" w:rsidRPr="00ED285F" w:rsidRDefault="00ED285F" w:rsidP="00ED285F">
      <w:pPr>
        <w:rPr>
          <w:lang w:eastAsia="fr-FR"/>
        </w:rPr>
      </w:pPr>
    </w:p>
    <w:p w14:paraId="5E7AA80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228D4A65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216BD877" w14:textId="77777777" w:rsidR="003067FD" w:rsidRDefault="003067FD" w:rsidP="003067FD">
      <w:pPr>
        <w:pStyle w:val="Titre2"/>
      </w:pPr>
      <w:r>
        <w:t>Le robot Ericc3</w:t>
      </w:r>
    </w:p>
    <w:p w14:paraId="415C038E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02012C84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067FD" w14:paraId="2531EC0F" w14:textId="77777777" w:rsidTr="002466CC">
        <w:tc>
          <w:tcPr>
            <w:tcW w:w="4889" w:type="dxa"/>
            <w:vAlign w:val="center"/>
          </w:tcPr>
          <w:p w14:paraId="021573D6" w14:textId="77777777" w:rsidR="003067FD" w:rsidRDefault="003067FD" w:rsidP="002466CC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14:paraId="0C098ED9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FA1F29" wp14:editId="688A610D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9C47C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22B3C154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650C7394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1FBA24FD" wp14:editId="4329BBA7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ADA38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00526DF0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7550509F" w14:textId="77777777" w:rsidR="003067FD" w:rsidRDefault="003067FD" w:rsidP="002466CC">
            <w:pPr>
              <w:jc w:val="center"/>
              <w:rPr>
                <w:lang w:eastAsia="fr-FR"/>
              </w:rPr>
            </w:pPr>
          </w:p>
        </w:tc>
      </w:tr>
    </w:tbl>
    <w:p w14:paraId="0739CCE6" w14:textId="77777777" w:rsidR="003067FD" w:rsidRDefault="003067FD" w:rsidP="003067FD">
      <w:pPr>
        <w:rPr>
          <w:lang w:eastAsia="fr-FR"/>
        </w:rPr>
      </w:pPr>
    </w:p>
    <w:p w14:paraId="4F76580A" w14:textId="77777777" w:rsidR="003067FD" w:rsidRDefault="003067FD" w:rsidP="003067FD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233DFCC9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A1C523A" w14:textId="77777777" w:rsidR="003067FD" w:rsidRPr="0001394D" w:rsidRDefault="003067FD" w:rsidP="002466CC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7B8B1F55" w14:textId="77777777" w:rsidR="003067FD" w:rsidRPr="00253F5F" w:rsidRDefault="003067FD" w:rsidP="002466CC">
            <w:pPr>
              <w:pStyle w:val="Citation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1C177D12" w14:textId="77777777" w:rsidR="003067FD" w:rsidRDefault="003067FD" w:rsidP="003067FD">
      <w:pPr>
        <w:rPr>
          <w:lang w:eastAsia="fr-FR"/>
        </w:rPr>
      </w:pPr>
    </w:p>
    <w:p w14:paraId="4C25CB0B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14:paraId="60EB44FA" w14:textId="77777777" w:rsidR="003067FD" w:rsidRPr="00D8478E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C6B232B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CC21ECF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7E24CBEE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r w:rsidRPr="00AC05C5">
              <w:rPr>
                <w:lang w:eastAsia="fr-FR"/>
              </w:rPr>
              <w:t>ModeleEricC</w:t>
            </w:r>
            <w:r>
              <w:rPr>
                <w:lang w:eastAsia="fr-FR"/>
              </w:rPr>
              <w:t>» sur votre espace personnel.</w:t>
            </w:r>
          </w:p>
          <w:p w14:paraId="64B05668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5BEFB1D1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15857732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Dans Matlab ouvrir le fichier « </w:t>
            </w:r>
            <w:r w:rsidRPr="007D2668">
              <w:rPr>
                <w:lang w:eastAsia="fr-FR"/>
              </w:rPr>
              <w:t>ericc3_DataFile</w:t>
            </w:r>
            <w:r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> » et « </w:t>
            </w:r>
            <w:r w:rsidRPr="00F71D5A">
              <w:rPr>
                <w:lang w:eastAsia="fr-FR"/>
              </w:rPr>
              <w:t>data_modele_ericc.m</w:t>
            </w:r>
            <w:r>
              <w:rPr>
                <w:lang w:eastAsia="fr-FR"/>
              </w:rPr>
              <w:t xml:space="preserve"> » puis les 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14:paraId="3C3A6B97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Lancer Simulink et ouvrir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 xml:space="preserve">.slx. </w:t>
            </w:r>
          </w:p>
          <w:p w14:paraId="283E6310" w14:textId="77777777" w:rsidR="003067FD" w:rsidRPr="00253F5F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programme, observer le résultat de la simulation et expliquer ce comportement.</w:t>
            </w:r>
          </w:p>
        </w:tc>
      </w:tr>
    </w:tbl>
    <w:p w14:paraId="353117F7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B1DB3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7713593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3067FD" w14:paraId="1474287A" w14:textId="77777777" w:rsidTr="002466CC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0D210FE3" w14:textId="77777777" w:rsidR="003067FD" w:rsidRDefault="003067FD" w:rsidP="002466CC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14:paraId="486B35E1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53FEDE57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  <w:p w14:paraId="73A49521" w14:textId="77777777" w:rsidR="003067FD" w:rsidRPr="0091528D" w:rsidRDefault="003067FD" w:rsidP="002466CC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0BFA17EA" w14:textId="77777777" w:rsidR="003067FD" w:rsidRDefault="003067FD" w:rsidP="002466CC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310C2EC" wp14:editId="251295A1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7419A33" w14:textId="77777777" w:rsidR="003067FD" w:rsidRDefault="003067FD" w:rsidP="002466CC">
            <w:pPr>
              <w:rPr>
                <w:lang w:eastAsia="fr-FR"/>
              </w:rPr>
            </w:pPr>
          </w:p>
          <w:p w14:paraId="3AC5741D" w14:textId="77777777" w:rsidR="003067FD" w:rsidRPr="00DA083C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>
              <w:rPr>
                <w:b/>
                <w:color w:val="FF0000"/>
                <w:lang w:eastAsia="fr-FR"/>
              </w:rPr>
              <w:t xml:space="preserve"> </w:t>
            </w:r>
            <w:r w:rsidRPr="002D70D4">
              <w:rPr>
                <w:b/>
                <w:lang w:eastAsia="fr-FR"/>
              </w:rPr>
              <w:t>(Angles en radian).</w:t>
            </w:r>
          </w:p>
          <w:p w14:paraId="4404515B" w14:textId="77777777" w:rsidR="003067FD" w:rsidRPr="0001394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66338793" w14:textId="77777777" w:rsidR="003067FD" w:rsidRDefault="003067FD" w:rsidP="003067FD">
      <w:pPr>
        <w:rPr>
          <w:lang w:eastAsia="fr-FR"/>
        </w:rPr>
      </w:pPr>
    </w:p>
    <w:p w14:paraId="61E4EE0A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3067FD" w14:paraId="1B33A635" w14:textId="77777777" w:rsidTr="002466CC">
        <w:tc>
          <w:tcPr>
            <w:tcW w:w="4889" w:type="dxa"/>
            <w:vAlign w:val="center"/>
          </w:tcPr>
          <w:p w14:paraId="268CD518" w14:textId="77777777" w:rsidR="003067FD" w:rsidRDefault="003067FD" w:rsidP="002466CC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03D7BCEF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>
              <w:rPr>
                <w:lang w:eastAsia="fr-FR"/>
              </w:rPr>
              <w:t xml:space="preserve"> : la constante de couple ;</w:t>
            </w:r>
          </w:p>
          <w:p w14:paraId="0677CDAE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>
              <w:rPr>
                <w:lang w:eastAsia="fr-FR"/>
              </w:rPr>
              <w:t xml:space="preserve"> : la constante de force contre électromotrice (fcem) ;</w:t>
            </w:r>
          </w:p>
          <w:p w14:paraId="3D1A502C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35827829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69487E01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1D16E6A6" w14:textId="77777777" w:rsidR="003067FD" w:rsidRPr="00FA4B96" w:rsidRDefault="003067FD" w:rsidP="002466CC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129B3291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: la tension appliquée aux bornes de l'induit ;</w:t>
            </w:r>
          </w:p>
          <w:p w14:paraId="66EFAA5B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>
              <w:rPr>
                <w:lang w:eastAsia="fr-FR"/>
              </w:rPr>
              <w:t>: tension de force contre-électromotrice ;</w:t>
            </w:r>
          </w:p>
          <w:p w14:paraId="1367626B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: le courant absorbé par l'induit ;</w:t>
            </w:r>
          </w:p>
          <w:p w14:paraId="003751EE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>
              <w:rPr>
                <w:lang w:eastAsia="fr-FR"/>
              </w:rPr>
              <w:t xml:space="preserve"> : la vitesse angulaire de l'arbre ;</w:t>
            </w:r>
          </w:p>
          <w:p w14:paraId="654ECDA2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>: le couple moteur.</w:t>
            </w:r>
          </w:p>
        </w:tc>
      </w:tr>
    </w:tbl>
    <w:p w14:paraId="277C05C3" w14:textId="77777777" w:rsidR="003067FD" w:rsidRDefault="003067FD" w:rsidP="003067FD">
      <w:pPr>
        <w:rPr>
          <w:lang w:eastAsia="fr-FR"/>
        </w:rPr>
      </w:pPr>
    </w:p>
    <w:p w14:paraId="5BF5E0C1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3067FD" w14:paraId="0BA46619" w14:textId="77777777" w:rsidTr="002466CC">
        <w:tc>
          <w:tcPr>
            <w:tcW w:w="4889" w:type="dxa"/>
          </w:tcPr>
          <w:p w14:paraId="02BC40EE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0B13A4C2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3067FD" w14:paraId="51B88D6B" w14:textId="77777777" w:rsidTr="002466CC">
        <w:tc>
          <w:tcPr>
            <w:tcW w:w="4889" w:type="dxa"/>
          </w:tcPr>
          <w:p w14:paraId="3CED795B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7D55700D" w14:textId="77777777" w:rsidR="003067FD" w:rsidRPr="00481D49" w:rsidRDefault="003067FD" w:rsidP="002466CC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301634E3" w14:textId="77777777" w:rsidR="003067FD" w:rsidRDefault="003067FD" w:rsidP="003067FD">
      <w:pPr>
        <w:rPr>
          <w:lang w:eastAsia="fr-FR"/>
        </w:rPr>
      </w:pPr>
    </w:p>
    <w:p w14:paraId="5EF7BB55" w14:textId="77777777" w:rsidR="003067FD" w:rsidRPr="003F111B" w:rsidRDefault="003067FD" w:rsidP="003067FD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502F650" wp14:editId="6DB03712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A809" w14:textId="77777777" w:rsidR="003067FD" w:rsidRDefault="003067FD" w:rsidP="003067FD">
      <w:pPr>
        <w:rPr>
          <w:lang w:val="en-US" w:eastAsia="fr-FR"/>
        </w:rPr>
      </w:pPr>
    </w:p>
    <w:p w14:paraId="3F6D3A49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Les données numériques nécessaires à la réalisation du modèle sont déclarées dans le fichier : </w:t>
      </w:r>
      <w:r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.</w:t>
      </w:r>
    </w:p>
    <w:p w14:paraId="5C61D444" w14:textId="77777777" w:rsidR="003067FD" w:rsidRDefault="003067FD" w:rsidP="003067FD">
      <w:pPr>
        <w:pStyle w:val="Titre2"/>
      </w:pPr>
      <w:r>
        <w:t>Construction du modèle électrique</w:t>
      </w:r>
    </w:p>
    <w:p w14:paraId="30191510" w14:textId="77777777" w:rsidR="003067FD" w:rsidRPr="002D70D4" w:rsidRDefault="003067FD" w:rsidP="003067FD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32A22A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D49D0EB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23E09380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14:paraId="79875DF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14:paraId="592C4C48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14:paraId="13773CB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</w:t>
            </w:r>
            <w:r w:rsidRPr="00C3276F">
              <w:rPr>
                <w:i/>
                <w:lang w:eastAsia="fr-FR"/>
              </w:rPr>
              <w:t>Electrical Elements</w:t>
            </w:r>
            <w:r>
              <w:rPr>
                <w:lang w:eastAsia="fr-FR"/>
              </w:rPr>
              <w:t> ».</w:t>
            </w:r>
          </w:p>
          <w:p w14:paraId="606070FF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6EDBDBE6" w14:textId="77777777" w:rsidR="003067FD" w:rsidRDefault="003067FD" w:rsidP="002466CC">
            <w:pPr>
              <w:rPr>
                <w:lang w:eastAsia="fr-FR"/>
              </w:rPr>
            </w:pPr>
          </w:p>
          <w:p w14:paraId="038FEAAA" w14:textId="77777777" w:rsidR="003067FD" w:rsidRPr="00200A5D" w:rsidRDefault="003067FD" w:rsidP="002466CC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427FF832" w14:textId="77777777" w:rsidR="003067FD" w:rsidRDefault="003067FD" w:rsidP="003067FD">
      <w:pPr>
        <w:rPr>
          <w:lang w:eastAsia="fr-FR"/>
        </w:rPr>
      </w:pPr>
    </w:p>
    <w:p w14:paraId="4261715A" w14:textId="77777777" w:rsidR="003067FD" w:rsidRDefault="003067FD" w:rsidP="003067FD">
      <w:pPr>
        <w:pStyle w:val="Titre2"/>
      </w:pPr>
      <w:r>
        <w:t>Construction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6524B1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2F4665B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3AB8ACB1" w14:textId="77777777" w:rsidR="003067FD" w:rsidRDefault="003067FD" w:rsidP="002466CC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14:paraId="59C5D745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14:paraId="15E04B29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</w:t>
            </w:r>
            <w:r>
              <w:rPr>
                <w:lang w:eastAsia="fr-FR"/>
              </w:rPr>
              <w:lastRenderedPageBreak/>
              <w:t xml:space="preserve">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 qu'on raccordera au port noté « W ».</w:t>
            </w:r>
          </w:p>
          <w:p w14:paraId="58B0163F" w14:textId="77777777" w:rsidR="003067FD" w:rsidRPr="0001394D" w:rsidRDefault="003067FD" w:rsidP="002466CC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4E18D51A" w14:textId="77777777" w:rsidR="003067FD" w:rsidRDefault="003067FD" w:rsidP="003067FD">
      <w:pPr>
        <w:pStyle w:val="Titre2"/>
      </w:pPr>
      <w:r>
        <w:t>Construction complète de la modélisation électromécanique du moteur (acausal)</w:t>
      </w:r>
    </w:p>
    <w:p w14:paraId="29B4359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61823F7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177BD78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14:paraId="69AC4423" w14:textId="77777777" w:rsidR="003067FD" w:rsidRDefault="003067FD" w:rsidP="002466CC">
            <w:pPr>
              <w:pStyle w:val="Paragraphedeliste"/>
              <w:numPr>
                <w:ilvl w:val="0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10BEDE9E" w14:textId="77777777" w:rsidR="003067FD" w:rsidRDefault="003067FD" w:rsidP="002466CC">
            <w:pPr>
              <w:pStyle w:val="Paragraphedeliste"/>
              <w:numPr>
                <w:ilvl w:val="1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</w:t>
            </w:r>
            <w:r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 Elements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14:paraId="056F018F" w14:textId="77777777" w:rsidR="003067FD" w:rsidRDefault="003067FD" w:rsidP="002466CC">
            <w:pPr>
              <w:rPr>
                <w:lang w:eastAsia="fr-FR"/>
              </w:rPr>
            </w:pPr>
          </w:p>
          <w:p w14:paraId="0E9B7A3B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7DACF482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6F2D1F94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31215073" w14:textId="77777777" w:rsidR="003067FD" w:rsidRPr="00200A5D" w:rsidRDefault="003067FD" w:rsidP="002466CC">
            <w:pPr>
              <w:rPr>
                <w:b/>
                <w:lang w:eastAsia="fr-FR"/>
              </w:rPr>
            </w:pPr>
          </w:p>
        </w:tc>
      </w:tr>
    </w:tbl>
    <w:p w14:paraId="4728B2EA" w14:textId="77777777" w:rsidR="003067FD" w:rsidRDefault="003067FD" w:rsidP="003067FD">
      <w:pPr>
        <w:rPr>
          <w:lang w:eastAsia="fr-FR"/>
        </w:rPr>
      </w:pPr>
    </w:p>
    <w:p w14:paraId="7F64A255" w14:textId="77777777" w:rsidR="003067FD" w:rsidRDefault="003067FD" w:rsidP="003067FD">
      <w:pPr>
        <w:pStyle w:val="Titre2"/>
      </w:pPr>
      <w:r>
        <w:t>Couplage du moteur et du modèle SimMechanics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FE2793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2B48339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C3DAFD8" wp14:editId="058FA027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721B14B8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Revenir au modèle mécanique. On cherche à piloter l’axe de lacet tout en mesurant son évolution. Pour cela, réaliser les modifications ci-contre su votre modèle.</w:t>
            </w:r>
          </w:p>
          <w:p w14:paraId="13F6D015" w14:textId="77777777" w:rsidR="003067FD" w:rsidRDefault="003067FD" w:rsidP="002466CC">
            <w:pPr>
              <w:rPr>
                <w:lang w:eastAsia="fr-FR"/>
              </w:rPr>
            </w:pPr>
          </w:p>
          <w:p w14:paraId="7E996534" w14:textId="77777777" w:rsidR="003067FD" w:rsidRDefault="003067FD" w:rsidP="002466CC">
            <w:pPr>
              <w:rPr>
                <w:lang w:eastAsia="fr-FR"/>
              </w:rPr>
            </w:pPr>
          </w:p>
          <w:p w14:paraId="5DCC8934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Copier-coller le modèle de moteur dans le modèle mécanique et relier la sortie du moteur au capteur de couple. Vous devez obtenir le schéma ci-dessous.</w:t>
            </w:r>
          </w:p>
          <w:p w14:paraId="0AB87FE9" w14:textId="77777777" w:rsidR="003067FD" w:rsidRDefault="003067FD" w:rsidP="002466CC">
            <w:pPr>
              <w:rPr>
                <w:lang w:eastAsia="fr-FR"/>
              </w:rPr>
            </w:pPr>
          </w:p>
          <w:p w14:paraId="630FD653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FFB1DC" wp14:editId="79573FE0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0F55" w14:textId="77777777" w:rsidR="003067FD" w:rsidRDefault="003067FD" w:rsidP="002466CC">
            <w:pPr>
              <w:rPr>
                <w:lang w:eastAsia="fr-FR"/>
              </w:rPr>
            </w:pPr>
          </w:p>
          <w:p w14:paraId="57BF2045" w14:textId="77777777" w:rsidR="003067FD" w:rsidRDefault="003067FD" w:rsidP="002466CC">
            <w:pPr>
              <w:rPr>
                <w:lang w:eastAsia="fr-FR"/>
              </w:rPr>
            </w:pPr>
          </w:p>
          <w:p w14:paraId="5A45E296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4612876F" w14:textId="77777777" w:rsidR="003067FD" w:rsidRPr="00683C8B" w:rsidRDefault="003067FD" w:rsidP="002466CC">
            <w:pPr>
              <w:rPr>
                <w:lang w:eastAsia="fr-FR"/>
              </w:rPr>
            </w:pPr>
          </w:p>
        </w:tc>
      </w:tr>
    </w:tbl>
    <w:p w14:paraId="3E517FFC" w14:textId="77777777" w:rsidR="003067FD" w:rsidRDefault="003067FD" w:rsidP="003067FD">
      <w:pPr>
        <w:rPr>
          <w:lang w:eastAsia="fr-FR"/>
        </w:rPr>
      </w:pPr>
    </w:p>
    <w:p w14:paraId="57A7BF30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5E69B4" w14:textId="77777777" w:rsidR="003067FD" w:rsidRDefault="003067FD" w:rsidP="003067FD">
      <w:pPr>
        <w:pStyle w:val="Titre1"/>
      </w:pPr>
      <w:r>
        <w:lastRenderedPageBreak/>
        <w:t>Construction du modèle du robot Ericc3</w:t>
      </w:r>
    </w:p>
    <w:p w14:paraId="160A135B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1B95524B" w14:textId="77777777" w:rsidR="003067FD" w:rsidRDefault="003067FD" w:rsidP="003067FD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3A776D" wp14:editId="15045E9A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BE9E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14D7962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DA83F7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A96B3C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 xml:space="preserve">). Dans l'étude on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727AEDEB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7106456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le couple délivré par le moteur.</w:t>
      </w:r>
    </w:p>
    <w:p w14:paraId="18A19C7F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Le frottement visqueux est modélisé par le 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0AFD7567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388DABE9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poulie-courroie;</w:t>
      </w:r>
    </w:p>
    <w:p w14:paraId="2E08EC07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 Drive de rapport de réduction 1/100.</w:t>
      </w:r>
    </w:p>
    <w:p w14:paraId="27538EFA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3067FD" w14:paraId="0A3CD300" w14:textId="77777777" w:rsidTr="002466CC">
        <w:tc>
          <w:tcPr>
            <w:tcW w:w="4889" w:type="dxa"/>
            <w:vAlign w:val="center"/>
          </w:tcPr>
          <w:p w14:paraId="4BA0DCC5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ADF0CA" wp14:editId="22FB7417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75424422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A14FC1" wp14:editId="7E7D57D5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76A36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La chaine retour est composée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323270D6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821943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41F85B4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58591A90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6D5CEDC9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14:paraId="211B324E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2B659E99" w14:textId="77777777" w:rsidR="003067FD" w:rsidRPr="00683C8B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3E101CB2" w14:textId="77777777" w:rsidR="003067FD" w:rsidRDefault="003067FD" w:rsidP="003067FD">
      <w:pPr>
        <w:rPr>
          <w:lang w:eastAsia="fr-FR"/>
        </w:rPr>
      </w:pPr>
    </w:p>
    <w:p w14:paraId="0B29AE2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0B1809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temporelle des performances du robot</w:t>
      </w:r>
    </w:p>
    <w:p w14:paraId="19A5F381" w14:textId="77777777" w:rsidR="003067FD" w:rsidRDefault="003067FD" w:rsidP="003067FD">
      <w:pPr>
        <w:pStyle w:val="Titre2"/>
      </w:pPr>
      <w:r>
        <w:t>Comparaison des performances simulées entre les modèles causal et acausal</w:t>
      </w:r>
    </w:p>
    <w:p w14:paraId="0E7B545D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L'étude portera sur les configurations 1 et 2 (bras en partie replié et déplié).</w:t>
      </w:r>
    </w:p>
    <w:p w14:paraId="2C60259D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AB0AF26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7F8FC9DA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4A3FBDE2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0A647387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773C2BFA" w14:textId="77777777" w:rsidR="003067FD" w:rsidRDefault="003067FD" w:rsidP="003067FD">
      <w:pPr>
        <w:rPr>
          <w:lang w:eastAsia="fr-FR"/>
        </w:rPr>
      </w:pPr>
    </w:p>
    <w:p w14:paraId="5A701A98" w14:textId="77777777" w:rsidR="003067FD" w:rsidRDefault="003067FD" w:rsidP="003067FD">
      <w:pPr>
        <w:pStyle w:val="Titre2"/>
      </w:pPr>
      <w:r>
        <w:t>Comparaison des performances simulées et expérimentales</w:t>
      </w:r>
    </w:p>
    <w:p w14:paraId="19B90DF7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schéma bloc "modele_ericc_complet_eleve.slx"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3067FD" w14:paraId="25C191BA" w14:textId="77777777" w:rsidTr="002466CC">
        <w:tc>
          <w:tcPr>
            <w:tcW w:w="3259" w:type="dxa"/>
          </w:tcPr>
          <w:p w14:paraId="6B5980EA" w14:textId="77777777" w:rsidR="003067FD" w:rsidRDefault="003067FD" w:rsidP="002466CC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63B37616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76C6052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3067FD" w14:paraId="0474A184" w14:textId="77777777" w:rsidTr="002466CC">
        <w:tc>
          <w:tcPr>
            <w:tcW w:w="3259" w:type="dxa"/>
          </w:tcPr>
          <w:p w14:paraId="0E004226" w14:textId="77777777" w:rsidR="003067FD" w:rsidRPr="002A0DD3" w:rsidRDefault="003067FD" w:rsidP="002466CC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AF65A69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17F7473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3067FD" w14:paraId="3B700C3D" w14:textId="77777777" w:rsidTr="002466CC">
        <w:tc>
          <w:tcPr>
            <w:tcW w:w="3259" w:type="dxa"/>
          </w:tcPr>
          <w:p w14:paraId="0964FAD5" w14:textId="77777777" w:rsidR="003067FD" w:rsidRDefault="003067FD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1F76180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0A640DBF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3067FD" w14:paraId="79985A7B" w14:textId="77777777" w:rsidTr="002466CC">
        <w:tc>
          <w:tcPr>
            <w:tcW w:w="3259" w:type="dxa"/>
          </w:tcPr>
          <w:p w14:paraId="5492654E" w14:textId="77777777" w:rsidR="003067FD" w:rsidRDefault="003067FD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F453423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6CEDCB2C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3067FD" w14:paraId="43FF8B37" w14:textId="77777777" w:rsidTr="002466CC">
        <w:tc>
          <w:tcPr>
            <w:tcW w:w="3259" w:type="dxa"/>
          </w:tcPr>
          <w:p w14:paraId="64D4187E" w14:textId="77777777" w:rsidR="003067FD" w:rsidRDefault="003067FD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7BC84B2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563B8238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3D8C93E6" w14:textId="77777777" w:rsidR="003067FD" w:rsidRDefault="003067FD" w:rsidP="003067FD">
      <w:pPr>
        <w:rPr>
          <w:lang w:eastAsia="fr-FR"/>
        </w:rPr>
      </w:pPr>
    </w:p>
    <w:p w14:paraId="5512AD0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46D9C11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883E00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063605CC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numériques.</w:t>
            </w:r>
          </w:p>
          <w:p w14:paraId="61891EC0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 et l’exécuter.</w:t>
            </w:r>
          </w:p>
        </w:tc>
      </w:tr>
    </w:tbl>
    <w:p w14:paraId="5C091CBA" w14:textId="77777777" w:rsidR="003067FD" w:rsidRDefault="003067FD" w:rsidP="003067FD">
      <w:pPr>
        <w:rPr>
          <w:lang w:eastAsia="fr-FR"/>
        </w:rPr>
      </w:pPr>
    </w:p>
    <w:p w14:paraId="64A002A1" w14:textId="77777777" w:rsidR="003067FD" w:rsidRDefault="003067FD" w:rsidP="003067FD">
      <w:pPr>
        <w:rPr>
          <w:lang w:eastAsia="fr-FR"/>
        </w:rPr>
      </w:pPr>
    </w:p>
    <w:p w14:paraId="6991CC61" w14:textId="77777777" w:rsidR="003067FD" w:rsidRDefault="003067FD" w:rsidP="003067FD">
      <w:pPr>
        <w:rPr>
          <w:lang w:eastAsia="fr-FR"/>
        </w:rPr>
      </w:pPr>
    </w:p>
    <w:p w14:paraId="02BE786B" w14:textId="77777777" w:rsidR="00025A97" w:rsidRDefault="00025A97"/>
    <w:sectPr w:rsidR="00025A97" w:rsidSect="003F111B">
      <w:headerReference w:type="first" r:id="rId23"/>
      <w:footerReference w:type="first" r:id="rId24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E4816" w14:textId="77777777" w:rsidR="00582BB4" w:rsidRDefault="00582BB4" w:rsidP="00C3145E">
      <w:pPr>
        <w:spacing w:line="240" w:lineRule="auto"/>
      </w:pPr>
      <w:r>
        <w:separator/>
      </w:r>
    </w:p>
  </w:endnote>
  <w:endnote w:type="continuationSeparator" w:id="0">
    <w:p w14:paraId="686D8DE8" w14:textId="77777777" w:rsidR="00582BB4" w:rsidRDefault="00582BB4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7777777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14:paraId="49D29DF4" w14:textId="77777777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582BB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77777777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>
            <w:rPr>
              <w:i/>
              <w:sz w:val="18"/>
            </w:rPr>
            <w:t>Modéliser l</w:t>
          </w:r>
          <w:r>
            <w:rPr>
              <w:i/>
              <w:sz w:val="18"/>
            </w:rPr>
            <w:t>e</w:t>
          </w:r>
          <w:r>
            <w:rPr>
              <w:i/>
              <w:sz w:val="18"/>
            </w:rPr>
            <w:t xml:space="preserve"> comportement linéaire et non linéaire des systèmes multiphysiques </w:t>
          </w:r>
        </w:p>
      </w:tc>
    </w:tr>
  </w:tbl>
  <w:p w14:paraId="51020CAC" w14:textId="77777777" w:rsidR="00D15E80" w:rsidRDefault="00582BB4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PSI – La Martinière </w:t>
          </w:r>
          <w:r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582B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2E0EE" w14:textId="77777777" w:rsidR="00582BB4" w:rsidRDefault="00582BB4" w:rsidP="00C3145E">
      <w:pPr>
        <w:spacing w:line="240" w:lineRule="auto"/>
      </w:pPr>
      <w:r>
        <w:separator/>
      </w:r>
    </w:p>
  </w:footnote>
  <w:footnote w:type="continuationSeparator" w:id="0">
    <w:p w14:paraId="5B43D04A" w14:textId="77777777" w:rsidR="00582BB4" w:rsidRDefault="00582BB4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582BB4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582BB4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582BB4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582BB4">
          <w:pPr>
            <w:pStyle w:val="En-tte"/>
          </w:pPr>
        </w:p>
      </w:tc>
    </w:tr>
  </w:tbl>
  <w:p w14:paraId="3B234462" w14:textId="77777777" w:rsidR="00D15E80" w:rsidRDefault="00582BB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582BB4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582BB4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582BB4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582BB4" w:rsidP="00822F21">
          <w:pPr>
            <w:pStyle w:val="En-tte"/>
          </w:pPr>
        </w:p>
      </w:tc>
    </w:tr>
  </w:tbl>
  <w:p w14:paraId="09B5FFD2" w14:textId="77777777" w:rsidR="00822F21" w:rsidRDefault="00582BB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155766">
    <w:abstractNumId w:val="10"/>
  </w:num>
  <w:num w:numId="2" w16cid:durableId="2093121346">
    <w:abstractNumId w:val="14"/>
  </w:num>
  <w:num w:numId="3" w16cid:durableId="1487697847">
    <w:abstractNumId w:val="13"/>
  </w:num>
  <w:num w:numId="4" w16cid:durableId="131483966">
    <w:abstractNumId w:val="11"/>
  </w:num>
  <w:num w:numId="5" w16cid:durableId="183982365">
    <w:abstractNumId w:val="7"/>
  </w:num>
  <w:num w:numId="6" w16cid:durableId="157815171">
    <w:abstractNumId w:val="1"/>
  </w:num>
  <w:num w:numId="7" w16cid:durableId="317460561">
    <w:abstractNumId w:val="5"/>
  </w:num>
  <w:num w:numId="8" w16cid:durableId="442697875">
    <w:abstractNumId w:val="2"/>
  </w:num>
  <w:num w:numId="9" w16cid:durableId="650519573">
    <w:abstractNumId w:val="6"/>
  </w:num>
  <w:num w:numId="10" w16cid:durableId="1801875184">
    <w:abstractNumId w:val="4"/>
  </w:num>
  <w:num w:numId="11" w16cid:durableId="863447086">
    <w:abstractNumId w:val="15"/>
  </w:num>
  <w:num w:numId="12" w16cid:durableId="805241630">
    <w:abstractNumId w:val="8"/>
  </w:num>
  <w:num w:numId="13" w16cid:durableId="896548340">
    <w:abstractNumId w:val="12"/>
  </w:num>
  <w:num w:numId="14" w16cid:durableId="1861510071">
    <w:abstractNumId w:val="0"/>
  </w:num>
  <w:num w:numId="15" w16cid:durableId="957294033">
    <w:abstractNumId w:val="9"/>
  </w:num>
  <w:num w:numId="16" w16cid:durableId="19118853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7FD"/>
    <w:rsid w:val="00025A97"/>
    <w:rsid w:val="00123F42"/>
    <w:rsid w:val="003067FD"/>
    <w:rsid w:val="00582BB4"/>
    <w:rsid w:val="006B68FA"/>
    <w:rsid w:val="006C6310"/>
    <w:rsid w:val="00B5573D"/>
    <w:rsid w:val="00C3145E"/>
    <w:rsid w:val="00ED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1413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</cp:revision>
  <dcterms:created xsi:type="dcterms:W3CDTF">2022-05-28T19:10:00Z</dcterms:created>
  <dcterms:modified xsi:type="dcterms:W3CDTF">2022-05-28T19:37:00Z</dcterms:modified>
</cp:coreProperties>
</file>