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 xml:space="preserve">Programme de colle de </w:t>
      </w:r>
      <w:r w:rsidR="00260085" w:rsidRPr="00974890">
        <w:rPr>
          <w:rFonts w:asciiTheme="minorHAnsi" w:hAnsiTheme="minorHAnsi"/>
          <w:smallCaps/>
          <w:sz w:val="28"/>
          <w:lang w:eastAsia="fr-FR"/>
        </w:rPr>
        <w:t>S</w:t>
      </w:r>
      <w:r>
        <w:rPr>
          <w:rFonts w:asciiTheme="minorHAnsi" w:hAnsiTheme="minorHAnsi"/>
          <w:smallCaps/>
          <w:sz w:val="28"/>
          <w:lang w:eastAsia="fr-FR"/>
        </w:rPr>
        <w:t>II</w:t>
      </w:r>
    </w:p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411A5F" w:rsidRDefault="00974890" w:rsidP="00974890">
      <w:pPr>
        <w:jc w:val="center"/>
        <w:rPr>
          <w:i/>
        </w:rPr>
      </w:pPr>
      <w:r>
        <w:rPr>
          <w:i/>
        </w:rPr>
        <w:t>Patr</w:t>
      </w:r>
      <w:r w:rsidR="001707C5">
        <w:rPr>
          <w:i/>
        </w:rPr>
        <w:t>ick BEYNET, Gilles HIMMELSPACH</w:t>
      </w:r>
      <w:r>
        <w:rPr>
          <w:i/>
        </w:rPr>
        <w:t>, Xavier PESSOLES, Jean-Pierre PUPIER</w:t>
      </w:r>
    </w:p>
    <w:p w:rsidR="00974890" w:rsidRDefault="00974890" w:rsidP="00974890">
      <w:pPr>
        <w:jc w:val="center"/>
        <w:rPr>
          <w:rFonts w:asciiTheme="minorHAnsi" w:hAnsiTheme="minorHAnsi"/>
          <w:i/>
          <w:lang w:eastAsia="fr-FR"/>
        </w:rPr>
      </w:pPr>
      <w:r w:rsidRPr="00974890">
        <w:rPr>
          <w:rFonts w:asciiTheme="minorHAnsi" w:hAnsiTheme="minorHAnsi"/>
          <w:i/>
          <w:lang w:eastAsia="fr-FR"/>
        </w:rPr>
        <w:t>Semaine du 2</w:t>
      </w:r>
      <w:r w:rsidR="001707C5">
        <w:rPr>
          <w:rFonts w:asciiTheme="minorHAnsi" w:hAnsiTheme="minorHAnsi"/>
          <w:i/>
          <w:lang w:eastAsia="fr-FR"/>
        </w:rPr>
        <w:t>2 septembre au 5 octobre</w:t>
      </w:r>
    </w:p>
    <w:p w:rsidR="00974890" w:rsidRDefault="00974890" w:rsidP="00974890">
      <w:pPr>
        <w:jc w:val="center"/>
        <w:rPr>
          <w:rFonts w:asciiTheme="minorHAnsi" w:hAnsiTheme="minorHAnsi"/>
          <w:i/>
          <w:lang w:eastAsia="fr-FR"/>
        </w:rPr>
      </w:pPr>
    </w:p>
    <w:p w:rsidR="00F32371" w:rsidRDefault="00F32371" w:rsidP="00974890">
      <w:pPr>
        <w:jc w:val="center"/>
        <w:rPr>
          <w:rFonts w:asciiTheme="minorHAnsi" w:hAnsiTheme="minorHAnsi"/>
          <w:i/>
          <w:lang w:eastAsia="fr-FR"/>
        </w:rPr>
      </w:pPr>
    </w:p>
    <w:p w:rsidR="00974890" w:rsidRDefault="001707C5" w:rsidP="00974890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des systèmes </w:t>
      </w:r>
      <w:r>
        <w:rPr>
          <w:sz w:val="22"/>
        </w:rPr>
        <w:t>mécaniques : Analyser, concevoir, réaliser</w:t>
      </w:r>
    </w:p>
    <w:p w:rsidR="00CA222D" w:rsidRPr="00CA222D" w:rsidRDefault="00CA222D" w:rsidP="00CA222D">
      <w:pPr>
        <w:rPr>
          <w:lang w:eastAsia="fr-FR"/>
        </w:rPr>
      </w:pPr>
    </w:p>
    <w:p w:rsidR="00F32371" w:rsidRPr="00CA222D" w:rsidRDefault="00CA222D" w:rsidP="00CA222D">
      <w:pPr>
        <w:pStyle w:val="Citation"/>
      </w:pPr>
      <w:r w:rsidRPr="00CA222D">
        <w:t xml:space="preserve">Compétence : </w:t>
      </w:r>
      <w:r w:rsidR="001707C5">
        <w:t>Communiquer</w:t>
      </w:r>
    </w:p>
    <w:p w:rsidR="001707C5" w:rsidRDefault="001707C5" w:rsidP="00F32371">
      <w:pPr>
        <w:rPr>
          <w:lang w:eastAsia="fr-FR"/>
        </w:rPr>
      </w:pPr>
    </w:p>
    <w:p w:rsidR="001707C5" w:rsidRDefault="001707C5" w:rsidP="001707C5">
      <w:pPr>
        <w:pStyle w:val="Paragraphedeliste"/>
        <w:numPr>
          <w:ilvl w:val="0"/>
          <w:numId w:val="10"/>
        </w:numPr>
        <w:rPr>
          <w:lang w:eastAsia="fr-FR"/>
        </w:rPr>
      </w:pPr>
      <w:r w:rsidRPr="009D41C3">
        <w:rPr>
          <w:lang w:eastAsia="fr-FR"/>
        </w:rPr>
        <w:t>Com1-C1-S1 : Produire des documents techniques adaptés à une communication (interne et externe).</w:t>
      </w:r>
    </w:p>
    <w:p w:rsidR="001707C5" w:rsidRDefault="001707C5" w:rsidP="001707C5">
      <w:pPr>
        <w:pStyle w:val="Paragraphedeliste"/>
        <w:numPr>
          <w:ilvl w:val="0"/>
          <w:numId w:val="10"/>
        </w:numPr>
        <w:rPr>
          <w:lang w:eastAsia="fr-FR"/>
        </w:rPr>
      </w:pPr>
      <w:r w:rsidRPr="009D41C3">
        <w:rPr>
          <w:lang w:eastAsia="fr-FR"/>
        </w:rPr>
        <w:t xml:space="preserve">Com1-C1-S2 : Décoder une représentation 2D. </w:t>
      </w:r>
    </w:p>
    <w:p w:rsidR="001707C5" w:rsidRDefault="001707C5" w:rsidP="001707C5">
      <w:pPr>
        <w:rPr>
          <w:lang w:eastAsia="fr-FR"/>
        </w:rPr>
      </w:pPr>
    </w:p>
    <w:p w:rsidR="00F32371" w:rsidRDefault="00F32371" w:rsidP="001707C5">
      <w:pPr>
        <w:rPr>
          <w:lang w:eastAsia="fr-FR"/>
        </w:rPr>
      </w:pPr>
      <w:r w:rsidRPr="00F32371">
        <w:rPr>
          <w:lang w:eastAsia="fr-FR"/>
        </w:rPr>
        <w:t xml:space="preserve">A partir de </w:t>
      </w:r>
      <w:r w:rsidR="00801C35">
        <w:rPr>
          <w:lang w:eastAsia="fr-FR"/>
        </w:rPr>
        <w:t xml:space="preserve">vues 3D ou de vues 2D d’une seule pièce, l’élève doit être capable de réaliser : </w:t>
      </w:r>
    </w:p>
    <w:p w:rsidR="00801C35" w:rsidRDefault="00801C35" w:rsidP="00801C35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Des vues supplémentaires (droite, gauche, dessus …) ;</w:t>
      </w:r>
    </w:p>
    <w:p w:rsidR="00801C35" w:rsidRDefault="00801C35" w:rsidP="00801C35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Des vues en coupe ;</w:t>
      </w:r>
    </w:p>
    <w:p w:rsidR="00801C35" w:rsidRPr="00F32371" w:rsidRDefault="00801C35" w:rsidP="00801C35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Des éléments filetés (écrou ou trou taraudé, vis ou arbre fileté).</w:t>
      </w:r>
    </w:p>
    <w:p w:rsidR="00F32371" w:rsidRDefault="00F32371" w:rsidP="00F32371">
      <w:pPr>
        <w:rPr>
          <w:lang w:eastAsia="fr-FR"/>
        </w:rPr>
      </w:pPr>
    </w:p>
    <w:p w:rsidR="00F32371" w:rsidRPr="00F32371" w:rsidRDefault="001707C5" w:rsidP="00F32371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</w:t>
      </w:r>
      <w:r w:rsidR="00801C35">
        <w:rPr>
          <w:sz w:val="22"/>
        </w:rPr>
        <w:t>des systèmes électriques : Analyser, Modéliser, Résoudre, réaliser</w:t>
      </w:r>
    </w:p>
    <w:p w:rsidR="00974890" w:rsidRDefault="00974890" w:rsidP="00CA222D">
      <w:pPr>
        <w:rPr>
          <w:rFonts w:asciiTheme="minorHAnsi" w:hAnsiTheme="minorHAnsi"/>
          <w:i/>
          <w:lang w:eastAsia="fr-FR"/>
        </w:rPr>
      </w:pPr>
    </w:p>
    <w:p w:rsidR="00CA222D" w:rsidRDefault="00CA222D" w:rsidP="00CA222D">
      <w:pPr>
        <w:pStyle w:val="Citation"/>
      </w:pPr>
      <w:r w:rsidRPr="00CA222D">
        <w:t xml:space="preserve">Compétence : </w:t>
      </w:r>
      <w:r w:rsidR="00801C35">
        <w:t>Modéliser</w:t>
      </w:r>
    </w:p>
    <w:p w:rsidR="00801C35" w:rsidRDefault="00801C35" w:rsidP="00801C35">
      <w:pPr>
        <w:rPr>
          <w:lang w:eastAsia="fr-FR"/>
        </w:rPr>
      </w:pPr>
      <w:r>
        <w:rPr>
          <w:lang w:eastAsia="fr-FR"/>
        </w:rPr>
        <w:t>Un système étant fourni, et les exigences définies, l’étudiant doit être capable de :</w:t>
      </w:r>
    </w:p>
    <w:p w:rsidR="00801C35" w:rsidRDefault="00801C35" w:rsidP="00801C35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définir les hypothèses retenues pour la proposition d’un modèle ;</w:t>
      </w:r>
    </w:p>
    <w:p w:rsidR="00801C35" w:rsidRDefault="00801C35" w:rsidP="00801C35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proposer un modèle de connaissance du système ou partie du système à partir des lois physiques. </w:t>
      </w:r>
    </w:p>
    <w:p w:rsidR="00801C35" w:rsidRDefault="00801C35" w:rsidP="00801C35">
      <w:pPr>
        <w:rPr>
          <w:lang w:eastAsia="fr-FR"/>
        </w:rPr>
      </w:pPr>
    </w:p>
    <w:p w:rsidR="00801C35" w:rsidRDefault="00801C35" w:rsidP="00801C35">
      <w:pPr>
        <w:rPr>
          <w:lang w:eastAsia="fr-FR"/>
        </w:rPr>
      </w:pPr>
      <w:r>
        <w:rPr>
          <w:lang w:eastAsia="fr-FR"/>
        </w:rPr>
        <w:t xml:space="preserve"> </w:t>
      </w:r>
    </w:p>
    <w:p w:rsidR="00801C35" w:rsidRDefault="00801C35" w:rsidP="00801C35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Mod2-C6</w:t>
      </w:r>
      <w:r>
        <w:rPr>
          <w:lang w:eastAsia="fr-FR"/>
        </w:rPr>
        <w:t xml:space="preserve"> : </w:t>
      </w:r>
      <w:r>
        <w:rPr>
          <w:lang w:eastAsia="fr-FR"/>
        </w:rPr>
        <w:t>Modélisation des sour</w:t>
      </w:r>
      <w:r w:rsidR="00F00084">
        <w:rPr>
          <w:lang w:eastAsia="fr-FR"/>
        </w:rPr>
        <w:t>ces et des circuits électriques</w:t>
      </w:r>
    </w:p>
    <w:p w:rsidR="00801C35" w:rsidRDefault="00801C35" w:rsidP="006A7456">
      <w:pPr>
        <w:pStyle w:val="Paragraphedeliste"/>
        <w:numPr>
          <w:ilvl w:val="1"/>
          <w:numId w:val="15"/>
        </w:numPr>
        <w:rPr>
          <w:lang w:eastAsia="fr-FR"/>
        </w:rPr>
      </w:pPr>
      <w:r>
        <w:rPr>
          <w:lang w:eastAsia="fr-FR"/>
        </w:rPr>
        <w:t>Mod2-C6.1</w:t>
      </w:r>
      <w:r>
        <w:rPr>
          <w:lang w:eastAsia="fr-FR"/>
        </w:rPr>
        <w:t xml:space="preserve"> : </w:t>
      </w:r>
      <w:r>
        <w:rPr>
          <w:lang w:eastAsia="fr-FR"/>
        </w:rPr>
        <w:t>Modèle des sources parfaites continues et alternatives (générateur de tension ou de courant)</w:t>
      </w:r>
      <w:r>
        <w:rPr>
          <w:lang w:eastAsia="fr-FR"/>
        </w:rPr>
        <w:tab/>
      </w:r>
    </w:p>
    <w:p w:rsidR="00801C35" w:rsidRDefault="00801C35" w:rsidP="006A7456">
      <w:pPr>
        <w:pStyle w:val="Paragraphedeliste"/>
        <w:numPr>
          <w:ilvl w:val="1"/>
          <w:numId w:val="15"/>
        </w:numPr>
        <w:rPr>
          <w:lang w:eastAsia="fr-FR"/>
        </w:rPr>
      </w:pPr>
      <w:r>
        <w:rPr>
          <w:lang w:eastAsia="fr-FR"/>
        </w:rPr>
        <w:t>Mod2-C6.2</w:t>
      </w:r>
      <w:r>
        <w:rPr>
          <w:lang w:eastAsia="fr-FR"/>
        </w:rPr>
        <w:t xml:space="preserve"> : </w:t>
      </w:r>
      <w:r>
        <w:rPr>
          <w:lang w:eastAsia="fr-FR"/>
        </w:rPr>
        <w:t>Modèles de sources réelles par association de dipôles parfaits</w:t>
      </w:r>
      <w:r>
        <w:rPr>
          <w:lang w:eastAsia="fr-FR"/>
        </w:rPr>
        <w:tab/>
      </w:r>
      <w:r w:rsidR="00C47A7E">
        <w:rPr>
          <w:lang w:eastAsia="fr-FR"/>
        </w:rPr>
        <w:t>.</w:t>
      </w:r>
    </w:p>
    <w:p w:rsidR="00801C35" w:rsidRDefault="00801C35" w:rsidP="006A7456">
      <w:pPr>
        <w:pStyle w:val="Paragraphedeliste"/>
        <w:numPr>
          <w:ilvl w:val="1"/>
          <w:numId w:val="15"/>
        </w:numPr>
        <w:rPr>
          <w:lang w:eastAsia="fr-FR"/>
        </w:rPr>
      </w:pPr>
      <w:r>
        <w:rPr>
          <w:lang w:eastAsia="fr-FR"/>
        </w:rPr>
        <w:t>Mod2-C6.3</w:t>
      </w:r>
      <w:r>
        <w:rPr>
          <w:lang w:eastAsia="fr-FR"/>
        </w:rPr>
        <w:t xml:space="preserve"> : </w:t>
      </w:r>
      <w:r>
        <w:rPr>
          <w:lang w:eastAsia="fr-FR"/>
        </w:rPr>
        <w:t>Modélisation des circuits électriques par les lois de l’électrocinétique.</w:t>
      </w:r>
      <w:r>
        <w:rPr>
          <w:lang w:eastAsia="fr-FR"/>
        </w:rPr>
        <w:tab/>
      </w:r>
    </w:p>
    <w:p w:rsidR="00801C35" w:rsidRDefault="00801C35" w:rsidP="006A7456">
      <w:pPr>
        <w:pStyle w:val="Paragraphedeliste"/>
        <w:numPr>
          <w:ilvl w:val="2"/>
          <w:numId w:val="15"/>
        </w:numPr>
        <w:rPr>
          <w:lang w:eastAsia="fr-FR"/>
        </w:rPr>
      </w:pPr>
      <w:r>
        <w:rPr>
          <w:lang w:eastAsia="fr-FR"/>
        </w:rPr>
        <w:t>Mod2-C6-S1</w:t>
      </w:r>
      <w:r>
        <w:rPr>
          <w:lang w:eastAsia="fr-FR"/>
        </w:rPr>
        <w:t xml:space="preserve"> : </w:t>
      </w:r>
      <w:r>
        <w:rPr>
          <w:lang w:eastAsia="fr-FR"/>
        </w:rPr>
        <w:t>Utiliser les modèles élémentaires pour modéliser les sources réelles</w:t>
      </w:r>
    </w:p>
    <w:p w:rsidR="00801C35" w:rsidRPr="00801C35" w:rsidRDefault="00801C35" w:rsidP="006A7456">
      <w:pPr>
        <w:pStyle w:val="Paragraphedeliste"/>
        <w:numPr>
          <w:ilvl w:val="2"/>
          <w:numId w:val="15"/>
        </w:numPr>
        <w:rPr>
          <w:lang w:eastAsia="fr-FR"/>
        </w:rPr>
      </w:pPr>
      <w:r>
        <w:rPr>
          <w:lang w:eastAsia="fr-FR"/>
        </w:rPr>
        <w:t>Mod2-C6-S2</w:t>
      </w:r>
      <w:r>
        <w:rPr>
          <w:lang w:eastAsia="fr-FR"/>
        </w:rPr>
        <w:t xml:space="preserve"> : </w:t>
      </w:r>
      <w:r>
        <w:rPr>
          <w:lang w:eastAsia="fr-FR"/>
        </w:rPr>
        <w:t>Choisir le modèle de source approprié aux conditions de variation des grandeurs physiques.</w:t>
      </w:r>
    </w:p>
    <w:p w:rsidR="00CA222D" w:rsidRDefault="00CA222D" w:rsidP="00CA222D">
      <w:pPr>
        <w:rPr>
          <w:lang w:eastAsia="fr-FR"/>
        </w:rPr>
      </w:pPr>
    </w:p>
    <w:p w:rsidR="00CA222D" w:rsidRDefault="00CA222D" w:rsidP="00CA222D">
      <w:pPr>
        <w:pStyle w:val="Citation"/>
      </w:pPr>
      <w:r w:rsidRPr="00CA222D">
        <w:t xml:space="preserve">Compétence : </w:t>
      </w:r>
      <w:r w:rsidR="00801C35">
        <w:t>Résoudre</w:t>
      </w:r>
    </w:p>
    <w:p w:rsidR="00801C35" w:rsidRDefault="00801C35" w:rsidP="00801C35">
      <w:pPr>
        <w:rPr>
          <w:lang w:eastAsia="fr-FR"/>
        </w:rPr>
      </w:pPr>
      <w:r>
        <w:rPr>
          <w:lang w:eastAsia="fr-FR"/>
        </w:rPr>
        <w:t xml:space="preserve">À partir des modèles retenus (schéma électrique), l’élève doit être capable de </w:t>
      </w:r>
    </w:p>
    <w:p w:rsidR="00801C35" w:rsidRDefault="00801C35" w:rsidP="00801C35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choisir une méthode de résolution analytique, graphique, numérique ;</w:t>
      </w:r>
    </w:p>
    <w:p w:rsidR="00CA222D" w:rsidRDefault="00801C35" w:rsidP="00801C35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mettre en œuvre une méthode de résolution.</w:t>
      </w:r>
    </w:p>
    <w:p w:rsidR="00801C35" w:rsidRDefault="00801C35" w:rsidP="00801C35">
      <w:pPr>
        <w:rPr>
          <w:lang w:eastAsia="fr-FR"/>
        </w:rPr>
      </w:pPr>
    </w:p>
    <w:p w:rsidR="00801C35" w:rsidRDefault="00801C35" w:rsidP="00801C35">
      <w:pPr>
        <w:pStyle w:val="Paragraphedeliste"/>
        <w:numPr>
          <w:ilvl w:val="0"/>
          <w:numId w:val="11"/>
        </w:numPr>
        <w:rPr>
          <w:lang w:eastAsia="fr-FR"/>
        </w:rPr>
      </w:pPr>
      <w:proofErr w:type="spellStart"/>
      <w:r w:rsidRPr="00801C35">
        <w:rPr>
          <w:lang w:eastAsia="fr-FR"/>
        </w:rPr>
        <w:t>Rés</w:t>
      </w:r>
      <w:proofErr w:type="spellEnd"/>
      <w:r w:rsidRPr="00801C35">
        <w:rPr>
          <w:lang w:eastAsia="fr-FR"/>
        </w:rPr>
        <w:t>-C4.1</w:t>
      </w:r>
      <w:r>
        <w:rPr>
          <w:lang w:eastAsia="fr-FR"/>
        </w:rPr>
        <w:t> : Loi des nœuds, loi des mailles</w:t>
      </w:r>
    </w:p>
    <w:p w:rsidR="00801C35" w:rsidRDefault="00801C35" w:rsidP="00801C35">
      <w:pPr>
        <w:pStyle w:val="Paragraphedeliste"/>
        <w:numPr>
          <w:ilvl w:val="1"/>
          <w:numId w:val="11"/>
        </w:numPr>
        <w:rPr>
          <w:lang w:eastAsia="fr-FR"/>
        </w:rPr>
      </w:pPr>
      <w:proofErr w:type="spellStart"/>
      <w:r>
        <w:rPr>
          <w:lang w:eastAsia="fr-FR"/>
        </w:rPr>
        <w:t>Rés</w:t>
      </w:r>
      <w:proofErr w:type="spellEnd"/>
      <w:r>
        <w:rPr>
          <w:lang w:eastAsia="fr-FR"/>
        </w:rPr>
        <w:t>-C4.S1 : choisir une méthode pour déterminer les grandeurs électriques ;</w:t>
      </w:r>
    </w:p>
    <w:p w:rsidR="00801C35" w:rsidRDefault="00801C35" w:rsidP="00801C35">
      <w:pPr>
        <w:pStyle w:val="Paragraphedeliste"/>
        <w:numPr>
          <w:ilvl w:val="1"/>
          <w:numId w:val="11"/>
        </w:numPr>
        <w:rPr>
          <w:lang w:eastAsia="fr-FR"/>
        </w:rPr>
      </w:pPr>
      <w:proofErr w:type="spellStart"/>
      <w:r>
        <w:rPr>
          <w:lang w:eastAsia="fr-FR"/>
        </w:rPr>
        <w:t>Rés</w:t>
      </w:r>
      <w:proofErr w:type="spellEnd"/>
      <w:r>
        <w:rPr>
          <w:lang w:eastAsia="fr-FR"/>
        </w:rPr>
        <w:t>-C4.S2 : déterminer les grandeurs choisies.</w:t>
      </w:r>
    </w:p>
    <w:p w:rsidR="00801C35" w:rsidRDefault="00801C35" w:rsidP="00801C35">
      <w:pPr>
        <w:rPr>
          <w:lang w:eastAsia="fr-FR"/>
        </w:rPr>
      </w:pPr>
    </w:p>
    <w:p w:rsidR="0073733C" w:rsidRDefault="0073733C" w:rsidP="00CA222D">
      <w:pPr>
        <w:rPr>
          <w:lang w:eastAsia="fr-FR"/>
        </w:rPr>
      </w:pPr>
    </w:p>
    <w:p w:rsidR="00C47A7E" w:rsidRDefault="00C47A7E" w:rsidP="00CA222D">
      <w:pPr>
        <w:rPr>
          <w:lang w:eastAsia="fr-FR"/>
        </w:rPr>
      </w:pPr>
      <w:r>
        <w:rPr>
          <w:lang w:eastAsia="fr-FR"/>
        </w:rPr>
        <w:t xml:space="preserve">Méthodes de résolutions vues en cours : </w:t>
      </w:r>
    </w:p>
    <w:p w:rsidR="00C47A7E" w:rsidRDefault="00C47A7E" w:rsidP="00C47A7E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>Loi des nœuds, lois des mailles</w:t>
      </w:r>
    </w:p>
    <w:p w:rsidR="00C47A7E" w:rsidRDefault="00C47A7E" w:rsidP="00C47A7E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>Pont diviseur de tension</w:t>
      </w:r>
    </w:p>
    <w:p w:rsidR="00C47A7E" w:rsidRDefault="00C47A7E" w:rsidP="00C47A7E">
      <w:pPr>
        <w:pStyle w:val="Paragraphedeliste"/>
        <w:numPr>
          <w:ilvl w:val="1"/>
          <w:numId w:val="6"/>
        </w:numPr>
        <w:rPr>
          <w:lang w:eastAsia="fr-FR"/>
        </w:rPr>
      </w:pPr>
      <w:proofErr w:type="spellStart"/>
      <w:r>
        <w:rPr>
          <w:lang w:eastAsia="fr-FR"/>
        </w:rPr>
        <w:t>Millman</w:t>
      </w:r>
      <w:proofErr w:type="spellEnd"/>
    </w:p>
    <w:p w:rsidR="00C47A7E" w:rsidRDefault="00C47A7E" w:rsidP="00C47A7E">
      <w:pPr>
        <w:pStyle w:val="Paragraphedeliste"/>
        <w:numPr>
          <w:ilvl w:val="1"/>
          <w:numId w:val="6"/>
        </w:numPr>
        <w:rPr>
          <w:lang w:eastAsia="fr-FR"/>
        </w:rPr>
      </w:pPr>
      <w:proofErr w:type="spellStart"/>
      <w:r>
        <w:rPr>
          <w:lang w:eastAsia="fr-FR"/>
        </w:rPr>
        <w:t>Equivalence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Thévenin</w:t>
      </w:r>
      <w:proofErr w:type="spellEnd"/>
      <w:r>
        <w:rPr>
          <w:lang w:eastAsia="fr-FR"/>
        </w:rPr>
        <w:t xml:space="preserve"> – Norton.</w:t>
      </w:r>
    </w:p>
    <w:p w:rsidR="00C47A7E" w:rsidRDefault="00C47A7E" w:rsidP="00C47A7E">
      <w:pPr>
        <w:rPr>
          <w:lang w:eastAsia="fr-FR"/>
        </w:rPr>
      </w:pPr>
    </w:p>
    <w:p w:rsidR="00C47A7E" w:rsidRDefault="00C47A7E" w:rsidP="00C47A7E">
      <w:pPr>
        <w:rPr>
          <w:lang w:eastAsia="fr-FR"/>
        </w:rPr>
      </w:pPr>
    </w:p>
    <w:sectPr w:rsidR="00C47A7E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76" w:rsidRDefault="00922A76" w:rsidP="0009384E">
      <w:r>
        <w:separator/>
      </w:r>
    </w:p>
  </w:endnote>
  <w:endnote w:type="continuationSeparator" w:id="1">
    <w:p w:rsidR="00922A76" w:rsidRDefault="00922A76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B85F97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824FD6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B85F97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824FD6">
              <w:rPr>
                <w:noProof/>
                <w:sz w:val="18"/>
              </w:rPr>
              <w:t>PTSI_Programme_01.docx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76" w:rsidRDefault="00922A76" w:rsidP="0009384E">
      <w:r>
        <w:separator/>
      </w:r>
    </w:p>
  </w:footnote>
  <w:footnote w:type="continuationSeparator" w:id="1">
    <w:p w:rsidR="00922A76" w:rsidRDefault="00922A76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3"/>
  </w:num>
  <w:num w:numId="6">
    <w:abstractNumId w:val="14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7"/>
  </w:num>
  <w:num w:numId="14">
    <w:abstractNumId w:val="12"/>
  </w:num>
  <w:num w:numId="15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4DA9-0D3C-4CCC-B75D-96C57D6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Étude des systèmes mécaniques : Analyser, concevoir, réaliser</vt:lpstr>
      <vt:lpstr>        Compétence : Communiquer</vt:lpstr>
      <vt:lpstr>Étude des systèmes électriques : Analyser, Modéliser, Résoudre, réaliser</vt:lpstr>
      <vt:lpstr>        Compétence : Modéliser</vt:lpstr>
      <vt:lpstr>        Compétence : Résoudre</vt:lpstr>
    </vt:vector>
  </TitlesOfParts>
  <Company>Pat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18</cp:revision>
  <cp:lastPrinted>2014-09-18T12:59:00Z</cp:lastPrinted>
  <dcterms:created xsi:type="dcterms:W3CDTF">2013-09-12T19:09:00Z</dcterms:created>
  <dcterms:modified xsi:type="dcterms:W3CDTF">2014-09-18T13:13:00Z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