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890" w:rsidRDefault="00974890" w:rsidP="00974890">
      <w:pPr>
        <w:jc w:val="center"/>
        <w:rPr>
          <w:rFonts w:asciiTheme="minorHAnsi" w:hAnsiTheme="minorHAnsi"/>
          <w:smallCaps/>
          <w:sz w:val="28"/>
          <w:lang w:eastAsia="fr-FR"/>
        </w:rPr>
      </w:pPr>
      <w:r>
        <w:rPr>
          <w:rFonts w:asciiTheme="minorHAnsi" w:hAnsiTheme="minorHAnsi"/>
          <w:smallCaps/>
          <w:sz w:val="28"/>
          <w:lang w:eastAsia="fr-FR"/>
        </w:rPr>
        <w:t xml:space="preserve">Programme de colle de </w:t>
      </w:r>
      <w:r w:rsidR="00260085" w:rsidRPr="00974890">
        <w:rPr>
          <w:rFonts w:asciiTheme="minorHAnsi" w:hAnsiTheme="minorHAnsi"/>
          <w:smallCaps/>
          <w:sz w:val="28"/>
          <w:lang w:eastAsia="fr-FR"/>
        </w:rPr>
        <w:t>S</w:t>
      </w:r>
      <w:r>
        <w:rPr>
          <w:rFonts w:asciiTheme="minorHAnsi" w:hAnsiTheme="minorHAnsi"/>
          <w:smallCaps/>
          <w:sz w:val="28"/>
          <w:lang w:eastAsia="fr-FR"/>
        </w:rPr>
        <w:t>II</w:t>
      </w:r>
    </w:p>
    <w:p w:rsidR="00974890" w:rsidRDefault="00974890" w:rsidP="00974890">
      <w:pPr>
        <w:jc w:val="center"/>
        <w:rPr>
          <w:rFonts w:asciiTheme="minorHAnsi" w:hAnsiTheme="minorHAnsi"/>
          <w:smallCaps/>
          <w:sz w:val="28"/>
          <w:lang w:eastAsia="fr-FR"/>
        </w:rPr>
      </w:pPr>
    </w:p>
    <w:p w:rsidR="00974890" w:rsidRPr="00411A5F" w:rsidRDefault="00974890" w:rsidP="00974890">
      <w:pPr>
        <w:jc w:val="center"/>
        <w:rPr>
          <w:i/>
        </w:rPr>
      </w:pPr>
      <w:r>
        <w:rPr>
          <w:i/>
        </w:rPr>
        <w:t>Patr</w:t>
      </w:r>
      <w:r w:rsidR="001707C5">
        <w:rPr>
          <w:i/>
        </w:rPr>
        <w:t>ick BEYNET, Gilles HIMMELSPACH</w:t>
      </w:r>
      <w:r>
        <w:rPr>
          <w:i/>
        </w:rPr>
        <w:t>, Xavier PESSOLES, Jean-Pierre PUPIER</w:t>
      </w:r>
    </w:p>
    <w:p w:rsidR="00E00915" w:rsidRDefault="00974890" w:rsidP="00E00915">
      <w:pPr>
        <w:jc w:val="center"/>
        <w:rPr>
          <w:rFonts w:asciiTheme="minorHAnsi" w:hAnsiTheme="minorHAnsi"/>
          <w:i/>
          <w:lang w:eastAsia="fr-FR"/>
        </w:rPr>
      </w:pPr>
      <w:r w:rsidRPr="00974890">
        <w:rPr>
          <w:rFonts w:asciiTheme="minorHAnsi" w:hAnsiTheme="minorHAnsi"/>
          <w:i/>
          <w:lang w:eastAsia="fr-FR"/>
        </w:rPr>
        <w:t xml:space="preserve">Semaine du </w:t>
      </w:r>
      <w:r w:rsidR="00E00915">
        <w:rPr>
          <w:rFonts w:asciiTheme="minorHAnsi" w:hAnsiTheme="minorHAnsi"/>
          <w:i/>
          <w:lang w:eastAsia="fr-FR"/>
        </w:rPr>
        <w:t xml:space="preserve">6 octobre </w:t>
      </w:r>
      <w:r w:rsidR="001707C5">
        <w:rPr>
          <w:rFonts w:asciiTheme="minorHAnsi" w:hAnsiTheme="minorHAnsi"/>
          <w:i/>
          <w:lang w:eastAsia="fr-FR"/>
        </w:rPr>
        <w:t xml:space="preserve">au </w:t>
      </w:r>
      <w:r w:rsidR="00E00915">
        <w:rPr>
          <w:rFonts w:asciiTheme="minorHAnsi" w:hAnsiTheme="minorHAnsi"/>
          <w:i/>
          <w:lang w:eastAsia="fr-FR"/>
        </w:rPr>
        <w:t>17 octobre et du 3 novembre au 7novembre</w:t>
      </w:r>
    </w:p>
    <w:p w:rsidR="00E00915" w:rsidRDefault="00E00915" w:rsidP="00E00915">
      <w:pPr>
        <w:jc w:val="center"/>
        <w:rPr>
          <w:rFonts w:asciiTheme="minorHAnsi" w:hAnsiTheme="minorHAnsi"/>
          <w:i/>
          <w:lang w:eastAsia="fr-FR"/>
        </w:rPr>
      </w:pPr>
    </w:p>
    <w:p w:rsidR="00974890" w:rsidRDefault="00974890" w:rsidP="00974890">
      <w:pPr>
        <w:jc w:val="center"/>
        <w:rPr>
          <w:rFonts w:asciiTheme="minorHAnsi" w:hAnsiTheme="minorHAnsi"/>
          <w:i/>
          <w:lang w:eastAsia="fr-FR"/>
        </w:rPr>
      </w:pPr>
    </w:p>
    <w:p w:rsidR="00F32371" w:rsidRDefault="00F32371" w:rsidP="00974890">
      <w:pPr>
        <w:jc w:val="center"/>
        <w:rPr>
          <w:rFonts w:asciiTheme="minorHAnsi" w:hAnsiTheme="minorHAnsi"/>
          <w:i/>
          <w:lang w:eastAsia="fr-FR"/>
        </w:rPr>
      </w:pPr>
    </w:p>
    <w:p w:rsidR="00974890" w:rsidRDefault="001707C5" w:rsidP="00974890">
      <w:pPr>
        <w:pStyle w:val="Titre1"/>
        <w:numPr>
          <w:ilvl w:val="0"/>
          <w:numId w:val="0"/>
        </w:numPr>
        <w:rPr>
          <w:sz w:val="22"/>
        </w:rPr>
      </w:pPr>
      <w:r w:rsidRPr="00F32371">
        <w:rPr>
          <w:sz w:val="22"/>
        </w:rPr>
        <w:t>Étude</w:t>
      </w:r>
      <w:r w:rsidR="00F32371" w:rsidRPr="00F32371">
        <w:rPr>
          <w:sz w:val="22"/>
        </w:rPr>
        <w:t xml:space="preserve"> des systèmes </w:t>
      </w:r>
      <w:r w:rsidR="00761732">
        <w:rPr>
          <w:sz w:val="22"/>
        </w:rPr>
        <w:t>de solides de la chaîne d’énergie – Statique et cinématique : analyser, modéliser, résoudre</w:t>
      </w:r>
    </w:p>
    <w:p w:rsidR="00CA222D" w:rsidRPr="00CA222D" w:rsidRDefault="00CA222D" w:rsidP="00CA222D">
      <w:pPr>
        <w:rPr>
          <w:lang w:eastAsia="fr-FR"/>
        </w:rPr>
      </w:pPr>
    </w:p>
    <w:p w:rsidR="00F32371" w:rsidRPr="00CA222D" w:rsidRDefault="00CA222D" w:rsidP="00CA222D">
      <w:pPr>
        <w:pStyle w:val="Citation"/>
      </w:pPr>
      <w:r w:rsidRPr="00CA222D">
        <w:t xml:space="preserve">Compétence : </w:t>
      </w:r>
      <w:r w:rsidR="00761732">
        <w:t>Résoudre</w:t>
      </w:r>
    </w:p>
    <w:p w:rsidR="00C47A7E" w:rsidRDefault="00C47A7E" w:rsidP="00C47A7E">
      <w:pPr>
        <w:rPr>
          <w:lang w:eastAsia="fr-FR"/>
        </w:rPr>
      </w:pPr>
    </w:p>
    <w:p w:rsidR="00C47A7E" w:rsidRDefault="00C47A7E" w:rsidP="00C47A7E">
      <w:pPr>
        <w:rPr>
          <w:lang w:eastAsia="fr-FR"/>
        </w:rPr>
      </w:pPr>
    </w:p>
    <w:p w:rsidR="00D261BE" w:rsidRDefault="00D261BE" w:rsidP="00C47A7E">
      <w:pPr>
        <w:rPr>
          <w:lang w:eastAsia="fr-FR"/>
        </w:rPr>
      </w:pPr>
      <w:r>
        <w:rPr>
          <w:lang w:eastAsia="fr-FR"/>
        </w:rPr>
        <w:t xml:space="preserve">Les bases du calcul vectoriel et de la mécanique ont été </w:t>
      </w:r>
      <w:proofErr w:type="gramStart"/>
      <w:r>
        <w:rPr>
          <w:lang w:eastAsia="fr-FR"/>
        </w:rPr>
        <w:t>vus</w:t>
      </w:r>
      <w:proofErr w:type="gramEnd"/>
      <w:r>
        <w:rPr>
          <w:lang w:eastAsia="fr-FR"/>
        </w:rPr>
        <w:t xml:space="preserve"> en cours : </w:t>
      </w:r>
    </w:p>
    <w:p w:rsidR="00D261BE" w:rsidRDefault="00D261BE" w:rsidP="00D261BE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Calcul vectoriel (produit scalaire et vectoriel)</w:t>
      </w:r>
    </w:p>
    <w:p w:rsidR="00C93A52" w:rsidRDefault="00C93A52" w:rsidP="00C93A52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Les vecteurs</w:t>
      </w:r>
    </w:p>
    <w:p w:rsidR="00C93A52" w:rsidRDefault="00C93A52" w:rsidP="00C93A52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Produit scalaire et vectoriels</w:t>
      </w:r>
    </w:p>
    <w:p w:rsidR="00C93A52" w:rsidRDefault="00C93A52" w:rsidP="00C93A52">
      <w:pPr>
        <w:ind w:left="765"/>
        <w:rPr>
          <w:lang w:eastAsia="fr-FR"/>
        </w:rPr>
      </w:pPr>
    </w:p>
    <w:p w:rsidR="00D261BE" w:rsidRDefault="00C93A52" w:rsidP="00D261BE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Forces et actions mécaniques </w:t>
      </w:r>
    </w:p>
    <w:p w:rsidR="00C93A52" w:rsidRDefault="00C93A52" w:rsidP="00C93A52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Vecteur force, action de pesanteur, action de pression</w:t>
      </w:r>
    </w:p>
    <w:p w:rsidR="00C93A52" w:rsidRDefault="00C93A52" w:rsidP="00C93A52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 xml:space="preserve">Moments et couples </w:t>
      </w:r>
    </w:p>
    <w:p w:rsidR="00C93A52" w:rsidRDefault="00C93A52" w:rsidP="00C93A52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Statique plane</w:t>
      </w:r>
    </w:p>
    <w:p w:rsidR="00C93A52" w:rsidRDefault="00C93A52" w:rsidP="00C93A52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PFS (mécanismes plans)</w:t>
      </w:r>
    </w:p>
    <w:p w:rsidR="00C93A52" w:rsidRDefault="00C93A52" w:rsidP="00C93A52">
      <w:pPr>
        <w:rPr>
          <w:lang w:eastAsia="fr-FR"/>
        </w:rPr>
      </w:pPr>
    </w:p>
    <w:p w:rsidR="00C93A52" w:rsidRDefault="00C93A52" w:rsidP="00C93A52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Notions de cinématique pour des mécanismes plans</w:t>
      </w:r>
    </w:p>
    <w:p w:rsidR="00C93A52" w:rsidRDefault="00C93A52" w:rsidP="00C93A52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 xml:space="preserve">CIR, </w:t>
      </w:r>
      <w:proofErr w:type="spellStart"/>
      <w:r>
        <w:rPr>
          <w:lang w:eastAsia="fr-FR"/>
        </w:rPr>
        <w:t>équiprojectivité</w:t>
      </w:r>
      <w:proofErr w:type="spellEnd"/>
      <w:r>
        <w:rPr>
          <w:lang w:eastAsia="fr-FR"/>
        </w:rPr>
        <w:t xml:space="preserve">, composition </w:t>
      </w:r>
      <w:proofErr w:type="gramStart"/>
      <w:r>
        <w:rPr>
          <w:lang w:eastAsia="fr-FR"/>
        </w:rPr>
        <w:t>du vecteur</w:t>
      </w:r>
      <w:proofErr w:type="gramEnd"/>
      <w:r>
        <w:rPr>
          <w:lang w:eastAsia="fr-FR"/>
        </w:rPr>
        <w:t xml:space="preserve"> vitesse</w:t>
      </w:r>
    </w:p>
    <w:p w:rsidR="00C93A52" w:rsidRDefault="00C93A52" w:rsidP="00C93A52">
      <w:pPr>
        <w:rPr>
          <w:lang w:eastAsia="fr-FR"/>
        </w:rPr>
      </w:pPr>
    </w:p>
    <w:p w:rsidR="00D261BE" w:rsidRDefault="00C93A52" w:rsidP="00D261BE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Notions de dynamique :</w:t>
      </w:r>
    </w:p>
    <w:p w:rsidR="00C93A52" w:rsidRDefault="00C93A52" w:rsidP="00C93A52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Cas d’un solide en translation rectiligne</w:t>
      </w:r>
    </w:p>
    <w:p w:rsidR="00C93A52" w:rsidRDefault="00C93A52" w:rsidP="00C93A52">
      <w:pPr>
        <w:pStyle w:val="Paragraphedeliste"/>
        <w:numPr>
          <w:ilvl w:val="1"/>
          <w:numId w:val="16"/>
        </w:numPr>
        <w:rPr>
          <w:lang w:eastAsia="fr-FR"/>
        </w:rPr>
      </w:pPr>
      <w:r>
        <w:rPr>
          <w:lang w:eastAsia="fr-FR"/>
        </w:rPr>
        <w:t>Cas d’un solide en rotations</w:t>
      </w:r>
    </w:p>
    <w:sectPr w:rsidR="00C93A52" w:rsidSect="00663FBC">
      <w:headerReference w:type="default" r:id="rId8"/>
      <w:footerReference w:type="default" r:id="rId9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A76" w:rsidRDefault="00922A76" w:rsidP="0009384E">
      <w:r>
        <w:separator/>
      </w:r>
    </w:p>
  </w:endnote>
  <w:endnote w:type="continuationSeparator" w:id="1">
    <w:p w:rsidR="00922A76" w:rsidRDefault="00922A76" w:rsidP="000938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70"/>
      <w:gridCol w:w="3070"/>
      <w:gridCol w:w="3070"/>
    </w:tblGrid>
    <w:tr w:rsidR="002017F2" w:rsidRPr="00974890" w:rsidTr="00260085">
      <w:tc>
        <w:tcPr>
          <w:tcW w:w="3070" w:type="dxa"/>
        </w:tcPr>
        <w:p w:rsidR="002017F2" w:rsidRPr="00974890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8"/>
            </w:rPr>
          </w:pPr>
          <w:r w:rsidRPr="00974890">
            <w:rPr>
              <w:smallCaps/>
              <w:sz w:val="18"/>
            </w:rPr>
            <w:t>JP Pupier</w:t>
          </w:r>
        </w:p>
        <w:p w:rsidR="002017F2" w:rsidRPr="00974890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  <w:sz w:val="18"/>
            </w:rPr>
          </w:pPr>
          <w:r w:rsidRPr="00974890">
            <w:rPr>
              <w:smallCaps/>
              <w:sz w:val="18"/>
            </w:rPr>
            <w:t>X. Pessoles</w:t>
          </w:r>
        </w:p>
      </w:tc>
      <w:tc>
        <w:tcPr>
          <w:tcW w:w="3070" w:type="dxa"/>
          <w:vAlign w:val="center"/>
        </w:tcPr>
        <w:p w:rsidR="002017F2" w:rsidRPr="00974890" w:rsidRDefault="002F2BDE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sz w:val="18"/>
            </w:rPr>
          </w:pPr>
          <w:r w:rsidRPr="00974890">
            <w:rPr>
              <w:sz w:val="18"/>
            </w:rPr>
            <w:fldChar w:fldCharType="begin"/>
          </w:r>
          <w:r w:rsidR="002017F2" w:rsidRPr="00974890">
            <w:rPr>
              <w:sz w:val="18"/>
            </w:rPr>
            <w:instrText xml:space="preserve"> PAGE </w:instrText>
          </w:r>
          <w:r w:rsidRPr="00974890">
            <w:rPr>
              <w:sz w:val="18"/>
            </w:rPr>
            <w:fldChar w:fldCharType="separate"/>
          </w:r>
          <w:r w:rsidR="00D77AC3">
            <w:rPr>
              <w:noProof/>
              <w:sz w:val="18"/>
            </w:rPr>
            <w:t>1</w:t>
          </w:r>
          <w:r w:rsidRPr="00974890">
            <w:rPr>
              <w:sz w:val="18"/>
            </w:rPr>
            <w:fldChar w:fldCharType="end"/>
          </w:r>
        </w:p>
      </w:tc>
      <w:tc>
        <w:tcPr>
          <w:tcW w:w="3070" w:type="dxa"/>
          <w:vAlign w:val="center"/>
        </w:tcPr>
        <w:p w:rsidR="002017F2" w:rsidRPr="00974890" w:rsidRDefault="002F2BDE" w:rsidP="00260085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8"/>
            </w:rPr>
          </w:pPr>
          <w:fldSimple w:instr=" FILENAME   \* MERGEFORMAT ">
            <w:r w:rsidR="00D77AC3" w:rsidRPr="00D77AC3">
              <w:rPr>
                <w:noProof/>
                <w:sz w:val="18"/>
              </w:rPr>
              <w:t>PTSI_Programme_02.docx</w:t>
            </w:r>
          </w:fldSimple>
        </w:p>
      </w:tc>
    </w:tr>
  </w:tbl>
  <w:p w:rsidR="002017F2" w:rsidRPr="0009384E" w:rsidRDefault="002017F2" w:rsidP="00974890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A76" w:rsidRDefault="00922A76" w:rsidP="0009384E">
      <w:r>
        <w:separator/>
      </w:r>
    </w:p>
  </w:footnote>
  <w:footnote w:type="continuationSeparator" w:id="1">
    <w:p w:rsidR="00922A76" w:rsidRDefault="00922A76" w:rsidP="000938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7F2" w:rsidRPr="004272E8" w:rsidRDefault="002017F2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</w:rPr>
    </w:pPr>
    <w:r>
      <w:rPr>
        <w:i/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</w:rPr>
      <w:tab/>
    </w:r>
    <w:r w:rsidRPr="0009384E">
      <w:rPr>
        <w:i/>
      </w:rPr>
      <w:tab/>
    </w:r>
    <w:r>
      <w:rPr>
        <w:rFonts w:asciiTheme="minorHAnsi" w:hAnsiTheme="minorHAnsi"/>
        <w:i/>
      </w:rPr>
      <w:t>Sciences Industrielles de l’Ingénieur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1D54"/>
    <w:multiLevelType w:val="hybridMultilevel"/>
    <w:tmpl w:val="8E8ABE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8104D"/>
    <w:multiLevelType w:val="hybridMultilevel"/>
    <w:tmpl w:val="F7DEA078"/>
    <w:lvl w:ilvl="0" w:tplc="5C22F2DE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068543E2"/>
    <w:multiLevelType w:val="hybridMultilevel"/>
    <w:tmpl w:val="3B42C4C2"/>
    <w:lvl w:ilvl="0" w:tplc="759C41E6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17D05"/>
    <w:multiLevelType w:val="hybridMultilevel"/>
    <w:tmpl w:val="D6D6845C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6">
    <w:nsid w:val="2E116CDA"/>
    <w:multiLevelType w:val="hybridMultilevel"/>
    <w:tmpl w:val="99FAAAC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F51FFE"/>
    <w:multiLevelType w:val="hybridMultilevel"/>
    <w:tmpl w:val="E696B02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731864"/>
    <w:multiLevelType w:val="hybridMultilevel"/>
    <w:tmpl w:val="7ED8B420"/>
    <w:lvl w:ilvl="0" w:tplc="69C635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4E8B737F"/>
    <w:multiLevelType w:val="hybridMultilevel"/>
    <w:tmpl w:val="3738D90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363C8F"/>
    <w:multiLevelType w:val="hybridMultilevel"/>
    <w:tmpl w:val="01BE1E96"/>
    <w:lvl w:ilvl="0" w:tplc="3CFACE6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>
    <w:nsid w:val="700552AD"/>
    <w:multiLevelType w:val="hybridMultilevel"/>
    <w:tmpl w:val="0298E7F4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E1365B"/>
    <w:multiLevelType w:val="hybridMultilevel"/>
    <w:tmpl w:val="E3BE7DEE"/>
    <w:lvl w:ilvl="0" w:tplc="69C635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8E1B06"/>
    <w:multiLevelType w:val="hybridMultilevel"/>
    <w:tmpl w:val="10088A40"/>
    <w:lvl w:ilvl="0" w:tplc="C09E11B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>
    <w:nsid w:val="7C552805"/>
    <w:multiLevelType w:val="hybridMultilevel"/>
    <w:tmpl w:val="6F3E2488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3CFACE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4"/>
  </w:num>
  <w:num w:numId="5">
    <w:abstractNumId w:val="4"/>
  </w:num>
  <w:num w:numId="6">
    <w:abstractNumId w:val="15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6"/>
  </w:num>
  <w:num w:numId="12">
    <w:abstractNumId w:val="0"/>
  </w:num>
  <w:num w:numId="13">
    <w:abstractNumId w:val="8"/>
  </w:num>
  <w:num w:numId="14">
    <w:abstractNumId w:val="13"/>
  </w:num>
  <w:num w:numId="15">
    <w:abstractNumId w:val="10"/>
  </w:num>
  <w:num w:numId="16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savePreviewPicture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BA0DAD"/>
    <w:rsid w:val="0002688E"/>
    <w:rsid w:val="0005162F"/>
    <w:rsid w:val="00062F1A"/>
    <w:rsid w:val="00066D6E"/>
    <w:rsid w:val="0007599F"/>
    <w:rsid w:val="00080F35"/>
    <w:rsid w:val="00090F11"/>
    <w:rsid w:val="0009384E"/>
    <w:rsid w:val="00095CE0"/>
    <w:rsid w:val="0009751D"/>
    <w:rsid w:val="000978E2"/>
    <w:rsid w:val="000A2577"/>
    <w:rsid w:val="000C3A68"/>
    <w:rsid w:val="000D7C8C"/>
    <w:rsid w:val="000E43CC"/>
    <w:rsid w:val="000F7136"/>
    <w:rsid w:val="0010380D"/>
    <w:rsid w:val="00104366"/>
    <w:rsid w:val="0010642A"/>
    <w:rsid w:val="001112E0"/>
    <w:rsid w:val="00116DC2"/>
    <w:rsid w:val="00120168"/>
    <w:rsid w:val="00121495"/>
    <w:rsid w:val="00123750"/>
    <w:rsid w:val="00123E5B"/>
    <w:rsid w:val="00126CFB"/>
    <w:rsid w:val="00132156"/>
    <w:rsid w:val="00140DC0"/>
    <w:rsid w:val="00143A79"/>
    <w:rsid w:val="0015625B"/>
    <w:rsid w:val="001628F0"/>
    <w:rsid w:val="001707C5"/>
    <w:rsid w:val="00171CAB"/>
    <w:rsid w:val="001723FA"/>
    <w:rsid w:val="00174CE9"/>
    <w:rsid w:val="001769AC"/>
    <w:rsid w:val="001825DF"/>
    <w:rsid w:val="001847F2"/>
    <w:rsid w:val="00187AA9"/>
    <w:rsid w:val="00197FEC"/>
    <w:rsid w:val="001A6B8C"/>
    <w:rsid w:val="001B199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3077F"/>
    <w:rsid w:val="00230D0A"/>
    <w:rsid w:val="00240A65"/>
    <w:rsid w:val="00250E93"/>
    <w:rsid w:val="00251461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F74"/>
    <w:rsid w:val="002A09BF"/>
    <w:rsid w:val="002A2299"/>
    <w:rsid w:val="002A4A09"/>
    <w:rsid w:val="002A6DE1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2BDE"/>
    <w:rsid w:val="002F3E95"/>
    <w:rsid w:val="003036A0"/>
    <w:rsid w:val="00310E2F"/>
    <w:rsid w:val="00312401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521A"/>
    <w:rsid w:val="00346D2E"/>
    <w:rsid w:val="0036198F"/>
    <w:rsid w:val="003747CE"/>
    <w:rsid w:val="00375254"/>
    <w:rsid w:val="003752DD"/>
    <w:rsid w:val="0037729C"/>
    <w:rsid w:val="00384142"/>
    <w:rsid w:val="003A3CCF"/>
    <w:rsid w:val="003B2D7C"/>
    <w:rsid w:val="003B30A0"/>
    <w:rsid w:val="003C1802"/>
    <w:rsid w:val="003C1E68"/>
    <w:rsid w:val="003C52D9"/>
    <w:rsid w:val="003C5DE8"/>
    <w:rsid w:val="003E0D40"/>
    <w:rsid w:val="003E59D6"/>
    <w:rsid w:val="003F2EDE"/>
    <w:rsid w:val="003F3D55"/>
    <w:rsid w:val="003F5F80"/>
    <w:rsid w:val="004167F9"/>
    <w:rsid w:val="00422A46"/>
    <w:rsid w:val="004272E8"/>
    <w:rsid w:val="00443C70"/>
    <w:rsid w:val="00460DF8"/>
    <w:rsid w:val="00463C99"/>
    <w:rsid w:val="00467EC5"/>
    <w:rsid w:val="00477A15"/>
    <w:rsid w:val="00486551"/>
    <w:rsid w:val="004A41DD"/>
    <w:rsid w:val="004A4812"/>
    <w:rsid w:val="004A693E"/>
    <w:rsid w:val="004A70F9"/>
    <w:rsid w:val="004B0F74"/>
    <w:rsid w:val="004C0C7B"/>
    <w:rsid w:val="004C541A"/>
    <w:rsid w:val="004D3BBA"/>
    <w:rsid w:val="004E1748"/>
    <w:rsid w:val="004E492B"/>
    <w:rsid w:val="004E4B0B"/>
    <w:rsid w:val="004E5CB2"/>
    <w:rsid w:val="004F5DF5"/>
    <w:rsid w:val="004F6C10"/>
    <w:rsid w:val="00506524"/>
    <w:rsid w:val="005102AA"/>
    <w:rsid w:val="00510B93"/>
    <w:rsid w:val="00526346"/>
    <w:rsid w:val="00526A47"/>
    <w:rsid w:val="00544350"/>
    <w:rsid w:val="005508D2"/>
    <w:rsid w:val="0055127A"/>
    <w:rsid w:val="00557109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5980"/>
    <w:rsid w:val="005E08B6"/>
    <w:rsid w:val="005E5BE8"/>
    <w:rsid w:val="005F36FC"/>
    <w:rsid w:val="005F4609"/>
    <w:rsid w:val="005F460A"/>
    <w:rsid w:val="005F48C3"/>
    <w:rsid w:val="005F602E"/>
    <w:rsid w:val="00602BC5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60670"/>
    <w:rsid w:val="00663FBC"/>
    <w:rsid w:val="006661F7"/>
    <w:rsid w:val="00674DFC"/>
    <w:rsid w:val="00684067"/>
    <w:rsid w:val="006853A3"/>
    <w:rsid w:val="006A4F0D"/>
    <w:rsid w:val="006A652F"/>
    <w:rsid w:val="006A7456"/>
    <w:rsid w:val="006A7667"/>
    <w:rsid w:val="006C20F8"/>
    <w:rsid w:val="006E2238"/>
    <w:rsid w:val="006F0B69"/>
    <w:rsid w:val="006F6803"/>
    <w:rsid w:val="00701AEE"/>
    <w:rsid w:val="007103F5"/>
    <w:rsid w:val="007107D8"/>
    <w:rsid w:val="007138BA"/>
    <w:rsid w:val="00717448"/>
    <w:rsid w:val="00724ECA"/>
    <w:rsid w:val="00725133"/>
    <w:rsid w:val="00733F7F"/>
    <w:rsid w:val="0073612F"/>
    <w:rsid w:val="0073733C"/>
    <w:rsid w:val="00742C27"/>
    <w:rsid w:val="00746304"/>
    <w:rsid w:val="00761732"/>
    <w:rsid w:val="00766ED1"/>
    <w:rsid w:val="00773465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1C35"/>
    <w:rsid w:val="0080499A"/>
    <w:rsid w:val="00806CAE"/>
    <w:rsid w:val="00810BBC"/>
    <w:rsid w:val="00810C50"/>
    <w:rsid w:val="008113E2"/>
    <w:rsid w:val="00822083"/>
    <w:rsid w:val="00824FD6"/>
    <w:rsid w:val="00826722"/>
    <w:rsid w:val="00832817"/>
    <w:rsid w:val="0084442A"/>
    <w:rsid w:val="0084471E"/>
    <w:rsid w:val="00846466"/>
    <w:rsid w:val="00861A27"/>
    <w:rsid w:val="0087396A"/>
    <w:rsid w:val="00874F1A"/>
    <w:rsid w:val="00876A3C"/>
    <w:rsid w:val="008836D8"/>
    <w:rsid w:val="00883DCA"/>
    <w:rsid w:val="00887DA2"/>
    <w:rsid w:val="0089490E"/>
    <w:rsid w:val="008A536F"/>
    <w:rsid w:val="008C04E0"/>
    <w:rsid w:val="008D263D"/>
    <w:rsid w:val="008E0FA7"/>
    <w:rsid w:val="008E10E1"/>
    <w:rsid w:val="008E5087"/>
    <w:rsid w:val="008E6BDE"/>
    <w:rsid w:val="008E716A"/>
    <w:rsid w:val="008E7CFA"/>
    <w:rsid w:val="008F27FB"/>
    <w:rsid w:val="00900351"/>
    <w:rsid w:val="0090128A"/>
    <w:rsid w:val="0091718B"/>
    <w:rsid w:val="009208FD"/>
    <w:rsid w:val="00922A76"/>
    <w:rsid w:val="009240A3"/>
    <w:rsid w:val="00926BB3"/>
    <w:rsid w:val="00927FA1"/>
    <w:rsid w:val="0093404A"/>
    <w:rsid w:val="009477F4"/>
    <w:rsid w:val="009501AE"/>
    <w:rsid w:val="00953017"/>
    <w:rsid w:val="00956CB8"/>
    <w:rsid w:val="00957E10"/>
    <w:rsid w:val="00960595"/>
    <w:rsid w:val="009612C5"/>
    <w:rsid w:val="00974890"/>
    <w:rsid w:val="00980661"/>
    <w:rsid w:val="00990397"/>
    <w:rsid w:val="00992819"/>
    <w:rsid w:val="00996D1B"/>
    <w:rsid w:val="00997025"/>
    <w:rsid w:val="009A14E2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5CD4"/>
    <w:rsid w:val="00AA0227"/>
    <w:rsid w:val="00AA5308"/>
    <w:rsid w:val="00AB4C68"/>
    <w:rsid w:val="00AB4E99"/>
    <w:rsid w:val="00AC0FF7"/>
    <w:rsid w:val="00AC2364"/>
    <w:rsid w:val="00AE39CE"/>
    <w:rsid w:val="00AE6B65"/>
    <w:rsid w:val="00AE6BDC"/>
    <w:rsid w:val="00B12644"/>
    <w:rsid w:val="00B152E9"/>
    <w:rsid w:val="00B22398"/>
    <w:rsid w:val="00B57F2F"/>
    <w:rsid w:val="00B602A3"/>
    <w:rsid w:val="00B71C8F"/>
    <w:rsid w:val="00B85F97"/>
    <w:rsid w:val="00B8701A"/>
    <w:rsid w:val="00BA0DAD"/>
    <w:rsid w:val="00BA2CFD"/>
    <w:rsid w:val="00BA574F"/>
    <w:rsid w:val="00BA665A"/>
    <w:rsid w:val="00BB0A65"/>
    <w:rsid w:val="00BD2751"/>
    <w:rsid w:val="00BD54C5"/>
    <w:rsid w:val="00BD6479"/>
    <w:rsid w:val="00BD7D99"/>
    <w:rsid w:val="00BE19A9"/>
    <w:rsid w:val="00C0556B"/>
    <w:rsid w:val="00C17F9D"/>
    <w:rsid w:val="00C22520"/>
    <w:rsid w:val="00C26ED4"/>
    <w:rsid w:val="00C37652"/>
    <w:rsid w:val="00C41691"/>
    <w:rsid w:val="00C47A7E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93A52"/>
    <w:rsid w:val="00CA222D"/>
    <w:rsid w:val="00CD1224"/>
    <w:rsid w:val="00CE327C"/>
    <w:rsid w:val="00CF0C28"/>
    <w:rsid w:val="00D05D7D"/>
    <w:rsid w:val="00D07FE2"/>
    <w:rsid w:val="00D22472"/>
    <w:rsid w:val="00D228C0"/>
    <w:rsid w:val="00D24121"/>
    <w:rsid w:val="00D24DCF"/>
    <w:rsid w:val="00D261BE"/>
    <w:rsid w:val="00D2694E"/>
    <w:rsid w:val="00D2721B"/>
    <w:rsid w:val="00D3187F"/>
    <w:rsid w:val="00D353C5"/>
    <w:rsid w:val="00D54B6B"/>
    <w:rsid w:val="00D57569"/>
    <w:rsid w:val="00D637E6"/>
    <w:rsid w:val="00D65ED3"/>
    <w:rsid w:val="00D67FFC"/>
    <w:rsid w:val="00D71925"/>
    <w:rsid w:val="00D74AB6"/>
    <w:rsid w:val="00D75217"/>
    <w:rsid w:val="00D75B77"/>
    <w:rsid w:val="00D77AC3"/>
    <w:rsid w:val="00D80C6E"/>
    <w:rsid w:val="00D93ABE"/>
    <w:rsid w:val="00D93E6A"/>
    <w:rsid w:val="00D95975"/>
    <w:rsid w:val="00DA7CEF"/>
    <w:rsid w:val="00DB2FE9"/>
    <w:rsid w:val="00DB3A6D"/>
    <w:rsid w:val="00DB51EC"/>
    <w:rsid w:val="00DD2888"/>
    <w:rsid w:val="00E00915"/>
    <w:rsid w:val="00E0136F"/>
    <w:rsid w:val="00E03631"/>
    <w:rsid w:val="00E15CFE"/>
    <w:rsid w:val="00E1775E"/>
    <w:rsid w:val="00E237A0"/>
    <w:rsid w:val="00E2400E"/>
    <w:rsid w:val="00E439AD"/>
    <w:rsid w:val="00E60910"/>
    <w:rsid w:val="00E75424"/>
    <w:rsid w:val="00E810E8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14F1"/>
    <w:rsid w:val="00EF31AA"/>
    <w:rsid w:val="00EF4A22"/>
    <w:rsid w:val="00F00084"/>
    <w:rsid w:val="00F0487E"/>
    <w:rsid w:val="00F06146"/>
    <w:rsid w:val="00F24ED2"/>
    <w:rsid w:val="00F25552"/>
    <w:rsid w:val="00F32371"/>
    <w:rsid w:val="00F41E68"/>
    <w:rsid w:val="00F51553"/>
    <w:rsid w:val="00F532DC"/>
    <w:rsid w:val="00F563F3"/>
    <w:rsid w:val="00F570B0"/>
    <w:rsid w:val="00F576BC"/>
    <w:rsid w:val="00F60C03"/>
    <w:rsid w:val="00F66E21"/>
    <w:rsid w:val="00F72287"/>
    <w:rsid w:val="00F80ACC"/>
    <w:rsid w:val="00F80DC2"/>
    <w:rsid w:val="00F855EF"/>
    <w:rsid w:val="00F86863"/>
    <w:rsid w:val="00F868CA"/>
    <w:rsid w:val="00F87043"/>
    <w:rsid w:val="00F9475C"/>
    <w:rsid w:val="00F9477C"/>
    <w:rsid w:val="00FC677F"/>
    <w:rsid w:val="00FD720C"/>
    <w:rsid w:val="00FE5403"/>
    <w:rsid w:val="00FE6D6A"/>
    <w:rsid w:val="00FF2F26"/>
    <w:rsid w:val="00FF33D0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3C"/>
    <w:rPr>
      <w:rFonts w:asciiTheme="majorHAnsi" w:hAnsiTheme="majorHAnsi"/>
      <w:sz w:val="20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8113E2"/>
    <w:pPr>
      <w:pBdr>
        <w:bottom w:val="single" w:sz="4" w:space="1" w:color="auto"/>
      </w:pBdr>
      <w:outlineLvl w:val="2"/>
    </w:pPr>
    <w:rPr>
      <w:rFonts w:asciiTheme="minorHAnsi" w:hAnsiTheme="minorHAnsi"/>
      <w:b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8113E2"/>
    <w:rPr>
      <w:b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Titre3"/>
    <w:next w:val="Normal"/>
    <w:link w:val="CitationCar"/>
    <w:uiPriority w:val="29"/>
    <w:qFormat/>
    <w:rsid w:val="00CA222D"/>
    <w:rPr>
      <w:b w:val="0"/>
      <w:i/>
    </w:rPr>
  </w:style>
  <w:style w:type="character" w:customStyle="1" w:styleId="CitationCar">
    <w:name w:val="Citation Car"/>
    <w:basedOn w:val="Policepardfaut"/>
    <w:link w:val="Citation"/>
    <w:uiPriority w:val="29"/>
    <w:rsid w:val="00CA222D"/>
    <w:rPr>
      <w:i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3C"/>
    <w:rPr>
      <w:rFonts w:asciiTheme="majorHAnsi" w:hAnsiTheme="majorHAnsi"/>
      <w:sz w:val="20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8113E2"/>
    <w:pPr>
      <w:pBdr>
        <w:bottom w:val="single" w:sz="4" w:space="1" w:color="auto"/>
      </w:pBdr>
      <w:outlineLvl w:val="2"/>
    </w:pPr>
    <w:rPr>
      <w:rFonts w:asciiTheme="minorHAnsi" w:hAnsiTheme="minorHAnsi"/>
      <w:b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8113E2"/>
    <w:rPr>
      <w:b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styleId="Trameclaire-Accent1">
    <w:name w:val="Light Shading Accent 1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Titre3"/>
    <w:next w:val="Normal"/>
    <w:link w:val="CitationCar"/>
    <w:uiPriority w:val="29"/>
    <w:qFormat/>
    <w:rsid w:val="00CA222D"/>
    <w:rPr>
      <w:b w:val="0"/>
      <w:i/>
    </w:rPr>
  </w:style>
  <w:style w:type="character" w:customStyle="1" w:styleId="CitationCar">
    <w:name w:val="Citation Car"/>
    <w:basedOn w:val="Policepardfaut"/>
    <w:link w:val="Citation"/>
    <w:uiPriority w:val="29"/>
    <w:rsid w:val="00CA222D"/>
    <w:rPr>
      <w:i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64DA9-0D3C-4CCC-B75D-96C57D671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Étude des systèmes de solides de la chaîne d’énergie – Statique et cinématique :</vt:lpstr>
      <vt:lpstr>        Compétence : Résoudre</vt:lpstr>
    </vt:vector>
  </TitlesOfParts>
  <Company>Pat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XP</cp:lastModifiedBy>
  <cp:revision>23</cp:revision>
  <cp:lastPrinted>2014-10-03T10:48:00Z</cp:lastPrinted>
  <dcterms:created xsi:type="dcterms:W3CDTF">2013-09-12T19:09:00Z</dcterms:created>
  <dcterms:modified xsi:type="dcterms:W3CDTF">2014-10-03T10:53:00Z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