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6D35" w:rsidRDefault="004A40E0" w:rsidP="00F6412E">
      <w:pPr>
        <w:ind w:left="-1417"/>
        <w:rPr>
          <w:rFonts w:ascii="Tw Cen MT" w:eastAsia="Calibri" w:hAnsi="Tw Cen MT" w:cs="Times New Roman"/>
          <w:b/>
          <w:bCs/>
          <w:smallCaps/>
          <w:color w:val="215868"/>
          <w:sz w:val="44"/>
          <w:szCs w:val="44"/>
          <w:lang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694080" behindDoc="0" locked="0" layoutInCell="1" allowOverlap="1" wp14:anchorId="74457FCB" wp14:editId="29448655">
            <wp:simplePos x="0" y="0"/>
            <wp:positionH relativeFrom="column">
              <wp:posOffset>5448566</wp:posOffset>
            </wp:positionH>
            <wp:positionV relativeFrom="paragraph">
              <wp:posOffset>341857</wp:posOffset>
            </wp:positionV>
            <wp:extent cx="800100" cy="657054"/>
            <wp:effectExtent l="0" t="0" r="0" b="0"/>
            <wp:wrapNone/>
            <wp:docPr id="25" name="Image 25" descr="C:\Users\Xavier\Desktop\Cours_OK\png\logo_lyce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C:\Users\Xavier\Desktop\Cours_OK\png\logo_lyce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657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6D35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4E240D2" wp14:editId="36DD9F3E">
                <wp:simplePos x="0" y="0"/>
                <wp:positionH relativeFrom="column">
                  <wp:posOffset>251460</wp:posOffset>
                </wp:positionH>
                <wp:positionV relativeFrom="paragraph">
                  <wp:posOffset>-10160</wp:posOffset>
                </wp:positionV>
                <wp:extent cx="4634230" cy="1002030"/>
                <wp:effectExtent l="0" t="0" r="13970" b="7620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4230" cy="1002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355C9" w:rsidRDefault="00C355C9" w:rsidP="00855E1B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Préparation aux oraux de la Banque PT</w:t>
                            </w:r>
                          </w:p>
                          <w:p w:rsidR="00C355C9" w:rsidRPr="00855E1B" w:rsidRDefault="00C355C9" w:rsidP="00855E1B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40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Épreuve Sciences Industrielles II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18" o:spid="_x0000_s1026" type="#_x0000_t202" style="position:absolute;left:0;text-align:left;margin-left:19.8pt;margin-top:-.8pt;width:364.9pt;height:78.9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" filled="f" stroked="f" strokeweight=".5pt">
                <v:textbox inset="0,0,0,0">
                  <w:txbxContent>
                    <w:p w:rsidR="00C355C9" w:rsidRDefault="00C355C9" w:rsidP="00855E1B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Préparation aux oraux de la Banque PT</w:t>
                      </w:r>
                    </w:p>
                    <w:p w:rsidR="00C355C9" w:rsidRPr="00855E1B" w:rsidRDefault="00C355C9" w:rsidP="00855E1B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40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Épreuve Sciences Industrielles II</w:t>
                      </w:r>
                    </w:p>
                  </w:txbxContent>
                </v:textbox>
              </v:shape>
            </w:pict>
          </mc:Fallback>
        </mc:AlternateContent>
      </w:r>
      <w:r w:rsidR="00BD6D35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F32D707" wp14:editId="0C7008A7">
                <wp:simplePos x="0" y="0"/>
                <wp:positionH relativeFrom="column">
                  <wp:posOffset>-803593</wp:posOffset>
                </wp:positionH>
                <wp:positionV relativeFrom="paragraph">
                  <wp:posOffset>267017</wp:posOffset>
                </wp:positionV>
                <wp:extent cx="1066165" cy="508000"/>
                <wp:effectExtent l="12383" t="6667" r="13017" b="1301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6616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355C9" w:rsidRPr="00767744" w:rsidRDefault="00C355C9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9" o:spid="_x0000_s1027" type="#_x0000_t202" style="position:absolute;left:0;text-align:left;margin-left:-63.3pt;margin-top:21pt;width:83.9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" filled="f" stroked="f" strokeweight=".5pt">
                <v:textbox inset="0,0,0,0">
                  <w:txbxContent>
                    <w:p w:rsidR="00C355C9" w:rsidRPr="00767744" w:rsidRDefault="00C355C9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D6D35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108B1BB" wp14:editId="05971C38">
                <wp:simplePos x="0" y="0"/>
                <wp:positionH relativeFrom="column">
                  <wp:posOffset>5299710</wp:posOffset>
                </wp:positionH>
                <wp:positionV relativeFrom="paragraph">
                  <wp:posOffset>-16510</wp:posOffset>
                </wp:positionV>
                <wp:extent cx="1355725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5725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355C9" w:rsidRDefault="00C355C9" w:rsidP="00EC1298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7" o:spid="_x0000_s1028" type="#_x0000_t202" style="position:absolute;left:0;text-align:left;margin-left:417.3pt;margin-top:-1.3pt;width:106.75pt;height:85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" filled="f" stroked="f" strokeweight=".5pt">
                <v:textbox>
                  <w:txbxContent>
                    <w:p w:rsidR="00C355C9" w:rsidRDefault="00C355C9" w:rsidP="00EC1298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PT</w:t>
                      </w:r>
                    </w:p>
                  </w:txbxContent>
                </v:textbox>
              </v:shape>
            </w:pict>
          </mc:Fallback>
        </mc:AlternateContent>
      </w:r>
      <w:r w:rsidR="00BD6D35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1223630" wp14:editId="6885787F">
                <wp:simplePos x="0" y="0"/>
                <wp:positionH relativeFrom="column">
                  <wp:posOffset>4977130</wp:posOffset>
                </wp:positionH>
                <wp:positionV relativeFrom="paragraph">
                  <wp:posOffset>142875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1.25pt" to="391.9pt,7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="00BD6D35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36C8EA7" wp14:editId="56A999CC">
                <wp:simplePos x="0" y="0"/>
                <wp:positionH relativeFrom="column">
                  <wp:posOffset>-1600835</wp:posOffset>
                </wp:positionH>
                <wp:positionV relativeFrom="paragraph">
                  <wp:posOffset>-23495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55C9" w:rsidRDefault="00C355C9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 à coins arrondis 8" o:spid="_x0000_s1029" style="position:absolute;left:0;text-align:left;margin-left:-126.05pt;margin-top:-1.85pt;width:756.4pt;height:85.0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" fillcolor="white [3212]" strokecolor="#205867 [1608]" strokeweight="3pt">
                <v:fill opacity="52428f"/>
                <v:textbox inset="46mm,,10mm">
                  <w:txbxContent>
                    <w:p w:rsidR="00C355C9" w:rsidRDefault="00C355C9" w:rsidP="00B26952"/>
                  </w:txbxContent>
                </v:textbox>
              </v:roundrect>
            </w:pict>
          </mc:Fallback>
        </mc:AlternateContent>
      </w:r>
    </w:p>
    <w:p w:rsidR="00BD6D35" w:rsidRDefault="00BD6D35" w:rsidP="00F6412E">
      <w:pPr>
        <w:ind w:left="-1417"/>
        <w:rPr>
          <w:rFonts w:ascii="Tw Cen MT" w:eastAsia="Calibri" w:hAnsi="Tw Cen MT" w:cs="Times New Roman"/>
          <w:b/>
          <w:bCs/>
          <w:smallCaps/>
          <w:color w:val="215868"/>
          <w:sz w:val="44"/>
          <w:szCs w:val="44"/>
          <w:lang w:eastAsia="fr-FR"/>
        </w:rPr>
      </w:pPr>
    </w:p>
    <w:p w:rsidR="00BD6D35" w:rsidRDefault="00BD6D35" w:rsidP="00F6412E">
      <w:pPr>
        <w:ind w:left="-1417"/>
        <w:rPr>
          <w:rFonts w:ascii="Tw Cen MT" w:eastAsia="Calibri" w:hAnsi="Tw Cen MT" w:cs="Times New Roman"/>
          <w:b/>
          <w:bCs/>
          <w:smallCaps/>
          <w:color w:val="215868"/>
          <w:sz w:val="44"/>
          <w:szCs w:val="44"/>
          <w:lang w:eastAsia="fr-FR"/>
        </w:rPr>
      </w:pPr>
    </w:p>
    <w:p w:rsidR="00BD6D35" w:rsidRDefault="00286A77" w:rsidP="00F6412E">
      <w:pPr>
        <w:ind w:left="-1417"/>
        <w:rPr>
          <w:rFonts w:ascii="Tw Cen MT" w:eastAsia="Calibri" w:hAnsi="Tw Cen MT" w:cs="Times New Roman"/>
          <w:b/>
          <w:bCs/>
          <w:smallCaps/>
          <w:color w:val="215868"/>
          <w:sz w:val="44"/>
          <w:szCs w:val="44"/>
          <w:lang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698176" behindDoc="0" locked="0" layoutInCell="1" allowOverlap="1" wp14:anchorId="2A75C0BB" wp14:editId="026F8960">
            <wp:simplePos x="0" y="0"/>
            <wp:positionH relativeFrom="column">
              <wp:posOffset>-529590</wp:posOffset>
            </wp:positionH>
            <wp:positionV relativeFrom="paragraph">
              <wp:posOffset>162560</wp:posOffset>
            </wp:positionV>
            <wp:extent cx="2124006" cy="1118870"/>
            <wp:effectExtent l="0" t="0" r="0" b="5080"/>
            <wp:wrapNone/>
            <wp:docPr id="11" name="Image 11" descr="Afficher l'image d'orig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fficher l'image d'origin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6141" cy="1119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618B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2E486C1" wp14:editId="54128051">
                <wp:simplePos x="0" y="0"/>
                <wp:positionH relativeFrom="column">
                  <wp:posOffset>1737995</wp:posOffset>
                </wp:positionH>
                <wp:positionV relativeFrom="paragraph">
                  <wp:posOffset>229870</wp:posOffset>
                </wp:positionV>
                <wp:extent cx="0" cy="1052195"/>
                <wp:effectExtent l="19050" t="0" r="19050" b="14605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52195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20" o:spid="_x0000_s1026" style="position:absolute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36.85pt,18.1pt" to="136.85pt,10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" filled="t" fillcolor="white [3212]" strokecolor="#205867 [1608]" strokeweight="3pt">
                <v:fill opacity="52428f"/>
              </v:line>
            </w:pict>
          </mc:Fallback>
        </mc:AlternateContent>
      </w:r>
      <w:r w:rsidR="003B76F7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4D173F9" wp14:editId="525AFB69">
                <wp:simplePos x="0" y="0"/>
                <wp:positionH relativeFrom="column">
                  <wp:posOffset>1870710</wp:posOffset>
                </wp:positionH>
                <wp:positionV relativeFrom="paragraph">
                  <wp:posOffset>228876</wp:posOffset>
                </wp:positionV>
                <wp:extent cx="4305935" cy="514350"/>
                <wp:effectExtent l="0" t="0" r="0" b="0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5935" cy="514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355C9" w:rsidRDefault="00290735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Cisaille hydraulique</w:t>
                            </w:r>
                          </w:p>
                          <w:p w:rsidR="009F618B" w:rsidRPr="009F618B" w:rsidRDefault="00286A77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</w:rPr>
                              <w:t>Équipe pédagogique de la Martinière Monplaisir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2" o:spid="_x0000_s1030" type="#_x0000_t202" style="position:absolute;left:0;text-align:left;margin-left:147.3pt;margin-top:18pt;width:339.05pt;height:40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" filled="f" stroked="f" strokeweight=".5pt">
                <v:textbox inset="0,0,0,0">
                  <w:txbxContent>
                    <w:p w:rsidR="00C355C9" w:rsidRDefault="00290735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Cisaille hydraulique</w:t>
                      </w:r>
                    </w:p>
                    <w:p w:rsidR="009F618B" w:rsidRPr="009F618B" w:rsidRDefault="00286A77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</w:rPr>
                        <w:t>Équipe pédagogique de la Martinière Monplaisir</w:t>
                      </w:r>
                    </w:p>
                  </w:txbxContent>
                </v:textbox>
              </v:shape>
            </w:pict>
          </mc:Fallback>
        </mc:AlternateContent>
      </w:r>
    </w:p>
    <w:p w:rsidR="00BD6D35" w:rsidRDefault="00BD6D35" w:rsidP="00F6412E">
      <w:pPr>
        <w:ind w:left="-1417"/>
        <w:rPr>
          <w:rFonts w:ascii="Tw Cen MT" w:eastAsia="Calibri" w:hAnsi="Tw Cen MT" w:cs="Times New Roman"/>
          <w:b/>
          <w:bCs/>
          <w:smallCaps/>
          <w:color w:val="215868"/>
          <w:sz w:val="44"/>
          <w:szCs w:val="44"/>
          <w:lang w:eastAsia="fr-FR"/>
        </w:rPr>
      </w:pPr>
    </w:p>
    <w:p w:rsidR="00BD6D35" w:rsidRDefault="009F618B" w:rsidP="00F6412E">
      <w:pPr>
        <w:ind w:left="-1417"/>
        <w:rPr>
          <w:rFonts w:ascii="Tw Cen MT" w:eastAsia="Calibri" w:hAnsi="Tw Cen MT" w:cs="Times New Roman"/>
          <w:b/>
          <w:bCs/>
          <w:smallCaps/>
          <w:color w:val="215868"/>
          <w:sz w:val="44"/>
          <w:szCs w:val="44"/>
          <w:lang w:eastAsia="fr-FR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AC10ABA" wp14:editId="7AC52F46">
                <wp:simplePos x="0" y="0"/>
                <wp:positionH relativeFrom="column">
                  <wp:posOffset>1980606</wp:posOffset>
                </wp:positionH>
                <wp:positionV relativeFrom="paragraph">
                  <wp:posOffset>97155</wp:posOffset>
                </wp:positionV>
                <wp:extent cx="3143250" cy="590550"/>
                <wp:effectExtent l="0" t="0" r="0" b="0"/>
                <wp:wrapNone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0" cy="590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Grilledutableau"/>
                              <w:tblW w:w="4775" w:type="dxa"/>
                              <w:tblBorders>
                                <w:top w:val="none" w:sz="0" w:space="0" w:color="auto"/>
                                <w:left w:val="single" w:sz="18" w:space="0" w:color="215868" w:themeColor="accent5" w:themeShade="80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775"/>
                            </w:tblGrid>
                            <w:tr w:rsidR="00C355C9" w:rsidRPr="003B76F7" w:rsidTr="003B76F7">
                              <w:trPr>
                                <w:trHeight w:val="650"/>
                              </w:trPr>
                              <w:tc>
                                <w:tcPr>
                                  <w:tcW w:w="4775" w:type="dxa"/>
                                  <w:shd w:val="clear" w:color="auto" w:fill="DAEEF3" w:themeFill="accent5" w:themeFillTint="33"/>
                                </w:tcPr>
                                <w:p w:rsidR="00C355C9" w:rsidRPr="003B76F7" w:rsidRDefault="00C355C9" w:rsidP="003B76F7">
                                  <w:pPr>
                                    <w:rPr>
                                      <w:rFonts w:ascii="Tw Cen MT" w:hAnsi="Tw Cen MT"/>
                                      <w:b/>
                                      <w:color w:val="215868" w:themeColor="accent5" w:themeShade="80"/>
                                    </w:rPr>
                                  </w:pPr>
                                  <w:r w:rsidRPr="003B76F7">
                                    <w:rPr>
                                      <w:rFonts w:ascii="Tw Cen MT" w:hAnsi="Tw Cen MT"/>
                                      <w:b/>
                                      <w:color w:val="215868" w:themeColor="accent5" w:themeShade="80"/>
                                    </w:rPr>
                                    <w:t>Compétences Visées :</w:t>
                                  </w:r>
                                </w:p>
                                <w:p w:rsidR="00C355C9" w:rsidRPr="003B76F7" w:rsidRDefault="00C355C9" w:rsidP="003B76F7">
                                  <w:pPr>
                                    <w:pStyle w:val="Paragraphedeliste"/>
                                    <w:numPr>
                                      <w:ilvl w:val="0"/>
                                      <w:numId w:val="5"/>
                                    </w:numPr>
                                    <w:rPr>
                                      <w:sz w:val="18"/>
                                    </w:rPr>
                                  </w:pPr>
                                  <w:r w:rsidRPr="003B76F7">
                                    <w:rPr>
                                      <w:sz w:val="18"/>
                                    </w:rPr>
                                    <w:t xml:space="preserve">Préparation à l’épreuve SI-II.  </w:t>
                                  </w:r>
                                </w:p>
                              </w:tc>
                            </w:tr>
                          </w:tbl>
                          <w:p w:rsidR="00C355C9" w:rsidRPr="003B76F7" w:rsidRDefault="00C355C9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7" o:spid="_x0000_s1031" type="#_x0000_t202" style="position:absolute;left:0;text-align:left;margin-left:155.95pt;margin-top:7.65pt;width:247.5pt;height:46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" fillcolor="white [3201]" stroked="f" strokeweight=".5pt">
                <v:textbox>
                  <w:txbxContent>
                    <w:tbl>
                      <w:tblPr>
                        <w:tblStyle w:val="Grilledutableau"/>
                        <w:tblW w:w="4775" w:type="dxa"/>
                        <w:tblBorders>
                          <w:top w:val="none" w:sz="0" w:space="0" w:color="auto"/>
                          <w:left w:val="single" w:sz="18" w:space="0" w:color="215868" w:themeColor="accent5" w:themeShade="80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775"/>
                      </w:tblGrid>
                      <w:tr w:rsidR="00C355C9" w:rsidRPr="003B76F7" w:rsidTr="003B76F7">
                        <w:trPr>
                          <w:trHeight w:val="650"/>
                        </w:trPr>
                        <w:tc>
                          <w:tcPr>
                            <w:tcW w:w="4775" w:type="dxa"/>
                            <w:shd w:val="clear" w:color="auto" w:fill="DAEEF3" w:themeFill="accent5" w:themeFillTint="33"/>
                          </w:tcPr>
                          <w:p w:rsidR="00C355C9" w:rsidRPr="003B76F7" w:rsidRDefault="00C355C9" w:rsidP="003B76F7">
                            <w:pPr>
                              <w:rPr>
                                <w:rFonts w:ascii="Tw Cen MT" w:hAnsi="Tw Cen MT"/>
                                <w:b/>
                                <w:color w:val="215868" w:themeColor="accent5" w:themeShade="80"/>
                              </w:rPr>
                            </w:pPr>
                            <w:r w:rsidRPr="003B76F7">
                              <w:rPr>
                                <w:rFonts w:ascii="Tw Cen MT" w:hAnsi="Tw Cen MT"/>
                                <w:b/>
                                <w:color w:val="215868" w:themeColor="accent5" w:themeShade="80"/>
                              </w:rPr>
                              <w:t>Compétences Visées :</w:t>
                            </w:r>
                          </w:p>
                          <w:p w:rsidR="00C355C9" w:rsidRPr="003B76F7" w:rsidRDefault="00C355C9" w:rsidP="003B76F7">
                            <w:pPr>
                              <w:pStyle w:val="Paragraphedeliste"/>
                              <w:numPr>
                                <w:ilvl w:val="0"/>
                                <w:numId w:val="5"/>
                              </w:numPr>
                              <w:rPr>
                                <w:sz w:val="18"/>
                              </w:rPr>
                            </w:pPr>
                            <w:r w:rsidRPr="003B76F7">
                              <w:rPr>
                                <w:sz w:val="18"/>
                              </w:rPr>
                              <w:t xml:space="preserve">Préparation à l’épreuve SI-II.  </w:t>
                            </w:r>
                          </w:p>
                        </w:tc>
                      </w:tr>
                    </w:tbl>
                    <w:p w:rsidR="00C355C9" w:rsidRPr="003B76F7" w:rsidRDefault="00C355C9">
                      <w:pPr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BD6D35" w:rsidRDefault="00BD6D35" w:rsidP="00F6412E">
      <w:pPr>
        <w:ind w:left="-1417"/>
        <w:rPr>
          <w:rFonts w:ascii="Tw Cen MT" w:eastAsia="Calibri" w:hAnsi="Tw Cen MT" w:cs="Times New Roman"/>
          <w:b/>
          <w:bCs/>
          <w:smallCaps/>
          <w:color w:val="215868"/>
          <w:sz w:val="44"/>
          <w:szCs w:val="44"/>
          <w:lang w:eastAsia="fr-FR"/>
        </w:rPr>
      </w:pPr>
    </w:p>
    <w:p w:rsidR="00BD6D35" w:rsidRDefault="00BD6D35" w:rsidP="00F6412E">
      <w:pPr>
        <w:ind w:left="-1417"/>
        <w:rPr>
          <w:rFonts w:ascii="Tw Cen MT" w:eastAsia="Calibri" w:hAnsi="Tw Cen MT" w:cs="Times New Roman"/>
          <w:b/>
          <w:bCs/>
          <w:smallCaps/>
          <w:color w:val="215868"/>
          <w:sz w:val="44"/>
          <w:szCs w:val="44"/>
          <w:lang w:eastAsia="fr-FR"/>
        </w:rPr>
      </w:pPr>
    </w:p>
    <w:p w:rsidR="0074048D" w:rsidRDefault="0074048D" w:rsidP="0074048D">
      <w:pPr>
        <w:pStyle w:val="Titre1"/>
      </w:pPr>
      <w:r>
        <w:t>Description du système</w:t>
      </w:r>
    </w:p>
    <w:p w:rsidR="00C95D71" w:rsidRDefault="00C95D71" w:rsidP="0074048D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03"/>
        <w:gridCol w:w="5234"/>
      </w:tblGrid>
      <w:tr w:rsidR="0096406A" w:rsidTr="0096406A">
        <w:tc>
          <w:tcPr>
            <w:tcW w:w="5030" w:type="dxa"/>
            <w:vAlign w:val="center"/>
          </w:tcPr>
          <w:p w:rsidR="0096406A" w:rsidRDefault="0096406A" w:rsidP="0096406A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10F15518" wp14:editId="155A2B8D">
                  <wp:extent cx="2449902" cy="1074727"/>
                  <wp:effectExtent l="0" t="0" r="7620" b="0"/>
                  <wp:docPr id="3" name="Image 3" descr="C:\Users\Xavier\AppData\Local\Microsoft\Windows\INetCache\Content.Word\Cas d'utilisati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Xavier\AppData\Local\Microsoft\Windows\INetCache\Content.Word\Cas d'utilisati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0006" cy="10747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1" w:type="dxa"/>
            <w:vAlign w:val="center"/>
          </w:tcPr>
          <w:p w:rsidR="0096406A" w:rsidRDefault="0096406A" w:rsidP="0096406A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3F456BAE" wp14:editId="6540D989">
                  <wp:extent cx="3186796" cy="1037728"/>
                  <wp:effectExtent l="0" t="0" r="0" b="0"/>
                  <wp:docPr id="2" name="Image 2" descr="C:\Users\Xavier\AppData\Local\Microsoft\Windows\INetCache\Content.Word\Contex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Xavier\AppData\Local\Microsoft\Windows\INetCache\Content.Word\Contex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4956" cy="1037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6406A" w:rsidRDefault="0096406A" w:rsidP="0074048D"/>
    <w:p w:rsidR="0096406A" w:rsidRDefault="0096406A" w:rsidP="0096406A">
      <w:pPr>
        <w:jc w:val="center"/>
      </w:pPr>
      <w:r>
        <w:rPr>
          <w:noProof/>
          <w:lang w:eastAsia="fr-FR"/>
        </w:rPr>
        <w:drawing>
          <wp:inline distT="0" distB="0" distL="0" distR="0">
            <wp:extent cx="5900466" cy="2351976"/>
            <wp:effectExtent l="0" t="0" r="5080" b="0"/>
            <wp:docPr id="4" name="Image 4" descr="C:\Users\Xavier\AppData\Local\Microsoft\Windows\INetCache\Content.Word\Exigen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Xavier\AppData\Local\Microsoft\Windows\INetCache\Content.Word\Exigences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477" cy="235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06A" w:rsidRDefault="0096406A" w:rsidP="0074048D"/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30"/>
        <w:gridCol w:w="5031"/>
      </w:tblGrid>
      <w:tr w:rsidR="0096406A" w:rsidTr="0096406A">
        <w:trPr>
          <w:jc w:val="center"/>
        </w:trPr>
        <w:tc>
          <w:tcPr>
            <w:tcW w:w="5030" w:type="dxa"/>
          </w:tcPr>
          <w:p w:rsidR="0096406A" w:rsidRDefault="0096406A" w:rsidP="0074048D">
            <w:r>
              <w:rPr>
                <w:noProof/>
                <w:lang w:eastAsia="fr-FR"/>
              </w:rPr>
              <w:drawing>
                <wp:inline distT="0" distB="0" distL="0" distR="0" wp14:anchorId="3D18C521" wp14:editId="7A4F5628">
                  <wp:extent cx="2994116" cy="938151"/>
                  <wp:effectExtent l="0" t="0" r="0" b="0"/>
                  <wp:docPr id="6" name="Image 6" descr="C:\Users\Xavier\AppData\Local\Microsoft\Windows\INetCache\Content.Word\Cisaille hydrauliqu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Xavier\AppData\Local\Microsoft\Windows\INetCache\Content.Word\Cisaille hydrauliqu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3388" cy="9379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1" w:type="dxa"/>
          </w:tcPr>
          <w:p w:rsidR="0096406A" w:rsidRDefault="0096406A" w:rsidP="0074048D">
            <w:r>
              <w:rPr>
                <w:noProof/>
                <w:lang w:eastAsia="fr-FR"/>
              </w:rPr>
              <w:drawing>
                <wp:inline distT="0" distB="0" distL="0" distR="0" wp14:anchorId="50A92E32" wp14:editId="055E2323">
                  <wp:extent cx="2926856" cy="843148"/>
                  <wp:effectExtent l="0" t="0" r="6985" b="0"/>
                  <wp:docPr id="5" name="Image 5" descr="C:\Users\Xavier\AppData\Local\Microsoft\Windows\INetCache\Content.Word\IB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Xavier\AppData\Local\Microsoft\Windows\INetCache\Content.Word\IB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7278" cy="843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6406A" w:rsidRDefault="0096406A" w:rsidP="0074048D"/>
    <w:p w:rsidR="000A420F" w:rsidRDefault="000A420F" w:rsidP="0096406A"/>
    <w:p w:rsidR="000A420F" w:rsidRDefault="000A420F" w:rsidP="005B4E44"/>
    <w:p w:rsidR="000B3426" w:rsidRDefault="000B3426">
      <w:pPr>
        <w:spacing w:after="200"/>
        <w:jc w:val="left"/>
        <w:rPr>
          <w:noProof/>
          <w:lang w:eastAsia="fr-FR"/>
        </w:rPr>
      </w:pPr>
      <w:r>
        <w:rPr>
          <w:noProof/>
          <w:lang w:eastAsia="fr-FR"/>
        </w:rPr>
        <w:br w:type="page"/>
      </w:r>
    </w:p>
    <w:p w:rsidR="0074048D" w:rsidRDefault="0074048D" w:rsidP="0074048D">
      <w:pPr>
        <w:pStyle w:val="Titre1"/>
      </w:pPr>
      <w:r>
        <w:lastRenderedPageBreak/>
        <w:t>Questionnement</w:t>
      </w:r>
    </w:p>
    <w:p w:rsidR="003B76F7" w:rsidRDefault="0074048D" w:rsidP="0074048D">
      <w:pPr>
        <w:pStyle w:val="Titre2"/>
      </w:pPr>
      <w:r>
        <w:t>Analyse</w:t>
      </w:r>
      <w:r w:rsidR="00A431F1">
        <w:t xml:space="preserve">r le </w:t>
      </w:r>
      <w:r>
        <w:t xml:space="preserve">fonctionnement </w:t>
      </w:r>
      <w:r w:rsidR="00A431F1">
        <w:t xml:space="preserve">général </w:t>
      </w:r>
      <w:r>
        <w:t>du système</w:t>
      </w:r>
    </w:p>
    <w:tbl>
      <w:tblPr>
        <w:tblStyle w:val="Grilledutableau"/>
        <w:tblW w:w="0" w:type="auto"/>
        <w:tblBorders>
          <w:top w:val="single" w:sz="4" w:space="0" w:color="215868" w:themeColor="accent5" w:themeShade="80"/>
          <w:left w:val="single" w:sz="4" w:space="0" w:color="215868" w:themeColor="accent5" w:themeShade="80"/>
          <w:bottom w:val="single" w:sz="4" w:space="0" w:color="215868" w:themeColor="accent5" w:themeShade="80"/>
          <w:right w:val="single" w:sz="4" w:space="0" w:color="215868" w:themeColor="accent5" w:themeShade="80"/>
          <w:insideH w:val="single" w:sz="4" w:space="0" w:color="215868" w:themeColor="accent5" w:themeShade="80"/>
          <w:insideV w:val="single" w:sz="4" w:space="0" w:color="215868" w:themeColor="accent5" w:themeShade="80"/>
        </w:tblBorders>
        <w:shd w:val="clear" w:color="auto" w:fill="DAEEF3" w:themeFill="accent5" w:themeFillTint="33"/>
        <w:tblLook w:val="04A0" w:firstRow="1" w:lastRow="0" w:firstColumn="1" w:lastColumn="0" w:noHBand="0" w:noVBand="1"/>
      </w:tblPr>
      <w:tblGrid>
        <w:gridCol w:w="10061"/>
      </w:tblGrid>
      <w:tr w:rsidR="00C95D71" w:rsidTr="00C95D71">
        <w:tc>
          <w:tcPr>
            <w:tcW w:w="10061" w:type="dxa"/>
            <w:shd w:val="clear" w:color="auto" w:fill="DAEEF3" w:themeFill="accent5" w:themeFillTint="33"/>
          </w:tcPr>
          <w:p w:rsidR="00C95D71" w:rsidRPr="00C95D71" w:rsidRDefault="00C95D71" w:rsidP="00C95D71">
            <w:pPr>
              <w:rPr>
                <w:rFonts w:ascii="Tw Cen MT" w:hAnsi="Tw Cen MT"/>
                <w:b/>
                <w:sz w:val="22"/>
                <w:lang w:eastAsia="fr-FR"/>
              </w:rPr>
            </w:pPr>
            <w:r w:rsidRPr="00C95D71">
              <w:rPr>
                <w:rFonts w:ascii="Tw Cen MT" w:hAnsi="Tw Cen MT"/>
                <w:b/>
                <w:color w:val="215868" w:themeColor="accent5" w:themeShade="80"/>
                <w:sz w:val="22"/>
                <w:lang w:eastAsia="fr-FR"/>
              </w:rPr>
              <w:t>Objectif</w:t>
            </w:r>
          </w:p>
          <w:p w:rsidR="00C95D71" w:rsidRDefault="00C95D71" w:rsidP="00A431F1">
            <w:pPr>
              <w:pStyle w:val="Paragraphedeliste"/>
              <w:numPr>
                <w:ilvl w:val="0"/>
                <w:numId w:val="18"/>
              </w:numPr>
              <w:rPr>
                <w:lang w:eastAsia="fr-FR"/>
              </w:rPr>
            </w:pPr>
            <w:r>
              <w:rPr>
                <w:lang w:eastAsia="fr-FR"/>
              </w:rPr>
              <w:t>Identifier les sous parties du système permettant de réaliser les fonctions principales du système.</w:t>
            </w:r>
          </w:p>
        </w:tc>
      </w:tr>
    </w:tbl>
    <w:p w:rsidR="00AA30EF" w:rsidRDefault="00AA30EF" w:rsidP="007966D4">
      <w:pPr>
        <w:pStyle w:val="Citation"/>
        <w:rPr>
          <w:lang w:eastAsia="fr-FR"/>
        </w:rPr>
      </w:pPr>
      <w:r>
        <w:rPr>
          <w:lang w:eastAsia="fr-FR"/>
        </w:rPr>
        <w:t xml:space="preserve">Décrire comment le mécanisme </w:t>
      </w:r>
      <w:r w:rsidR="007956E6">
        <w:rPr>
          <w:lang w:eastAsia="fr-FR"/>
        </w:rPr>
        <w:t>permet</w:t>
      </w:r>
      <w:r>
        <w:rPr>
          <w:lang w:eastAsia="fr-FR"/>
        </w:rPr>
        <w:t xml:space="preserve"> de satisfaire le cas d’utilisation. </w:t>
      </w:r>
    </w:p>
    <w:p w:rsidR="00AA30EF" w:rsidRDefault="00AA30EF" w:rsidP="007966D4">
      <w:pPr>
        <w:pStyle w:val="Citation"/>
        <w:rPr>
          <w:lang w:eastAsia="fr-FR"/>
        </w:rPr>
      </w:pPr>
      <w:r>
        <w:rPr>
          <w:lang w:eastAsia="fr-FR"/>
        </w:rPr>
        <w:t>Expliquer comment la cisaille s’ouvre en fin de coupe.</w:t>
      </w:r>
    </w:p>
    <w:p w:rsidR="00933003" w:rsidRPr="00933003" w:rsidRDefault="00933003" w:rsidP="00933003">
      <w:pPr>
        <w:pStyle w:val="Citation"/>
        <w:rPr>
          <w:lang w:eastAsia="fr-FR"/>
        </w:rPr>
      </w:pPr>
      <w:r>
        <w:rPr>
          <w:lang w:eastAsia="fr-FR"/>
        </w:rPr>
        <w:t>Faire l’inventaire des solutions de lubrification et d’étanchéité.</w:t>
      </w:r>
      <w:bookmarkStart w:id="0" w:name="_GoBack"/>
      <w:bookmarkEnd w:id="0"/>
    </w:p>
    <w:p w:rsidR="00AA30EF" w:rsidRDefault="00AA30EF" w:rsidP="00AA30EF">
      <w:pPr>
        <w:pStyle w:val="Titre2"/>
      </w:pPr>
      <w:r>
        <w:t xml:space="preserve">Analyser le circuit </w:t>
      </w:r>
      <w:r w:rsidR="00315505">
        <w:t>hydraulique</w:t>
      </w:r>
    </w:p>
    <w:tbl>
      <w:tblPr>
        <w:tblStyle w:val="Grilledutableau"/>
        <w:tblW w:w="0" w:type="auto"/>
        <w:tblBorders>
          <w:top w:val="single" w:sz="4" w:space="0" w:color="215868" w:themeColor="accent5" w:themeShade="80"/>
          <w:left w:val="single" w:sz="4" w:space="0" w:color="215868" w:themeColor="accent5" w:themeShade="80"/>
          <w:bottom w:val="single" w:sz="4" w:space="0" w:color="215868" w:themeColor="accent5" w:themeShade="80"/>
          <w:right w:val="single" w:sz="4" w:space="0" w:color="215868" w:themeColor="accent5" w:themeShade="80"/>
          <w:insideH w:val="single" w:sz="4" w:space="0" w:color="215868" w:themeColor="accent5" w:themeShade="80"/>
          <w:insideV w:val="single" w:sz="4" w:space="0" w:color="215868" w:themeColor="accent5" w:themeShade="80"/>
        </w:tblBorders>
        <w:shd w:val="clear" w:color="auto" w:fill="DAEEF3" w:themeFill="accent5" w:themeFillTint="33"/>
        <w:tblLook w:val="04A0" w:firstRow="1" w:lastRow="0" w:firstColumn="1" w:lastColumn="0" w:noHBand="0" w:noVBand="1"/>
      </w:tblPr>
      <w:tblGrid>
        <w:gridCol w:w="10061"/>
      </w:tblGrid>
      <w:tr w:rsidR="00315505" w:rsidTr="004D5D99">
        <w:tc>
          <w:tcPr>
            <w:tcW w:w="10061" w:type="dxa"/>
            <w:shd w:val="clear" w:color="auto" w:fill="DAEEF3" w:themeFill="accent5" w:themeFillTint="33"/>
          </w:tcPr>
          <w:p w:rsidR="00315505" w:rsidRPr="00C95D71" w:rsidRDefault="00315505" w:rsidP="004D5D99">
            <w:pPr>
              <w:rPr>
                <w:rFonts w:ascii="Tw Cen MT" w:hAnsi="Tw Cen MT"/>
                <w:b/>
                <w:sz w:val="22"/>
                <w:lang w:eastAsia="fr-FR"/>
              </w:rPr>
            </w:pPr>
            <w:r w:rsidRPr="00C95D71">
              <w:rPr>
                <w:rFonts w:ascii="Tw Cen MT" w:hAnsi="Tw Cen MT"/>
                <w:b/>
                <w:color w:val="215868" w:themeColor="accent5" w:themeShade="80"/>
                <w:sz w:val="22"/>
                <w:lang w:eastAsia="fr-FR"/>
              </w:rPr>
              <w:t>Objectif</w:t>
            </w:r>
          </w:p>
          <w:p w:rsidR="00315505" w:rsidRDefault="00315505" w:rsidP="004D5D99">
            <w:pPr>
              <w:pStyle w:val="Paragraphedeliste"/>
              <w:numPr>
                <w:ilvl w:val="0"/>
                <w:numId w:val="17"/>
              </w:numPr>
              <w:rPr>
                <w:lang w:eastAsia="fr-FR"/>
              </w:rPr>
            </w:pPr>
            <w:r>
              <w:rPr>
                <w:lang w:eastAsia="fr-FR"/>
              </w:rPr>
              <w:t>Analyser un circuit hydraulique et décrire les solutions technologiques utilisées.</w:t>
            </w:r>
          </w:p>
        </w:tc>
      </w:tr>
    </w:tbl>
    <w:p w:rsidR="00AA30EF" w:rsidRDefault="00AA30EF" w:rsidP="000B3426">
      <w:pPr>
        <w:pStyle w:val="Citation"/>
        <w:rPr>
          <w:lang w:eastAsia="fr-FR"/>
        </w:rPr>
      </w:pPr>
      <w:r>
        <w:rPr>
          <w:lang w:eastAsia="fr-FR"/>
        </w:rPr>
        <w:t>Mettre en évidence la pompe ainsi que le circuit hydraulique.</w:t>
      </w:r>
      <w:r w:rsidR="000B3426">
        <w:rPr>
          <w:lang w:eastAsia="fr-FR"/>
        </w:rPr>
        <w:t xml:space="preserve"> Analyser la circulation du fluide et expliquer comment est réalisée </w:t>
      </w:r>
      <w:r w:rsidR="006D51B4">
        <w:rPr>
          <w:lang w:eastAsia="fr-FR"/>
        </w:rPr>
        <w:t>la coupe d’une barre</w:t>
      </w:r>
      <w:r>
        <w:rPr>
          <w:lang w:eastAsia="fr-FR"/>
        </w:rPr>
        <w:t>.</w:t>
      </w:r>
    </w:p>
    <w:p w:rsidR="00AA30EF" w:rsidRDefault="00AA30EF" w:rsidP="00AA30EF">
      <w:pPr>
        <w:pStyle w:val="Titre2"/>
      </w:pPr>
      <w:r>
        <w:t>Modéliser la cisaille</w:t>
      </w:r>
    </w:p>
    <w:tbl>
      <w:tblPr>
        <w:tblStyle w:val="Grilledutableau"/>
        <w:tblW w:w="0" w:type="auto"/>
        <w:tblBorders>
          <w:top w:val="single" w:sz="4" w:space="0" w:color="215868" w:themeColor="accent5" w:themeShade="80"/>
          <w:left w:val="single" w:sz="4" w:space="0" w:color="215868" w:themeColor="accent5" w:themeShade="80"/>
          <w:bottom w:val="single" w:sz="4" w:space="0" w:color="215868" w:themeColor="accent5" w:themeShade="80"/>
          <w:right w:val="single" w:sz="4" w:space="0" w:color="215868" w:themeColor="accent5" w:themeShade="80"/>
          <w:insideH w:val="single" w:sz="4" w:space="0" w:color="215868" w:themeColor="accent5" w:themeShade="80"/>
          <w:insideV w:val="single" w:sz="4" w:space="0" w:color="215868" w:themeColor="accent5" w:themeShade="80"/>
        </w:tblBorders>
        <w:shd w:val="clear" w:color="auto" w:fill="DAEEF3" w:themeFill="accent5" w:themeFillTint="33"/>
        <w:tblLook w:val="04A0" w:firstRow="1" w:lastRow="0" w:firstColumn="1" w:lastColumn="0" w:noHBand="0" w:noVBand="1"/>
      </w:tblPr>
      <w:tblGrid>
        <w:gridCol w:w="10061"/>
      </w:tblGrid>
      <w:tr w:rsidR="00315505" w:rsidTr="004D5D99">
        <w:tc>
          <w:tcPr>
            <w:tcW w:w="10061" w:type="dxa"/>
            <w:shd w:val="clear" w:color="auto" w:fill="DAEEF3" w:themeFill="accent5" w:themeFillTint="33"/>
          </w:tcPr>
          <w:p w:rsidR="00315505" w:rsidRPr="00C95D71" w:rsidRDefault="00315505" w:rsidP="004D5D99">
            <w:pPr>
              <w:rPr>
                <w:rFonts w:ascii="Tw Cen MT" w:hAnsi="Tw Cen MT"/>
                <w:b/>
                <w:sz w:val="22"/>
                <w:lang w:eastAsia="fr-FR"/>
              </w:rPr>
            </w:pPr>
            <w:r w:rsidRPr="00C95D71">
              <w:rPr>
                <w:rFonts w:ascii="Tw Cen MT" w:hAnsi="Tw Cen MT"/>
                <w:b/>
                <w:color w:val="215868" w:themeColor="accent5" w:themeShade="80"/>
                <w:sz w:val="22"/>
                <w:lang w:eastAsia="fr-FR"/>
              </w:rPr>
              <w:t>Objectif</w:t>
            </w:r>
          </w:p>
          <w:p w:rsidR="00315505" w:rsidRDefault="00315505" w:rsidP="004D5D99">
            <w:pPr>
              <w:pStyle w:val="Paragraphedeliste"/>
              <w:numPr>
                <w:ilvl w:val="0"/>
                <w:numId w:val="17"/>
              </w:numPr>
              <w:rPr>
                <w:lang w:eastAsia="fr-FR"/>
              </w:rPr>
            </w:pPr>
            <w:r>
              <w:rPr>
                <w:lang w:eastAsia="fr-FR"/>
              </w:rPr>
              <w:t>Proposer un modèle cinématique du système en justifiant le choix des liaisons effectuées.</w:t>
            </w:r>
          </w:p>
        </w:tc>
      </w:tr>
    </w:tbl>
    <w:p w:rsidR="00AA30EF" w:rsidRDefault="00AA30EF" w:rsidP="00AA30EF">
      <w:pPr>
        <w:pStyle w:val="Citation"/>
        <w:rPr>
          <w:lang w:eastAsia="fr-FR"/>
        </w:rPr>
      </w:pPr>
      <w:r>
        <w:rPr>
          <w:lang w:eastAsia="fr-FR"/>
        </w:rPr>
        <w:t xml:space="preserve">Détailler l’architecture de la liaison entre l’arbre 2007 (2057 ?) et la pièce 10291. Quel </w:t>
      </w:r>
      <w:r w:rsidR="007956E6">
        <w:rPr>
          <w:lang w:eastAsia="fr-FR"/>
        </w:rPr>
        <w:t>est</w:t>
      </w:r>
      <w:r>
        <w:rPr>
          <w:lang w:eastAsia="fr-FR"/>
        </w:rPr>
        <w:t xml:space="preserve"> le degré d’hyperstatisme</w:t>
      </w:r>
      <w:r w:rsidR="00AC0CBE">
        <w:rPr>
          <w:lang w:eastAsia="fr-FR"/>
        </w:rPr>
        <w:t xml:space="preserve"> du modèle retenu </w:t>
      </w:r>
      <w:r>
        <w:rPr>
          <w:lang w:eastAsia="fr-FR"/>
        </w:rPr>
        <w:t>?</w:t>
      </w:r>
    </w:p>
    <w:p w:rsidR="00315505" w:rsidRPr="00315505" w:rsidRDefault="00315505" w:rsidP="00315505">
      <w:pPr>
        <w:pStyle w:val="Citation"/>
        <w:rPr>
          <w:lang w:eastAsia="fr-FR"/>
        </w:rPr>
      </w:pPr>
      <w:r>
        <w:t>C</w:t>
      </w:r>
      <w:r w:rsidRPr="00286A77">
        <w:t>omment sont réalisés les guidages aux points A et C. Just</w:t>
      </w:r>
      <w:r>
        <w:t>ifier ce choix.</w:t>
      </w:r>
    </w:p>
    <w:p w:rsidR="00315505" w:rsidRPr="00315505" w:rsidRDefault="00AA30EF" w:rsidP="00315505">
      <w:pPr>
        <w:pStyle w:val="Citation"/>
        <w:rPr>
          <w:lang w:eastAsia="fr-FR"/>
        </w:rPr>
      </w:pPr>
      <w:r>
        <w:rPr>
          <w:lang w:eastAsia="fr-FR"/>
        </w:rPr>
        <w:t>Proposer un schéma cinématique minimal du mécanisme</w:t>
      </w:r>
      <w:r w:rsidR="00315505">
        <w:rPr>
          <w:lang w:eastAsia="fr-FR"/>
        </w:rPr>
        <w:t xml:space="preserve"> (deux vues)</w:t>
      </w:r>
      <w:r>
        <w:rPr>
          <w:lang w:eastAsia="fr-FR"/>
        </w:rPr>
        <w:t xml:space="preserve">. </w:t>
      </w:r>
    </w:p>
    <w:p w:rsidR="0074048D" w:rsidRDefault="00315505" w:rsidP="0074048D">
      <w:pPr>
        <w:pStyle w:val="Titre2"/>
      </w:pPr>
      <w:r>
        <w:t>Vérifier les performances</w:t>
      </w:r>
    </w:p>
    <w:tbl>
      <w:tblPr>
        <w:tblStyle w:val="Grilledutableau"/>
        <w:tblW w:w="0" w:type="auto"/>
        <w:tblBorders>
          <w:top w:val="single" w:sz="4" w:space="0" w:color="215868" w:themeColor="accent5" w:themeShade="80"/>
          <w:left w:val="single" w:sz="4" w:space="0" w:color="215868" w:themeColor="accent5" w:themeShade="80"/>
          <w:bottom w:val="single" w:sz="4" w:space="0" w:color="215868" w:themeColor="accent5" w:themeShade="80"/>
          <w:right w:val="single" w:sz="4" w:space="0" w:color="215868" w:themeColor="accent5" w:themeShade="80"/>
          <w:insideH w:val="single" w:sz="4" w:space="0" w:color="215868" w:themeColor="accent5" w:themeShade="80"/>
          <w:insideV w:val="single" w:sz="4" w:space="0" w:color="215868" w:themeColor="accent5" w:themeShade="80"/>
        </w:tblBorders>
        <w:shd w:val="clear" w:color="auto" w:fill="DAEEF3" w:themeFill="accent5" w:themeFillTint="33"/>
        <w:tblLook w:val="04A0" w:firstRow="1" w:lastRow="0" w:firstColumn="1" w:lastColumn="0" w:noHBand="0" w:noVBand="1"/>
      </w:tblPr>
      <w:tblGrid>
        <w:gridCol w:w="10061"/>
      </w:tblGrid>
      <w:tr w:rsidR="00A431F1" w:rsidTr="00AB7AEE">
        <w:tc>
          <w:tcPr>
            <w:tcW w:w="10061" w:type="dxa"/>
            <w:shd w:val="clear" w:color="auto" w:fill="DAEEF3" w:themeFill="accent5" w:themeFillTint="33"/>
          </w:tcPr>
          <w:p w:rsidR="00A431F1" w:rsidRPr="00C95D71" w:rsidRDefault="00A431F1" w:rsidP="00AB7AEE">
            <w:pPr>
              <w:rPr>
                <w:rFonts w:ascii="Tw Cen MT" w:hAnsi="Tw Cen MT"/>
                <w:b/>
                <w:sz w:val="22"/>
                <w:lang w:eastAsia="fr-FR"/>
              </w:rPr>
            </w:pPr>
            <w:r w:rsidRPr="00C95D71">
              <w:rPr>
                <w:rFonts w:ascii="Tw Cen MT" w:hAnsi="Tw Cen MT"/>
                <w:b/>
                <w:color w:val="215868" w:themeColor="accent5" w:themeShade="80"/>
                <w:sz w:val="22"/>
                <w:lang w:eastAsia="fr-FR"/>
              </w:rPr>
              <w:t>Objectif</w:t>
            </w:r>
          </w:p>
          <w:p w:rsidR="00A431F1" w:rsidRDefault="00315505" w:rsidP="00A431F1">
            <w:pPr>
              <w:pStyle w:val="Paragraphedeliste"/>
              <w:numPr>
                <w:ilvl w:val="0"/>
                <w:numId w:val="17"/>
              </w:numPr>
              <w:rPr>
                <w:lang w:eastAsia="fr-FR"/>
              </w:rPr>
            </w:pPr>
            <w:r>
              <w:rPr>
                <w:lang w:eastAsia="fr-FR"/>
              </w:rPr>
              <w:t>Vérifier les performances du système</w:t>
            </w:r>
          </w:p>
        </w:tc>
      </w:tr>
    </w:tbl>
    <w:p w:rsidR="00315505" w:rsidRDefault="00315505" w:rsidP="00315505">
      <w:pPr>
        <w:pStyle w:val="Citation"/>
        <w:numPr>
          <w:ilvl w:val="0"/>
          <w:numId w:val="0"/>
        </w:numPr>
        <w:rPr>
          <w:lang w:eastAsia="fr-FR"/>
        </w:rPr>
      </w:pPr>
    </w:p>
    <w:p w:rsidR="00315505" w:rsidRDefault="007956E6" w:rsidP="007956E6">
      <w:pPr>
        <w:pStyle w:val="Citation"/>
      </w:pPr>
      <w:r>
        <w:t xml:space="preserve">Évaluer </w:t>
      </w:r>
      <w:r w:rsidR="00315505" w:rsidRPr="00286A77">
        <w:t>le temps pour couper une barre</w:t>
      </w:r>
      <w:r w:rsidR="00315505">
        <w:t xml:space="preserve">. </w:t>
      </w:r>
      <w:r>
        <w:t>L’exigence 1.1.1 est satisfaite.</w:t>
      </w:r>
    </w:p>
    <w:p w:rsidR="00315505" w:rsidRPr="00286A77" w:rsidRDefault="00315505" w:rsidP="00315505">
      <w:pPr>
        <w:pStyle w:val="Citation"/>
      </w:pPr>
      <w:r>
        <w:t>C</w:t>
      </w:r>
      <w:r w:rsidRPr="00286A77">
        <w:t>alculer l</w:t>
      </w:r>
      <w:r w:rsidR="00AC0CBE">
        <w:t>e débit instantané de la pompe.</w:t>
      </w:r>
    </w:p>
    <w:p w:rsidR="00315505" w:rsidRPr="00315505" w:rsidRDefault="00315505" w:rsidP="00315505">
      <w:pPr>
        <w:pStyle w:val="Citation"/>
      </w:pPr>
      <w:r>
        <w:t>E</w:t>
      </w:r>
      <w:r w:rsidRPr="00315505">
        <w:rPr>
          <w:rFonts w:eastAsiaTheme="minorEastAsia"/>
        </w:rPr>
        <w:t>stimer la pression maximale dans la pompe en</w:t>
      </w:r>
      <w:r>
        <w:rPr>
          <w:rFonts w:eastAsiaTheme="minorEastAsia"/>
        </w:rPr>
        <w:t xml:space="preserve"> fonction de la barre à couper.</w:t>
      </w:r>
    </w:p>
    <w:p w:rsidR="00315505" w:rsidRPr="00315505" w:rsidRDefault="00315505" w:rsidP="00315505">
      <w:pPr>
        <w:pStyle w:val="Citation"/>
      </w:pPr>
      <w:r>
        <w:rPr>
          <w:rFonts w:eastAsiaTheme="minorEastAsia"/>
        </w:rPr>
        <w:t>C</w:t>
      </w:r>
      <w:r w:rsidRPr="00315505">
        <w:rPr>
          <w:rFonts w:eastAsiaTheme="minorEastAsia"/>
        </w:rPr>
        <w:t xml:space="preserve">alculer la puissance moyenne de la </w:t>
      </w:r>
      <w:r>
        <w:rPr>
          <w:rFonts w:eastAsiaTheme="minorEastAsia"/>
        </w:rPr>
        <w:t>pompe et la puissance maximale.</w:t>
      </w:r>
    </w:p>
    <w:p w:rsidR="00315505" w:rsidRPr="00286A77" w:rsidRDefault="00315505" w:rsidP="00315505">
      <w:pPr>
        <w:rPr>
          <w:rFonts w:eastAsiaTheme="minorEastAsia"/>
        </w:rPr>
      </w:pPr>
    </w:p>
    <w:p w:rsidR="0074048D" w:rsidRDefault="00F25705" w:rsidP="00F25705">
      <w:pPr>
        <w:pStyle w:val="Titre2"/>
      </w:pPr>
      <w:r>
        <w:t>Analyse PPM</w:t>
      </w:r>
    </w:p>
    <w:tbl>
      <w:tblPr>
        <w:tblStyle w:val="Grilledutableau"/>
        <w:tblW w:w="0" w:type="auto"/>
        <w:tblBorders>
          <w:top w:val="single" w:sz="4" w:space="0" w:color="215868" w:themeColor="accent5" w:themeShade="80"/>
          <w:left w:val="single" w:sz="4" w:space="0" w:color="215868" w:themeColor="accent5" w:themeShade="80"/>
          <w:bottom w:val="single" w:sz="4" w:space="0" w:color="215868" w:themeColor="accent5" w:themeShade="80"/>
          <w:right w:val="single" w:sz="4" w:space="0" w:color="215868" w:themeColor="accent5" w:themeShade="80"/>
          <w:insideH w:val="single" w:sz="4" w:space="0" w:color="215868" w:themeColor="accent5" w:themeShade="80"/>
          <w:insideV w:val="single" w:sz="4" w:space="0" w:color="215868" w:themeColor="accent5" w:themeShade="80"/>
        </w:tblBorders>
        <w:shd w:val="clear" w:color="auto" w:fill="DAEEF3" w:themeFill="accent5" w:themeFillTint="33"/>
        <w:tblLook w:val="04A0" w:firstRow="1" w:lastRow="0" w:firstColumn="1" w:lastColumn="0" w:noHBand="0" w:noVBand="1"/>
      </w:tblPr>
      <w:tblGrid>
        <w:gridCol w:w="10061"/>
      </w:tblGrid>
      <w:tr w:rsidR="002A7B35" w:rsidTr="00AB7AEE">
        <w:tc>
          <w:tcPr>
            <w:tcW w:w="10061" w:type="dxa"/>
            <w:shd w:val="clear" w:color="auto" w:fill="DAEEF3" w:themeFill="accent5" w:themeFillTint="33"/>
          </w:tcPr>
          <w:p w:rsidR="002A7B35" w:rsidRPr="00C95D71" w:rsidRDefault="002A7B35" w:rsidP="00AB7AEE">
            <w:pPr>
              <w:rPr>
                <w:rFonts w:ascii="Tw Cen MT" w:hAnsi="Tw Cen MT"/>
                <w:b/>
                <w:sz w:val="22"/>
                <w:lang w:eastAsia="fr-FR"/>
              </w:rPr>
            </w:pPr>
            <w:r w:rsidRPr="00C95D71">
              <w:rPr>
                <w:rFonts w:ascii="Tw Cen MT" w:hAnsi="Tw Cen MT"/>
                <w:b/>
                <w:color w:val="215868" w:themeColor="accent5" w:themeShade="80"/>
                <w:sz w:val="22"/>
                <w:lang w:eastAsia="fr-FR"/>
              </w:rPr>
              <w:t>Objectif</w:t>
            </w:r>
          </w:p>
          <w:p w:rsidR="002A7B35" w:rsidRDefault="002A7B35" w:rsidP="002A7B35">
            <w:pPr>
              <w:pStyle w:val="Paragraphedeliste"/>
              <w:numPr>
                <w:ilvl w:val="0"/>
                <w:numId w:val="17"/>
              </w:numPr>
              <w:rPr>
                <w:lang w:eastAsia="fr-FR"/>
              </w:rPr>
            </w:pPr>
            <w:r>
              <w:rPr>
                <w:lang w:eastAsia="fr-FR"/>
              </w:rPr>
              <w:t>Proposer et justifier un choix de matériau et de gamme de fabrication.</w:t>
            </w:r>
          </w:p>
        </w:tc>
      </w:tr>
    </w:tbl>
    <w:p w:rsidR="00F25705" w:rsidRPr="00F25705" w:rsidRDefault="00F25705" w:rsidP="00F25705">
      <w:pPr>
        <w:pStyle w:val="Citation"/>
        <w:rPr>
          <w:lang w:eastAsia="fr-FR"/>
        </w:rPr>
      </w:pPr>
      <w:r>
        <w:rPr>
          <w:lang w:eastAsia="fr-FR"/>
        </w:rPr>
        <w:t xml:space="preserve">Proposer un matériau ainsi qu’un ensemble de procédés de fabrication permettant de réaliser les </w:t>
      </w:r>
      <w:r w:rsidR="00315505">
        <w:rPr>
          <w:lang w:eastAsia="fr-FR"/>
        </w:rPr>
        <w:t>principales pièces du mécanisme.</w:t>
      </w:r>
      <w:r>
        <w:rPr>
          <w:lang w:eastAsia="fr-FR"/>
        </w:rPr>
        <w:t xml:space="preserve"> </w:t>
      </w:r>
    </w:p>
    <w:p w:rsidR="00286A77" w:rsidRPr="00286A77" w:rsidRDefault="00286A77" w:rsidP="00286A77">
      <w:pPr>
        <w:rPr>
          <w:rFonts w:eastAsiaTheme="minorEastAsia"/>
        </w:rPr>
      </w:pPr>
    </w:p>
    <w:p w:rsidR="00286A77" w:rsidRPr="00695D40" w:rsidRDefault="00286A77" w:rsidP="00695D40">
      <w:pPr>
        <w:rPr>
          <w:rFonts w:eastAsiaTheme="minorEastAsia"/>
        </w:rPr>
      </w:pPr>
    </w:p>
    <w:p w:rsidR="00E350DB" w:rsidRDefault="00E350DB" w:rsidP="008A3698"/>
    <w:p w:rsidR="003759E5" w:rsidRDefault="003759E5" w:rsidP="00F6412E">
      <w:pPr>
        <w:sectPr w:rsidR="003759E5" w:rsidSect="008C3E37">
          <w:headerReference w:type="default" r:id="rId16"/>
          <w:footerReference w:type="default" r:id="rId17"/>
          <w:footerReference w:type="first" r:id="rId18"/>
          <w:pgSz w:w="11906" w:h="16838"/>
          <w:pgMar w:top="851" w:right="851" w:bottom="851" w:left="1134" w:header="708" w:footer="267" w:gutter="0"/>
          <w:cols w:space="708"/>
          <w:titlePg/>
          <w:docGrid w:linePitch="360"/>
        </w:sectPr>
      </w:pPr>
    </w:p>
    <w:p w:rsidR="00773765" w:rsidRPr="00773765" w:rsidRDefault="00130896" w:rsidP="003B10E8">
      <w:pPr>
        <w:jc w:val="center"/>
        <w:rPr>
          <w:lang w:eastAsia="fr-FR"/>
        </w:rPr>
      </w:pPr>
      <w:r w:rsidRPr="00130896">
        <w:rPr>
          <w:noProof/>
          <w:lang w:eastAsia="fr-FR"/>
        </w:rPr>
        <w:lastRenderedPageBreak/>
        <w:drawing>
          <wp:inline distT="0" distB="0" distL="0" distR="0" wp14:anchorId="084E36E4" wp14:editId="447BE289">
            <wp:extent cx="13430250" cy="9496556"/>
            <wp:effectExtent l="0" t="0" r="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413061" cy="948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3765" w:rsidRPr="00773765" w:rsidSect="00A75398">
      <w:headerReference w:type="default" r:id="rId20"/>
      <w:footerReference w:type="default" r:id="rId21"/>
      <w:pgSz w:w="23814" w:h="16839" w:orient="landscape" w:code="8"/>
      <w:pgMar w:top="1134" w:right="851" w:bottom="851" w:left="851" w:header="709" w:footer="26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32297" w:rsidRDefault="00332297" w:rsidP="00D917A8">
      <w:pPr>
        <w:spacing w:line="240" w:lineRule="auto"/>
      </w:pPr>
      <w:r>
        <w:separator/>
      </w:r>
    </w:p>
  </w:endnote>
  <w:endnote w:type="continuationSeparator" w:id="0">
    <w:p w:rsidR="00332297" w:rsidRDefault="00332297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w Cen MT">
    <w:altName w:val="Lucida Sans Unicode"/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0154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494"/>
      <w:gridCol w:w="1250"/>
      <w:gridCol w:w="4410"/>
    </w:tblGrid>
    <w:tr w:rsidR="000E351D" w:rsidTr="006B7131">
      <w:trPr>
        <w:trHeight w:val="435"/>
      </w:trPr>
      <w:tc>
        <w:tcPr>
          <w:tcW w:w="4494" w:type="dxa"/>
          <w:vAlign w:val="center"/>
        </w:tcPr>
        <w:p w:rsidR="000E351D" w:rsidRPr="00CF549E" w:rsidRDefault="000E351D" w:rsidP="006B7131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Équipe pédagogique la Martinière</w:t>
          </w:r>
        </w:p>
      </w:tc>
      <w:tc>
        <w:tcPr>
          <w:tcW w:w="1250" w:type="dxa"/>
          <w:vAlign w:val="center"/>
        </w:tcPr>
        <w:p w:rsidR="000E351D" w:rsidRPr="00A4601C" w:rsidRDefault="000E351D" w:rsidP="006B7131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933003"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4410" w:type="dxa"/>
        </w:tcPr>
        <w:p w:rsidR="000E351D" w:rsidRDefault="000E351D" w:rsidP="006B7131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Préparation aux oraux</w:t>
          </w:r>
        </w:p>
        <w:p w:rsidR="000E351D" w:rsidRPr="00CF549E" w:rsidRDefault="000E351D" w:rsidP="006B7131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Épreuve SI II – Servomoteur de commande de vanne</w:t>
          </w:r>
        </w:p>
      </w:tc>
    </w:tr>
  </w:tbl>
  <w:p w:rsidR="00C31920" w:rsidRDefault="00C31920" w:rsidP="000E351D">
    <w:pPr>
      <w:pStyle w:val="Pieddepage"/>
      <w:tabs>
        <w:tab w:val="clear" w:pos="4536"/>
        <w:tab w:val="clear" w:pos="9072"/>
        <w:tab w:val="left" w:pos="2055"/>
      </w:tabs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0154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494"/>
      <w:gridCol w:w="1250"/>
      <w:gridCol w:w="4410"/>
    </w:tblGrid>
    <w:tr w:rsidR="00C355C9" w:rsidTr="008C3E37">
      <w:trPr>
        <w:trHeight w:val="435"/>
      </w:trPr>
      <w:tc>
        <w:tcPr>
          <w:tcW w:w="4494" w:type="dxa"/>
          <w:vAlign w:val="center"/>
        </w:tcPr>
        <w:p w:rsidR="00C355C9" w:rsidRPr="00CF549E" w:rsidRDefault="00C355C9" w:rsidP="00CB6419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Équipe pédagogique la Martinière</w:t>
          </w:r>
        </w:p>
      </w:tc>
      <w:tc>
        <w:tcPr>
          <w:tcW w:w="1250" w:type="dxa"/>
          <w:vAlign w:val="center"/>
        </w:tcPr>
        <w:p w:rsidR="00C355C9" w:rsidRPr="00A4601C" w:rsidRDefault="00C355C9" w:rsidP="00A75398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7956E6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4410" w:type="dxa"/>
        </w:tcPr>
        <w:p w:rsidR="00C355C9" w:rsidRDefault="00C355C9" w:rsidP="00C75A7B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Préparation aux oraux</w:t>
          </w:r>
        </w:p>
        <w:p w:rsidR="00C355C9" w:rsidRPr="00CF549E" w:rsidRDefault="00C355C9" w:rsidP="00C31920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 xml:space="preserve">Épreuve SI II – </w:t>
          </w:r>
          <w:r w:rsidR="00C31920">
            <w:rPr>
              <w:i/>
              <w:sz w:val="18"/>
            </w:rPr>
            <w:t>Servomoteur de commande de vanne</w:t>
          </w:r>
        </w:p>
      </w:tc>
    </w:tr>
  </w:tbl>
  <w:p w:rsidR="00C355C9" w:rsidRDefault="00C355C9">
    <w:pPr>
      <w:pStyle w:val="Pieddepag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D0415" w:rsidRDefault="00FD0415" w:rsidP="000E351D">
    <w:pPr>
      <w:pStyle w:val="Pieddepage"/>
      <w:tabs>
        <w:tab w:val="clear" w:pos="4536"/>
        <w:tab w:val="clear" w:pos="9072"/>
        <w:tab w:val="left" w:pos="2055"/>
      </w:tabs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32297" w:rsidRDefault="00332297" w:rsidP="00D917A8">
      <w:pPr>
        <w:spacing w:line="240" w:lineRule="auto"/>
      </w:pPr>
      <w:r>
        <w:separator/>
      </w:r>
    </w:p>
  </w:footnote>
  <w:footnote w:type="continuationSeparator" w:id="0">
    <w:p w:rsidR="00332297" w:rsidRDefault="00332297" w:rsidP="00D917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351"/>
      <w:gridCol w:w="6783"/>
      <w:gridCol w:w="1884"/>
    </w:tblGrid>
    <w:tr w:rsidR="00C355C9" w:rsidTr="00CB6B09">
      <w:trPr>
        <w:trHeight w:val="328"/>
      </w:trPr>
      <w:tc>
        <w:tcPr>
          <w:tcW w:w="1351" w:type="dxa"/>
        </w:tcPr>
        <w:p w:rsidR="00C355C9" w:rsidRDefault="00C355C9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39EBDB78" wp14:editId="284F6748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8" name="Image 8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783" w:type="dxa"/>
          <w:tcBorders>
            <w:bottom w:val="single" w:sz="4" w:space="0" w:color="auto"/>
          </w:tcBorders>
        </w:tcPr>
        <w:p w:rsidR="00C355C9" w:rsidRDefault="00C355C9">
          <w:pPr>
            <w:pStyle w:val="En-tte"/>
          </w:pPr>
        </w:p>
      </w:tc>
      <w:tc>
        <w:tcPr>
          <w:tcW w:w="1884" w:type="dxa"/>
          <w:vMerge w:val="restart"/>
        </w:tcPr>
        <w:p w:rsidR="00C355C9" w:rsidRPr="00CF549E" w:rsidRDefault="00C355C9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C355C9" w:rsidTr="00CB6B09">
      <w:trPr>
        <w:trHeight w:val="306"/>
      </w:trPr>
      <w:tc>
        <w:tcPr>
          <w:tcW w:w="1351" w:type="dxa"/>
        </w:tcPr>
        <w:p w:rsidR="00C355C9" w:rsidRDefault="00C355C9">
          <w:pPr>
            <w:pStyle w:val="En-tte"/>
          </w:pPr>
        </w:p>
      </w:tc>
      <w:tc>
        <w:tcPr>
          <w:tcW w:w="6783" w:type="dxa"/>
          <w:tcBorders>
            <w:top w:val="single" w:sz="4" w:space="0" w:color="auto"/>
          </w:tcBorders>
        </w:tcPr>
        <w:p w:rsidR="00C355C9" w:rsidRDefault="00C355C9">
          <w:pPr>
            <w:pStyle w:val="En-tte"/>
          </w:pPr>
        </w:p>
      </w:tc>
      <w:tc>
        <w:tcPr>
          <w:tcW w:w="1884" w:type="dxa"/>
          <w:vMerge/>
        </w:tcPr>
        <w:p w:rsidR="00C355C9" w:rsidRDefault="00C355C9">
          <w:pPr>
            <w:pStyle w:val="En-tte"/>
          </w:pPr>
        </w:p>
      </w:tc>
    </w:tr>
  </w:tbl>
  <w:p w:rsidR="00C355C9" w:rsidRDefault="00C355C9" w:rsidP="00CB6B09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355C9" w:rsidRDefault="00C355C9" w:rsidP="00CB6B09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2D4892"/>
    <w:multiLevelType w:val="multilevel"/>
    <w:tmpl w:val="AD58A128"/>
    <w:lvl w:ilvl="0">
      <w:start w:val="1"/>
      <w:numFmt w:val="decimal"/>
      <w:lvlText w:val="%1."/>
      <w:lvlJc w:val="left"/>
      <w:pPr>
        <w:ind w:left="360" w:hanging="360"/>
      </w:pPr>
      <w:rPr>
        <w:rFonts w:ascii="Tw Cen MT" w:hAnsi="Tw Cen MT"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nsid w:val="109C740A"/>
    <w:multiLevelType w:val="hybridMultilevel"/>
    <w:tmpl w:val="91E46C42"/>
    <w:lvl w:ilvl="0" w:tplc="5B3EAEB2">
      <w:numFmt w:val="bullet"/>
      <w:lvlText w:val="•"/>
      <w:lvlJc w:val="left"/>
      <w:pPr>
        <w:ind w:left="1065" w:hanging="705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0FC235E"/>
    <w:multiLevelType w:val="hybridMultilevel"/>
    <w:tmpl w:val="EE4464BE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1AC70F0"/>
    <w:multiLevelType w:val="hybridMultilevel"/>
    <w:tmpl w:val="07B88D36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A070282"/>
    <w:multiLevelType w:val="hybridMultilevel"/>
    <w:tmpl w:val="BCFEDEB2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7E62B6D"/>
    <w:multiLevelType w:val="hybridMultilevel"/>
    <w:tmpl w:val="14962DFE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D214C5B"/>
    <w:multiLevelType w:val="hybridMultilevel"/>
    <w:tmpl w:val="F1A602E4"/>
    <w:lvl w:ilvl="0" w:tplc="A1F6DB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1B46256"/>
    <w:multiLevelType w:val="multilevel"/>
    <w:tmpl w:val="67E88DBA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8">
    <w:nsid w:val="433C282D"/>
    <w:multiLevelType w:val="hybridMultilevel"/>
    <w:tmpl w:val="66486A16"/>
    <w:lvl w:ilvl="0" w:tplc="DD72D802">
      <w:start w:val="1"/>
      <w:numFmt w:val="decimal"/>
      <w:pStyle w:val="Citation"/>
      <w:suff w:val="space"/>
      <w:lvlText w:val="Question %1."/>
      <w:lvlJc w:val="left"/>
      <w:pPr>
        <w:ind w:left="720" w:hanging="360"/>
      </w:pPr>
      <w:rPr>
        <w:rFonts w:hint="default"/>
        <w:b/>
        <w:i w:val="0"/>
        <w:sz w:val="20"/>
      </w:rPr>
    </w:lvl>
    <w:lvl w:ilvl="1" w:tplc="BE16E2D0">
      <w:start w:val="1"/>
      <w:numFmt w:val="bullet"/>
      <w:lvlText w:val=""/>
      <w:lvlJc w:val="left"/>
      <w:pPr>
        <w:ind w:left="1440" w:hanging="360"/>
      </w:pPr>
      <w:rPr>
        <w:rFonts w:ascii="Wingdings" w:hAnsi="Wingdings" w:hint="default"/>
        <w:color w:val="215868" w:themeColor="accent5" w:themeShade="80"/>
        <w:sz w:val="18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64A4725"/>
    <w:multiLevelType w:val="hybridMultilevel"/>
    <w:tmpl w:val="C088AC32"/>
    <w:lvl w:ilvl="0" w:tplc="09DCABF2">
      <w:start w:val="1"/>
      <w:numFmt w:val="decimal"/>
      <w:lvlText w:val="%1."/>
      <w:lvlJc w:val="left"/>
      <w:pPr>
        <w:ind w:left="720" w:hanging="360"/>
      </w:pPr>
      <w:rPr>
        <w:rFonts w:ascii="Tw Cen MT" w:hAnsi="Tw Cen MT" w:hint="default"/>
        <w:b/>
        <w:i w:val="0"/>
        <w:color w:val="215868" w:themeColor="accent5" w:themeShade="80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84C5E2A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4F9F5C77"/>
    <w:multiLevelType w:val="hybridMultilevel"/>
    <w:tmpl w:val="1512A616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A1F6DBD0">
      <w:start w:val="1"/>
      <w:numFmt w:val="bullet"/>
      <w:lvlText w:val=""/>
      <w:lvlJc w:val="left"/>
      <w:pPr>
        <w:ind w:left="1440" w:hanging="360"/>
      </w:pPr>
      <w:rPr>
        <w:rFonts w:ascii="Wingdings" w:hAnsi="Wingdings" w:hint="default"/>
        <w:color w:val="215868" w:themeColor="accent5" w:themeShade="80"/>
        <w:sz w:val="16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0FE6F61"/>
    <w:multiLevelType w:val="hybridMultilevel"/>
    <w:tmpl w:val="79867936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C7A0F63"/>
    <w:multiLevelType w:val="hybridMultilevel"/>
    <w:tmpl w:val="E9A28960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A1F6DBD0">
      <w:start w:val="1"/>
      <w:numFmt w:val="bullet"/>
      <w:lvlText w:val=""/>
      <w:lvlJc w:val="left"/>
      <w:pPr>
        <w:ind w:left="1440" w:hanging="360"/>
      </w:pPr>
      <w:rPr>
        <w:rFonts w:ascii="Wingdings" w:hAnsi="Wingdings" w:hint="default"/>
        <w:color w:val="215868" w:themeColor="accent5" w:themeShade="80"/>
        <w:sz w:val="16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D164F89"/>
    <w:multiLevelType w:val="hybridMultilevel"/>
    <w:tmpl w:val="039E105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7A318A4"/>
    <w:multiLevelType w:val="hybridMultilevel"/>
    <w:tmpl w:val="FC307BD4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A1F6DBD0">
      <w:start w:val="1"/>
      <w:numFmt w:val="bullet"/>
      <w:lvlText w:val=""/>
      <w:lvlJc w:val="left"/>
      <w:pPr>
        <w:ind w:left="1440" w:hanging="360"/>
      </w:pPr>
      <w:rPr>
        <w:rFonts w:ascii="Wingdings" w:hAnsi="Wingdings" w:hint="default"/>
        <w:color w:val="215868" w:themeColor="accent5" w:themeShade="80"/>
        <w:sz w:val="16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A8363F7"/>
    <w:multiLevelType w:val="hybridMultilevel"/>
    <w:tmpl w:val="FBB03C72"/>
    <w:lvl w:ilvl="0" w:tplc="9086E35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0000"/>
        <w:sz w:val="18"/>
      </w:rPr>
    </w:lvl>
    <w:lvl w:ilvl="1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C8C1354"/>
    <w:multiLevelType w:val="hybridMultilevel"/>
    <w:tmpl w:val="4A68E1B6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1E93A1D"/>
    <w:multiLevelType w:val="hybridMultilevel"/>
    <w:tmpl w:val="78B4EE3C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43B5E5C"/>
    <w:multiLevelType w:val="hybridMultilevel"/>
    <w:tmpl w:val="B4825C6A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A1F6DBD0">
      <w:start w:val="1"/>
      <w:numFmt w:val="bullet"/>
      <w:lvlText w:val=""/>
      <w:lvlJc w:val="left"/>
      <w:pPr>
        <w:ind w:left="1440" w:hanging="360"/>
      </w:pPr>
      <w:rPr>
        <w:rFonts w:ascii="Wingdings" w:hAnsi="Wingdings" w:hint="default"/>
        <w:color w:val="215868" w:themeColor="accent5" w:themeShade="80"/>
        <w:sz w:val="16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0"/>
  </w:num>
  <w:num w:numId="3">
    <w:abstractNumId w:val="9"/>
  </w:num>
  <w:num w:numId="4">
    <w:abstractNumId w:val="7"/>
  </w:num>
  <w:num w:numId="5">
    <w:abstractNumId w:val="15"/>
  </w:num>
  <w:num w:numId="6">
    <w:abstractNumId w:val="6"/>
  </w:num>
  <w:num w:numId="7">
    <w:abstractNumId w:val="19"/>
  </w:num>
  <w:num w:numId="8">
    <w:abstractNumId w:val="18"/>
  </w:num>
  <w:num w:numId="9">
    <w:abstractNumId w:val="14"/>
  </w:num>
  <w:num w:numId="10">
    <w:abstractNumId w:val="16"/>
  </w:num>
  <w:num w:numId="11">
    <w:abstractNumId w:val="11"/>
  </w:num>
  <w:num w:numId="12">
    <w:abstractNumId w:val="13"/>
  </w:num>
  <w:num w:numId="13">
    <w:abstractNumId w:val="4"/>
  </w:num>
  <w:num w:numId="14">
    <w:abstractNumId w:val="12"/>
  </w:num>
  <w:num w:numId="15">
    <w:abstractNumId w:val="8"/>
  </w:num>
  <w:num w:numId="16">
    <w:abstractNumId w:val="3"/>
  </w:num>
  <w:num w:numId="17">
    <w:abstractNumId w:val="5"/>
  </w:num>
  <w:num w:numId="18">
    <w:abstractNumId w:val="2"/>
  </w:num>
  <w:num w:numId="19">
    <w:abstractNumId w:val="17"/>
  </w:num>
  <w:num w:numId="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05F7"/>
    <w:rsid w:val="0001311F"/>
    <w:rsid w:val="000530AF"/>
    <w:rsid w:val="0006207F"/>
    <w:rsid w:val="00064002"/>
    <w:rsid w:val="000730CC"/>
    <w:rsid w:val="000A420F"/>
    <w:rsid w:val="000A7935"/>
    <w:rsid w:val="000B3426"/>
    <w:rsid w:val="000C2D8C"/>
    <w:rsid w:val="000E351D"/>
    <w:rsid w:val="000E407D"/>
    <w:rsid w:val="0010149E"/>
    <w:rsid w:val="00127C04"/>
    <w:rsid w:val="00130896"/>
    <w:rsid w:val="001518BC"/>
    <w:rsid w:val="00154442"/>
    <w:rsid w:val="0016282D"/>
    <w:rsid w:val="00175A52"/>
    <w:rsid w:val="00191DCD"/>
    <w:rsid w:val="001A0BAB"/>
    <w:rsid w:val="001D0F9F"/>
    <w:rsid w:val="001D354C"/>
    <w:rsid w:val="001F3D43"/>
    <w:rsid w:val="001F42AD"/>
    <w:rsid w:val="00202CE5"/>
    <w:rsid w:val="00202D20"/>
    <w:rsid w:val="00207EDB"/>
    <w:rsid w:val="00231540"/>
    <w:rsid w:val="00233CA1"/>
    <w:rsid w:val="00267562"/>
    <w:rsid w:val="00282DB2"/>
    <w:rsid w:val="00286A77"/>
    <w:rsid w:val="00290735"/>
    <w:rsid w:val="00294869"/>
    <w:rsid w:val="002A7B35"/>
    <w:rsid w:val="002B3957"/>
    <w:rsid w:val="002B52BB"/>
    <w:rsid w:val="002F742A"/>
    <w:rsid w:val="00305F76"/>
    <w:rsid w:val="003072EE"/>
    <w:rsid w:val="00307C42"/>
    <w:rsid w:val="00315505"/>
    <w:rsid w:val="00332297"/>
    <w:rsid w:val="003327E4"/>
    <w:rsid w:val="003566AE"/>
    <w:rsid w:val="00362D48"/>
    <w:rsid w:val="00370EEA"/>
    <w:rsid w:val="003759E5"/>
    <w:rsid w:val="00375C70"/>
    <w:rsid w:val="00384E31"/>
    <w:rsid w:val="00390829"/>
    <w:rsid w:val="003945E9"/>
    <w:rsid w:val="003B10E8"/>
    <w:rsid w:val="003B76F7"/>
    <w:rsid w:val="003C3DF7"/>
    <w:rsid w:val="003E5E56"/>
    <w:rsid w:val="003E601A"/>
    <w:rsid w:val="003F2015"/>
    <w:rsid w:val="00403D97"/>
    <w:rsid w:val="00417E20"/>
    <w:rsid w:val="0047469A"/>
    <w:rsid w:val="00491D97"/>
    <w:rsid w:val="004958D6"/>
    <w:rsid w:val="004A0A1B"/>
    <w:rsid w:val="004A1527"/>
    <w:rsid w:val="004A40E0"/>
    <w:rsid w:val="004C34F1"/>
    <w:rsid w:val="004C6A9C"/>
    <w:rsid w:val="004D02DA"/>
    <w:rsid w:val="004D46EF"/>
    <w:rsid w:val="005916B6"/>
    <w:rsid w:val="005B4E44"/>
    <w:rsid w:val="005C3B69"/>
    <w:rsid w:val="005D2750"/>
    <w:rsid w:val="005E4654"/>
    <w:rsid w:val="005E598A"/>
    <w:rsid w:val="005E61F9"/>
    <w:rsid w:val="005F7E43"/>
    <w:rsid w:val="00643DB0"/>
    <w:rsid w:val="00663C87"/>
    <w:rsid w:val="006701BD"/>
    <w:rsid w:val="00681BBB"/>
    <w:rsid w:val="00695D40"/>
    <w:rsid w:val="006A6D83"/>
    <w:rsid w:val="006B151B"/>
    <w:rsid w:val="006D15F2"/>
    <w:rsid w:val="006D51B4"/>
    <w:rsid w:val="006F388A"/>
    <w:rsid w:val="0074048D"/>
    <w:rsid w:val="00756916"/>
    <w:rsid w:val="00767744"/>
    <w:rsid w:val="00773765"/>
    <w:rsid w:val="007915AA"/>
    <w:rsid w:val="007956E6"/>
    <w:rsid w:val="007966D4"/>
    <w:rsid w:val="007B3B65"/>
    <w:rsid w:val="007B507E"/>
    <w:rsid w:val="007B58DB"/>
    <w:rsid w:val="007C479C"/>
    <w:rsid w:val="007D372C"/>
    <w:rsid w:val="007E3C16"/>
    <w:rsid w:val="007E7E1B"/>
    <w:rsid w:val="007F500B"/>
    <w:rsid w:val="008215AA"/>
    <w:rsid w:val="008242A7"/>
    <w:rsid w:val="00855E1B"/>
    <w:rsid w:val="00861568"/>
    <w:rsid w:val="00863A6C"/>
    <w:rsid w:val="00864EDD"/>
    <w:rsid w:val="008763C5"/>
    <w:rsid w:val="0089484E"/>
    <w:rsid w:val="00897D1F"/>
    <w:rsid w:val="008A3698"/>
    <w:rsid w:val="008C1D04"/>
    <w:rsid w:val="008C3E37"/>
    <w:rsid w:val="008C52FE"/>
    <w:rsid w:val="008D13AF"/>
    <w:rsid w:val="00933003"/>
    <w:rsid w:val="00934CC9"/>
    <w:rsid w:val="0094778B"/>
    <w:rsid w:val="00961674"/>
    <w:rsid w:val="0096406A"/>
    <w:rsid w:val="0097048F"/>
    <w:rsid w:val="00984B88"/>
    <w:rsid w:val="009912A2"/>
    <w:rsid w:val="009A53A7"/>
    <w:rsid w:val="009A7B52"/>
    <w:rsid w:val="009B10F4"/>
    <w:rsid w:val="009B4615"/>
    <w:rsid w:val="009B6729"/>
    <w:rsid w:val="009D2E3F"/>
    <w:rsid w:val="009E49E8"/>
    <w:rsid w:val="009F618B"/>
    <w:rsid w:val="00A114F7"/>
    <w:rsid w:val="00A159E7"/>
    <w:rsid w:val="00A26358"/>
    <w:rsid w:val="00A27F26"/>
    <w:rsid w:val="00A431F1"/>
    <w:rsid w:val="00A4601C"/>
    <w:rsid w:val="00A528E1"/>
    <w:rsid w:val="00A63239"/>
    <w:rsid w:val="00A75398"/>
    <w:rsid w:val="00A85652"/>
    <w:rsid w:val="00A87297"/>
    <w:rsid w:val="00AA24F8"/>
    <w:rsid w:val="00AA30EF"/>
    <w:rsid w:val="00AC0CBE"/>
    <w:rsid w:val="00AD6343"/>
    <w:rsid w:val="00AD7B37"/>
    <w:rsid w:val="00B0006D"/>
    <w:rsid w:val="00B161F0"/>
    <w:rsid w:val="00B26952"/>
    <w:rsid w:val="00B41F7C"/>
    <w:rsid w:val="00B42357"/>
    <w:rsid w:val="00B44205"/>
    <w:rsid w:val="00B46FDA"/>
    <w:rsid w:val="00B716BB"/>
    <w:rsid w:val="00B74900"/>
    <w:rsid w:val="00B85A0F"/>
    <w:rsid w:val="00BA1C9D"/>
    <w:rsid w:val="00BB7626"/>
    <w:rsid w:val="00BC0533"/>
    <w:rsid w:val="00BD6D35"/>
    <w:rsid w:val="00BD7627"/>
    <w:rsid w:val="00BE0A53"/>
    <w:rsid w:val="00BE6AE9"/>
    <w:rsid w:val="00BF0F03"/>
    <w:rsid w:val="00C23188"/>
    <w:rsid w:val="00C31920"/>
    <w:rsid w:val="00C3350F"/>
    <w:rsid w:val="00C355C9"/>
    <w:rsid w:val="00C55A62"/>
    <w:rsid w:val="00C670D7"/>
    <w:rsid w:val="00C75A7B"/>
    <w:rsid w:val="00C95D71"/>
    <w:rsid w:val="00CA1AF7"/>
    <w:rsid w:val="00CB6419"/>
    <w:rsid w:val="00CB6B09"/>
    <w:rsid w:val="00CD2D1C"/>
    <w:rsid w:val="00CE0F5A"/>
    <w:rsid w:val="00CF4CA2"/>
    <w:rsid w:val="00CF549E"/>
    <w:rsid w:val="00CF7964"/>
    <w:rsid w:val="00D0623E"/>
    <w:rsid w:val="00D10B1F"/>
    <w:rsid w:val="00D130A3"/>
    <w:rsid w:val="00D205F7"/>
    <w:rsid w:val="00D26F8E"/>
    <w:rsid w:val="00D45098"/>
    <w:rsid w:val="00D917A8"/>
    <w:rsid w:val="00DE0065"/>
    <w:rsid w:val="00E03707"/>
    <w:rsid w:val="00E148B9"/>
    <w:rsid w:val="00E21C9D"/>
    <w:rsid w:val="00E230E1"/>
    <w:rsid w:val="00E2550B"/>
    <w:rsid w:val="00E350DB"/>
    <w:rsid w:val="00E379B2"/>
    <w:rsid w:val="00E53378"/>
    <w:rsid w:val="00E53BD1"/>
    <w:rsid w:val="00E6379B"/>
    <w:rsid w:val="00E72B09"/>
    <w:rsid w:val="00E76A4A"/>
    <w:rsid w:val="00E97D1B"/>
    <w:rsid w:val="00EC1298"/>
    <w:rsid w:val="00EC385B"/>
    <w:rsid w:val="00ED4230"/>
    <w:rsid w:val="00EF5B05"/>
    <w:rsid w:val="00EF6B05"/>
    <w:rsid w:val="00F0118B"/>
    <w:rsid w:val="00F06AC9"/>
    <w:rsid w:val="00F13CC9"/>
    <w:rsid w:val="00F25705"/>
    <w:rsid w:val="00F406EE"/>
    <w:rsid w:val="00F43922"/>
    <w:rsid w:val="00F6412E"/>
    <w:rsid w:val="00F75E70"/>
    <w:rsid w:val="00F82635"/>
    <w:rsid w:val="00F9124A"/>
    <w:rsid w:val="00F9546E"/>
    <w:rsid w:val="00FA0733"/>
    <w:rsid w:val="00FD0415"/>
    <w:rsid w:val="00FF1EC5"/>
    <w:rsid w:val="00FF4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95D71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4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4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D13AF"/>
    <w:pPr>
      <w:keepNext/>
      <w:keepLines/>
      <w:numPr>
        <w:ilvl w:val="2"/>
        <w:numId w:val="4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8D13AF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edelespacerserv">
    <w:name w:val="Placeholder Text"/>
    <w:basedOn w:val="Policepardfaut"/>
    <w:uiPriority w:val="99"/>
    <w:semiHidden/>
    <w:rsid w:val="00A528E1"/>
    <w:rPr>
      <w:color w:val="808080"/>
    </w:rPr>
  </w:style>
  <w:style w:type="paragraph" w:styleId="Citation">
    <w:name w:val="Quote"/>
    <w:aliases w:val="Question"/>
    <w:basedOn w:val="Normal"/>
    <w:next w:val="Normal"/>
    <w:link w:val="CitationCar"/>
    <w:uiPriority w:val="29"/>
    <w:qFormat/>
    <w:rsid w:val="008C52FE"/>
    <w:pPr>
      <w:numPr>
        <w:numId w:val="15"/>
      </w:numPr>
    </w:pPr>
    <w:rPr>
      <w:iCs/>
      <w:color w:val="000000" w:themeColor="text1"/>
    </w:rPr>
  </w:style>
  <w:style w:type="character" w:customStyle="1" w:styleId="CitationCar">
    <w:name w:val="Citation Car"/>
    <w:aliases w:val="Question Car"/>
    <w:basedOn w:val="Policepardfaut"/>
    <w:link w:val="Citation"/>
    <w:uiPriority w:val="29"/>
    <w:rsid w:val="008C52FE"/>
    <w:rPr>
      <w:iCs/>
      <w:color w:val="000000" w:themeColor="text1"/>
      <w:sz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95D71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4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4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D13AF"/>
    <w:pPr>
      <w:keepNext/>
      <w:keepLines/>
      <w:numPr>
        <w:ilvl w:val="2"/>
        <w:numId w:val="4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8D13AF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edelespacerserv">
    <w:name w:val="Placeholder Text"/>
    <w:basedOn w:val="Policepardfaut"/>
    <w:uiPriority w:val="99"/>
    <w:semiHidden/>
    <w:rsid w:val="00A528E1"/>
    <w:rPr>
      <w:color w:val="808080"/>
    </w:rPr>
  </w:style>
  <w:style w:type="paragraph" w:styleId="Citation">
    <w:name w:val="Quote"/>
    <w:aliases w:val="Question"/>
    <w:basedOn w:val="Normal"/>
    <w:next w:val="Normal"/>
    <w:link w:val="CitationCar"/>
    <w:uiPriority w:val="29"/>
    <w:qFormat/>
    <w:rsid w:val="008C52FE"/>
    <w:pPr>
      <w:numPr>
        <w:numId w:val="15"/>
      </w:numPr>
    </w:pPr>
    <w:rPr>
      <w:iCs/>
      <w:color w:val="000000" w:themeColor="text1"/>
    </w:rPr>
  </w:style>
  <w:style w:type="character" w:customStyle="1" w:styleId="CitationCar">
    <w:name w:val="Citation Car"/>
    <w:aliases w:val="Question Car"/>
    <w:basedOn w:val="Policepardfaut"/>
    <w:link w:val="Citation"/>
    <w:uiPriority w:val="29"/>
    <w:rsid w:val="008C52FE"/>
    <w:rPr>
      <w:iCs/>
      <w:color w:val="000000" w:themeColor="text1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297C801-CA05-4159-B15B-F657B6A275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963</TotalTime>
  <Pages>3</Pages>
  <Words>256</Words>
  <Characters>1413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Modèle</vt:lpstr>
    </vt:vector>
  </TitlesOfParts>
  <Company/>
  <LinksUpToDate>false</LinksUpToDate>
  <CharactersWithSpaces>1666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Modèle</dc:title>
  <dc:creator>Xavier Pessoles</dc:creator>
  <cp:lastModifiedBy>Xavier Pessoles</cp:lastModifiedBy>
  <cp:revision>137</cp:revision>
  <cp:lastPrinted>2016-05-23T09:16:00Z</cp:lastPrinted>
  <dcterms:created xsi:type="dcterms:W3CDTF">2016-03-13T13:10:00Z</dcterms:created>
  <dcterms:modified xsi:type="dcterms:W3CDTF">2016-05-29T12:07:00Z</dcterms:modified>
</cp:coreProperties>
</file>