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EC14F8" w:rsidRPr="00EC14F8" w:rsidRDefault="00EC14F8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1</w:t>
            </w:r>
            <w:r w:rsidR="0012796F"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</w:t>
            </w: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Étude des Systèmes et </w:t>
            </w:r>
            <w:proofErr w:type="spellStart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multiphysiques</w:t>
            </w:r>
            <w:proofErr w:type="spellEnd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Initiation à l’Ingénierie Systèmes</w:t>
            </w:r>
          </w:p>
          <w:p w:rsidR="0012796F" w:rsidRPr="00375DE6" w:rsidRDefault="0012796F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</w:t>
            </w:r>
          </w:p>
        </w:tc>
      </w:tr>
      <w:tr w:rsidR="0012796F" w:rsidRPr="00AF1680" w:rsidTr="00EC14F8">
        <w:trPr>
          <w:trHeight w:val="2624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Cycle 2</w:t>
            </w:r>
          </w:p>
        </w:tc>
        <w:tc>
          <w:tcPr>
            <w:tcW w:w="7389" w:type="dxa"/>
            <w:vAlign w:val="center"/>
          </w:tcPr>
          <w:p w:rsidR="0012796F" w:rsidRPr="00BB11FB" w:rsidRDefault="00EC14F8" w:rsidP="00EC14F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bookmarkStart w:id="0" w:name="_GoBack"/>
            <w:r w:rsidRPr="00EC14F8">
              <w:rPr>
                <w:b/>
                <w:i/>
                <w:kern w:val="32"/>
                <w:sz w:val="32"/>
                <w:szCs w:val="32"/>
              </w:rPr>
              <w:t>Expérimenter et analyser le fonctionnement des composants remplissant la fonction acquérir des systèmes pluritechniques</w:t>
            </w:r>
            <w:bookmarkEnd w:id="0"/>
          </w:p>
        </w:tc>
      </w:tr>
      <w:tr w:rsidR="0012796F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2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74520" cy="1147479"/>
                        <wp:effectExtent l="152400" t="57150" r="220980" b="281271"/>
                        <wp:docPr id="3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04" cy="11474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7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60992" cy="1466850"/>
                        <wp:effectExtent l="38100" t="19050" r="210708" b="209550"/>
                        <wp:docPr id="10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296" cy="1465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5300BB">
        <w:trPr>
          <w:trHeight w:val="1557"/>
        </w:trPr>
        <w:tc>
          <w:tcPr>
            <w:tcW w:w="2416" w:type="dxa"/>
            <w:shd w:val="clear" w:color="auto" w:fill="B5CE9D"/>
          </w:tcPr>
          <w:p w:rsidR="0012796F" w:rsidRPr="00375DE6" w:rsidRDefault="005300BB" w:rsidP="005300BB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</w:tcPr>
          <w:p w:rsidR="005300BB" w:rsidRDefault="005300BB" w:rsidP="004F07E0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système et réaliser des expérimentations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Analyser le rôle d'un capteur dans la chaîne d'information. 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R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>éaliser une mesure</w:t>
            </w:r>
          </w:p>
          <w:p w:rsidR="004F07E0" w:rsidRPr="004F07E0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Comparer le 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cahier des charges 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et le réel.  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P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Guide des Automatismes industriels</w:t>
            </w:r>
          </w:p>
        </w:tc>
      </w:tr>
      <w:tr w:rsidR="0012796F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12796F" w:rsidRPr="00375DE6" w:rsidRDefault="0012796F" w:rsidP="00F657BA">
            <w:pPr>
              <w:rPr>
                <w:lang w:bidi="ar-SA"/>
              </w:rPr>
            </w:pPr>
          </w:p>
          <w:p w:rsidR="0012796F" w:rsidRPr="00375DE6" w:rsidRDefault="0012796F" w:rsidP="00F657BA">
            <w:pPr>
              <w:jc w:val="center"/>
            </w:pPr>
          </w:p>
        </w:tc>
        <w:tc>
          <w:tcPr>
            <w:tcW w:w="7389" w:type="dxa"/>
          </w:tcPr>
          <w:p w:rsidR="0012796F" w:rsidRPr="00375DE6" w:rsidRDefault="004F07E0" w:rsidP="004F07E0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 w:hanging="979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5F2B6E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5526"/>
        <w:gridCol w:w="4436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5300BB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349434" cy="2260121"/>
                  <wp:effectExtent l="19050" t="0" r="3366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3925" t="16053" r="13064" b="1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4" cy="226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A2158E" w:rsidP="00FA66F2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A2158E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A2158E">
              <w:rPr>
                <w:lang w:eastAsia="fr-FR"/>
              </w:rPr>
              <w:t xml:space="preserve">A1 - Identifier le besoin et définir les exigences du système 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A2 - Définir les frontières de l'analyse</w:t>
            </w:r>
          </w:p>
          <w:p w:rsidR="00A2158E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A3 - Conduire l'analyse</w:t>
            </w:r>
          </w:p>
          <w:p w:rsidR="00527049" w:rsidRDefault="00527049" w:rsidP="00C86C7E">
            <w:pPr>
              <w:ind w:left="45"/>
              <w:rPr>
                <w:lang w:eastAsia="fr-FR"/>
              </w:rPr>
            </w:pPr>
          </w:p>
          <w:p w:rsidR="00C86C7E" w:rsidRDefault="00527049" w:rsidP="00C86C7E">
            <w:pPr>
              <w:ind w:left="45"/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 xml:space="preserve">Expérimenter </w:t>
            </w:r>
            <w:r w:rsidR="00C86C7E">
              <w:rPr>
                <w:b/>
                <w:lang w:eastAsia="fr-FR"/>
              </w:rPr>
              <w:t> :</w:t>
            </w:r>
            <w:proofErr w:type="gramEnd"/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Exp1 - Découvrir le fonctionnement d’un système complexe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Exp3 - Mettre en œuvre un protocole expérimental et vérifier sa validité</w:t>
            </w:r>
          </w:p>
          <w:p w:rsidR="00527049" w:rsidRPr="00527049" w:rsidRDefault="00527049" w:rsidP="00527049">
            <w:pPr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711" w:hanging="283"/>
              <w:rPr>
                <w:lang w:eastAsia="fr-FR"/>
              </w:rPr>
            </w:pPr>
            <w:r w:rsidRPr="00527049">
              <w:rPr>
                <w:lang w:eastAsia="fr-FR"/>
              </w:rPr>
              <w:t>Com1 - Élaborer, rechercher et traiter des informations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853"/>
              <w:rPr>
                <w:lang w:eastAsia="fr-FR"/>
              </w:rPr>
            </w:pPr>
            <w:r w:rsidRPr="00527049">
              <w:rPr>
                <w:lang w:eastAsia="fr-FR"/>
              </w:rPr>
              <w:t>Com2 - Mettre en œuvre une communication</w:t>
            </w:r>
          </w:p>
          <w:p w:rsidR="00C86C7E" w:rsidRPr="00C86C7E" w:rsidRDefault="00C86C7E" w:rsidP="0052704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3"/>
        <w:gridCol w:w="4943"/>
      </w:tblGrid>
      <w:tr w:rsidR="00E679C0" w:rsidTr="002C0233">
        <w:tc>
          <w:tcPr>
            <w:tcW w:w="4943" w:type="dxa"/>
            <w:vAlign w:val="center"/>
          </w:tcPr>
          <w:p w:rsidR="00E679C0" w:rsidRDefault="002C0233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589712" cy="1915064"/>
                  <wp:effectExtent l="1905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478" cy="191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2C023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Distinguer quels sont les composants appartenant au système réel et ceux appartenant au système de laboratoire</w:t>
            </w:r>
          </w:p>
          <w:p w:rsidR="002C0233" w:rsidRPr="002C0233" w:rsidRDefault="00650361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À évaluer les écarts entre le cahier des charges et les performances du système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7B42A0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Consignes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Objectifs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 pluritechniques et de vérifier qu’un critère du cahier des charges est vérifié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fonctionnement du (ou des) capteur(s) qui permettent d’assurer que le cahier des charges est respecté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mener des expérimentations permettant de découvrir quels sont les signaux acquis par les capteurs.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>
        <w:rPr>
          <w:lang w:eastAsia="fr-FR"/>
        </w:rPr>
        <w:t>remarques.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Valider les performances d’un des critères du cahier des charges (voir modèle de présentation)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le fonctionnement de 2 (ou 3) des capteurs proposés par la présentation et analyser leur fonctionnement.</w:t>
      </w:r>
    </w:p>
    <w:p w:rsidR="00ED346F" w:rsidRPr="00E769A6" w:rsidRDefault="00ED346F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les mesures proposées dans la présentation en utilisant l’oscilloscope ou le multimètre.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connaissance des documents (30 min).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>
        <w:rPr>
          <w:b/>
          <w:lang w:eastAsia="fr-FR"/>
        </w:rPr>
        <w:t>.</w:t>
      </w:r>
    </w:p>
    <w:p w:rsidR="00E769A6" w:rsidRP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Deux « analystes expérimentateurs » doivent analyser le fonctionnement de deux capteurs </w:t>
      </w:r>
      <w:r w:rsidR="00DE3B73">
        <w:rPr>
          <w:b/>
          <w:lang w:eastAsia="fr-FR"/>
        </w:rPr>
        <w:t xml:space="preserve">(proposés dans le diaporama) </w:t>
      </w:r>
      <w:r>
        <w:rPr>
          <w:b/>
          <w:lang w:eastAsia="fr-FR"/>
        </w:rPr>
        <w:t xml:space="preserve">et doivent mettre en œuvre un protocole expérimental pour réaliser des mesures à l’oscilloscope ou </w:t>
      </w:r>
      <w:r w:rsidR="00277707">
        <w:rPr>
          <w:b/>
          <w:lang w:eastAsia="fr-FR"/>
        </w:rPr>
        <w:t>au multimètre.</w:t>
      </w:r>
    </w:p>
    <w:sectPr w:rsidR="00E769A6" w:rsidRPr="00E769A6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31F" w:rsidRDefault="0084731F" w:rsidP="00CA63DC">
      <w:r>
        <w:separator/>
      </w:r>
    </w:p>
  </w:endnote>
  <w:endnote w:type="continuationSeparator" w:id="1">
    <w:p w:rsidR="0084731F" w:rsidRDefault="0084731F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7662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75A16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B76622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D26639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Pr="00D26639" w:rsidRDefault="00D26639" w:rsidP="00D26639">
          <w:pPr>
            <w:pStyle w:val="Pieddepage"/>
            <w:tabs>
              <w:tab w:val="clear" w:pos="9072"/>
            </w:tabs>
            <w:ind w:right="459"/>
            <w:jc w:val="center"/>
          </w:pPr>
          <w:r w:rsidRPr="00D26639">
            <w:rPr>
              <w:noProof/>
              <w:color w:val="FFFFFF" w:themeColor="background1"/>
              <w:szCs w:val="24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6684645</wp:posOffset>
                </wp:positionH>
                <wp:positionV relativeFrom="paragraph">
                  <wp:posOffset>55880</wp:posOffset>
                </wp:positionV>
                <wp:extent cx="804545" cy="469265"/>
                <wp:effectExtent l="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545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 w:rsidRPr="00D26639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26639">
            <w:rPr>
              <w:color w:val="FFFFFF" w:themeColor="background1"/>
              <w:szCs w:val="24"/>
            </w:rPr>
            <w:t xml:space="preserve">Xavier PESSOLES – </w:t>
          </w:r>
          <w:sdt>
            <w:sdtPr>
              <w:rPr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Pr="00D26639">
                <w:rPr>
                  <w:color w:val="FFFFFF" w:themeColor="background1"/>
                  <w:szCs w:val="24"/>
                </w:rPr>
                <w:t>Jean-Pierre PUPIER</w:t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B76622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76622" w:rsidRPr="005964C1">
            <w:rPr>
              <w:b/>
              <w:sz w:val="24"/>
              <w:szCs w:val="24"/>
            </w:rPr>
            <w:fldChar w:fldCharType="separate"/>
          </w:r>
          <w:r w:rsidR="00E66C02">
            <w:rPr>
              <w:b/>
              <w:noProof/>
              <w:sz w:val="24"/>
              <w:szCs w:val="24"/>
            </w:rPr>
            <w:t>1</w:t>
          </w:r>
          <w:r w:rsidR="00B76622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769A6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2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31F" w:rsidRDefault="0084731F" w:rsidP="00CA63DC">
      <w:r>
        <w:separator/>
      </w:r>
    </w:p>
  </w:footnote>
  <w:footnote w:type="continuationSeparator" w:id="1">
    <w:p w:rsidR="0084731F" w:rsidRDefault="0084731F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5F2B6E" w:rsidP="005F2B6E">
          <w:pPr>
            <w:ind w:right="969"/>
            <w:rPr>
              <w:kern w:val="32"/>
            </w:rPr>
          </w:pPr>
          <w:r w:rsidRPr="005F2B6E">
            <w:rPr>
              <w:b/>
              <w:sz w:val="16"/>
              <w:szCs w:val="22"/>
            </w:rPr>
            <w:t xml:space="preserve">1 – </w:t>
          </w:r>
          <w:r w:rsidRPr="005F2B6E">
            <w:rPr>
              <w:sz w:val="16"/>
              <w:szCs w:val="22"/>
            </w:rPr>
            <w:t xml:space="preserve">Étude des Systèmes et </w:t>
          </w:r>
          <w:proofErr w:type="spellStart"/>
          <w:r w:rsidRPr="005F2B6E">
            <w:rPr>
              <w:sz w:val="16"/>
              <w:szCs w:val="22"/>
            </w:rPr>
            <w:t>multiphysiques</w:t>
          </w:r>
          <w:proofErr w:type="spellEnd"/>
          <w:r w:rsidRPr="005F2B6E">
            <w:rPr>
              <w:sz w:val="16"/>
              <w:szCs w:val="22"/>
            </w:rPr>
            <w:t xml:space="preserve"> – Initiation à l’Ingénierie Systèmes – Analyser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A16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4731F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939"/>
    <w:rsid w:val="00B70B1A"/>
    <w:rsid w:val="00B76622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26639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6C02"/>
    <w:rsid w:val="00E679C0"/>
    <w:rsid w:val="00E75209"/>
    <w:rsid w:val="00E769A6"/>
    <w:rsid w:val="00E90645"/>
    <w:rsid w:val="00E97BA3"/>
    <w:rsid w:val="00EA4572"/>
    <w:rsid w:val="00EB0A05"/>
    <w:rsid w:val="00EB21A1"/>
    <w:rsid w:val="00EC14F8"/>
    <w:rsid w:val="00EC3E08"/>
    <w:rsid w:val="00ED346F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DD83A-E79A-4E40-9F8B-73B7424E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51</cp:revision>
  <cp:lastPrinted>2014-11-10T15:37:00Z</cp:lastPrinted>
  <dcterms:created xsi:type="dcterms:W3CDTF">2014-07-05T06:10:00Z</dcterms:created>
  <dcterms:modified xsi:type="dcterms:W3CDTF">2014-11-10T16:51:00Z</dcterms:modified>
</cp:coreProperties>
</file>