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6776" w:rsidRDefault="00FC6776" w:rsidP="00FC6776">
      <w:pPr>
        <w:pStyle w:val="Titre1"/>
      </w:pPr>
      <w:r>
        <w:t>Utilisation du torseur des petits deplacements</w:t>
      </w:r>
    </w:p>
    <w:p w:rsidR="00FC6776" w:rsidRPr="00CD1B0F" w:rsidRDefault="00FC6776" w:rsidP="00FC6776">
      <w:pPr>
        <w:pStyle w:val="Titre2"/>
        <w:numPr>
          <w:ilvl w:val="0"/>
          <w:numId w:val="17"/>
        </w:numPr>
      </w:pPr>
      <w:r>
        <w:t>Présentation</w:t>
      </w:r>
    </w:p>
    <w:p w:rsidR="00FC6776" w:rsidRPr="00396D75" w:rsidRDefault="00FC6776" w:rsidP="00FC6776">
      <w:pPr>
        <w:pStyle w:val="Titre3"/>
      </w:pPr>
      <w:r>
        <w:t>Le montage</w:t>
      </w:r>
    </w:p>
    <w:p w:rsidR="00FC6776" w:rsidRDefault="00FC6776" w:rsidP="00FC6776">
      <w:r>
        <w:sym w:font="Symbol" w:char="F0B7"/>
      </w:r>
      <w:r>
        <w:t xml:space="preserve"> Lors de l'usinage d'une surface sur une pièce, celle-ci est en appui sur un montage d’usinage, ensemble intermédiaire qui s'adapte par son dessus à la pièce qu'il reçoit et par son dessous à la machine sur laquelle il est monté.</w:t>
      </w:r>
    </w:p>
    <w:p w:rsidR="00FC6776" w:rsidRDefault="00FC6776" w:rsidP="00FC6776"/>
    <w:p w:rsidR="00FC6776" w:rsidRDefault="00FC6776" w:rsidP="00FC6776">
      <w:pPr>
        <w:jc w:val="center"/>
      </w:pPr>
      <w:r>
        <w:object w:dxaOrig="10278" w:dyaOrig="3250">
          <v:shape id="_x0000_i1025" type="#_x0000_t75" style="width:387.7pt;height:122.3pt" o:ole="" fillcolor="window">
            <v:imagedata r:id="rId7" o:title=""/>
          </v:shape>
          <o:OLEObject Type="Embed" ProgID="MgxDesigner" ShapeID="_x0000_i1025" DrawAspect="Content" ObjectID="_1485847068" r:id="rId8"/>
        </w:object>
      </w:r>
    </w:p>
    <w:p w:rsidR="00887482" w:rsidRDefault="00887482" w:rsidP="00FC6776">
      <w:pPr>
        <w:jc w:val="center"/>
      </w:pPr>
    </w:p>
    <w:p w:rsidR="00FC6776" w:rsidRDefault="00FC6776" w:rsidP="00FC6776">
      <w:pPr>
        <w:pStyle w:val="Titre3"/>
      </w:pPr>
      <w:r>
        <w:t>La pièce</w:t>
      </w:r>
    </w:p>
    <w:p w:rsidR="00FC6776" w:rsidRDefault="00FC6776" w:rsidP="00FC6776">
      <w:pPr>
        <w:jc w:val="center"/>
      </w:pPr>
      <w:r>
        <w:object w:dxaOrig="9487" w:dyaOrig="11542">
          <v:shape id="_x0000_i1026" type="#_x0000_t75" style="width:256.6pt;height:311.1pt" o:ole="" fillcolor="window">
            <v:imagedata r:id="rId9" o:title=""/>
          </v:shape>
          <o:OLEObject Type="Embed" ProgID="Word.Picture.8" ShapeID="_x0000_i1026" DrawAspect="Content" ObjectID="_1485847069" r:id="rId10"/>
        </w:object>
      </w:r>
    </w:p>
    <w:p w:rsidR="00FC6776" w:rsidRDefault="00FC6776" w:rsidP="00FC6776">
      <w:pPr>
        <w:jc w:val="center"/>
      </w:pPr>
    </w:p>
    <w:p w:rsidR="00887482" w:rsidRDefault="00FC6776" w:rsidP="00FC6776">
      <w:pPr>
        <w:sectPr w:rsidR="00887482" w:rsidSect="006334A5">
          <w:headerReference w:type="default" r:id="rId11"/>
          <w:footerReference w:type="default" r:id="rId12"/>
          <w:pgSz w:w="11907" w:h="16840" w:code="9"/>
          <w:pgMar w:top="720" w:right="720" w:bottom="720" w:left="720" w:header="720" w:footer="720" w:gutter="0"/>
          <w:cols w:space="720"/>
          <w:docGrid w:linePitch="299"/>
        </w:sectPr>
      </w:pPr>
      <w:r>
        <w:sym w:font="Symbol" w:char="F0B7"/>
      </w:r>
      <w:r>
        <w:t xml:space="preserve"> La pièce représentée ci-dessus que l'on doit usiner (alliage d'aluminium) est en liaison encastrement avec le montage d'usinage. Cette liaison isostatique (les six degrés de liberté sont supprimés sans surabondance) est réalisée par six appuis ponctuels A, B, C D, E, F :</w:t>
      </w:r>
    </w:p>
    <w:p w:rsidR="00FC6776" w:rsidRDefault="00FC6776" w:rsidP="00FC6776">
      <w:pPr>
        <w:pStyle w:val="Paragraphedeliste"/>
        <w:numPr>
          <w:ilvl w:val="0"/>
          <w:numId w:val="12"/>
        </w:numPr>
      </w:pPr>
      <w:r>
        <w:lastRenderedPageBreak/>
        <w:t>A, B, C formant un appui plan suppriment trois degrés de liberté</w:t>
      </w:r>
    </w:p>
    <w:p w:rsidR="00FC6776" w:rsidRDefault="00FC6776" w:rsidP="00FC6776">
      <w:pPr>
        <w:pStyle w:val="Paragraphedeliste"/>
        <w:numPr>
          <w:ilvl w:val="0"/>
          <w:numId w:val="12"/>
        </w:numPr>
      </w:pPr>
      <w:r>
        <w:t>D, E formant une liaison linéaire rectiligne suppriment deux degrés de liberté supplémentaires</w:t>
      </w:r>
    </w:p>
    <w:p w:rsidR="00FC6776" w:rsidRDefault="00FC6776" w:rsidP="00FC6776">
      <w:pPr>
        <w:pStyle w:val="Paragraphedeliste"/>
        <w:numPr>
          <w:ilvl w:val="0"/>
          <w:numId w:val="12"/>
        </w:numPr>
      </w:pPr>
      <w:r>
        <w:t>F supprime le degré de liberté qui reste.</w:t>
      </w:r>
    </w:p>
    <w:p w:rsidR="00FC6776" w:rsidRDefault="00FC6776" w:rsidP="00FC6776"/>
    <w:p w:rsidR="00FC6776" w:rsidRDefault="00FC6776" w:rsidP="00FC6776">
      <w:r>
        <w:sym w:font="Symbol" w:char="F0B7"/>
      </w:r>
      <w:r>
        <w:t xml:space="preserve"> L'usinage que l'on désire faire se situe au point M </w:t>
      </w:r>
      <w:r w:rsidRPr="007A6820">
        <w:rPr>
          <w:b/>
          <w:color w:val="FF0000"/>
        </w:rPr>
        <w:t>situé à 5 mm des bords</w:t>
      </w:r>
      <w:r>
        <w:t>.</w:t>
      </w:r>
    </w:p>
    <w:p w:rsidR="00FC6776" w:rsidRDefault="00FC6776" w:rsidP="00FC6776"/>
    <w:p w:rsidR="00FC6776" w:rsidRDefault="00FC6776" w:rsidP="00FC6776">
      <w:r>
        <w:sym w:font="Symbol" w:char="F0B7"/>
      </w:r>
      <w:r>
        <w:t xml:space="preserve"> Le but de ce TP est d'étudier l'influence au niveau du point M d'un défaut de positionnement, situé au point B, de la pièce sur le montage.</w:t>
      </w:r>
    </w:p>
    <w:p w:rsidR="00FC6776" w:rsidRDefault="00FC6776" w:rsidP="00FC6776"/>
    <w:p w:rsidR="00FC6776" w:rsidRDefault="00FC6776" w:rsidP="00FC6776">
      <w:r>
        <w:sym w:font="Symbol" w:char="F0B7"/>
      </w:r>
      <w:r>
        <w:t xml:space="preserve"> Ce défaut peut venir d'une impureté telle un copeau qui viendrait s'intercaler entre la pièce et le point d'appui, mais aussi d'une déformation élastique des matériaux dans la proximité du point B. La déformation élastique étant due aux efforts d'usinage ou aux efforts de maintien de la pièce sur le montage (le système de serrage n'est pas représenté ici).</w:t>
      </w:r>
    </w:p>
    <w:p w:rsidR="00FC6776" w:rsidRDefault="00FC6776" w:rsidP="00FC6776"/>
    <w:p w:rsidR="00FC6776" w:rsidRDefault="00FC6776" w:rsidP="00FC6776">
      <w:r>
        <w:sym w:font="Symbol" w:char="F0B7"/>
      </w:r>
      <w:r>
        <w:t xml:space="preserve"> On simule le défaut au point B en introduisant une cale d'épaisseur connue entre la pièce et le point d'appui.</w:t>
      </w:r>
    </w:p>
    <w:p w:rsidR="00FC6776" w:rsidRDefault="00FC6776" w:rsidP="00FC6776"/>
    <w:p w:rsidR="00FC6776" w:rsidRDefault="00FC6776" w:rsidP="00FC6776">
      <w:r>
        <w:sym w:font="Symbol" w:char="F0B7"/>
      </w:r>
      <w:r>
        <w:t xml:space="preserve"> </w:t>
      </w:r>
      <w:r w:rsidRPr="00EC23CE">
        <w:rPr>
          <w:rStyle w:val="Titre9Car"/>
        </w:rPr>
        <w:t>Le placement initial</w:t>
      </w:r>
      <w:r>
        <w:t xml:space="preserve"> de la pièce est celui qui correspond à un appui sur les six points </w:t>
      </w:r>
      <w:r w:rsidRPr="00951CB2">
        <w:rPr>
          <w:b/>
        </w:rPr>
        <w:t>sans cale</w:t>
      </w:r>
      <w:r>
        <w:t>.</w:t>
      </w:r>
    </w:p>
    <w:p w:rsidR="00FC6776" w:rsidRDefault="00FC6776" w:rsidP="00FC6776"/>
    <w:p w:rsidR="00FC6776" w:rsidRDefault="00FC6776" w:rsidP="00FC6776">
      <w:r>
        <w:sym w:font="Symbol" w:char="F0B7"/>
      </w:r>
      <w:r>
        <w:t xml:space="preserve"> </w:t>
      </w:r>
      <w:r w:rsidRPr="00EC23CE">
        <w:rPr>
          <w:rStyle w:val="Titre9Car"/>
        </w:rPr>
        <w:t>Le placement final</w:t>
      </w:r>
      <w:r>
        <w:t xml:space="preserve"> de la pièce est celui qui correspond à un appui sur les six points mais </w:t>
      </w:r>
      <w:r w:rsidRPr="00951CB2">
        <w:rPr>
          <w:b/>
        </w:rPr>
        <w:t>avec la cale</w:t>
      </w:r>
      <w:r>
        <w:t xml:space="preserve"> intercalée en B.</w:t>
      </w:r>
    </w:p>
    <w:p w:rsidR="00FC6776" w:rsidRDefault="00FC6776" w:rsidP="00FC6776">
      <w:r>
        <w:sym w:font="Symbol" w:char="F0B7"/>
      </w:r>
      <w:r>
        <w:t xml:space="preserve"> Entre ces deux placements se produit un petit déplacement </w:t>
      </w:r>
      <w:r w:rsidRPr="003C33F5">
        <w:rPr>
          <w:position w:val="-16"/>
        </w:rPr>
        <w:object w:dxaOrig="920" w:dyaOrig="420">
          <v:shape id="_x0000_i1027" type="#_x0000_t75" style="width:45.25pt;height:21.25pt" o:ole="">
            <v:imagedata r:id="rId13" o:title=""/>
          </v:shape>
          <o:OLEObject Type="Embed" ProgID="Equation.DSMT4" ShapeID="_x0000_i1027" DrawAspect="Content" ObjectID="_1485847070" r:id="rId14"/>
        </w:object>
      </w:r>
      <w:r>
        <w:t xml:space="preserve"> objet de l’étude et du TP. Le repère orthonormé direct </w:t>
      </w:r>
      <w:r w:rsidRPr="003C33F5">
        <w:rPr>
          <w:position w:val="-10"/>
        </w:rPr>
        <w:object w:dxaOrig="1579" w:dyaOrig="520">
          <v:shape id="_x0000_i1028" type="#_x0000_t75" style="width:78.9pt;height:26.3pt" o:ole="">
            <v:imagedata r:id="rId15" o:title=""/>
          </v:shape>
          <o:OLEObject Type="Embed" ProgID="Equation.DSMT4" ShapeID="_x0000_i1028" DrawAspect="Content" ObjectID="_1485847071" r:id="rId16"/>
        </w:object>
      </w:r>
      <w:r>
        <w:t xml:space="preserve"> est lié au montage.</w:t>
      </w:r>
    </w:p>
    <w:p w:rsidR="00FC6776" w:rsidRDefault="00FC6776" w:rsidP="00FC6776"/>
    <w:p w:rsidR="00FC6776" w:rsidRDefault="00FC6776" w:rsidP="00FC6776">
      <w:pPr>
        <w:pStyle w:val="Titre3"/>
      </w:pPr>
      <w:r>
        <w:t>But du TP</w:t>
      </w:r>
    </w:p>
    <w:p w:rsidR="00FC6776" w:rsidRDefault="00FC6776" w:rsidP="00FC6776">
      <w:pPr>
        <w:pStyle w:val="Titre9"/>
      </w:pPr>
      <w:r>
        <w:t>Mesurer et retrouver par le calcul le petit déplacement du point M situé à 5 mm des bords, lorsque la pièce est soulevée d'une quantité e au point B.</w:t>
      </w:r>
    </w:p>
    <w:p w:rsidR="00FC6776" w:rsidRPr="00B2069B" w:rsidRDefault="00FC6776" w:rsidP="00FC6776"/>
    <w:p w:rsidR="00FC6776" w:rsidRDefault="00FC6776" w:rsidP="00FC6776">
      <w:pPr>
        <w:pStyle w:val="Titre2"/>
      </w:pPr>
      <w:r>
        <w:t>Travail à faire</w:t>
      </w:r>
    </w:p>
    <w:p w:rsidR="00FC6776" w:rsidRDefault="00FC6776" w:rsidP="00FC6776">
      <w:pPr>
        <w:pStyle w:val="Titre3"/>
      </w:pPr>
      <w:r>
        <w:t>Mesures</w:t>
      </w:r>
    </w:p>
    <w:p w:rsidR="00FC6776" w:rsidRPr="00A84660" w:rsidRDefault="00FC6776" w:rsidP="00FC6776"/>
    <w:p w:rsidR="00887482" w:rsidRDefault="00FC6776" w:rsidP="00FC6776">
      <w:pPr>
        <w:jc w:val="center"/>
        <w:sectPr w:rsidR="00887482" w:rsidSect="006334A5">
          <w:pgSz w:w="11907" w:h="16840" w:code="9"/>
          <w:pgMar w:top="720" w:right="720" w:bottom="720" w:left="720" w:header="720" w:footer="720" w:gutter="0"/>
          <w:cols w:space="720"/>
          <w:docGrid w:linePitch="299"/>
        </w:sectPr>
      </w:pPr>
      <w:r>
        <w:rPr>
          <w:noProof/>
          <w:lang w:eastAsia="fr-FR" w:bidi="ar-SA"/>
        </w:rPr>
        <w:drawing>
          <wp:inline distT="0" distB="0" distL="0" distR="0">
            <wp:extent cx="2196612" cy="2538046"/>
            <wp:effectExtent l="19050" t="0" r="0" b="0"/>
            <wp:docPr id="12" name="Image 122" descr="F:\Crs2012-2013-PTSI-MECA-JJL\TP\petits déplacements\DSCN16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F:\Crs2012-2013-PTSI-MECA-JJL\TP\petits déplacements\DSCN1649.JPG"/>
                    <pic:cNvPicPr>
                      <a:picLocks noChangeAspect="1" noChangeArrowheads="1"/>
                    </pic:cNvPicPr>
                  </pic:nvPicPr>
                  <pic:blipFill>
                    <a:blip r:embed="rId17" cstate="print">
                      <a:lum bright="10000"/>
                    </a:blip>
                    <a:srcRect l="18872" t="6723" r="22079" b="2311"/>
                    <a:stretch>
                      <a:fillRect/>
                    </a:stretch>
                  </pic:blipFill>
                  <pic:spPr bwMode="auto">
                    <a:xfrm>
                      <a:off x="0" y="0"/>
                      <a:ext cx="2196612" cy="2538046"/>
                    </a:xfrm>
                    <a:prstGeom prst="rect">
                      <a:avLst/>
                    </a:prstGeom>
                    <a:noFill/>
                    <a:ln w="9525">
                      <a:noFill/>
                      <a:miter lim="800000"/>
                      <a:headEnd/>
                      <a:tailEnd/>
                    </a:ln>
                  </pic:spPr>
                </pic:pic>
              </a:graphicData>
            </a:graphic>
          </wp:inline>
        </w:drawing>
      </w:r>
    </w:p>
    <w:p w:rsidR="00FC6776" w:rsidRDefault="00FC6776" w:rsidP="00FC6776">
      <w:r>
        <w:sym w:font="Symbol" w:char="F0B7"/>
      </w:r>
      <w:r>
        <w:t xml:space="preserve"> Les mesures se font à l'aide d'un comparateur mécanique </w:t>
      </w:r>
      <w:r w:rsidRPr="00A84660">
        <w:rPr>
          <w:rStyle w:val="Titre9Car"/>
        </w:rPr>
        <w:t>(objet fragile)</w:t>
      </w:r>
      <w:r>
        <w:t>. Observer le fonctionnement de cet appareil, ses graduations, le support de comparateur à socle magnétique et la rotation du cadran. Chaque graduation de la grande aiguille correspond à 0,01 mm. Chaque graduation de la petite aiguille correspond à 1 mm.</w:t>
      </w:r>
    </w:p>
    <w:p w:rsidR="00FC6776" w:rsidRDefault="00FC6776" w:rsidP="00FC6776"/>
    <w:p w:rsidR="00FC6776" w:rsidRDefault="00FC6776" w:rsidP="00FC6776">
      <w:pPr>
        <w:jc w:val="center"/>
      </w:pPr>
      <w:r w:rsidRPr="00A84660">
        <w:rPr>
          <w:noProof/>
          <w:lang w:eastAsia="fr-FR" w:bidi="ar-SA"/>
        </w:rPr>
        <w:drawing>
          <wp:inline distT="0" distB="0" distL="0" distR="0">
            <wp:extent cx="2535474" cy="2866292"/>
            <wp:effectExtent l="19050" t="0" r="0" b="0"/>
            <wp:docPr id="13"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srcRect/>
                    <a:stretch>
                      <a:fillRect/>
                    </a:stretch>
                  </pic:blipFill>
                  <pic:spPr bwMode="auto">
                    <a:xfrm>
                      <a:off x="0" y="0"/>
                      <a:ext cx="2535474" cy="2866292"/>
                    </a:xfrm>
                    <a:prstGeom prst="rect">
                      <a:avLst/>
                    </a:prstGeom>
                    <a:noFill/>
                    <a:ln w="9525">
                      <a:noFill/>
                      <a:miter lim="800000"/>
                      <a:headEnd/>
                      <a:tailEnd/>
                    </a:ln>
                  </pic:spPr>
                </pic:pic>
              </a:graphicData>
            </a:graphic>
          </wp:inline>
        </w:drawing>
      </w:r>
    </w:p>
    <w:p w:rsidR="00887482" w:rsidRDefault="00887482" w:rsidP="00FC6776">
      <w:pPr>
        <w:jc w:val="center"/>
      </w:pPr>
    </w:p>
    <w:p w:rsidR="00FC6776" w:rsidRDefault="00FC6776" w:rsidP="00FC6776">
      <w:pPr>
        <w:pStyle w:val="Paragraphedeliste"/>
        <w:numPr>
          <w:ilvl w:val="0"/>
          <w:numId w:val="13"/>
        </w:numPr>
      </w:pPr>
      <w:r>
        <w:t>Placer la pièce en appui correct sur les six vis.</w:t>
      </w:r>
    </w:p>
    <w:p w:rsidR="00FC6776" w:rsidRDefault="00FC6776" w:rsidP="00FC6776">
      <w:pPr>
        <w:pStyle w:val="Paragraphedeliste"/>
      </w:pPr>
    </w:p>
    <w:p w:rsidR="00FC6776" w:rsidRDefault="00FC6776" w:rsidP="00FC6776">
      <w:pPr>
        <w:pStyle w:val="Paragraphedeliste"/>
        <w:numPr>
          <w:ilvl w:val="0"/>
          <w:numId w:val="13"/>
        </w:numPr>
      </w:pPr>
      <w:r>
        <w:t>Disposez le comparateur pour pouvoir palper le point My suivant la direction y. La tige mobile appuie sur la pièce en My.</w:t>
      </w:r>
    </w:p>
    <w:p w:rsidR="00FC6776" w:rsidRDefault="00FC6776" w:rsidP="00FC6776"/>
    <w:p w:rsidR="00FC6776" w:rsidRDefault="00FC6776" w:rsidP="00FC6776">
      <w:pPr>
        <w:pStyle w:val="Paragraphedeliste"/>
        <w:numPr>
          <w:ilvl w:val="0"/>
          <w:numId w:val="13"/>
        </w:numPr>
      </w:pPr>
      <w:r>
        <w:t>Faites tourner le cadran pour avoir la graduation 0 en face de l'aiguille.</w:t>
      </w:r>
    </w:p>
    <w:p w:rsidR="00FC6776" w:rsidRDefault="00FC6776" w:rsidP="00FC6776">
      <w:pPr>
        <w:pStyle w:val="Paragraphedeliste"/>
      </w:pPr>
    </w:p>
    <w:p w:rsidR="00FC6776" w:rsidRPr="008B5DE8" w:rsidRDefault="00FC6776" w:rsidP="00FC6776">
      <w:pPr>
        <w:pStyle w:val="Paragraphedeliste"/>
        <w:numPr>
          <w:ilvl w:val="0"/>
          <w:numId w:val="13"/>
        </w:numPr>
        <w:rPr>
          <w:rStyle w:val="Titre9Car"/>
          <w:b w:val="0"/>
          <w:i w:val="0"/>
          <w:smallCaps w:val="0"/>
          <w:color w:val="auto"/>
          <w:shd w:val="clear" w:color="auto" w:fill="auto"/>
        </w:rPr>
      </w:pPr>
      <w:r>
        <w:t>Placez une cale d'épaisseur e = 1 mm entre le point B et la pièce et faites une mesure du déplacement du point My.</w:t>
      </w:r>
      <w:r w:rsidRPr="00A84660">
        <w:rPr>
          <w:color w:val="FF0000"/>
          <w:sz w:val="32"/>
          <w:szCs w:val="32"/>
        </w:rPr>
        <w:t xml:space="preserve"> </w:t>
      </w:r>
      <w:r>
        <w:rPr>
          <w:color w:val="FF0000"/>
          <w:sz w:val="32"/>
          <w:szCs w:val="32"/>
        </w:rPr>
        <w:t xml:space="preserve"> </w:t>
      </w:r>
      <w:r w:rsidRPr="00A84660">
        <w:rPr>
          <w:rStyle w:val="Titre9Car"/>
        </w:rPr>
        <w:t>Faire Attention aux signes.</w:t>
      </w:r>
    </w:p>
    <w:p w:rsidR="00FC6776" w:rsidRDefault="00FC6776" w:rsidP="00FC6776">
      <w:pPr>
        <w:pStyle w:val="Paragraphedeliste"/>
      </w:pPr>
    </w:p>
    <w:p w:rsidR="00FC6776" w:rsidRDefault="00FC6776" w:rsidP="00FC6776">
      <w:pPr>
        <w:pStyle w:val="Paragraphedeliste"/>
        <w:numPr>
          <w:ilvl w:val="0"/>
          <w:numId w:val="13"/>
        </w:numPr>
      </w:pPr>
      <w:r>
        <w:t>Refaire une mesure pour une épaisseur de cale de 2 mm. Le déplacement du point M suivant la direction y a été ainsi réalisé.</w:t>
      </w:r>
    </w:p>
    <w:p w:rsidR="00FC6776" w:rsidRDefault="00FC6776" w:rsidP="00FC6776">
      <w:pPr>
        <w:pStyle w:val="Paragraphedeliste"/>
      </w:pPr>
    </w:p>
    <w:p w:rsidR="00FC6776" w:rsidRDefault="00FC6776" w:rsidP="00FC6776">
      <w:pPr>
        <w:pStyle w:val="Paragraphedeliste"/>
        <w:numPr>
          <w:ilvl w:val="0"/>
          <w:numId w:val="13"/>
        </w:numPr>
      </w:pPr>
      <w:r>
        <w:rPr>
          <w:rStyle w:val="Titre9Car"/>
        </w:rPr>
        <w:t>Procéder</w:t>
      </w:r>
      <w:r w:rsidRPr="008B5DE8">
        <w:rPr>
          <w:rStyle w:val="Titre9Car"/>
        </w:rPr>
        <w:t xml:space="preserve"> de même pour les points Mx et Mz</w:t>
      </w:r>
      <w:r>
        <w:t>.</w:t>
      </w:r>
    </w:p>
    <w:p w:rsidR="00FC6776" w:rsidRDefault="00FC6776" w:rsidP="00FC6776"/>
    <w:p w:rsidR="00FC6776" w:rsidRPr="008B5DE8" w:rsidRDefault="00FC6776" w:rsidP="00FC6776">
      <w:pPr>
        <w:pStyle w:val="Titre6"/>
      </w:pPr>
      <w:r w:rsidRPr="008B5DE8">
        <w:rPr>
          <w:sz w:val="24"/>
        </w:rPr>
        <w:sym w:font="Wingdings" w:char="F03F"/>
      </w:r>
      <w:r w:rsidRPr="008B5DE8">
        <w:rPr>
          <w:b/>
          <w:sz w:val="24"/>
        </w:rPr>
        <w:t>1</w:t>
      </w:r>
      <w:r>
        <w:t xml:space="preserve"> Présenter vos résultats </w:t>
      </w:r>
      <w:r w:rsidRPr="00003258">
        <w:rPr>
          <w:b/>
        </w:rPr>
        <w:t>en mm</w:t>
      </w:r>
      <w:r>
        <w:t xml:space="preserve"> dans les colonnes "Mesure" sous la forme du tableau ci-dessous reproduit sur feuille de copie.</w:t>
      </w:r>
    </w:p>
    <w:p w:rsidR="00FC6776" w:rsidRDefault="00FC6776" w:rsidP="00FC6776"/>
    <w:tbl>
      <w:tblPr>
        <w:tblStyle w:val="Grilledutableau"/>
        <w:tblW w:w="9463" w:type="dxa"/>
        <w:jc w:val="center"/>
        <w:tblLook w:val="01E0"/>
      </w:tblPr>
      <w:tblGrid>
        <w:gridCol w:w="2125"/>
        <w:gridCol w:w="1223"/>
        <w:gridCol w:w="1223"/>
        <w:gridCol w:w="1223"/>
        <w:gridCol w:w="1223"/>
        <w:gridCol w:w="1223"/>
        <w:gridCol w:w="1223"/>
      </w:tblGrid>
      <w:tr w:rsidR="00FC6776" w:rsidRPr="008B5DE8" w:rsidTr="00964A84">
        <w:trPr>
          <w:jc w:val="center"/>
        </w:trPr>
        <w:tc>
          <w:tcPr>
            <w:tcW w:w="2125" w:type="dxa"/>
            <w:vMerge w:val="restart"/>
            <w:vAlign w:val="center"/>
          </w:tcPr>
          <w:p w:rsidR="00FC6776" w:rsidRPr="008B5DE8" w:rsidRDefault="00FC6776" w:rsidP="00964A84">
            <w:pPr>
              <w:jc w:val="center"/>
            </w:pPr>
            <w:r w:rsidRPr="008B5DE8">
              <w:t>Déplacements en mm</w:t>
            </w:r>
          </w:p>
        </w:tc>
        <w:tc>
          <w:tcPr>
            <w:tcW w:w="3669" w:type="dxa"/>
            <w:gridSpan w:val="3"/>
            <w:vAlign w:val="center"/>
          </w:tcPr>
          <w:p w:rsidR="00FC6776" w:rsidRPr="008B5DE8" w:rsidRDefault="00FC6776" w:rsidP="00964A84">
            <w:pPr>
              <w:jc w:val="center"/>
            </w:pPr>
            <w:r w:rsidRPr="008B5DE8">
              <w:t xml:space="preserve">Épaisseur de cale e = </w:t>
            </w:r>
            <w:r w:rsidRPr="008B5DE8">
              <w:rPr>
                <w:sz w:val="24"/>
              </w:rPr>
              <w:t>1 mm</w:t>
            </w:r>
          </w:p>
        </w:tc>
        <w:tc>
          <w:tcPr>
            <w:tcW w:w="3669" w:type="dxa"/>
            <w:gridSpan w:val="3"/>
            <w:vAlign w:val="center"/>
          </w:tcPr>
          <w:p w:rsidR="00FC6776" w:rsidRPr="008B5DE8" w:rsidRDefault="00FC6776" w:rsidP="00964A84">
            <w:pPr>
              <w:jc w:val="center"/>
            </w:pPr>
            <w:r w:rsidRPr="008B5DE8">
              <w:t xml:space="preserve">Épaisseur de cale e = </w:t>
            </w:r>
            <w:r w:rsidRPr="008B5DE8">
              <w:rPr>
                <w:sz w:val="24"/>
              </w:rPr>
              <w:t>2 mm</w:t>
            </w:r>
          </w:p>
        </w:tc>
      </w:tr>
      <w:tr w:rsidR="00FC6776" w:rsidRPr="008B5DE8" w:rsidTr="00964A84">
        <w:trPr>
          <w:jc w:val="center"/>
        </w:trPr>
        <w:tc>
          <w:tcPr>
            <w:tcW w:w="2125" w:type="dxa"/>
            <w:vMerge/>
            <w:vAlign w:val="center"/>
          </w:tcPr>
          <w:p w:rsidR="00FC6776" w:rsidRPr="008B5DE8" w:rsidRDefault="00FC6776" w:rsidP="00964A84"/>
        </w:tc>
        <w:tc>
          <w:tcPr>
            <w:tcW w:w="1223" w:type="dxa"/>
            <w:vAlign w:val="center"/>
          </w:tcPr>
          <w:p w:rsidR="00FC6776" w:rsidRPr="008B5DE8" w:rsidRDefault="00FC6776" w:rsidP="00964A84">
            <w:pPr>
              <w:jc w:val="center"/>
            </w:pPr>
            <w:r w:rsidRPr="008B5DE8">
              <w:t>Mesure</w:t>
            </w:r>
          </w:p>
        </w:tc>
        <w:tc>
          <w:tcPr>
            <w:tcW w:w="1223" w:type="dxa"/>
            <w:vAlign w:val="center"/>
          </w:tcPr>
          <w:p w:rsidR="00FC6776" w:rsidRPr="008B5DE8" w:rsidRDefault="00FC6776" w:rsidP="00964A84">
            <w:pPr>
              <w:jc w:val="center"/>
            </w:pPr>
            <w:r w:rsidRPr="008B5DE8">
              <w:t>Calcul</w:t>
            </w:r>
          </w:p>
        </w:tc>
        <w:tc>
          <w:tcPr>
            <w:tcW w:w="1223" w:type="dxa"/>
            <w:vAlign w:val="center"/>
          </w:tcPr>
          <w:p w:rsidR="00FC6776" w:rsidRPr="008B5DE8" w:rsidRDefault="00FC6776" w:rsidP="00964A84">
            <w:pPr>
              <w:jc w:val="center"/>
            </w:pPr>
            <w:r w:rsidRPr="008B5DE8">
              <w:t>Écart relatif</w:t>
            </w:r>
          </w:p>
        </w:tc>
        <w:tc>
          <w:tcPr>
            <w:tcW w:w="1223" w:type="dxa"/>
            <w:vAlign w:val="center"/>
          </w:tcPr>
          <w:p w:rsidR="00FC6776" w:rsidRPr="008B5DE8" w:rsidRDefault="00FC6776" w:rsidP="00964A84">
            <w:pPr>
              <w:jc w:val="center"/>
            </w:pPr>
            <w:r w:rsidRPr="008B5DE8">
              <w:t>Mesure</w:t>
            </w:r>
          </w:p>
        </w:tc>
        <w:tc>
          <w:tcPr>
            <w:tcW w:w="1223" w:type="dxa"/>
            <w:vAlign w:val="center"/>
          </w:tcPr>
          <w:p w:rsidR="00FC6776" w:rsidRPr="008B5DE8" w:rsidRDefault="00FC6776" w:rsidP="00964A84">
            <w:pPr>
              <w:jc w:val="center"/>
            </w:pPr>
            <w:r w:rsidRPr="008B5DE8">
              <w:t>calcul</w:t>
            </w:r>
          </w:p>
        </w:tc>
        <w:tc>
          <w:tcPr>
            <w:tcW w:w="1223" w:type="dxa"/>
          </w:tcPr>
          <w:p w:rsidR="00FC6776" w:rsidRPr="008B5DE8" w:rsidRDefault="00FC6776" w:rsidP="00964A84">
            <w:pPr>
              <w:jc w:val="center"/>
            </w:pPr>
            <w:r w:rsidRPr="008B5DE8">
              <w:t>Écart relatif</w:t>
            </w:r>
          </w:p>
        </w:tc>
      </w:tr>
      <w:tr w:rsidR="00FC6776" w:rsidRPr="008B5DE8" w:rsidTr="00964A84">
        <w:trPr>
          <w:jc w:val="center"/>
        </w:trPr>
        <w:tc>
          <w:tcPr>
            <w:tcW w:w="2125" w:type="dxa"/>
            <w:vAlign w:val="center"/>
          </w:tcPr>
          <w:p w:rsidR="00FC6776" w:rsidRPr="00B179F6" w:rsidRDefault="00FC6776" w:rsidP="00964A84">
            <w:pPr>
              <w:jc w:val="center"/>
              <w:rPr>
                <w:sz w:val="16"/>
                <w:szCs w:val="16"/>
              </w:rPr>
            </w:pPr>
          </w:p>
          <w:p w:rsidR="00FC6776" w:rsidRPr="008B5DE8" w:rsidRDefault="00FC6776" w:rsidP="00964A84">
            <w:pPr>
              <w:jc w:val="center"/>
            </w:pPr>
            <w:r w:rsidRPr="003C33F5">
              <w:rPr>
                <w:position w:val="-10"/>
                <w:lang w:val="fr-FR"/>
              </w:rPr>
              <w:object w:dxaOrig="600" w:dyaOrig="360">
                <v:shape id="_x0000_i1029" type="#_x0000_t75" style="width:30pt;height:18.45pt" o:ole="">
                  <v:imagedata r:id="rId19" o:title=""/>
                </v:shape>
                <o:OLEObject Type="Embed" ProgID="Equation.DSMT4" ShapeID="_x0000_i1029" DrawAspect="Content" ObjectID="_1485847072" r:id="rId20"/>
              </w:object>
            </w:r>
          </w:p>
        </w:tc>
        <w:tc>
          <w:tcPr>
            <w:tcW w:w="1223" w:type="dxa"/>
            <w:vAlign w:val="center"/>
          </w:tcPr>
          <w:p w:rsidR="00FC6776" w:rsidRPr="008B5DE8" w:rsidRDefault="00FC6776" w:rsidP="00964A84"/>
        </w:tc>
        <w:tc>
          <w:tcPr>
            <w:tcW w:w="1223" w:type="dxa"/>
            <w:vAlign w:val="center"/>
          </w:tcPr>
          <w:p w:rsidR="00FC6776" w:rsidRPr="008B5DE8" w:rsidRDefault="00FC6776" w:rsidP="00964A84"/>
        </w:tc>
        <w:tc>
          <w:tcPr>
            <w:tcW w:w="1223" w:type="dxa"/>
          </w:tcPr>
          <w:p w:rsidR="00FC6776" w:rsidRPr="008B5DE8" w:rsidRDefault="00FC6776" w:rsidP="00964A84"/>
        </w:tc>
        <w:tc>
          <w:tcPr>
            <w:tcW w:w="1223" w:type="dxa"/>
            <w:vAlign w:val="center"/>
          </w:tcPr>
          <w:p w:rsidR="00FC6776" w:rsidRPr="008B5DE8" w:rsidRDefault="00FC6776" w:rsidP="00964A84"/>
        </w:tc>
        <w:tc>
          <w:tcPr>
            <w:tcW w:w="1223" w:type="dxa"/>
            <w:vAlign w:val="center"/>
          </w:tcPr>
          <w:p w:rsidR="00FC6776" w:rsidRPr="008B5DE8" w:rsidRDefault="00FC6776" w:rsidP="00964A84"/>
        </w:tc>
        <w:tc>
          <w:tcPr>
            <w:tcW w:w="1223" w:type="dxa"/>
          </w:tcPr>
          <w:p w:rsidR="00FC6776" w:rsidRPr="008B5DE8" w:rsidRDefault="00FC6776" w:rsidP="00964A84"/>
        </w:tc>
      </w:tr>
      <w:tr w:rsidR="00FC6776" w:rsidRPr="008B5DE8" w:rsidTr="00964A84">
        <w:trPr>
          <w:jc w:val="center"/>
        </w:trPr>
        <w:tc>
          <w:tcPr>
            <w:tcW w:w="2125" w:type="dxa"/>
            <w:vAlign w:val="center"/>
          </w:tcPr>
          <w:p w:rsidR="00FC6776" w:rsidRPr="00B179F6" w:rsidRDefault="00FC6776" w:rsidP="00964A84">
            <w:pPr>
              <w:jc w:val="center"/>
              <w:rPr>
                <w:sz w:val="16"/>
                <w:szCs w:val="16"/>
              </w:rPr>
            </w:pPr>
          </w:p>
          <w:p w:rsidR="00FC6776" w:rsidRPr="008B5DE8" w:rsidRDefault="00FC6776" w:rsidP="00964A84">
            <w:pPr>
              <w:jc w:val="center"/>
            </w:pPr>
            <w:r w:rsidRPr="003C33F5">
              <w:rPr>
                <w:position w:val="-14"/>
                <w:lang w:val="fr-FR"/>
              </w:rPr>
              <w:object w:dxaOrig="600" w:dyaOrig="400">
                <v:shape id="_x0000_i1030" type="#_x0000_t75" style="width:30pt;height:20.75pt" o:ole="">
                  <v:imagedata r:id="rId21" o:title=""/>
                </v:shape>
                <o:OLEObject Type="Embed" ProgID="Equation.DSMT4" ShapeID="_x0000_i1030" DrawAspect="Content" ObjectID="_1485847073" r:id="rId22"/>
              </w:object>
            </w:r>
          </w:p>
        </w:tc>
        <w:tc>
          <w:tcPr>
            <w:tcW w:w="1223" w:type="dxa"/>
            <w:vAlign w:val="center"/>
          </w:tcPr>
          <w:p w:rsidR="00FC6776" w:rsidRPr="008B5DE8" w:rsidRDefault="00FC6776" w:rsidP="00964A84"/>
        </w:tc>
        <w:tc>
          <w:tcPr>
            <w:tcW w:w="1223" w:type="dxa"/>
            <w:vAlign w:val="center"/>
          </w:tcPr>
          <w:p w:rsidR="00FC6776" w:rsidRPr="008B5DE8" w:rsidRDefault="00FC6776" w:rsidP="00964A84"/>
        </w:tc>
        <w:tc>
          <w:tcPr>
            <w:tcW w:w="1223" w:type="dxa"/>
          </w:tcPr>
          <w:p w:rsidR="00FC6776" w:rsidRPr="008B5DE8" w:rsidRDefault="00FC6776" w:rsidP="00964A84"/>
        </w:tc>
        <w:tc>
          <w:tcPr>
            <w:tcW w:w="1223" w:type="dxa"/>
            <w:vAlign w:val="center"/>
          </w:tcPr>
          <w:p w:rsidR="00FC6776" w:rsidRPr="008B5DE8" w:rsidRDefault="00FC6776" w:rsidP="00964A84"/>
        </w:tc>
        <w:tc>
          <w:tcPr>
            <w:tcW w:w="1223" w:type="dxa"/>
            <w:vAlign w:val="center"/>
          </w:tcPr>
          <w:p w:rsidR="00FC6776" w:rsidRPr="008B5DE8" w:rsidRDefault="00FC6776" w:rsidP="00964A84"/>
        </w:tc>
        <w:tc>
          <w:tcPr>
            <w:tcW w:w="1223" w:type="dxa"/>
          </w:tcPr>
          <w:p w:rsidR="00FC6776" w:rsidRPr="008B5DE8" w:rsidRDefault="00FC6776" w:rsidP="00964A84"/>
        </w:tc>
      </w:tr>
      <w:tr w:rsidR="00FC6776" w:rsidRPr="008B5DE8" w:rsidTr="00964A84">
        <w:trPr>
          <w:jc w:val="center"/>
        </w:trPr>
        <w:tc>
          <w:tcPr>
            <w:tcW w:w="2125" w:type="dxa"/>
            <w:vAlign w:val="center"/>
          </w:tcPr>
          <w:p w:rsidR="00FC6776" w:rsidRPr="00B179F6" w:rsidRDefault="00FC6776" w:rsidP="00964A84">
            <w:pPr>
              <w:jc w:val="center"/>
              <w:rPr>
                <w:sz w:val="16"/>
                <w:szCs w:val="16"/>
              </w:rPr>
            </w:pPr>
          </w:p>
          <w:p w:rsidR="00FC6776" w:rsidRPr="008B5DE8" w:rsidRDefault="00FC6776" w:rsidP="00964A84">
            <w:pPr>
              <w:jc w:val="center"/>
            </w:pPr>
            <w:r w:rsidRPr="003C33F5">
              <w:rPr>
                <w:position w:val="-10"/>
                <w:lang w:val="fr-FR"/>
              </w:rPr>
              <w:object w:dxaOrig="580" w:dyaOrig="360">
                <v:shape id="_x0000_i1031" type="#_x0000_t75" style="width:29.1pt;height:18.45pt" o:ole="">
                  <v:imagedata r:id="rId23" o:title=""/>
                </v:shape>
                <o:OLEObject Type="Embed" ProgID="Equation.DSMT4" ShapeID="_x0000_i1031" DrawAspect="Content" ObjectID="_1485847074" r:id="rId24"/>
              </w:object>
            </w:r>
          </w:p>
        </w:tc>
        <w:tc>
          <w:tcPr>
            <w:tcW w:w="1223" w:type="dxa"/>
            <w:vAlign w:val="center"/>
          </w:tcPr>
          <w:p w:rsidR="00FC6776" w:rsidRPr="008B5DE8" w:rsidRDefault="00FC6776" w:rsidP="00964A84"/>
        </w:tc>
        <w:tc>
          <w:tcPr>
            <w:tcW w:w="1223" w:type="dxa"/>
            <w:vAlign w:val="center"/>
          </w:tcPr>
          <w:p w:rsidR="00FC6776" w:rsidRPr="008B5DE8" w:rsidRDefault="00FC6776" w:rsidP="00964A84"/>
        </w:tc>
        <w:tc>
          <w:tcPr>
            <w:tcW w:w="1223" w:type="dxa"/>
          </w:tcPr>
          <w:p w:rsidR="00FC6776" w:rsidRPr="008B5DE8" w:rsidRDefault="00FC6776" w:rsidP="00964A84"/>
        </w:tc>
        <w:tc>
          <w:tcPr>
            <w:tcW w:w="1223" w:type="dxa"/>
            <w:vAlign w:val="center"/>
          </w:tcPr>
          <w:p w:rsidR="00FC6776" w:rsidRPr="008B5DE8" w:rsidRDefault="00FC6776" w:rsidP="00964A84"/>
        </w:tc>
        <w:tc>
          <w:tcPr>
            <w:tcW w:w="1223" w:type="dxa"/>
            <w:vAlign w:val="center"/>
          </w:tcPr>
          <w:p w:rsidR="00FC6776" w:rsidRPr="008B5DE8" w:rsidRDefault="00FC6776" w:rsidP="00964A84"/>
        </w:tc>
        <w:tc>
          <w:tcPr>
            <w:tcW w:w="1223" w:type="dxa"/>
          </w:tcPr>
          <w:p w:rsidR="00FC6776" w:rsidRPr="008B5DE8" w:rsidRDefault="00FC6776" w:rsidP="00964A84"/>
        </w:tc>
      </w:tr>
    </w:tbl>
    <w:p w:rsidR="00FC6776" w:rsidRDefault="00FC6776" w:rsidP="00FC6776">
      <w:pPr>
        <w:pStyle w:val="Titre3"/>
      </w:pPr>
      <w:r>
        <w:t>Calculs</w:t>
      </w:r>
    </w:p>
    <w:p w:rsidR="00FC6776" w:rsidRDefault="00FC6776" w:rsidP="00FC6776">
      <w:r>
        <w:sym w:font="Symbol" w:char="F0B7"/>
      </w:r>
      <w:r>
        <w:t xml:space="preserve"> Pour calculer le vecteur </w:t>
      </w:r>
      <w:r w:rsidRPr="003C33F5">
        <w:rPr>
          <w:position w:val="-16"/>
        </w:rPr>
        <w:object w:dxaOrig="920" w:dyaOrig="560">
          <v:shape id="_x0000_i1032" type="#_x0000_t75" style="width:45.25pt;height:27.7pt" o:ole="">
            <v:imagedata r:id="rId25" o:title=""/>
          </v:shape>
          <o:OLEObject Type="Embed" ProgID="Equation.DSMT4" ShapeID="_x0000_i1032" DrawAspect="Content" ObjectID="_1485847075" r:id="rId26"/>
        </w:object>
      </w:r>
      <w:r>
        <w:t>, il faudra utiliser le torseur des petits déplacements.</w:t>
      </w:r>
    </w:p>
    <w:p w:rsidR="00FC6776" w:rsidRDefault="00FC6776" w:rsidP="00FC6776"/>
    <w:p w:rsidR="00FC6776" w:rsidRDefault="00FC6776" w:rsidP="00FC6776">
      <w:r>
        <w:sym w:font="Symbol" w:char="F0B7"/>
      </w:r>
      <w:r>
        <w:t xml:space="preserve"> Le petit déplacement est provoqué par la levée du point B</w:t>
      </w:r>
      <w:r>
        <w:sym w:font="Symbol" w:char="F0CE"/>
      </w:r>
      <w:r>
        <w:rPr>
          <w:sz w:val="16"/>
        </w:rPr>
        <w:t>1</w:t>
      </w:r>
      <w:r>
        <w:t xml:space="preserve"> due à l'introduction de la cale. La pièce 1 reste en contact par ailleurs avec les autres points d'appui mais glisse un peu sur ses mêmes points.</w:t>
      </w:r>
    </w:p>
    <w:p w:rsidR="00FC6776" w:rsidRDefault="00FC6776" w:rsidP="00FC6776"/>
    <w:p w:rsidR="00FC6776" w:rsidRDefault="00FC6776" w:rsidP="00FC6776">
      <w:pPr>
        <w:pStyle w:val="Titre6"/>
      </w:pPr>
      <w:r w:rsidRPr="00764137">
        <w:rPr>
          <w:sz w:val="24"/>
        </w:rPr>
        <w:sym w:font="Wingdings" w:char="F03F"/>
      </w:r>
      <w:r>
        <w:rPr>
          <w:b/>
          <w:sz w:val="24"/>
        </w:rPr>
        <w:t>2</w:t>
      </w:r>
      <w:r>
        <w:t xml:space="preserve"> Exprimer de façon littérale le torseur des petits déplacemen</w:t>
      </w:r>
      <w:r w:rsidRPr="006867D4">
        <w:t>ts</w:t>
      </w:r>
      <w:r w:rsidRPr="003C33F5">
        <w:rPr>
          <w:position w:val="-20"/>
        </w:rPr>
        <w:object w:dxaOrig="840" w:dyaOrig="499">
          <v:shape id="_x0000_i1033" type="#_x0000_t75" style="width:42pt;height:24.9pt" o:ole="">
            <v:imagedata r:id="rId27" o:title=""/>
          </v:shape>
          <o:OLEObject Type="Embed" ProgID="Equation.DSMT4" ShapeID="_x0000_i1033" DrawAspect="Content" ObjectID="_1485847076" r:id="rId28"/>
        </w:object>
      </w:r>
      <w:r w:rsidRPr="006867D4">
        <w:t xml:space="preserve"> aux </w:t>
      </w:r>
      <w:r>
        <w:t>points M, A, B, C, D, E, F (Ne considérer que les liaisons ponctuelles pour trouver les termes nuls)</w:t>
      </w:r>
    </w:p>
    <w:p w:rsidR="00FC6776" w:rsidRDefault="00FC6776" w:rsidP="00FC6776"/>
    <w:p w:rsidR="00FC6776" w:rsidRDefault="00FC6776" w:rsidP="00FC6776">
      <w:pPr>
        <w:pStyle w:val="Titre6"/>
      </w:pPr>
      <w:r w:rsidRPr="00185523">
        <w:rPr>
          <w:sz w:val="24"/>
        </w:rPr>
        <w:sym w:font="Wingdings" w:char="F03F"/>
      </w:r>
      <w:r>
        <w:rPr>
          <w:b/>
          <w:sz w:val="24"/>
        </w:rPr>
        <w:t>3</w:t>
      </w:r>
      <w:r>
        <w:t xml:space="preserve"> Recenser les inconnues au point A. Combien faut-il d'équations pour les trouver ?</w:t>
      </w:r>
    </w:p>
    <w:p w:rsidR="00FC6776" w:rsidRDefault="00FC6776" w:rsidP="00FC6776"/>
    <w:p w:rsidR="00FC6776" w:rsidRDefault="00FC6776" w:rsidP="00FC6776">
      <w:pPr>
        <w:pStyle w:val="Titre6"/>
      </w:pPr>
      <w:r w:rsidRPr="00185523">
        <w:rPr>
          <w:sz w:val="24"/>
        </w:rPr>
        <w:sym w:font="Wingdings" w:char="F03F"/>
      </w:r>
      <w:r>
        <w:rPr>
          <w:b/>
          <w:sz w:val="24"/>
        </w:rPr>
        <w:t>4</w:t>
      </w:r>
      <w:r>
        <w:t xml:space="preserve"> Écrire les relations de Varignon </w:t>
      </w:r>
      <w:r w:rsidRPr="00764137">
        <w:rPr>
          <w:rStyle w:val="Titre9Car"/>
        </w:rPr>
        <w:t>entre le point A et chacun des cinq autres points de contact</w:t>
      </w:r>
      <w:r>
        <w:t xml:space="preserve"> de la pièce. Développer uniquement une équation scalaire par relation de Varignon (celle qui fait intervenir un zéro ou e).</w:t>
      </w:r>
    </w:p>
    <w:p w:rsidR="00FC6776" w:rsidRDefault="00FC6776" w:rsidP="00FC6776"/>
    <w:p w:rsidR="00FC6776" w:rsidRDefault="00FC6776" w:rsidP="00FC6776">
      <w:pPr>
        <w:pStyle w:val="Titre6"/>
      </w:pPr>
      <w:r w:rsidRPr="00185523">
        <w:rPr>
          <w:sz w:val="24"/>
        </w:rPr>
        <w:sym w:font="Wingdings" w:char="F03F"/>
      </w:r>
      <w:r>
        <w:rPr>
          <w:b/>
          <w:sz w:val="24"/>
        </w:rPr>
        <w:t>5</w:t>
      </w:r>
      <w:r>
        <w:t xml:space="preserve"> Résoudre ces équations et écrire les coordonnées du torseur </w:t>
      </w:r>
      <w:r w:rsidRPr="003C33F5">
        <w:rPr>
          <w:position w:val="-18"/>
        </w:rPr>
        <w:object w:dxaOrig="840" w:dyaOrig="480">
          <v:shape id="_x0000_i1034" type="#_x0000_t75" style="width:42pt;height:24pt" o:ole="">
            <v:imagedata r:id="rId29" o:title=""/>
          </v:shape>
          <o:OLEObject Type="Embed" ProgID="Equation.DSMT4" ShapeID="_x0000_i1034" DrawAspect="Content" ObjectID="_1485847077" r:id="rId30"/>
        </w:object>
      </w:r>
      <w:r>
        <w:t xml:space="preserve"> au point A en fonction de a, b, c, d, e, f.</w:t>
      </w:r>
    </w:p>
    <w:p w:rsidR="00FC6776" w:rsidRDefault="00FC6776" w:rsidP="00FC6776"/>
    <w:p w:rsidR="00FC6776" w:rsidRDefault="00FC6776" w:rsidP="00FC6776">
      <w:pPr>
        <w:pStyle w:val="Titre6"/>
      </w:pPr>
      <w:r w:rsidRPr="00185523">
        <w:rPr>
          <w:sz w:val="24"/>
        </w:rPr>
        <w:sym w:font="Wingdings" w:char="F03F"/>
      </w:r>
      <w:r>
        <w:rPr>
          <w:b/>
          <w:sz w:val="24"/>
        </w:rPr>
        <w:t>6</w:t>
      </w:r>
      <w:r>
        <w:t xml:space="preserve"> Une composante de </w:t>
      </w:r>
      <w:r w:rsidRPr="003C33F5">
        <w:rPr>
          <w:position w:val="-16"/>
        </w:rPr>
        <w:object w:dxaOrig="620" w:dyaOrig="420">
          <v:shape id="_x0000_i1035" type="#_x0000_t75" style="width:30.9pt;height:21.25pt" o:ole="">
            <v:imagedata r:id="rId31" o:title=""/>
          </v:shape>
          <o:OLEObject Type="Embed" ProgID="Equation.DSMT4" ShapeID="_x0000_i1035" DrawAspect="Content" ObjectID="_1485847078" r:id="rId32"/>
        </w:object>
      </w:r>
      <w:r>
        <w:t xml:space="preserve"> a été trouvée nulle. Expliquer pourquoi on aurait pu le prévoir au début.</w:t>
      </w:r>
    </w:p>
    <w:p w:rsidR="00887482" w:rsidRPr="00887482" w:rsidRDefault="00887482" w:rsidP="00887482"/>
    <w:p w:rsidR="00FC6776" w:rsidRDefault="00FC6776" w:rsidP="00FC6776">
      <w:pPr>
        <w:pStyle w:val="Titre6"/>
      </w:pPr>
      <w:r w:rsidRPr="00185523">
        <w:rPr>
          <w:sz w:val="24"/>
        </w:rPr>
        <w:sym w:font="Wingdings" w:char="F03F"/>
      </w:r>
      <w:r>
        <w:rPr>
          <w:b/>
          <w:sz w:val="24"/>
        </w:rPr>
        <w:t>7</w:t>
      </w:r>
      <w:r>
        <w:t xml:space="preserve"> Exprimer les coordonnées du petit déplacement du point M, </w:t>
      </w:r>
      <w:r w:rsidRPr="003C33F5">
        <w:rPr>
          <w:position w:val="-16"/>
        </w:rPr>
        <w:object w:dxaOrig="920" w:dyaOrig="560">
          <v:shape id="_x0000_i1036" type="#_x0000_t75" style="width:45.25pt;height:27.7pt" o:ole="">
            <v:imagedata r:id="rId33" o:title=""/>
          </v:shape>
          <o:OLEObject Type="Embed" ProgID="Equation.DSMT4" ShapeID="_x0000_i1036" DrawAspect="Content" ObjectID="_1485847079" r:id="rId34"/>
        </w:object>
      </w:r>
      <w:r>
        <w:t>, en fonction de a, c, d, e, f, x, y, z.</w:t>
      </w:r>
    </w:p>
    <w:p w:rsidR="00FC6776" w:rsidRDefault="00FC6776" w:rsidP="00FC6776"/>
    <w:p w:rsidR="00FC6776" w:rsidRDefault="00FC6776" w:rsidP="00FC6776">
      <w:r>
        <w:sym w:font="Symbol" w:char="F0B7"/>
      </w:r>
      <w:r>
        <w:t xml:space="preserve"> On donne </w:t>
      </w:r>
      <w:r w:rsidRPr="00003258">
        <w:rPr>
          <w:b/>
        </w:rPr>
        <w:t xml:space="preserve">: a = 77 ;  </w:t>
      </w:r>
      <w:r>
        <w:rPr>
          <w:b/>
        </w:rPr>
        <w:t xml:space="preserve"> c = 40 ;   d = 46 ;   f = 12,5 </w:t>
      </w:r>
      <w:r w:rsidRPr="00003258">
        <w:rPr>
          <w:b/>
        </w:rPr>
        <w:t>;   x = -3 ;   y = 180 ;   z = 48</w:t>
      </w:r>
      <w:r>
        <w:t xml:space="preserve">  . </w:t>
      </w:r>
    </w:p>
    <w:p w:rsidR="00FC6776" w:rsidRDefault="00FC6776" w:rsidP="00FC6776"/>
    <w:p w:rsidR="00FC6776" w:rsidRDefault="00FC6776" w:rsidP="00FC6776">
      <w:pPr>
        <w:pStyle w:val="Titre6"/>
      </w:pPr>
      <w:r w:rsidRPr="00985A2A">
        <w:rPr>
          <w:sz w:val="24"/>
        </w:rPr>
        <w:sym w:font="Wingdings" w:char="F03F"/>
      </w:r>
      <w:r>
        <w:rPr>
          <w:b/>
          <w:sz w:val="24"/>
        </w:rPr>
        <w:t>8</w:t>
      </w:r>
      <w:r>
        <w:t xml:space="preserve"> Calculer en </w:t>
      </w:r>
      <w:r>
        <w:rPr>
          <w:b/>
        </w:rPr>
        <w:t>degrés</w:t>
      </w:r>
      <w:r>
        <w:t xml:space="preserve"> les trois composantes de </w:t>
      </w:r>
      <w:r w:rsidRPr="003C33F5">
        <w:rPr>
          <w:position w:val="-16"/>
        </w:rPr>
        <w:object w:dxaOrig="620" w:dyaOrig="420">
          <v:shape id="_x0000_i1037" type="#_x0000_t75" style="width:30.9pt;height:21.25pt" o:ole="">
            <v:imagedata r:id="rId35" o:title=""/>
          </v:shape>
          <o:OLEObject Type="Embed" ProgID="Equation.DSMT4" ShapeID="_x0000_i1037" DrawAspect="Content" ObjectID="_1485847080" r:id="rId36"/>
        </w:object>
      </w:r>
      <w:r>
        <w:t xml:space="preserve"> pour chaque épaisseur de cale. Cette question a pour but de donner l’ordre de grandeur des angles.</w:t>
      </w:r>
    </w:p>
    <w:p w:rsidR="00FC6776" w:rsidRPr="00985A2A" w:rsidRDefault="00FC6776" w:rsidP="00FC6776"/>
    <w:p w:rsidR="00FC6776" w:rsidRDefault="00FC6776" w:rsidP="00FC6776">
      <w:pPr>
        <w:pStyle w:val="Titre6"/>
      </w:pPr>
      <w:r w:rsidRPr="00985A2A">
        <w:rPr>
          <w:sz w:val="24"/>
        </w:rPr>
        <w:sym w:font="Wingdings" w:char="F03F"/>
      </w:r>
      <w:r>
        <w:rPr>
          <w:b/>
          <w:sz w:val="24"/>
        </w:rPr>
        <w:t>9</w:t>
      </w:r>
      <w:r>
        <w:t xml:space="preserve"> Calculer alors le déplacement du point M : </w:t>
      </w:r>
      <w:r w:rsidRPr="003C33F5">
        <w:rPr>
          <w:position w:val="-16"/>
        </w:rPr>
        <w:object w:dxaOrig="920" w:dyaOrig="560">
          <v:shape id="_x0000_i1038" type="#_x0000_t75" style="width:45.25pt;height:27.7pt" o:ole="">
            <v:imagedata r:id="rId37" o:title=""/>
          </v:shape>
          <o:OLEObject Type="Embed" ProgID="Equation.DSMT4" ShapeID="_x0000_i1038" DrawAspect="Content" ObjectID="_1485847081" r:id="rId38"/>
        </w:object>
      </w:r>
      <w:r>
        <w:t xml:space="preserve"> pour chaque épaisseur de cale. Compléter les colonnes "Calcul" du tableau de la question 1.</w:t>
      </w:r>
    </w:p>
    <w:p w:rsidR="00FC6776" w:rsidRPr="00B9219D" w:rsidRDefault="00FC6776" w:rsidP="00FC6776"/>
    <w:p w:rsidR="00FC6776" w:rsidRDefault="00FC6776" w:rsidP="00FC6776">
      <w:pPr>
        <w:pStyle w:val="Titre3"/>
      </w:pPr>
      <w:r>
        <w:t>Conclusion</w:t>
      </w:r>
    </w:p>
    <w:p w:rsidR="00FC6776" w:rsidRPr="00B64C51" w:rsidRDefault="00FC6776" w:rsidP="00FC6776"/>
    <w:p w:rsidR="00FC6776" w:rsidRDefault="00FC6776" w:rsidP="00FC6776">
      <w:r>
        <w:sym w:font="Symbol" w:char="F0B7"/>
      </w:r>
      <w:r>
        <w:t xml:space="preserve"> La méthode utilisant le torseur des petits déplacements donne-t-elle de bons résultats dans ce cas ? </w:t>
      </w:r>
    </w:p>
    <w:p w:rsidR="00FC6776" w:rsidRDefault="00FC6776" w:rsidP="00FC6776"/>
    <w:p w:rsidR="00FC6776" w:rsidRDefault="00FC6776" w:rsidP="00FC6776">
      <w:r>
        <w:sym w:font="Symbol" w:char="F0B7"/>
      </w:r>
      <w:r>
        <w:t xml:space="preserve"> On donne :</w:t>
      </w:r>
      <w:r w:rsidRPr="00F75EFB">
        <w:t xml:space="preserve"> </w:t>
      </w:r>
      <w:r w:rsidRPr="003C33F5">
        <w:rPr>
          <w:position w:val="-24"/>
        </w:rPr>
        <w:object w:dxaOrig="5060" w:dyaOrig="620">
          <v:shape id="_x0000_i1039" type="#_x0000_t75" style="width:252.45pt;height:30.9pt" o:ole="">
            <v:imagedata r:id="rId39" o:title=""/>
          </v:shape>
          <o:OLEObject Type="Embed" ProgID="Equation.DSMT4" ShapeID="_x0000_i1039" DrawAspect="Content" ObjectID="_1485847082" r:id="rId40"/>
        </w:object>
      </w:r>
      <w:r>
        <w:t>. Cet écart s'exprime en %.</w:t>
      </w:r>
    </w:p>
    <w:p w:rsidR="00FC6776" w:rsidRPr="0058312E" w:rsidRDefault="00FC6776" w:rsidP="00FC6776"/>
    <w:p w:rsidR="00FC6776" w:rsidRDefault="00FC6776" w:rsidP="00FC6776">
      <w:pPr>
        <w:pStyle w:val="Titre6"/>
      </w:pPr>
      <w:r w:rsidRPr="00B9219D">
        <w:rPr>
          <w:sz w:val="24"/>
        </w:rPr>
        <w:sym w:font="Wingdings" w:char="F03F"/>
      </w:r>
      <w:r w:rsidRPr="00B9219D">
        <w:rPr>
          <w:b/>
          <w:sz w:val="24"/>
        </w:rPr>
        <w:t>1</w:t>
      </w:r>
      <w:r>
        <w:rPr>
          <w:b/>
          <w:sz w:val="24"/>
        </w:rPr>
        <w:t>0</w:t>
      </w:r>
      <w:r>
        <w:t xml:space="preserve"> Calculer l'écart relatif entre les valeurs calculées et les valeurs mesurées et compléter les colonnes "Écart relatif" dans le tableau de la question 1.</w:t>
      </w:r>
    </w:p>
    <w:p w:rsidR="00FC6776" w:rsidRDefault="00FC6776" w:rsidP="00FC6776"/>
    <w:p w:rsidR="00FC6776" w:rsidRDefault="00FC6776" w:rsidP="00FC6776">
      <w:pPr>
        <w:pStyle w:val="Titre6"/>
      </w:pPr>
      <w:r w:rsidRPr="00B9219D">
        <w:rPr>
          <w:sz w:val="24"/>
        </w:rPr>
        <w:sym w:font="Wingdings" w:char="F03F"/>
      </w:r>
      <w:r w:rsidRPr="00B9219D">
        <w:rPr>
          <w:b/>
          <w:sz w:val="24"/>
        </w:rPr>
        <w:t>1</w:t>
      </w:r>
      <w:r>
        <w:rPr>
          <w:b/>
          <w:sz w:val="24"/>
        </w:rPr>
        <w:t>1</w:t>
      </w:r>
      <w:r>
        <w:t xml:space="preserve"> Conclure et rechercher les causes d'erreurs sur les mesures pouvant expliquer en partie ces écarts.</w:t>
      </w:r>
    </w:p>
    <w:p w:rsidR="00887482" w:rsidRDefault="00887482" w:rsidP="00887482">
      <w:pPr>
        <w:sectPr w:rsidR="00887482" w:rsidSect="006334A5">
          <w:pgSz w:w="11907" w:h="16840" w:code="9"/>
          <w:pgMar w:top="720" w:right="720" w:bottom="720" w:left="720" w:header="720" w:footer="720" w:gutter="0"/>
          <w:cols w:space="720"/>
          <w:docGrid w:linePitch="299"/>
        </w:sectPr>
      </w:pPr>
    </w:p>
    <w:p w:rsidR="00FC6776" w:rsidRDefault="00FC6776" w:rsidP="00FC6776">
      <w:pPr>
        <w:pStyle w:val="Titre1"/>
      </w:pPr>
      <w:r>
        <w:t>Étude des palpeurs de machine à mesurer</w:t>
      </w:r>
    </w:p>
    <w:p w:rsidR="00FC6776" w:rsidRDefault="00FC6776" w:rsidP="00FC6776">
      <w:pPr>
        <w:pStyle w:val="Titre2"/>
        <w:numPr>
          <w:ilvl w:val="0"/>
          <w:numId w:val="16"/>
        </w:numPr>
      </w:pPr>
      <w:r>
        <w:t>Mise en perspective</w:t>
      </w:r>
    </w:p>
    <w:p w:rsidR="00FC6776" w:rsidRDefault="00FC6776" w:rsidP="00FC6776">
      <w:pPr>
        <w:pStyle w:val="Titre3"/>
      </w:pPr>
      <w:bookmarkStart w:id="0" w:name="_Toc526909873"/>
      <w:bookmarkStart w:id="1" w:name="_Toc526909914"/>
      <w:bookmarkStart w:id="2" w:name="_Toc526910022"/>
      <w:bookmarkStart w:id="3" w:name="_Toc527088849"/>
      <w:bookmarkStart w:id="4" w:name="_Toc527089984"/>
      <w:bookmarkStart w:id="5" w:name="_Toc22035779"/>
      <w:bookmarkStart w:id="6" w:name="_Toc83973464"/>
      <w:bookmarkStart w:id="7" w:name="_Toc211093624"/>
      <w:r>
        <w:t>Structures constitutives</w:t>
      </w:r>
      <w:bookmarkEnd w:id="0"/>
      <w:bookmarkEnd w:id="1"/>
      <w:bookmarkEnd w:id="2"/>
      <w:bookmarkEnd w:id="3"/>
      <w:bookmarkEnd w:id="4"/>
      <w:bookmarkEnd w:id="5"/>
      <w:bookmarkEnd w:id="6"/>
      <w:bookmarkEnd w:id="7"/>
      <w:r>
        <w:t xml:space="preserve"> des machines à mesurer</w:t>
      </w:r>
    </w:p>
    <w:tbl>
      <w:tblPr>
        <w:tblW w:w="0" w:type="auto"/>
        <w:tblLayout w:type="fixed"/>
        <w:tblCellMar>
          <w:left w:w="70" w:type="dxa"/>
          <w:right w:w="70" w:type="dxa"/>
        </w:tblCellMar>
        <w:tblLook w:val="0000"/>
      </w:tblPr>
      <w:tblGrid>
        <w:gridCol w:w="5173"/>
        <w:gridCol w:w="5173"/>
      </w:tblGrid>
      <w:tr w:rsidR="00FC6776" w:rsidRPr="00517A18" w:rsidTr="00964A84">
        <w:tc>
          <w:tcPr>
            <w:tcW w:w="5173" w:type="dxa"/>
          </w:tcPr>
          <w:p w:rsidR="00FC6776" w:rsidRPr="00517A18" w:rsidRDefault="00FC6776" w:rsidP="00964A84">
            <w:pPr>
              <w:jc w:val="center"/>
            </w:pPr>
            <w:r>
              <w:rPr>
                <w:noProof/>
                <w:lang w:eastAsia="fr-FR" w:bidi="ar-SA"/>
              </w:rPr>
              <w:drawing>
                <wp:inline distT="0" distB="0" distL="0" distR="0">
                  <wp:extent cx="2941320" cy="2824480"/>
                  <wp:effectExtent l="19050" t="0" r="0" b="0"/>
                  <wp:docPr id="14"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1" cstate="print">
                            <a:lum bright="6000"/>
                          </a:blip>
                          <a:srcRect/>
                          <a:stretch>
                            <a:fillRect/>
                          </a:stretch>
                        </pic:blipFill>
                        <pic:spPr bwMode="auto">
                          <a:xfrm>
                            <a:off x="0" y="0"/>
                            <a:ext cx="2941320" cy="2824480"/>
                          </a:xfrm>
                          <a:prstGeom prst="rect">
                            <a:avLst/>
                          </a:prstGeom>
                          <a:noFill/>
                          <a:ln w="9525">
                            <a:noFill/>
                            <a:miter lim="800000"/>
                            <a:headEnd/>
                            <a:tailEnd/>
                          </a:ln>
                          <a:effectLst/>
                        </pic:spPr>
                      </pic:pic>
                    </a:graphicData>
                  </a:graphic>
                </wp:inline>
              </w:drawing>
            </w:r>
          </w:p>
        </w:tc>
        <w:tc>
          <w:tcPr>
            <w:tcW w:w="5173" w:type="dxa"/>
          </w:tcPr>
          <w:p w:rsidR="00FC6776" w:rsidRPr="00517A18" w:rsidRDefault="00FC6776" w:rsidP="00964A84">
            <w:pPr>
              <w:jc w:val="center"/>
            </w:pPr>
            <w:r>
              <w:rPr>
                <w:noProof/>
                <w:lang w:eastAsia="fr-FR" w:bidi="ar-SA"/>
              </w:rPr>
              <w:drawing>
                <wp:inline distT="0" distB="0" distL="0" distR="0">
                  <wp:extent cx="1259840" cy="1468120"/>
                  <wp:effectExtent l="19050" t="0" r="0" b="0"/>
                  <wp:docPr id="15" name="Image 31"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3"/>
                          <pic:cNvPicPr>
                            <a:picLocks noChangeAspect="1" noChangeArrowheads="1"/>
                          </pic:cNvPicPr>
                        </pic:nvPicPr>
                        <pic:blipFill>
                          <a:blip r:embed="rId42" cstate="print"/>
                          <a:srcRect/>
                          <a:stretch>
                            <a:fillRect/>
                          </a:stretch>
                        </pic:blipFill>
                        <pic:spPr bwMode="auto">
                          <a:xfrm>
                            <a:off x="0" y="0"/>
                            <a:ext cx="1259840" cy="1468120"/>
                          </a:xfrm>
                          <a:prstGeom prst="rect">
                            <a:avLst/>
                          </a:prstGeom>
                          <a:noFill/>
                          <a:ln w="9525">
                            <a:noFill/>
                            <a:miter lim="800000"/>
                            <a:headEnd/>
                            <a:tailEnd/>
                          </a:ln>
                        </pic:spPr>
                      </pic:pic>
                    </a:graphicData>
                  </a:graphic>
                </wp:inline>
              </w:drawing>
            </w:r>
            <w:r w:rsidRPr="00517A18">
              <w:t xml:space="preserve">  </w:t>
            </w:r>
            <w:r>
              <w:rPr>
                <w:noProof/>
                <w:lang w:eastAsia="fr-FR" w:bidi="ar-SA"/>
              </w:rPr>
              <w:drawing>
                <wp:inline distT="0" distB="0" distL="0" distR="0">
                  <wp:extent cx="1427480" cy="1457960"/>
                  <wp:effectExtent l="19050" t="0" r="1270" b="0"/>
                  <wp:docPr id="16" name="Image 3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1"/>
                          <pic:cNvPicPr>
                            <a:picLocks noChangeAspect="1" noChangeArrowheads="1"/>
                          </pic:cNvPicPr>
                        </pic:nvPicPr>
                        <pic:blipFill>
                          <a:blip r:embed="rId43" cstate="print"/>
                          <a:srcRect/>
                          <a:stretch>
                            <a:fillRect/>
                          </a:stretch>
                        </pic:blipFill>
                        <pic:spPr bwMode="auto">
                          <a:xfrm>
                            <a:off x="0" y="0"/>
                            <a:ext cx="1427480" cy="1457960"/>
                          </a:xfrm>
                          <a:prstGeom prst="rect">
                            <a:avLst/>
                          </a:prstGeom>
                          <a:noFill/>
                          <a:ln w="9525">
                            <a:noFill/>
                            <a:miter lim="800000"/>
                            <a:headEnd/>
                            <a:tailEnd/>
                          </a:ln>
                        </pic:spPr>
                      </pic:pic>
                    </a:graphicData>
                  </a:graphic>
                </wp:inline>
              </w:drawing>
            </w:r>
          </w:p>
          <w:p w:rsidR="00FC6776" w:rsidRPr="00517A18" w:rsidRDefault="00FC6776" w:rsidP="00964A84">
            <w:pPr>
              <w:jc w:val="center"/>
            </w:pPr>
            <w:r>
              <w:rPr>
                <w:noProof/>
                <w:lang w:eastAsia="fr-FR" w:bidi="ar-SA"/>
              </w:rPr>
              <w:drawing>
                <wp:inline distT="0" distB="0" distL="0" distR="0">
                  <wp:extent cx="2021840" cy="1376680"/>
                  <wp:effectExtent l="19050" t="0" r="0" b="0"/>
                  <wp:docPr id="17" name="Image 33" desc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0"/>
                          <pic:cNvPicPr>
                            <a:picLocks noChangeAspect="1" noChangeArrowheads="1"/>
                          </pic:cNvPicPr>
                        </pic:nvPicPr>
                        <pic:blipFill>
                          <a:blip r:embed="rId44" cstate="print"/>
                          <a:srcRect/>
                          <a:stretch>
                            <a:fillRect/>
                          </a:stretch>
                        </pic:blipFill>
                        <pic:spPr bwMode="auto">
                          <a:xfrm>
                            <a:off x="0" y="0"/>
                            <a:ext cx="2021840" cy="1376680"/>
                          </a:xfrm>
                          <a:prstGeom prst="rect">
                            <a:avLst/>
                          </a:prstGeom>
                          <a:noFill/>
                          <a:ln w="9525">
                            <a:noFill/>
                            <a:miter lim="800000"/>
                            <a:headEnd/>
                            <a:tailEnd/>
                          </a:ln>
                        </pic:spPr>
                      </pic:pic>
                    </a:graphicData>
                  </a:graphic>
                </wp:inline>
              </w:drawing>
            </w:r>
          </w:p>
        </w:tc>
      </w:tr>
    </w:tbl>
    <w:p w:rsidR="00FC6776" w:rsidRDefault="00FC6776" w:rsidP="00FC6776">
      <w:pPr>
        <w:pStyle w:val="Titre3"/>
      </w:pPr>
      <w:bookmarkStart w:id="8" w:name="_Toc526909874"/>
      <w:bookmarkStart w:id="9" w:name="_Toc526909915"/>
      <w:bookmarkStart w:id="10" w:name="_Toc526910023"/>
      <w:bookmarkStart w:id="11" w:name="_Toc527088850"/>
      <w:bookmarkStart w:id="12" w:name="_Toc527089985"/>
      <w:bookmarkStart w:id="13" w:name="_Toc22035780"/>
      <w:bookmarkStart w:id="14" w:name="_Toc83973465"/>
      <w:bookmarkStart w:id="15" w:name="_Toc211093625"/>
      <w:r>
        <w:t>Prise de la mesure</w:t>
      </w:r>
      <w:bookmarkEnd w:id="8"/>
      <w:bookmarkEnd w:id="9"/>
      <w:bookmarkEnd w:id="10"/>
      <w:bookmarkEnd w:id="11"/>
      <w:bookmarkEnd w:id="12"/>
      <w:bookmarkEnd w:id="13"/>
      <w:bookmarkEnd w:id="14"/>
      <w:bookmarkEnd w:id="15"/>
    </w:p>
    <w:p w:rsidR="00FC6776" w:rsidRDefault="00FC6776" w:rsidP="00FC6776">
      <w:r>
        <w:sym w:font="Symbol" w:char="F0B7"/>
      </w:r>
      <w:r>
        <w:t xml:space="preserve"> La prise de mesure nécessite un palpeur permettant de détecter le contact avec la pièce. Deux systèmes existent à partir de différentes combinaisons de liaisons :</w:t>
      </w:r>
    </w:p>
    <w:p w:rsidR="00FC6776" w:rsidRDefault="00FC6776" w:rsidP="00FC6776">
      <w:pPr>
        <w:pStyle w:val="Paragraphedeliste"/>
        <w:numPr>
          <w:ilvl w:val="0"/>
          <w:numId w:val="14"/>
        </w:numPr>
      </w:pPr>
      <w:r>
        <w:t>Liaison de Boys représentée ci-dessous</w:t>
      </w:r>
    </w:p>
    <w:p w:rsidR="00FC6776" w:rsidRDefault="00FC6776" w:rsidP="00FC6776">
      <w:pPr>
        <w:pStyle w:val="Paragraphedeliste"/>
        <w:numPr>
          <w:ilvl w:val="0"/>
          <w:numId w:val="14"/>
        </w:numPr>
      </w:pPr>
      <w:r>
        <w:t>Liaison de Kelvin</w:t>
      </w:r>
    </w:p>
    <w:p w:rsidR="00FC6776" w:rsidRPr="001D7306" w:rsidRDefault="00FC6776" w:rsidP="00FC6776">
      <w:pPr>
        <w:pStyle w:val="Paragraphedeliste"/>
        <w:ind w:left="1068"/>
      </w:pPr>
    </w:p>
    <w:tbl>
      <w:tblPr>
        <w:tblW w:w="0" w:type="auto"/>
        <w:jc w:val="center"/>
        <w:tblLayout w:type="fixed"/>
        <w:tblCellMar>
          <w:left w:w="70" w:type="dxa"/>
          <w:right w:w="70" w:type="dxa"/>
        </w:tblCellMar>
        <w:tblLook w:val="0000"/>
      </w:tblPr>
      <w:tblGrid>
        <w:gridCol w:w="3448"/>
        <w:gridCol w:w="3448"/>
        <w:gridCol w:w="3448"/>
      </w:tblGrid>
      <w:tr w:rsidR="00FC6776" w:rsidRPr="00517A18" w:rsidTr="00964A84">
        <w:trPr>
          <w:trHeight w:val="3096"/>
          <w:jc w:val="center"/>
        </w:trPr>
        <w:tc>
          <w:tcPr>
            <w:tcW w:w="3448" w:type="dxa"/>
          </w:tcPr>
          <w:p w:rsidR="00FC6776" w:rsidRPr="00517A18" w:rsidRDefault="00FC6776" w:rsidP="00964A84">
            <w:pPr>
              <w:jc w:val="center"/>
            </w:pPr>
            <w:r>
              <w:rPr>
                <w:noProof/>
                <w:lang w:eastAsia="fr-FR" w:bidi="ar-SA"/>
              </w:rPr>
              <w:drawing>
                <wp:inline distT="0" distB="0" distL="0" distR="0">
                  <wp:extent cx="1102360" cy="1869440"/>
                  <wp:effectExtent l="19050" t="0" r="2540" b="0"/>
                  <wp:docPr id="18" name="Image 34" descr="renish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renishaw"/>
                          <pic:cNvPicPr>
                            <a:picLocks noChangeAspect="1" noChangeArrowheads="1"/>
                          </pic:cNvPicPr>
                        </pic:nvPicPr>
                        <pic:blipFill>
                          <a:blip r:embed="rId45" cstate="print">
                            <a:lum bright="18000"/>
                            <a:grayscl/>
                          </a:blip>
                          <a:srcRect l="5510" r="5237" b="21004"/>
                          <a:stretch>
                            <a:fillRect/>
                          </a:stretch>
                        </pic:blipFill>
                        <pic:spPr bwMode="auto">
                          <a:xfrm>
                            <a:off x="0" y="0"/>
                            <a:ext cx="1102360" cy="1869440"/>
                          </a:xfrm>
                          <a:prstGeom prst="rect">
                            <a:avLst/>
                          </a:prstGeom>
                          <a:noFill/>
                          <a:ln w="9525">
                            <a:noFill/>
                            <a:miter lim="800000"/>
                            <a:headEnd/>
                            <a:tailEnd/>
                          </a:ln>
                        </pic:spPr>
                      </pic:pic>
                    </a:graphicData>
                  </a:graphic>
                </wp:inline>
              </w:drawing>
            </w:r>
          </w:p>
        </w:tc>
        <w:tc>
          <w:tcPr>
            <w:tcW w:w="3448" w:type="dxa"/>
          </w:tcPr>
          <w:p w:rsidR="00FC6776" w:rsidRPr="00517A18" w:rsidRDefault="00FC6776" w:rsidP="00964A84">
            <w:pPr>
              <w:jc w:val="center"/>
              <w:rPr>
                <w:noProof/>
              </w:rPr>
            </w:pPr>
          </w:p>
          <w:p w:rsidR="00FC6776" w:rsidRPr="00517A18" w:rsidRDefault="00FC6776" w:rsidP="00964A84">
            <w:pPr>
              <w:jc w:val="center"/>
            </w:pPr>
            <w:r>
              <w:rPr>
                <w:noProof/>
                <w:lang w:eastAsia="fr-FR" w:bidi="ar-SA"/>
              </w:rPr>
              <w:drawing>
                <wp:inline distT="0" distB="0" distL="0" distR="0">
                  <wp:extent cx="558800" cy="1645920"/>
                  <wp:effectExtent l="19050" t="0" r="0" b="0"/>
                  <wp:docPr id="19" name="Image 35" desc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0"/>
                          <pic:cNvPicPr>
                            <a:picLocks noChangeAspect="1" noChangeArrowheads="1"/>
                          </pic:cNvPicPr>
                        </pic:nvPicPr>
                        <pic:blipFill>
                          <a:blip r:embed="rId46" cstate="print">
                            <a:lum bright="18000"/>
                          </a:blip>
                          <a:srcRect/>
                          <a:stretch>
                            <a:fillRect/>
                          </a:stretch>
                        </pic:blipFill>
                        <pic:spPr bwMode="auto">
                          <a:xfrm>
                            <a:off x="0" y="0"/>
                            <a:ext cx="558800" cy="1645920"/>
                          </a:xfrm>
                          <a:prstGeom prst="rect">
                            <a:avLst/>
                          </a:prstGeom>
                          <a:noFill/>
                          <a:ln w="9525">
                            <a:noFill/>
                            <a:miter lim="800000"/>
                            <a:headEnd/>
                            <a:tailEnd/>
                          </a:ln>
                        </pic:spPr>
                      </pic:pic>
                    </a:graphicData>
                  </a:graphic>
                </wp:inline>
              </w:drawing>
            </w:r>
          </w:p>
        </w:tc>
        <w:tc>
          <w:tcPr>
            <w:tcW w:w="3448" w:type="dxa"/>
          </w:tcPr>
          <w:p w:rsidR="00FC6776" w:rsidRPr="00517A18" w:rsidRDefault="00FC6776" w:rsidP="00964A84">
            <w:pPr>
              <w:jc w:val="center"/>
              <w:rPr>
                <w:noProof/>
              </w:rPr>
            </w:pPr>
          </w:p>
          <w:p w:rsidR="00FC6776" w:rsidRPr="00517A18" w:rsidRDefault="00FC6776" w:rsidP="00964A84">
            <w:pPr>
              <w:jc w:val="center"/>
              <w:rPr>
                <w:noProof/>
              </w:rPr>
            </w:pPr>
          </w:p>
          <w:p w:rsidR="00FC6776" w:rsidRPr="00517A18" w:rsidRDefault="00FC6776" w:rsidP="00964A84">
            <w:pPr>
              <w:jc w:val="center"/>
            </w:pPr>
            <w:r>
              <w:rPr>
                <w:noProof/>
                <w:lang w:eastAsia="fr-FR" w:bidi="ar-SA"/>
              </w:rPr>
              <w:drawing>
                <wp:inline distT="0" distB="0" distL="0" distR="0">
                  <wp:extent cx="1529080" cy="1463040"/>
                  <wp:effectExtent l="19050" t="0" r="0" b="0"/>
                  <wp:docPr id="20" name="Image 36" desc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0"/>
                          <pic:cNvPicPr>
                            <a:picLocks noChangeAspect="1" noChangeArrowheads="1"/>
                          </pic:cNvPicPr>
                        </pic:nvPicPr>
                        <pic:blipFill>
                          <a:blip r:embed="rId47" cstate="print">
                            <a:lum bright="12000"/>
                          </a:blip>
                          <a:srcRect/>
                          <a:stretch>
                            <a:fillRect/>
                          </a:stretch>
                        </pic:blipFill>
                        <pic:spPr bwMode="auto">
                          <a:xfrm>
                            <a:off x="0" y="0"/>
                            <a:ext cx="1529080" cy="1463040"/>
                          </a:xfrm>
                          <a:prstGeom prst="rect">
                            <a:avLst/>
                          </a:prstGeom>
                          <a:noFill/>
                          <a:ln w="9525">
                            <a:noFill/>
                            <a:miter lim="800000"/>
                            <a:headEnd/>
                            <a:tailEnd/>
                          </a:ln>
                        </pic:spPr>
                      </pic:pic>
                    </a:graphicData>
                  </a:graphic>
                </wp:inline>
              </w:drawing>
            </w:r>
          </w:p>
        </w:tc>
      </w:tr>
    </w:tbl>
    <w:p w:rsidR="00887482" w:rsidRDefault="00887482" w:rsidP="00FC6776">
      <w:pPr>
        <w:sectPr w:rsidR="00887482" w:rsidSect="006334A5">
          <w:pgSz w:w="11907" w:h="16840" w:code="9"/>
          <w:pgMar w:top="720" w:right="720" w:bottom="720" w:left="720" w:header="720" w:footer="720" w:gutter="0"/>
          <w:cols w:space="720"/>
          <w:docGrid w:linePitch="299"/>
        </w:sectPr>
      </w:pPr>
    </w:p>
    <w:p w:rsidR="00FC6776" w:rsidRPr="001D7306" w:rsidRDefault="00FC6776" w:rsidP="00FC6776">
      <w:pPr>
        <w:pStyle w:val="Titre2"/>
      </w:pPr>
      <w:r>
        <w:t>Liaison de Boys</w:t>
      </w:r>
    </w:p>
    <w:tbl>
      <w:tblPr>
        <w:tblW w:w="0" w:type="auto"/>
        <w:tblLayout w:type="fixed"/>
        <w:tblCellMar>
          <w:left w:w="70" w:type="dxa"/>
          <w:right w:w="70" w:type="dxa"/>
        </w:tblCellMar>
        <w:tblLook w:val="0000"/>
      </w:tblPr>
      <w:tblGrid>
        <w:gridCol w:w="6591"/>
        <w:gridCol w:w="3969"/>
      </w:tblGrid>
      <w:tr w:rsidR="00FC6776" w:rsidTr="00964A84">
        <w:tc>
          <w:tcPr>
            <w:tcW w:w="6591" w:type="dxa"/>
            <w:vAlign w:val="center"/>
          </w:tcPr>
          <w:p w:rsidR="00FC6776" w:rsidRDefault="00D96649" w:rsidP="00964A84">
            <w:pPr>
              <w:spacing w:before="40"/>
            </w:pPr>
            <w:r>
              <w:object w:dxaOrig="6313" w:dyaOrig="6390">
                <v:shape id="_x0000_i1040" type="#_x0000_t75" style="width:267.7pt;height:270.9pt" o:ole="" fillcolor="window">
                  <v:imagedata r:id="rId48" o:title=""/>
                </v:shape>
                <o:OLEObject Type="Embed" ProgID="MgxDesigner" ShapeID="_x0000_i1040" DrawAspect="Content" ObjectID="_1485847083" r:id="rId49"/>
              </w:object>
            </w:r>
          </w:p>
          <w:p w:rsidR="00FC6776" w:rsidRDefault="00FC6776" w:rsidP="00964A84">
            <w:pPr>
              <w:spacing w:before="40"/>
            </w:pPr>
          </w:p>
          <w:p w:rsidR="00FC6776" w:rsidRDefault="00FC6776" w:rsidP="00964A84">
            <w:pPr>
              <w:spacing w:before="40"/>
            </w:pPr>
          </w:p>
          <w:p w:rsidR="00FC6776" w:rsidRDefault="00FC6776" w:rsidP="00964A84">
            <w:pPr>
              <w:spacing w:before="40"/>
            </w:pPr>
            <w:r>
              <w:object w:dxaOrig="6486" w:dyaOrig="4489">
                <v:shape id="_x0000_i1041" type="#_x0000_t75" style="width:310.6pt;height:215.55pt" o:ole="" fillcolor="window">
                  <v:imagedata r:id="rId50" o:title=""/>
                </v:shape>
                <o:OLEObject Type="Embed" ProgID="MgxDesigner" ShapeID="_x0000_i1041" DrawAspect="Content" ObjectID="_1485847084" r:id="rId51"/>
              </w:object>
            </w:r>
          </w:p>
        </w:tc>
        <w:tc>
          <w:tcPr>
            <w:tcW w:w="3969" w:type="dxa"/>
            <w:vAlign w:val="center"/>
          </w:tcPr>
          <w:p w:rsidR="00FC6776" w:rsidRDefault="00FC6776" w:rsidP="00964A84">
            <w:pPr>
              <w:spacing w:before="40"/>
            </w:pPr>
            <w:r>
              <w:sym w:font="Symbol" w:char="F0B7"/>
            </w:r>
            <w:r>
              <w:t xml:space="preserve"> Cette liaison est utilisée dans des machines à mesurer pour lier le palpeur au coulisseau de la machine.</w:t>
            </w:r>
          </w:p>
          <w:p w:rsidR="00FC6776" w:rsidRDefault="00FC6776" w:rsidP="00964A84">
            <w:pPr>
              <w:spacing w:before="40"/>
            </w:pPr>
          </w:p>
          <w:p w:rsidR="00FC6776" w:rsidRDefault="00FC6776" w:rsidP="00964A84">
            <w:pPr>
              <w:spacing w:before="40"/>
            </w:pPr>
            <w:r>
              <w:sym w:font="Symbol" w:char="F0B7"/>
            </w:r>
            <w:r>
              <w:t xml:space="preserve"> Lors d'un abordage du palpeur sur la surface de la pièce à mesurer, une des trois liaisons est rompue par soulèvement d'une sphère de son support en vé et la continuité électrique qui était assurée par le contact est rompue.</w:t>
            </w:r>
          </w:p>
          <w:p w:rsidR="00FC6776" w:rsidRDefault="00FC6776" w:rsidP="00964A84">
            <w:pPr>
              <w:spacing w:before="40"/>
            </w:pPr>
          </w:p>
          <w:p w:rsidR="00FC6776" w:rsidRDefault="00FC6776" w:rsidP="00964A84">
            <w:pPr>
              <w:spacing w:before="40"/>
            </w:pPr>
            <w:r>
              <w:sym w:font="Symbol" w:char="F0B7"/>
            </w:r>
            <w:r>
              <w:t xml:space="preserve"> Ce changement d'état électrique déclenche la mise en mémoire de la position du coulisseau à ce moment là. Cette information est donc une mesure de la position de la surface verticale.</w:t>
            </w:r>
          </w:p>
          <w:p w:rsidR="00FC6776" w:rsidRDefault="00FC6776" w:rsidP="00964A84">
            <w:pPr>
              <w:spacing w:before="40"/>
            </w:pPr>
          </w:p>
          <w:p w:rsidR="00FC6776" w:rsidRDefault="00FC6776" w:rsidP="00964A84">
            <w:pPr>
              <w:spacing w:before="40"/>
            </w:pPr>
            <w:r>
              <w:sym w:font="Symbol" w:char="F0B7"/>
            </w:r>
            <w:r>
              <w:t xml:space="preserve"> Les quatre points A, B, C et M sont dans un plan parallèle aux axes x</w:t>
            </w:r>
            <w:r>
              <w:rPr>
                <w:vertAlign w:val="subscript"/>
              </w:rPr>
              <w:t>0</w:t>
            </w:r>
            <w:r>
              <w:t xml:space="preserve"> et y</w:t>
            </w:r>
            <w:r>
              <w:rPr>
                <w:vertAlign w:val="subscript"/>
              </w:rPr>
              <w:t>0</w:t>
            </w:r>
            <w:r>
              <w:t>.</w:t>
            </w:r>
          </w:p>
          <w:p w:rsidR="00FC6776" w:rsidRDefault="00FC6776" w:rsidP="00964A84">
            <w:pPr>
              <w:spacing w:before="40"/>
            </w:pPr>
            <w:r w:rsidRPr="003C33F5">
              <w:rPr>
                <w:position w:val="-66"/>
              </w:rPr>
              <w:object w:dxaOrig="1700" w:dyaOrig="1620">
                <v:shape id="_x0000_i1042" type="#_x0000_t75" style="width:84.9pt;height:81.25pt" o:ole="">
                  <v:imagedata r:id="rId52" o:title=""/>
                </v:shape>
                <o:OLEObject Type="Embed" ProgID="Equation.DSMT4" ShapeID="_x0000_i1042" DrawAspect="Content" ObjectID="_1485847085" r:id="rId53"/>
              </w:object>
            </w:r>
          </w:p>
          <w:p w:rsidR="00FC6776" w:rsidRDefault="00FC6776" w:rsidP="00964A84">
            <w:pPr>
              <w:spacing w:before="40"/>
            </w:pPr>
          </w:p>
          <w:p w:rsidR="00FC6776" w:rsidRDefault="00FC6776" w:rsidP="00964A84">
            <w:pPr>
              <w:spacing w:before="40"/>
            </w:pPr>
          </w:p>
          <w:p w:rsidR="00FC6776" w:rsidRDefault="00FC6776" w:rsidP="00964A84">
            <w:pPr>
              <w:spacing w:before="40"/>
            </w:pPr>
          </w:p>
          <w:p w:rsidR="00FC6776" w:rsidRDefault="00FC6776" w:rsidP="00964A84">
            <w:pPr>
              <w:spacing w:before="40"/>
            </w:pPr>
            <w:r>
              <w:sym w:font="Symbol" w:char="F0B7"/>
            </w:r>
            <w:r>
              <w:t xml:space="preserve"> Le but de cet exercice est de prouver que la liaison 1/0 est un encastrement et ceci en utilisant le torseur des petits déplacements de 1 par rapport à 0 que l'on note simplement </w:t>
            </w:r>
            <w:r w:rsidRPr="003C33F5">
              <w:rPr>
                <w:position w:val="-8"/>
              </w:rPr>
              <w:object w:dxaOrig="499" w:dyaOrig="380">
                <v:shape id="_x0000_i1043" type="#_x0000_t75" style="width:24.9pt;height:18.9pt" o:ole="">
                  <v:imagedata r:id="rId54" o:title=""/>
                </v:shape>
                <o:OLEObject Type="Embed" ProgID="Equation.DSMT4" ShapeID="_x0000_i1043" DrawAspect="Content" ObjectID="_1485847086" r:id="rId55"/>
              </w:object>
            </w:r>
            <w:r>
              <w:t>.</w:t>
            </w:r>
          </w:p>
          <w:p w:rsidR="00FC6776" w:rsidRDefault="00FC6776" w:rsidP="00964A84"/>
        </w:tc>
      </w:tr>
    </w:tbl>
    <w:p w:rsidR="00D96649" w:rsidRDefault="00D96649" w:rsidP="00D96649"/>
    <w:p w:rsidR="00FC6776" w:rsidRDefault="00FC6776" w:rsidP="00FC6776">
      <w:pPr>
        <w:pStyle w:val="Titre6"/>
      </w:pPr>
      <w:r w:rsidRPr="00D4073B">
        <w:rPr>
          <w:sz w:val="24"/>
        </w:rPr>
        <w:sym w:font="Wingdings" w:char="F03F"/>
      </w:r>
      <w:r w:rsidRPr="00D4073B">
        <w:rPr>
          <w:b/>
          <w:sz w:val="24"/>
        </w:rPr>
        <w:t>1</w:t>
      </w:r>
      <w:r>
        <w:rPr>
          <w:b/>
          <w:sz w:val="24"/>
        </w:rPr>
        <w:t xml:space="preserve"> </w:t>
      </w:r>
      <w:r>
        <w:t xml:space="preserve"> Écrire le torseur </w:t>
      </w:r>
      <w:r w:rsidRPr="003C33F5">
        <w:rPr>
          <w:position w:val="-8"/>
        </w:rPr>
        <w:object w:dxaOrig="499" w:dyaOrig="380">
          <v:shape id="_x0000_i1044" type="#_x0000_t75" style="width:24.9pt;height:18.9pt" o:ole="">
            <v:imagedata r:id="rId56" o:title=""/>
          </v:shape>
          <o:OLEObject Type="Embed" ProgID="Equation.DSMT4" ShapeID="_x0000_i1044" DrawAspect="Content" ObjectID="_1485847087" r:id="rId57"/>
        </w:object>
      </w:r>
      <w:r>
        <w:t xml:space="preserve"> compatible avec chacune des trois liaisons et ceci aux points A, B, C et dans leur base locale.</w:t>
      </w:r>
    </w:p>
    <w:p w:rsidR="00FC6776" w:rsidRDefault="00FC6776" w:rsidP="00FC6776"/>
    <w:p w:rsidR="00FC6776" w:rsidRDefault="00FC6776" w:rsidP="00FC6776">
      <w:pPr>
        <w:pStyle w:val="Titre6"/>
      </w:pPr>
      <w:r w:rsidRPr="00D4073B">
        <w:rPr>
          <w:sz w:val="24"/>
        </w:rPr>
        <w:sym w:font="Wingdings" w:char="F03F"/>
      </w:r>
      <w:r>
        <w:rPr>
          <w:b/>
          <w:sz w:val="24"/>
        </w:rPr>
        <w:t>2</w:t>
      </w:r>
      <w:r>
        <w:t xml:space="preserve"> Trouver les relations permettant de lier tous les paramètres intervenant dans la question précédente.</w:t>
      </w:r>
    </w:p>
    <w:p w:rsidR="00D96649" w:rsidRDefault="00D96649" w:rsidP="00FC6776">
      <w:pPr>
        <w:sectPr w:rsidR="00D96649" w:rsidSect="006334A5">
          <w:pgSz w:w="11907" w:h="16840" w:code="9"/>
          <w:pgMar w:top="720" w:right="720" w:bottom="720" w:left="720" w:header="720" w:footer="720" w:gutter="0"/>
          <w:cols w:space="720"/>
          <w:docGrid w:linePitch="299"/>
        </w:sectPr>
      </w:pPr>
    </w:p>
    <w:p w:rsidR="00FC6776" w:rsidRDefault="00FC6776" w:rsidP="00FC6776"/>
    <w:p w:rsidR="00FC6776" w:rsidRDefault="00FC6776" w:rsidP="00FC6776">
      <w:pPr>
        <w:pStyle w:val="Titre6"/>
      </w:pPr>
      <w:r w:rsidRPr="00D4073B">
        <w:rPr>
          <w:sz w:val="24"/>
        </w:rPr>
        <w:sym w:font="Wingdings" w:char="F03F"/>
      </w:r>
      <w:r>
        <w:rPr>
          <w:b/>
          <w:sz w:val="24"/>
        </w:rPr>
        <w:t>3</w:t>
      </w:r>
      <w:r>
        <w:t xml:space="preserve"> Résoudre le système d'équations et trouvez le torseur </w:t>
      </w:r>
      <w:r w:rsidRPr="003C33F5">
        <w:rPr>
          <w:position w:val="-8"/>
        </w:rPr>
        <w:object w:dxaOrig="499" w:dyaOrig="380">
          <v:shape id="_x0000_i1045" type="#_x0000_t75" style="width:24.9pt;height:18.9pt" o:ole="">
            <v:imagedata r:id="rId58" o:title=""/>
          </v:shape>
          <o:OLEObject Type="Embed" ProgID="Equation.DSMT4" ShapeID="_x0000_i1045" DrawAspect="Content" ObjectID="_1485847088" r:id="rId59"/>
        </w:object>
      </w:r>
      <w:r>
        <w:t>.</w:t>
      </w:r>
    </w:p>
    <w:p w:rsidR="00FC6776" w:rsidRDefault="00FC6776" w:rsidP="00FC6776"/>
    <w:p w:rsidR="00FC6776" w:rsidRDefault="00FC6776" w:rsidP="00FC6776">
      <w:pPr>
        <w:pStyle w:val="Titre6"/>
      </w:pPr>
      <w:r w:rsidRPr="00D4073B">
        <w:rPr>
          <w:sz w:val="24"/>
        </w:rPr>
        <w:sym w:font="Wingdings" w:char="F03F"/>
      </w:r>
      <w:r>
        <w:rPr>
          <w:b/>
          <w:sz w:val="24"/>
        </w:rPr>
        <w:t>4</w:t>
      </w:r>
      <w:r>
        <w:t xml:space="preserve"> Conclure sur la liaison entre 1 et 0.</w:t>
      </w:r>
    </w:p>
    <w:p w:rsidR="00FC6776" w:rsidRDefault="00FC6776" w:rsidP="00FC6776"/>
    <w:p w:rsidR="00FC6776" w:rsidRDefault="00FC6776" w:rsidP="00FC6776">
      <w:pPr>
        <w:pStyle w:val="Titre2"/>
      </w:pPr>
      <w:r>
        <w:t>Liaison de Kelvin</w:t>
      </w:r>
    </w:p>
    <w:p w:rsidR="00FC6776" w:rsidRDefault="00D96649" w:rsidP="00FC6776">
      <w:pPr>
        <w:jc w:val="center"/>
      </w:pPr>
      <w:r>
        <w:object w:dxaOrig="4643" w:dyaOrig="4666">
          <v:shape id="_x0000_i1046" type="#_x0000_t75" style="width:235.4pt;height:236.3pt" o:ole="" fillcolor="window">
            <v:imagedata r:id="rId60" o:title=""/>
          </v:shape>
          <o:OLEObject Type="Embed" ProgID="MgxDesigner" ShapeID="_x0000_i1046" DrawAspect="Content" ObjectID="_1485847089" r:id="rId61"/>
        </w:object>
      </w:r>
    </w:p>
    <w:p w:rsidR="00887482" w:rsidRDefault="00887482" w:rsidP="00FC6776"/>
    <w:p w:rsidR="00FC6776" w:rsidRDefault="00FC6776" w:rsidP="00FC6776">
      <w:r>
        <w:sym w:font="Symbol" w:char="F0B7"/>
      </w:r>
      <w:r>
        <w:t xml:space="preserve"> Cette liaison est formée par trois liaisons en parallèle : </w:t>
      </w:r>
    </w:p>
    <w:p w:rsidR="00FC6776" w:rsidRDefault="00FC6776" w:rsidP="00FC6776">
      <w:pPr>
        <w:pStyle w:val="Paragraphedeliste"/>
        <w:numPr>
          <w:ilvl w:val="0"/>
          <w:numId w:val="15"/>
        </w:numPr>
      </w:pPr>
      <w:r>
        <w:t xml:space="preserve">une liaison linéaire annulaire d'axe </w:t>
      </w:r>
      <w:r w:rsidRPr="003C33F5">
        <w:rPr>
          <w:position w:val="-10"/>
        </w:rPr>
        <w:object w:dxaOrig="480" w:dyaOrig="499">
          <v:shape id="_x0000_i1047" type="#_x0000_t75" style="width:24pt;height:24.9pt" o:ole="">
            <v:imagedata r:id="rId62" o:title=""/>
          </v:shape>
          <o:OLEObject Type="Embed" ProgID="Equation.DSMT4" ShapeID="_x0000_i1047" DrawAspect="Content" ObjectID="_1485847090" r:id="rId63"/>
        </w:object>
      </w:r>
    </w:p>
    <w:p w:rsidR="00FC6776" w:rsidRDefault="00FC6776" w:rsidP="00FC6776">
      <w:pPr>
        <w:pStyle w:val="Paragraphedeliste"/>
        <w:numPr>
          <w:ilvl w:val="0"/>
          <w:numId w:val="15"/>
        </w:numPr>
      </w:pPr>
      <w:r>
        <w:t xml:space="preserve">une liaison ponctuelle de normale </w:t>
      </w:r>
      <w:r w:rsidRPr="003C33F5">
        <w:rPr>
          <w:position w:val="-10"/>
        </w:rPr>
        <w:object w:dxaOrig="480" w:dyaOrig="499">
          <v:shape id="_x0000_i1048" type="#_x0000_t75" style="width:24pt;height:24.9pt" o:ole="">
            <v:imagedata r:id="rId64" o:title=""/>
          </v:shape>
          <o:OLEObject Type="Embed" ProgID="Equation.DSMT4" ShapeID="_x0000_i1048" DrawAspect="Content" ObjectID="_1485847091" r:id="rId65"/>
        </w:object>
      </w:r>
    </w:p>
    <w:p w:rsidR="00FC6776" w:rsidRDefault="00FC6776" w:rsidP="00FC6776">
      <w:pPr>
        <w:pStyle w:val="Paragraphedeliste"/>
        <w:numPr>
          <w:ilvl w:val="0"/>
          <w:numId w:val="15"/>
        </w:numPr>
      </w:pPr>
      <w:r>
        <w:t>une liaison sphérique de centre C.</w:t>
      </w:r>
    </w:p>
    <w:p w:rsidR="00FC6776" w:rsidRDefault="00FC6776" w:rsidP="00FC6776"/>
    <w:p w:rsidR="00FC6776" w:rsidRDefault="00FC6776" w:rsidP="00FC6776">
      <w:r>
        <w:sym w:font="Symbol" w:char="F0B7"/>
      </w:r>
      <w:r>
        <w:t xml:space="preserve"> Lord Kelvin a développé cette liaison pour obtenir une remise en place fidèle de ses instruments après démontage. </w:t>
      </w:r>
    </w:p>
    <w:p w:rsidR="00FC6776" w:rsidRDefault="00FC6776" w:rsidP="00FC6776"/>
    <w:p w:rsidR="00FC6776" w:rsidRDefault="00FC6776" w:rsidP="00FC6776">
      <w:r>
        <w:sym w:font="Symbol" w:char="F0B7"/>
      </w:r>
      <w:r>
        <w:t xml:space="preserve"> L'instrument est placé sur 1 et 0 est le socle sur lequel on doit le placer.</w:t>
      </w:r>
    </w:p>
    <w:p w:rsidR="00FC6776" w:rsidRDefault="00FC6776" w:rsidP="00FC6776"/>
    <w:p w:rsidR="00FC6776" w:rsidRDefault="00FC6776" w:rsidP="00FC6776">
      <w:pPr>
        <w:spacing w:before="40"/>
      </w:pPr>
      <w:r>
        <w:sym w:font="Symbol" w:char="F0B7"/>
      </w:r>
      <w:r>
        <w:t xml:space="preserve"> Le but de cet exercice est de prouver que la liaison 1/0 est un encastrement et ceci en utilisant le torseur des petits déplacements de 1 par rapport à 0 que l'on note simplement </w:t>
      </w:r>
      <w:r w:rsidRPr="003C33F5">
        <w:rPr>
          <w:position w:val="-8"/>
        </w:rPr>
        <w:object w:dxaOrig="499" w:dyaOrig="380">
          <v:shape id="_x0000_i1049" type="#_x0000_t75" style="width:24.9pt;height:18.9pt" o:ole="">
            <v:imagedata r:id="rId66" o:title=""/>
          </v:shape>
          <o:OLEObject Type="Embed" ProgID="Equation.DSMT4" ShapeID="_x0000_i1049" DrawAspect="Content" ObjectID="_1485847092" r:id="rId67"/>
        </w:object>
      </w:r>
      <w:r>
        <w:t>.</w:t>
      </w:r>
    </w:p>
    <w:p w:rsidR="006B6AB7" w:rsidRDefault="006B6AB7" w:rsidP="00FC6776">
      <w:pPr>
        <w:spacing w:before="40"/>
      </w:pPr>
    </w:p>
    <w:p w:rsidR="00FC6776" w:rsidRDefault="00FC6776" w:rsidP="00FC6776">
      <w:pPr>
        <w:pStyle w:val="Titre6"/>
      </w:pPr>
      <w:r w:rsidRPr="003C33F5">
        <w:rPr>
          <w:sz w:val="24"/>
        </w:rPr>
        <w:sym w:font="Wingdings" w:char="F03F"/>
      </w:r>
      <w:r w:rsidRPr="003C33F5">
        <w:rPr>
          <w:b/>
          <w:sz w:val="24"/>
        </w:rPr>
        <w:t>1</w:t>
      </w:r>
      <w:r>
        <w:t xml:space="preserve"> Écrire le torseur </w:t>
      </w:r>
      <w:r w:rsidRPr="003C33F5">
        <w:rPr>
          <w:position w:val="-8"/>
        </w:rPr>
        <w:object w:dxaOrig="499" w:dyaOrig="380">
          <v:shape id="_x0000_i1050" type="#_x0000_t75" style="width:24.9pt;height:18.9pt" o:ole="">
            <v:imagedata r:id="rId68" o:title=""/>
          </v:shape>
          <o:OLEObject Type="Embed" ProgID="Equation.DSMT4" ShapeID="_x0000_i1050" DrawAspect="Content" ObjectID="_1485847093" r:id="rId69"/>
        </w:object>
      </w:r>
      <w:r>
        <w:t xml:space="preserve"> compatible avec chacune des trois liaisons et ceci aux points A, B, C.</w:t>
      </w:r>
    </w:p>
    <w:p w:rsidR="00FC6776" w:rsidRDefault="00FC6776" w:rsidP="00FC6776"/>
    <w:p w:rsidR="00FC6776" w:rsidRDefault="00FC6776" w:rsidP="00FC6776">
      <w:pPr>
        <w:pStyle w:val="Titre6"/>
      </w:pPr>
      <w:r w:rsidRPr="003C33F5">
        <w:rPr>
          <w:sz w:val="24"/>
        </w:rPr>
        <w:sym w:font="Wingdings" w:char="F03F"/>
      </w:r>
      <w:r>
        <w:rPr>
          <w:b/>
          <w:sz w:val="24"/>
        </w:rPr>
        <w:t>2</w:t>
      </w:r>
      <w:r>
        <w:t xml:space="preserve"> Trouver les relations permettant de lier tous les paramètres intervenant dans la question précédente. </w:t>
      </w:r>
    </w:p>
    <w:p w:rsidR="00FC6776" w:rsidRDefault="00FC6776" w:rsidP="00FC6776"/>
    <w:p w:rsidR="00FC6776" w:rsidRDefault="00FC6776" w:rsidP="00FC6776">
      <w:pPr>
        <w:pStyle w:val="Titre6"/>
      </w:pPr>
      <w:r w:rsidRPr="003C33F5">
        <w:rPr>
          <w:sz w:val="24"/>
        </w:rPr>
        <w:sym w:font="Wingdings" w:char="F03F"/>
      </w:r>
      <w:r>
        <w:rPr>
          <w:b/>
          <w:sz w:val="24"/>
        </w:rPr>
        <w:t>3</w:t>
      </w:r>
      <w:r>
        <w:t xml:space="preserve"> Résoudre le système d'équations et trouver le torseur </w:t>
      </w:r>
      <w:r w:rsidRPr="003C33F5">
        <w:rPr>
          <w:position w:val="-8"/>
        </w:rPr>
        <w:object w:dxaOrig="499" w:dyaOrig="380">
          <v:shape id="_x0000_i1051" type="#_x0000_t75" style="width:24.9pt;height:18.9pt" o:ole="">
            <v:imagedata r:id="rId70" o:title=""/>
          </v:shape>
          <o:OLEObject Type="Embed" ProgID="Equation.DSMT4" ShapeID="_x0000_i1051" DrawAspect="Content" ObjectID="_1485847094" r:id="rId71"/>
        </w:object>
      </w:r>
      <w:r>
        <w:t>.</w:t>
      </w:r>
    </w:p>
    <w:p w:rsidR="00FC6776" w:rsidRDefault="00FC6776" w:rsidP="00FC6776"/>
    <w:p w:rsidR="00FC6776" w:rsidRDefault="00FC6776" w:rsidP="006B6AB7">
      <w:pPr>
        <w:pStyle w:val="Titre6"/>
      </w:pPr>
      <w:r w:rsidRPr="003C33F5">
        <w:rPr>
          <w:sz w:val="24"/>
        </w:rPr>
        <w:sym w:font="Wingdings" w:char="F03F"/>
      </w:r>
      <w:r>
        <w:rPr>
          <w:b/>
          <w:sz w:val="24"/>
        </w:rPr>
        <w:t>4</w:t>
      </w:r>
      <w:r>
        <w:t xml:space="preserve"> Conclure sur la liaison entre 1 et 0.</w:t>
      </w:r>
    </w:p>
    <w:sectPr w:rsidR="00FC6776" w:rsidSect="006334A5">
      <w:pgSz w:w="11907" w:h="16840" w:code="9"/>
      <w:pgMar w:top="720" w:right="720" w:bottom="720" w:left="720" w:header="720" w:footer="720"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C73EF" w:rsidRDefault="001C73EF">
      <w:r>
        <w:separator/>
      </w:r>
    </w:p>
  </w:endnote>
  <w:endnote w:type="continuationSeparator" w:id="0">
    <w:p w:rsidR="001C73EF" w:rsidRDefault="001C73E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6776" w:rsidRPr="00D11522" w:rsidRDefault="00F73745">
    <w:pPr>
      <w:pStyle w:val="Pieddepage"/>
      <w:rPr>
        <w:rFonts w:eastAsiaTheme="minorHAnsi" w:cs="Calibri"/>
        <w:sz w:val="16"/>
        <w:szCs w:val="16"/>
      </w:rPr>
    </w:pPr>
    <w:fldSimple w:instr=" FILENAME  \* MERGEFORMAT ">
      <w:r w:rsidR="00FC6776" w:rsidRPr="004716FD">
        <w:rPr>
          <w:rFonts w:eastAsiaTheme="minorHAnsi" w:cs="Calibri"/>
          <w:noProof/>
          <w:sz w:val="16"/>
          <w:szCs w:val="16"/>
        </w:rPr>
        <w:t>05-Mvts-Solide-TD.docx</w:t>
      </w:r>
    </w:fldSimple>
    <w:r w:rsidR="00FC6776" w:rsidRPr="00DC02BB">
      <w:rPr>
        <w:rFonts w:eastAsiaTheme="minorHAnsi" w:cs="Calibri"/>
        <w:sz w:val="16"/>
        <w:szCs w:val="16"/>
      </w:rPr>
      <w:tab/>
    </w:r>
    <w:r w:rsidR="00FC6776" w:rsidRPr="00DC02BB">
      <w:rPr>
        <w:rFonts w:eastAsiaTheme="minorHAnsi" w:cs="Calibri"/>
        <w:sz w:val="16"/>
        <w:szCs w:val="16"/>
      </w:rPr>
      <w:tab/>
      <w:t xml:space="preserve">   </w:t>
    </w:r>
    <w:r w:rsidR="00FC6776" w:rsidRPr="00DC02BB">
      <w:rPr>
        <w:rFonts w:eastAsiaTheme="minorHAnsi" w:cs="Calibri"/>
        <w:sz w:val="16"/>
        <w:szCs w:val="16"/>
      </w:rPr>
      <w:tab/>
    </w:r>
    <w:r w:rsidRPr="00DC02BB">
      <w:rPr>
        <w:rFonts w:eastAsiaTheme="minorHAnsi" w:cs="Calibri"/>
        <w:b/>
        <w:sz w:val="24"/>
        <w:szCs w:val="24"/>
      </w:rPr>
      <w:fldChar w:fldCharType="begin"/>
    </w:r>
    <w:r w:rsidR="00FC6776" w:rsidRPr="00DC02BB">
      <w:rPr>
        <w:rFonts w:eastAsiaTheme="minorHAnsi" w:cs="Calibri"/>
        <w:b/>
        <w:sz w:val="24"/>
        <w:szCs w:val="24"/>
      </w:rPr>
      <w:instrText xml:space="preserve"> PAGE </w:instrText>
    </w:r>
    <w:r w:rsidRPr="00DC02BB">
      <w:rPr>
        <w:rFonts w:eastAsiaTheme="minorHAnsi" w:cs="Calibri"/>
        <w:b/>
        <w:sz w:val="24"/>
        <w:szCs w:val="24"/>
      </w:rPr>
      <w:fldChar w:fldCharType="separate"/>
    </w:r>
    <w:r w:rsidR="001C73EF">
      <w:rPr>
        <w:rFonts w:eastAsiaTheme="minorHAnsi" w:cs="Calibri"/>
        <w:b/>
        <w:noProof/>
        <w:sz w:val="24"/>
        <w:szCs w:val="24"/>
      </w:rPr>
      <w:t>1</w:t>
    </w:r>
    <w:r w:rsidRPr="00DC02BB">
      <w:rPr>
        <w:rFonts w:eastAsiaTheme="minorHAnsi" w:cs="Calibri"/>
        <w:b/>
        <w:sz w:val="24"/>
        <w:szCs w:val="24"/>
      </w:rPr>
      <w:fldChar w:fldCharType="end"/>
    </w:r>
    <w:r w:rsidR="00FC6776" w:rsidRPr="00DC02BB">
      <w:rPr>
        <w:rFonts w:eastAsiaTheme="minorHAnsi" w:cs="Calibri"/>
        <w:b/>
        <w:sz w:val="24"/>
        <w:szCs w:val="24"/>
      </w:rPr>
      <w:t>/</w:t>
    </w:r>
    <w:fldSimple w:instr=" NUMPAGES  \* MERGEFORMAT ">
      <w:r w:rsidR="001C73EF" w:rsidRPr="001C73EF">
        <w:rPr>
          <w:rFonts w:eastAsiaTheme="minorHAnsi" w:cs="Calibri"/>
          <w:b/>
          <w:noProof/>
          <w:sz w:val="24"/>
          <w:szCs w:val="24"/>
        </w:rPr>
        <w:t>1</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C73EF" w:rsidRDefault="001C73EF">
      <w:r>
        <w:separator/>
      </w:r>
    </w:p>
  </w:footnote>
  <w:footnote w:type="continuationSeparator" w:id="0">
    <w:p w:rsidR="001C73EF" w:rsidRDefault="001C73E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1624" w:type="dxa"/>
      <w:tblInd w:w="-459"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tblPr>
    <w:tblGrid>
      <w:gridCol w:w="3828"/>
      <w:gridCol w:w="5670"/>
      <w:gridCol w:w="2126"/>
    </w:tblGrid>
    <w:tr w:rsidR="00D11522" w:rsidRPr="004F76BA" w:rsidTr="00887482">
      <w:trPr>
        <w:trHeight w:val="142"/>
      </w:trPr>
      <w:tc>
        <w:tcPr>
          <w:tcW w:w="3828" w:type="dxa"/>
          <w:shd w:val="clear" w:color="auto" w:fill="333333"/>
        </w:tcPr>
        <w:p w:rsidR="00D11522" w:rsidRPr="004F76BA" w:rsidRDefault="00D11522" w:rsidP="00964A84">
          <w:pPr>
            <w:keepNext/>
            <w:rPr>
              <w:b/>
              <w:sz w:val="24"/>
              <w:szCs w:val="24"/>
            </w:rPr>
          </w:pPr>
          <w:r>
            <w:rPr>
              <w:b/>
              <w:noProof/>
              <w:sz w:val="24"/>
              <w:szCs w:val="24"/>
              <w:lang w:eastAsia="fr-FR" w:bidi="ar-SA"/>
            </w:rPr>
            <w:drawing>
              <wp:anchor distT="0" distB="0" distL="114300" distR="114300" simplePos="0" relativeHeight="251659264" behindDoc="0" locked="0" layoutInCell="1" allowOverlap="1">
                <wp:simplePos x="0" y="0"/>
                <wp:positionH relativeFrom="column">
                  <wp:posOffset>-161925</wp:posOffset>
                </wp:positionH>
                <wp:positionV relativeFrom="paragraph">
                  <wp:posOffset>-114935</wp:posOffset>
                </wp:positionV>
                <wp:extent cx="732790" cy="978535"/>
                <wp:effectExtent l="19050" t="0" r="0" b="0"/>
                <wp:wrapNone/>
                <wp:docPr id="2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1"/>
                        <a:srcRect/>
                        <a:stretch>
                          <a:fillRect/>
                        </a:stretch>
                      </pic:blipFill>
                      <pic:spPr bwMode="auto">
                        <a:xfrm>
                          <a:off x="0" y="0"/>
                          <a:ext cx="732790" cy="978535"/>
                        </a:xfrm>
                        <a:prstGeom prst="rect">
                          <a:avLst/>
                        </a:prstGeom>
                        <a:noFill/>
                        <a:ln w="9525">
                          <a:noFill/>
                          <a:miter lim="800000"/>
                          <a:headEnd/>
                          <a:tailEnd/>
                        </a:ln>
                      </pic:spPr>
                    </pic:pic>
                  </a:graphicData>
                </a:graphic>
              </wp:anchor>
            </w:drawing>
          </w:r>
          <w:r w:rsidRPr="004F76BA">
            <w:rPr>
              <w:b/>
              <w:sz w:val="24"/>
              <w:szCs w:val="24"/>
            </w:rPr>
            <w:t xml:space="preserve">     TP </w:t>
          </w:r>
        </w:p>
      </w:tc>
      <w:tc>
        <w:tcPr>
          <w:tcW w:w="5670" w:type="dxa"/>
          <w:shd w:val="clear" w:color="auto" w:fill="333333"/>
        </w:tcPr>
        <w:p w:rsidR="00D11522" w:rsidRPr="004F76BA" w:rsidRDefault="00887482" w:rsidP="00964A84">
          <w:pPr>
            <w:keepNext/>
            <w:jc w:val="center"/>
            <w:rPr>
              <w:szCs w:val="22"/>
            </w:rPr>
          </w:pPr>
          <w:r>
            <w:rPr>
              <w:szCs w:val="22"/>
            </w:rPr>
            <w:t>METROLOGIE</w:t>
          </w:r>
        </w:p>
      </w:tc>
      <w:tc>
        <w:tcPr>
          <w:tcW w:w="2126" w:type="dxa"/>
          <w:shd w:val="clear" w:color="auto" w:fill="333333"/>
        </w:tcPr>
        <w:p w:rsidR="00D11522" w:rsidRPr="004F76BA" w:rsidRDefault="00D11522" w:rsidP="00964A84">
          <w:pPr>
            <w:keepNext/>
            <w:ind w:right="176"/>
            <w:jc w:val="right"/>
            <w:rPr>
              <w:sz w:val="8"/>
              <w:szCs w:val="28"/>
            </w:rPr>
          </w:pPr>
        </w:p>
      </w:tc>
    </w:tr>
    <w:tr w:rsidR="00D11522" w:rsidRPr="004F76BA" w:rsidTr="00887482">
      <w:trPr>
        <w:trHeight w:val="487"/>
      </w:trPr>
      <w:tc>
        <w:tcPr>
          <w:tcW w:w="3828" w:type="dxa"/>
          <w:shd w:val="clear" w:color="auto" w:fill="A8A8A8"/>
        </w:tcPr>
        <w:p w:rsidR="00D11522" w:rsidRPr="004F76BA" w:rsidRDefault="00D11522" w:rsidP="00964A84">
          <w:pPr>
            <w:keepNext/>
            <w:rPr>
              <w:szCs w:val="22"/>
            </w:rPr>
          </w:pPr>
          <w:r w:rsidRPr="004F76BA">
            <w:rPr>
              <w:szCs w:val="22"/>
            </w:rPr>
            <w:t xml:space="preserve">               CPGE PTSI</w:t>
          </w:r>
        </w:p>
        <w:p w:rsidR="00D11522" w:rsidRPr="004F76BA" w:rsidRDefault="00D11522" w:rsidP="00964A84">
          <w:pPr>
            <w:keepNext/>
            <w:rPr>
              <w:szCs w:val="22"/>
            </w:rPr>
          </w:pPr>
          <w:r w:rsidRPr="004F76BA">
            <w:rPr>
              <w:szCs w:val="22"/>
            </w:rPr>
            <w:t>               Sciences  Ind. pour l’Ingénieur</w:t>
          </w:r>
        </w:p>
        <w:p w:rsidR="00D11522" w:rsidRPr="004F76BA" w:rsidRDefault="00D11522" w:rsidP="00964A84">
          <w:pPr>
            <w:keepNext/>
            <w:rPr>
              <w:szCs w:val="22"/>
            </w:rPr>
          </w:pPr>
          <w:r w:rsidRPr="004F76BA">
            <w:rPr>
              <w:szCs w:val="22"/>
            </w:rPr>
            <w:t>               Lycée</w:t>
          </w:r>
          <w:r w:rsidRPr="004F76BA">
            <w:rPr>
              <w:szCs w:val="28"/>
            </w:rPr>
            <w:t xml:space="preserve"> Rouvière</w:t>
          </w:r>
        </w:p>
      </w:tc>
      <w:tc>
        <w:tcPr>
          <w:tcW w:w="5670" w:type="dxa"/>
          <w:shd w:val="clear" w:color="auto" w:fill="85BDC1"/>
          <w:vAlign w:val="center"/>
        </w:tcPr>
        <w:p w:rsidR="00D11522" w:rsidRPr="004F76BA" w:rsidRDefault="00887482" w:rsidP="00964A84">
          <w:pPr>
            <w:keepNext/>
            <w:spacing w:before="120" w:after="120"/>
            <w:jc w:val="center"/>
            <w:rPr>
              <w:rFonts w:ascii="Arial Black" w:hAnsi="Arial Black"/>
              <w:b/>
              <w:color w:val="FFFFFF"/>
              <w:sz w:val="24"/>
              <w:szCs w:val="24"/>
            </w:rPr>
          </w:pPr>
          <w:r>
            <w:rPr>
              <w:rFonts w:ascii="Arial Black" w:hAnsi="Arial Black"/>
              <w:b/>
              <w:color w:val="FFFFFF"/>
              <w:sz w:val="24"/>
              <w:szCs w:val="24"/>
            </w:rPr>
            <w:t>PETITS DEPLACEMENTS</w:t>
          </w:r>
        </w:p>
      </w:tc>
      <w:tc>
        <w:tcPr>
          <w:tcW w:w="2126" w:type="dxa"/>
          <w:shd w:val="clear" w:color="auto" w:fill="B5CE9D"/>
        </w:tcPr>
        <w:p w:rsidR="00D11522" w:rsidRPr="004F76BA" w:rsidRDefault="00D11522" w:rsidP="00964A84">
          <w:pPr>
            <w:keepNext/>
            <w:spacing w:before="240" w:after="120"/>
            <w:ind w:right="175"/>
            <w:jc w:val="right"/>
            <w:rPr>
              <w:szCs w:val="28"/>
            </w:rPr>
          </w:pPr>
          <w:r>
            <w:rPr>
              <w:noProof/>
              <w:sz w:val="8"/>
              <w:szCs w:val="28"/>
              <w:lang w:eastAsia="fr-FR" w:bidi="ar-SA"/>
            </w:rPr>
            <w:drawing>
              <wp:anchor distT="0" distB="0" distL="114300" distR="114300" simplePos="0" relativeHeight="251660288" behindDoc="0" locked="0" layoutInCell="1" allowOverlap="1">
                <wp:simplePos x="0" y="0"/>
                <wp:positionH relativeFrom="column">
                  <wp:posOffset>240030</wp:posOffset>
                </wp:positionH>
                <wp:positionV relativeFrom="paragraph">
                  <wp:posOffset>27940</wp:posOffset>
                </wp:positionV>
                <wp:extent cx="909955" cy="451485"/>
                <wp:effectExtent l="19050" t="0" r="4445" b="0"/>
                <wp:wrapNone/>
                <wp:docPr id="2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2"/>
                        <a:srcRect/>
                        <a:stretch>
                          <a:fillRect/>
                        </a:stretch>
                      </pic:blipFill>
                      <pic:spPr bwMode="auto">
                        <a:xfrm>
                          <a:off x="0" y="0"/>
                          <a:ext cx="909955" cy="451485"/>
                        </a:xfrm>
                        <a:prstGeom prst="rect">
                          <a:avLst/>
                        </a:prstGeom>
                        <a:noFill/>
                        <a:ln w="9525">
                          <a:noFill/>
                          <a:miter lim="800000"/>
                          <a:headEnd/>
                          <a:tailEnd/>
                        </a:ln>
                      </pic:spPr>
                    </pic:pic>
                  </a:graphicData>
                </a:graphic>
              </wp:anchor>
            </w:drawing>
          </w:r>
        </w:p>
      </w:tc>
    </w:tr>
    <w:tr w:rsidR="00D11522" w:rsidRPr="004F76BA" w:rsidTr="00887482">
      <w:trPr>
        <w:trHeight w:val="80"/>
      </w:trPr>
      <w:tc>
        <w:tcPr>
          <w:tcW w:w="3828" w:type="dxa"/>
          <w:shd w:val="clear" w:color="auto" w:fill="4A4A4A"/>
        </w:tcPr>
        <w:p w:rsidR="00D11522" w:rsidRPr="004F76BA" w:rsidRDefault="00D11522" w:rsidP="00964A84">
          <w:pPr>
            <w:keepNext/>
            <w:rPr>
              <w:sz w:val="10"/>
              <w:szCs w:val="10"/>
            </w:rPr>
          </w:pPr>
        </w:p>
      </w:tc>
      <w:tc>
        <w:tcPr>
          <w:tcW w:w="5670" w:type="dxa"/>
          <w:shd w:val="clear" w:color="auto" w:fill="00777F"/>
        </w:tcPr>
        <w:p w:rsidR="00D11522" w:rsidRPr="004F76BA" w:rsidRDefault="00D11522" w:rsidP="00964A84">
          <w:pPr>
            <w:keepNext/>
            <w:rPr>
              <w:sz w:val="10"/>
              <w:szCs w:val="10"/>
            </w:rPr>
          </w:pPr>
        </w:p>
      </w:tc>
      <w:tc>
        <w:tcPr>
          <w:tcW w:w="2126" w:type="dxa"/>
          <w:shd w:val="clear" w:color="auto" w:fill="669933"/>
        </w:tcPr>
        <w:p w:rsidR="00D11522" w:rsidRPr="004F76BA" w:rsidRDefault="00D11522" w:rsidP="00964A84">
          <w:pPr>
            <w:keepNext/>
            <w:rPr>
              <w:sz w:val="10"/>
              <w:szCs w:val="10"/>
            </w:rPr>
          </w:pPr>
        </w:p>
      </w:tc>
    </w:tr>
  </w:tbl>
  <w:p w:rsidR="00D11522" w:rsidRDefault="00D11522">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9.25pt;height:9.25pt" o:bullet="t">
        <v:imagedata r:id="rId1" o:title="BD10265_"/>
      </v:shape>
    </w:pict>
  </w:numPicBullet>
  <w:numPicBullet w:numPicBulletId="1">
    <w:pict>
      <v:shape id="_x0000_i1043" type="#_x0000_t75" alt="icone2.png" style="width:57.7pt;height:37.4pt;visibility:visible;mso-wrap-style:square" o:bullet="t">
        <v:imagedata r:id="rId2" o:title="icone2"/>
      </v:shape>
    </w:pict>
  </w:numPicBullet>
  <w:abstractNum w:abstractNumId="0">
    <w:nsid w:val="3CD027A2"/>
    <w:multiLevelType w:val="hybridMultilevel"/>
    <w:tmpl w:val="350C5A08"/>
    <w:lvl w:ilvl="0" w:tplc="158A92EA">
      <w:start w:val="1"/>
      <w:numFmt w:val="bullet"/>
      <w:lvlText w:val=""/>
      <w:lvlPicBulletId w:val="0"/>
      <w:lvlJc w:val="left"/>
      <w:pPr>
        <w:ind w:left="720" w:hanging="360"/>
      </w:pPr>
      <w:rPr>
        <w:rFonts w:ascii="Symbol" w:hAnsi="Symbol" w:hint="default"/>
        <w:color w:val="auto"/>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EB84A3F"/>
    <w:multiLevelType w:val="hybridMultilevel"/>
    <w:tmpl w:val="7372761E"/>
    <w:lvl w:ilvl="0" w:tplc="158A92EA">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47DC04BE"/>
    <w:multiLevelType w:val="hybridMultilevel"/>
    <w:tmpl w:val="13BC8DEA"/>
    <w:lvl w:ilvl="0" w:tplc="8570A828">
      <w:start w:val="1"/>
      <w:numFmt w:val="upperLetter"/>
      <w:pStyle w:val="Titre2"/>
      <w:suff w:val="space"/>
      <w:lvlText w:val="%1."/>
      <w:lvlJc w:val="center"/>
      <w:pPr>
        <w:ind w:left="0" w:firstLine="340"/>
      </w:pPr>
      <w:rPr>
        <w:rFonts w:hint="default"/>
        <w:color w:val="000000" w:themeColor="text1"/>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49F50F1A"/>
    <w:multiLevelType w:val="hybridMultilevel"/>
    <w:tmpl w:val="5B5C397C"/>
    <w:lvl w:ilvl="0" w:tplc="8570A828">
      <w:start w:val="1"/>
      <w:numFmt w:val="bullet"/>
      <w:lvlText w:val="o"/>
      <w:lvlJc w:val="left"/>
      <w:pPr>
        <w:ind w:left="720" w:hanging="360"/>
      </w:pPr>
      <w:rPr>
        <w:rFonts w:ascii="Courier New" w:hAnsi="Courier New" w:cs="Courier New" w:hint="default"/>
      </w:rPr>
    </w:lvl>
    <w:lvl w:ilvl="1" w:tplc="040C0019" w:tentative="1">
      <w:start w:val="1"/>
      <w:numFmt w:val="bullet"/>
      <w:lvlText w:val="o"/>
      <w:lvlJc w:val="left"/>
      <w:pPr>
        <w:ind w:left="1440" w:hanging="360"/>
      </w:pPr>
      <w:rPr>
        <w:rFonts w:ascii="Courier New" w:hAnsi="Courier New" w:cs="Courier New" w:hint="default"/>
      </w:rPr>
    </w:lvl>
    <w:lvl w:ilvl="2" w:tplc="040C001B" w:tentative="1">
      <w:start w:val="1"/>
      <w:numFmt w:val="bullet"/>
      <w:lvlText w:val=""/>
      <w:lvlJc w:val="left"/>
      <w:pPr>
        <w:ind w:left="2160" w:hanging="360"/>
      </w:pPr>
      <w:rPr>
        <w:rFonts w:ascii="Wingdings" w:hAnsi="Wingdings" w:hint="default"/>
      </w:rPr>
    </w:lvl>
    <w:lvl w:ilvl="3" w:tplc="040C000F" w:tentative="1">
      <w:start w:val="1"/>
      <w:numFmt w:val="bullet"/>
      <w:lvlText w:val=""/>
      <w:lvlJc w:val="left"/>
      <w:pPr>
        <w:ind w:left="2880" w:hanging="360"/>
      </w:pPr>
      <w:rPr>
        <w:rFonts w:ascii="Symbol" w:hAnsi="Symbol" w:hint="default"/>
      </w:rPr>
    </w:lvl>
    <w:lvl w:ilvl="4" w:tplc="040C0019" w:tentative="1">
      <w:start w:val="1"/>
      <w:numFmt w:val="bullet"/>
      <w:lvlText w:val="o"/>
      <w:lvlJc w:val="left"/>
      <w:pPr>
        <w:ind w:left="3600" w:hanging="360"/>
      </w:pPr>
      <w:rPr>
        <w:rFonts w:ascii="Courier New" w:hAnsi="Courier New" w:cs="Courier New" w:hint="default"/>
      </w:rPr>
    </w:lvl>
    <w:lvl w:ilvl="5" w:tplc="040C001B" w:tentative="1">
      <w:start w:val="1"/>
      <w:numFmt w:val="bullet"/>
      <w:lvlText w:val=""/>
      <w:lvlJc w:val="left"/>
      <w:pPr>
        <w:ind w:left="4320" w:hanging="360"/>
      </w:pPr>
      <w:rPr>
        <w:rFonts w:ascii="Wingdings" w:hAnsi="Wingdings" w:hint="default"/>
      </w:rPr>
    </w:lvl>
    <w:lvl w:ilvl="6" w:tplc="040C000F" w:tentative="1">
      <w:start w:val="1"/>
      <w:numFmt w:val="bullet"/>
      <w:lvlText w:val=""/>
      <w:lvlJc w:val="left"/>
      <w:pPr>
        <w:ind w:left="5040" w:hanging="360"/>
      </w:pPr>
      <w:rPr>
        <w:rFonts w:ascii="Symbol" w:hAnsi="Symbol" w:hint="default"/>
      </w:rPr>
    </w:lvl>
    <w:lvl w:ilvl="7" w:tplc="040C0019" w:tentative="1">
      <w:start w:val="1"/>
      <w:numFmt w:val="bullet"/>
      <w:lvlText w:val="o"/>
      <w:lvlJc w:val="left"/>
      <w:pPr>
        <w:ind w:left="5760" w:hanging="360"/>
      </w:pPr>
      <w:rPr>
        <w:rFonts w:ascii="Courier New" w:hAnsi="Courier New" w:cs="Courier New" w:hint="default"/>
      </w:rPr>
    </w:lvl>
    <w:lvl w:ilvl="8" w:tplc="040C001B" w:tentative="1">
      <w:start w:val="1"/>
      <w:numFmt w:val="bullet"/>
      <w:lvlText w:val=""/>
      <w:lvlJc w:val="left"/>
      <w:pPr>
        <w:ind w:left="6480" w:hanging="360"/>
      </w:pPr>
      <w:rPr>
        <w:rFonts w:ascii="Wingdings" w:hAnsi="Wingdings" w:hint="default"/>
      </w:rPr>
    </w:lvl>
  </w:abstractNum>
  <w:abstractNum w:abstractNumId="4">
    <w:nsid w:val="530D4FA2"/>
    <w:multiLevelType w:val="multilevel"/>
    <w:tmpl w:val="595EC5B8"/>
    <w:lvl w:ilvl="0">
      <w:start w:val="1"/>
      <w:numFmt w:val="upperRoman"/>
      <w:pStyle w:val="Titre1"/>
      <w:lvlText w:val="%1."/>
      <w:lvlJc w:val="left"/>
      <w:pPr>
        <w:ind w:left="360" w:hanging="360"/>
      </w:pPr>
      <w:rPr>
        <w:rFonts w:hint="default"/>
        <w:b/>
        <w:bCs w:val="0"/>
        <w:i w:val="0"/>
        <w:iCs w:val="0"/>
        <w:caps w:val="0"/>
        <w:smallCaps w:val="0"/>
        <w:strike w:val="0"/>
        <w:dstrike w:val="0"/>
        <w:outline w:val="0"/>
        <w:shadow w:val="0"/>
        <w:emboss w:val="0"/>
        <w:imprint w:val="0"/>
        <w:noProof w:val="0"/>
        <w:vanish w:val="0"/>
        <w:color w:val="4F6228" w:themeColor="accent3" w:themeShade="80"/>
        <w:spacing w:val="0"/>
        <w:kern w:val="0"/>
        <w:position w:val="0"/>
        <w:sz w:val="36"/>
        <w:u w:val="none" w:color="4F6228" w:themeColor="accent3" w:themeShade="80"/>
        <w:vertAlign w:val="baseline"/>
        <w:em w:val="none"/>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nsid w:val="5B3E2D2F"/>
    <w:multiLevelType w:val="hybridMultilevel"/>
    <w:tmpl w:val="58F2B212"/>
    <w:lvl w:ilvl="0" w:tplc="FFFFFFFF">
      <w:start w:val="1"/>
      <w:numFmt w:val="bullet"/>
      <w:lvlText w:val="o"/>
      <w:lvlJc w:val="left"/>
      <w:pPr>
        <w:ind w:left="1068" w:hanging="360"/>
      </w:pPr>
      <w:rPr>
        <w:rFonts w:ascii="Courier New" w:hAnsi="Courier New" w:cs="Courier New"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6">
    <w:nsid w:val="633770D0"/>
    <w:multiLevelType w:val="hybridMultilevel"/>
    <w:tmpl w:val="49FA6802"/>
    <w:lvl w:ilvl="0" w:tplc="158A92EA">
      <w:start w:val="1"/>
      <w:numFmt w:val="bullet"/>
      <w:lvlText w:val=""/>
      <w:lvlPicBulletId w:val="0"/>
      <w:lvlJc w:val="left"/>
      <w:pPr>
        <w:ind w:left="720" w:hanging="360"/>
      </w:pPr>
      <w:rPr>
        <w:rFonts w:ascii="Symbol" w:hAnsi="Symbol" w:hint="default"/>
        <w:color w:val="auto"/>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65373F14"/>
    <w:multiLevelType w:val="hybridMultilevel"/>
    <w:tmpl w:val="58AC5304"/>
    <w:lvl w:ilvl="0" w:tplc="9732CDE0">
      <w:start w:val="1"/>
      <w:numFmt w:val="bullet"/>
      <w:pStyle w:val="Titre4"/>
      <w:lvlText w:val=""/>
      <w:lvlJc w:val="left"/>
      <w:pPr>
        <w:ind w:left="720" w:hanging="360"/>
      </w:pPr>
      <w:rPr>
        <w:rFonts w:ascii="Wingdings" w:hAnsi="Wingdings" w:hint="default"/>
        <w:color w:val="00B05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69B04AE4"/>
    <w:multiLevelType w:val="hybridMultilevel"/>
    <w:tmpl w:val="99B0A1DE"/>
    <w:lvl w:ilvl="0" w:tplc="131802E6">
      <w:start w:val="1"/>
      <w:numFmt w:val="bullet"/>
      <w:lvlText w:val="o"/>
      <w:lvlJc w:val="left"/>
      <w:pPr>
        <w:ind w:left="720" w:hanging="360"/>
      </w:pPr>
      <w:rPr>
        <w:rFonts w:ascii="Courier New" w:hAnsi="Courier New" w:cs="Courier New" w:hint="default"/>
      </w:rPr>
    </w:lvl>
    <w:lvl w:ilvl="1" w:tplc="7F323A1C" w:tentative="1">
      <w:start w:val="1"/>
      <w:numFmt w:val="bullet"/>
      <w:lvlText w:val="o"/>
      <w:lvlJc w:val="left"/>
      <w:pPr>
        <w:ind w:left="1440" w:hanging="360"/>
      </w:pPr>
      <w:rPr>
        <w:rFonts w:ascii="Courier New" w:hAnsi="Courier New" w:cs="Courier New" w:hint="default"/>
      </w:rPr>
    </w:lvl>
    <w:lvl w:ilvl="2" w:tplc="C454662E" w:tentative="1">
      <w:start w:val="1"/>
      <w:numFmt w:val="bullet"/>
      <w:lvlText w:val=""/>
      <w:lvlJc w:val="left"/>
      <w:pPr>
        <w:ind w:left="2160" w:hanging="360"/>
      </w:pPr>
      <w:rPr>
        <w:rFonts w:ascii="Wingdings" w:hAnsi="Wingdings" w:hint="default"/>
      </w:rPr>
    </w:lvl>
    <w:lvl w:ilvl="3" w:tplc="8834CB04" w:tentative="1">
      <w:start w:val="1"/>
      <w:numFmt w:val="bullet"/>
      <w:lvlText w:val=""/>
      <w:lvlJc w:val="left"/>
      <w:pPr>
        <w:ind w:left="2880" w:hanging="360"/>
      </w:pPr>
      <w:rPr>
        <w:rFonts w:ascii="Symbol" w:hAnsi="Symbol" w:hint="default"/>
      </w:rPr>
    </w:lvl>
    <w:lvl w:ilvl="4" w:tplc="F86863DE" w:tentative="1">
      <w:start w:val="1"/>
      <w:numFmt w:val="bullet"/>
      <w:lvlText w:val="o"/>
      <w:lvlJc w:val="left"/>
      <w:pPr>
        <w:ind w:left="3600" w:hanging="360"/>
      </w:pPr>
      <w:rPr>
        <w:rFonts w:ascii="Courier New" w:hAnsi="Courier New" w:cs="Courier New" w:hint="default"/>
      </w:rPr>
    </w:lvl>
    <w:lvl w:ilvl="5" w:tplc="D92C0562" w:tentative="1">
      <w:start w:val="1"/>
      <w:numFmt w:val="bullet"/>
      <w:lvlText w:val=""/>
      <w:lvlJc w:val="left"/>
      <w:pPr>
        <w:ind w:left="4320" w:hanging="360"/>
      </w:pPr>
      <w:rPr>
        <w:rFonts w:ascii="Wingdings" w:hAnsi="Wingdings" w:hint="default"/>
      </w:rPr>
    </w:lvl>
    <w:lvl w:ilvl="6" w:tplc="D75809A8" w:tentative="1">
      <w:start w:val="1"/>
      <w:numFmt w:val="bullet"/>
      <w:lvlText w:val=""/>
      <w:lvlJc w:val="left"/>
      <w:pPr>
        <w:ind w:left="5040" w:hanging="360"/>
      </w:pPr>
      <w:rPr>
        <w:rFonts w:ascii="Symbol" w:hAnsi="Symbol" w:hint="default"/>
      </w:rPr>
    </w:lvl>
    <w:lvl w:ilvl="7" w:tplc="E7F0A3A4" w:tentative="1">
      <w:start w:val="1"/>
      <w:numFmt w:val="bullet"/>
      <w:lvlText w:val="o"/>
      <w:lvlJc w:val="left"/>
      <w:pPr>
        <w:ind w:left="5760" w:hanging="360"/>
      </w:pPr>
      <w:rPr>
        <w:rFonts w:ascii="Courier New" w:hAnsi="Courier New" w:cs="Courier New" w:hint="default"/>
      </w:rPr>
    </w:lvl>
    <w:lvl w:ilvl="8" w:tplc="4F42FE4C" w:tentative="1">
      <w:start w:val="1"/>
      <w:numFmt w:val="bullet"/>
      <w:lvlText w:val=""/>
      <w:lvlJc w:val="left"/>
      <w:pPr>
        <w:ind w:left="6480" w:hanging="360"/>
      </w:pPr>
      <w:rPr>
        <w:rFonts w:ascii="Wingdings" w:hAnsi="Wingdings" w:hint="default"/>
      </w:rPr>
    </w:lvl>
  </w:abstractNum>
  <w:abstractNum w:abstractNumId="9">
    <w:nsid w:val="6F6A05FE"/>
    <w:multiLevelType w:val="hybridMultilevel"/>
    <w:tmpl w:val="3BB04582"/>
    <w:lvl w:ilvl="0" w:tplc="558E96B6">
      <w:start w:val="1"/>
      <w:numFmt w:val="bullet"/>
      <w:lvlText w:val=""/>
      <w:lvlPicBulletId w:val="1"/>
      <w:lvlJc w:val="left"/>
      <w:pPr>
        <w:ind w:left="360" w:hanging="360"/>
      </w:pPr>
      <w:rPr>
        <w:rFonts w:ascii="Symbol" w:hAnsi="Symbol" w:hint="default"/>
        <w:color w:val="auto"/>
        <w:sz w:val="52"/>
        <w:szCs w:val="52"/>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0">
    <w:nsid w:val="6F851E22"/>
    <w:multiLevelType w:val="hybridMultilevel"/>
    <w:tmpl w:val="294813C2"/>
    <w:lvl w:ilvl="0" w:tplc="45F2A6C8">
      <w:start w:val="1"/>
      <w:numFmt w:val="bullet"/>
      <w:lvlText w:val="?"/>
      <w:lvlJc w:val="left"/>
      <w:pPr>
        <w:ind w:left="720" w:hanging="360"/>
      </w:pPr>
      <w:rPr>
        <w:rFonts w:ascii="Wingdings" w:hAnsi="Wingdings" w:hint="default"/>
        <w:color w:val="002060"/>
        <w:sz w:val="2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71C84755"/>
    <w:multiLevelType w:val="hybridMultilevel"/>
    <w:tmpl w:val="B414FF82"/>
    <w:lvl w:ilvl="0" w:tplc="979E0396">
      <w:start w:val="1"/>
      <w:numFmt w:val="bullet"/>
      <w:pStyle w:val="Titre5"/>
      <w:lvlText w:val=""/>
      <w:lvlJc w:val="left"/>
      <w:pPr>
        <w:ind w:left="720" w:hanging="360"/>
      </w:pPr>
      <w:rPr>
        <w:rFonts w:ascii="Wingdings" w:hAnsi="Wingdings" w:hint="default"/>
        <w:sz w:val="2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722B3D18"/>
    <w:multiLevelType w:val="hybridMultilevel"/>
    <w:tmpl w:val="03181CF6"/>
    <w:lvl w:ilvl="0" w:tplc="A12EEC18">
      <w:numFmt w:val="bullet"/>
      <w:lvlText w:val="⇒"/>
      <w:lvlJc w:val="left"/>
      <w:pPr>
        <w:ind w:left="1431" w:hanging="360"/>
      </w:pPr>
      <w:rPr>
        <w:rFonts w:ascii="Cambria" w:hAnsi="Cambria" w:cs="Calibri" w:hint="default"/>
        <w:color w:val="C0504D" w:themeColor="accent2"/>
      </w:rPr>
    </w:lvl>
    <w:lvl w:ilvl="1" w:tplc="040C0003" w:tentative="1">
      <w:start w:val="1"/>
      <w:numFmt w:val="bullet"/>
      <w:lvlText w:val="o"/>
      <w:lvlJc w:val="left"/>
      <w:pPr>
        <w:ind w:left="2151" w:hanging="360"/>
      </w:pPr>
      <w:rPr>
        <w:rFonts w:ascii="Courier New" w:hAnsi="Courier New" w:cs="Courier New" w:hint="default"/>
      </w:rPr>
    </w:lvl>
    <w:lvl w:ilvl="2" w:tplc="040C0005" w:tentative="1">
      <w:start w:val="1"/>
      <w:numFmt w:val="bullet"/>
      <w:lvlText w:val=""/>
      <w:lvlJc w:val="left"/>
      <w:pPr>
        <w:ind w:left="2871" w:hanging="360"/>
      </w:pPr>
      <w:rPr>
        <w:rFonts w:ascii="Wingdings" w:hAnsi="Wingdings" w:hint="default"/>
      </w:rPr>
    </w:lvl>
    <w:lvl w:ilvl="3" w:tplc="040C0001" w:tentative="1">
      <w:start w:val="1"/>
      <w:numFmt w:val="bullet"/>
      <w:lvlText w:val=""/>
      <w:lvlJc w:val="left"/>
      <w:pPr>
        <w:ind w:left="3591" w:hanging="360"/>
      </w:pPr>
      <w:rPr>
        <w:rFonts w:ascii="Symbol" w:hAnsi="Symbol" w:hint="default"/>
      </w:rPr>
    </w:lvl>
    <w:lvl w:ilvl="4" w:tplc="040C0003" w:tentative="1">
      <w:start w:val="1"/>
      <w:numFmt w:val="bullet"/>
      <w:lvlText w:val="o"/>
      <w:lvlJc w:val="left"/>
      <w:pPr>
        <w:ind w:left="4311" w:hanging="360"/>
      </w:pPr>
      <w:rPr>
        <w:rFonts w:ascii="Courier New" w:hAnsi="Courier New" w:cs="Courier New" w:hint="default"/>
      </w:rPr>
    </w:lvl>
    <w:lvl w:ilvl="5" w:tplc="040C0005" w:tentative="1">
      <w:start w:val="1"/>
      <w:numFmt w:val="bullet"/>
      <w:lvlText w:val=""/>
      <w:lvlJc w:val="left"/>
      <w:pPr>
        <w:ind w:left="5031" w:hanging="360"/>
      </w:pPr>
      <w:rPr>
        <w:rFonts w:ascii="Wingdings" w:hAnsi="Wingdings" w:hint="default"/>
      </w:rPr>
    </w:lvl>
    <w:lvl w:ilvl="6" w:tplc="040C0001" w:tentative="1">
      <w:start w:val="1"/>
      <w:numFmt w:val="bullet"/>
      <w:lvlText w:val=""/>
      <w:lvlJc w:val="left"/>
      <w:pPr>
        <w:ind w:left="5751" w:hanging="360"/>
      </w:pPr>
      <w:rPr>
        <w:rFonts w:ascii="Symbol" w:hAnsi="Symbol" w:hint="default"/>
      </w:rPr>
    </w:lvl>
    <w:lvl w:ilvl="7" w:tplc="040C0003" w:tentative="1">
      <w:start w:val="1"/>
      <w:numFmt w:val="bullet"/>
      <w:lvlText w:val="o"/>
      <w:lvlJc w:val="left"/>
      <w:pPr>
        <w:ind w:left="6471" w:hanging="360"/>
      </w:pPr>
      <w:rPr>
        <w:rFonts w:ascii="Courier New" w:hAnsi="Courier New" w:cs="Courier New" w:hint="default"/>
      </w:rPr>
    </w:lvl>
    <w:lvl w:ilvl="8" w:tplc="040C0005" w:tentative="1">
      <w:start w:val="1"/>
      <w:numFmt w:val="bullet"/>
      <w:lvlText w:val=""/>
      <w:lvlJc w:val="left"/>
      <w:pPr>
        <w:ind w:left="7191" w:hanging="360"/>
      </w:pPr>
      <w:rPr>
        <w:rFonts w:ascii="Wingdings" w:hAnsi="Wingdings" w:hint="default"/>
      </w:rPr>
    </w:lvl>
  </w:abstractNum>
  <w:abstractNum w:abstractNumId="13">
    <w:nsid w:val="773C1D33"/>
    <w:multiLevelType w:val="hybridMultilevel"/>
    <w:tmpl w:val="77AC6FFC"/>
    <w:lvl w:ilvl="0" w:tplc="040C0005">
      <w:start w:val="1"/>
      <w:numFmt w:val="bullet"/>
      <w:lvlText w:val=""/>
      <w:lvlJc w:val="left"/>
      <w:pPr>
        <w:ind w:left="1604" w:hanging="360"/>
      </w:pPr>
      <w:rPr>
        <w:rFonts w:ascii="Wingdings" w:hAnsi="Wingdings" w:hint="default"/>
        <w:color w:val="auto"/>
        <w:sz w:val="52"/>
        <w:szCs w:val="52"/>
      </w:rPr>
    </w:lvl>
    <w:lvl w:ilvl="1" w:tplc="040C0003" w:tentative="1">
      <w:start w:val="1"/>
      <w:numFmt w:val="bullet"/>
      <w:lvlText w:val="o"/>
      <w:lvlJc w:val="left"/>
      <w:pPr>
        <w:ind w:left="2324" w:hanging="360"/>
      </w:pPr>
      <w:rPr>
        <w:rFonts w:ascii="Courier New" w:hAnsi="Courier New" w:cs="Courier New" w:hint="default"/>
      </w:rPr>
    </w:lvl>
    <w:lvl w:ilvl="2" w:tplc="040C0005" w:tentative="1">
      <w:start w:val="1"/>
      <w:numFmt w:val="bullet"/>
      <w:lvlText w:val=""/>
      <w:lvlJc w:val="left"/>
      <w:pPr>
        <w:ind w:left="3044" w:hanging="360"/>
      </w:pPr>
      <w:rPr>
        <w:rFonts w:ascii="Wingdings" w:hAnsi="Wingdings" w:hint="default"/>
      </w:rPr>
    </w:lvl>
    <w:lvl w:ilvl="3" w:tplc="040C0001" w:tentative="1">
      <w:start w:val="1"/>
      <w:numFmt w:val="bullet"/>
      <w:lvlText w:val=""/>
      <w:lvlJc w:val="left"/>
      <w:pPr>
        <w:ind w:left="3764" w:hanging="360"/>
      </w:pPr>
      <w:rPr>
        <w:rFonts w:ascii="Symbol" w:hAnsi="Symbol" w:hint="default"/>
      </w:rPr>
    </w:lvl>
    <w:lvl w:ilvl="4" w:tplc="040C0003" w:tentative="1">
      <w:start w:val="1"/>
      <w:numFmt w:val="bullet"/>
      <w:lvlText w:val="o"/>
      <w:lvlJc w:val="left"/>
      <w:pPr>
        <w:ind w:left="4484" w:hanging="360"/>
      </w:pPr>
      <w:rPr>
        <w:rFonts w:ascii="Courier New" w:hAnsi="Courier New" w:cs="Courier New" w:hint="default"/>
      </w:rPr>
    </w:lvl>
    <w:lvl w:ilvl="5" w:tplc="040C0005" w:tentative="1">
      <w:start w:val="1"/>
      <w:numFmt w:val="bullet"/>
      <w:lvlText w:val=""/>
      <w:lvlJc w:val="left"/>
      <w:pPr>
        <w:ind w:left="5204" w:hanging="360"/>
      </w:pPr>
      <w:rPr>
        <w:rFonts w:ascii="Wingdings" w:hAnsi="Wingdings" w:hint="default"/>
      </w:rPr>
    </w:lvl>
    <w:lvl w:ilvl="6" w:tplc="040C0001" w:tentative="1">
      <w:start w:val="1"/>
      <w:numFmt w:val="bullet"/>
      <w:lvlText w:val=""/>
      <w:lvlJc w:val="left"/>
      <w:pPr>
        <w:ind w:left="5924" w:hanging="360"/>
      </w:pPr>
      <w:rPr>
        <w:rFonts w:ascii="Symbol" w:hAnsi="Symbol" w:hint="default"/>
      </w:rPr>
    </w:lvl>
    <w:lvl w:ilvl="7" w:tplc="040C0003" w:tentative="1">
      <w:start w:val="1"/>
      <w:numFmt w:val="bullet"/>
      <w:lvlText w:val="o"/>
      <w:lvlJc w:val="left"/>
      <w:pPr>
        <w:ind w:left="6644" w:hanging="360"/>
      </w:pPr>
      <w:rPr>
        <w:rFonts w:ascii="Courier New" w:hAnsi="Courier New" w:cs="Courier New" w:hint="default"/>
      </w:rPr>
    </w:lvl>
    <w:lvl w:ilvl="8" w:tplc="040C0005" w:tentative="1">
      <w:start w:val="1"/>
      <w:numFmt w:val="bullet"/>
      <w:lvlText w:val=""/>
      <w:lvlJc w:val="left"/>
      <w:pPr>
        <w:ind w:left="7364" w:hanging="360"/>
      </w:pPr>
      <w:rPr>
        <w:rFonts w:ascii="Wingdings" w:hAnsi="Wingdings" w:hint="default"/>
      </w:rPr>
    </w:lvl>
  </w:abstractNum>
  <w:abstractNum w:abstractNumId="14">
    <w:nsid w:val="7CC5611C"/>
    <w:multiLevelType w:val="hybridMultilevel"/>
    <w:tmpl w:val="10F8703E"/>
    <w:lvl w:ilvl="0" w:tplc="9B02004E">
      <w:start w:val="1"/>
      <w:numFmt w:val="bullet"/>
      <w:pStyle w:val="Titre3"/>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11"/>
  </w:num>
  <w:num w:numId="3">
    <w:abstractNumId w:val="14"/>
  </w:num>
  <w:num w:numId="4">
    <w:abstractNumId w:val="7"/>
  </w:num>
  <w:num w:numId="5">
    <w:abstractNumId w:val="10"/>
  </w:num>
  <w:num w:numId="6">
    <w:abstractNumId w:val="2"/>
  </w:num>
  <w:num w:numId="7">
    <w:abstractNumId w:val="13"/>
  </w:num>
  <w:num w:numId="8">
    <w:abstractNumId w:val="9"/>
  </w:num>
  <w:num w:numId="9">
    <w:abstractNumId w:val="6"/>
  </w:num>
  <w:num w:numId="10">
    <w:abstractNumId w:val="0"/>
  </w:num>
  <w:num w:numId="11">
    <w:abstractNumId w:val="12"/>
  </w:num>
  <w:num w:numId="12">
    <w:abstractNumId w:val="1"/>
  </w:num>
  <w:num w:numId="13">
    <w:abstractNumId w:val="3"/>
  </w:num>
  <w:num w:numId="14">
    <w:abstractNumId w:val="5"/>
  </w:num>
  <w:num w:numId="15">
    <w:abstractNumId w:val="8"/>
  </w:num>
  <w:num w:numId="16">
    <w:abstractNumId w:val="2"/>
    <w:lvlOverride w:ilvl="0">
      <w:startOverride w:val="1"/>
    </w:lvlOverride>
  </w:num>
  <w:num w:numId="17">
    <w:abstractNumId w:val="2"/>
    <w:lvlOverride w:ilvl="0">
      <w:startOverride w:val="1"/>
    </w:lvlOverride>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attachedTemplate r:id="rId1"/>
  <w:linkStyles/>
  <w:defaultTabStop w:val="708"/>
  <w:hyphenationZone w:val="425"/>
  <w:drawingGridHorizontalSpacing w:val="110"/>
  <w:displayHorizontalDrawingGridEvery w:val="0"/>
  <w:displayVerticalDrawingGridEvery w:val="0"/>
  <w:noPunctuationKerning/>
  <w:characterSpacingControl w:val="doNotCompress"/>
  <w:savePreviewPicture/>
  <w:hdrShapeDefaults>
    <o:shapedefaults v:ext="edit" spidmax="8194"/>
  </w:hdrShapeDefaults>
  <w:footnotePr>
    <w:footnote w:id="-1"/>
    <w:footnote w:id="0"/>
  </w:footnotePr>
  <w:endnotePr>
    <w:endnote w:id="-1"/>
    <w:endnote w:id="0"/>
  </w:endnotePr>
  <w:compat/>
  <w:rsids>
    <w:rsidRoot w:val="005D1804"/>
    <w:rsid w:val="00005009"/>
    <w:rsid w:val="000655F9"/>
    <w:rsid w:val="00066D02"/>
    <w:rsid w:val="00083292"/>
    <w:rsid w:val="000B405B"/>
    <w:rsid w:val="000B6014"/>
    <w:rsid w:val="000D7C3D"/>
    <w:rsid w:val="000F1AC6"/>
    <w:rsid w:val="00134853"/>
    <w:rsid w:val="00153E2A"/>
    <w:rsid w:val="00154B4E"/>
    <w:rsid w:val="0016793D"/>
    <w:rsid w:val="001C73EF"/>
    <w:rsid w:val="001E0B61"/>
    <w:rsid w:val="0023529C"/>
    <w:rsid w:val="002A7825"/>
    <w:rsid w:val="002F0EF3"/>
    <w:rsid w:val="002F4D5B"/>
    <w:rsid w:val="0030056C"/>
    <w:rsid w:val="00320473"/>
    <w:rsid w:val="0038035D"/>
    <w:rsid w:val="00461182"/>
    <w:rsid w:val="00475D80"/>
    <w:rsid w:val="004952DB"/>
    <w:rsid w:val="004D5646"/>
    <w:rsid w:val="004F76BA"/>
    <w:rsid w:val="005259EE"/>
    <w:rsid w:val="00572A2E"/>
    <w:rsid w:val="00596793"/>
    <w:rsid w:val="005D1804"/>
    <w:rsid w:val="0061578D"/>
    <w:rsid w:val="00630997"/>
    <w:rsid w:val="006334A5"/>
    <w:rsid w:val="00661E7B"/>
    <w:rsid w:val="00685597"/>
    <w:rsid w:val="0069702D"/>
    <w:rsid w:val="006B6AB7"/>
    <w:rsid w:val="006D1852"/>
    <w:rsid w:val="006E32CE"/>
    <w:rsid w:val="00721EBD"/>
    <w:rsid w:val="0072749F"/>
    <w:rsid w:val="00752657"/>
    <w:rsid w:val="007564DF"/>
    <w:rsid w:val="00764DA2"/>
    <w:rsid w:val="007E3C83"/>
    <w:rsid w:val="008011A1"/>
    <w:rsid w:val="008573D2"/>
    <w:rsid w:val="00887482"/>
    <w:rsid w:val="008C729B"/>
    <w:rsid w:val="00932B7D"/>
    <w:rsid w:val="009F0931"/>
    <w:rsid w:val="00A0055D"/>
    <w:rsid w:val="00A436BF"/>
    <w:rsid w:val="00A57B66"/>
    <w:rsid w:val="00AA5883"/>
    <w:rsid w:val="00AD1BD1"/>
    <w:rsid w:val="00AD5767"/>
    <w:rsid w:val="00BE5AA3"/>
    <w:rsid w:val="00C515BB"/>
    <w:rsid w:val="00C700EF"/>
    <w:rsid w:val="00CA4049"/>
    <w:rsid w:val="00D11522"/>
    <w:rsid w:val="00D40EFA"/>
    <w:rsid w:val="00D54896"/>
    <w:rsid w:val="00D96649"/>
    <w:rsid w:val="00DA7042"/>
    <w:rsid w:val="00DC3960"/>
    <w:rsid w:val="00DC67E9"/>
    <w:rsid w:val="00DD0D55"/>
    <w:rsid w:val="00DD2BA2"/>
    <w:rsid w:val="00DD7AC1"/>
    <w:rsid w:val="00DF4CF2"/>
    <w:rsid w:val="00E23138"/>
    <w:rsid w:val="00E32A08"/>
    <w:rsid w:val="00EA6A68"/>
    <w:rsid w:val="00EB7746"/>
    <w:rsid w:val="00EC651A"/>
    <w:rsid w:val="00ED5C21"/>
    <w:rsid w:val="00ED78FE"/>
    <w:rsid w:val="00F5770E"/>
    <w:rsid w:val="00F611CF"/>
    <w:rsid w:val="00F6443C"/>
    <w:rsid w:val="00F73745"/>
    <w:rsid w:val="00FA0B9A"/>
    <w:rsid w:val="00FC6776"/>
    <w:rsid w:val="00FD1474"/>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0" w:unhideWhenUsed="0" w:qFormat="1"/>
    <w:lsdException w:name="heading 5" w:semiHidden="0" w:uiPriority="9" w:unhideWhenUsed="0" w:qFormat="1"/>
    <w:lsdException w:name="heading 6" w:semiHidden="0" w:uiPriority="0"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6AB7"/>
    <w:rPr>
      <w:rFonts w:asciiTheme="minorHAnsi" w:eastAsiaTheme="minorEastAsia" w:hAnsiTheme="minorHAnsi" w:cstheme="minorBidi"/>
      <w:sz w:val="22"/>
      <w:lang w:eastAsia="en-US" w:bidi="en-US"/>
    </w:rPr>
  </w:style>
  <w:style w:type="paragraph" w:styleId="Titre1">
    <w:name w:val="heading 1"/>
    <w:aliases w:val="Grand Titre,PARAG,Chapitre"/>
    <w:basedOn w:val="Normal"/>
    <w:next w:val="Normal"/>
    <w:link w:val="Titre1Car"/>
    <w:qFormat/>
    <w:rsid w:val="006B6AB7"/>
    <w:pPr>
      <w:numPr>
        <w:numId w:val="1"/>
      </w:numPr>
      <w:pBdr>
        <w:bottom w:val="single" w:sz="18" w:space="1" w:color="4F6228" w:themeColor="accent3" w:themeShade="80"/>
      </w:pBdr>
      <w:spacing w:before="240" w:after="120"/>
      <w:outlineLvl w:val="0"/>
    </w:pPr>
    <w:rPr>
      <w:b/>
      <w:smallCaps/>
      <w:color w:val="4F6228" w:themeColor="accent3" w:themeShade="80"/>
      <w:spacing w:val="5"/>
      <w:sz w:val="32"/>
      <w:szCs w:val="32"/>
    </w:rPr>
  </w:style>
  <w:style w:type="paragraph" w:styleId="Titre2">
    <w:name w:val="heading 2"/>
    <w:aliases w:val="Sous Titre,SOUS PARA,Paragrphe"/>
    <w:basedOn w:val="Normal"/>
    <w:next w:val="Normal"/>
    <w:link w:val="Titre2Car"/>
    <w:unhideWhenUsed/>
    <w:qFormat/>
    <w:rsid w:val="006B6AB7"/>
    <w:pPr>
      <w:numPr>
        <w:numId w:val="6"/>
      </w:numPr>
      <w:shd w:val="clear" w:color="auto" w:fill="BFBFBF" w:themeFill="background1" w:themeFillShade="BF"/>
      <w:spacing w:before="120" w:after="120"/>
      <w:outlineLvl w:val="1"/>
    </w:pPr>
    <w:rPr>
      <w:b/>
      <w:smallCaps/>
      <w:spacing w:val="5"/>
      <w:sz w:val="28"/>
      <w:szCs w:val="28"/>
    </w:rPr>
  </w:style>
  <w:style w:type="paragraph" w:styleId="Titre3">
    <w:name w:val="heading 3"/>
    <w:aliases w:val="Paragraphe,Sous-Paragraphe"/>
    <w:basedOn w:val="Normal"/>
    <w:next w:val="Normal"/>
    <w:link w:val="Titre3Car"/>
    <w:uiPriority w:val="9"/>
    <w:unhideWhenUsed/>
    <w:qFormat/>
    <w:rsid w:val="006B6AB7"/>
    <w:pPr>
      <w:numPr>
        <w:numId w:val="3"/>
      </w:numPr>
      <w:spacing w:before="120" w:after="40"/>
      <w:ind w:left="714" w:hanging="357"/>
      <w:outlineLvl w:val="2"/>
    </w:pPr>
    <w:rPr>
      <w:b/>
      <w:i/>
      <w:smallCaps/>
      <w:color w:val="C00000"/>
      <w:spacing w:val="5"/>
      <w:sz w:val="24"/>
      <w:szCs w:val="24"/>
    </w:rPr>
  </w:style>
  <w:style w:type="paragraph" w:styleId="Titre4">
    <w:name w:val="heading 4"/>
    <w:aliases w:val="Sous Paragraphe"/>
    <w:basedOn w:val="Normal"/>
    <w:next w:val="Normal"/>
    <w:link w:val="Titre4Car"/>
    <w:unhideWhenUsed/>
    <w:qFormat/>
    <w:rsid w:val="006B6AB7"/>
    <w:pPr>
      <w:numPr>
        <w:numId w:val="4"/>
      </w:numPr>
      <w:spacing w:before="120" w:after="40"/>
      <w:outlineLvl w:val="3"/>
    </w:pPr>
    <w:rPr>
      <w:b/>
      <w:i/>
      <w:smallCaps/>
      <w:color w:val="00B050"/>
      <w:spacing w:val="10"/>
      <w:sz w:val="24"/>
      <w:szCs w:val="22"/>
    </w:rPr>
  </w:style>
  <w:style w:type="paragraph" w:styleId="Titre5">
    <w:name w:val="heading 5"/>
    <w:aliases w:val="Alinea"/>
    <w:basedOn w:val="Normal"/>
    <w:next w:val="Normal"/>
    <w:link w:val="Titre5Car"/>
    <w:uiPriority w:val="9"/>
    <w:unhideWhenUsed/>
    <w:qFormat/>
    <w:rsid w:val="006B6AB7"/>
    <w:pPr>
      <w:numPr>
        <w:numId w:val="2"/>
      </w:numPr>
      <w:spacing w:before="120"/>
      <w:outlineLvl w:val="4"/>
    </w:pPr>
    <w:rPr>
      <w:i/>
      <w:smallCaps/>
      <w:color w:val="000000" w:themeColor="text1"/>
      <w:spacing w:val="10"/>
      <w:szCs w:val="26"/>
      <w:u w:val="dotted"/>
    </w:rPr>
  </w:style>
  <w:style w:type="paragraph" w:styleId="Titre6">
    <w:name w:val="heading 6"/>
    <w:aliases w:val="remarque,Questions,Theoreme,Titre 6 : remarque"/>
    <w:basedOn w:val="Normal"/>
    <w:next w:val="Normal"/>
    <w:link w:val="Titre6Car"/>
    <w:unhideWhenUsed/>
    <w:qFormat/>
    <w:rsid w:val="006B6AB7"/>
    <w:pPr>
      <w:shd w:val="clear" w:color="auto" w:fill="E5DFEC" w:themeFill="accent4" w:themeFillTint="33"/>
      <w:outlineLvl w:val="5"/>
    </w:pPr>
    <w:rPr>
      <w:color w:val="002060"/>
    </w:rPr>
  </w:style>
  <w:style w:type="paragraph" w:styleId="Titre7">
    <w:name w:val="heading 7"/>
    <w:aliases w:val="réponses,Réponses"/>
    <w:basedOn w:val="Normal"/>
    <w:next w:val="Normal"/>
    <w:link w:val="Titre7Car"/>
    <w:uiPriority w:val="9"/>
    <w:unhideWhenUsed/>
    <w:qFormat/>
    <w:rsid w:val="006B6AB7"/>
    <w:pPr>
      <w:outlineLvl w:val="6"/>
    </w:pPr>
    <w:rPr>
      <w:color w:val="006600"/>
      <w:szCs w:val="22"/>
    </w:rPr>
  </w:style>
  <w:style w:type="paragraph" w:styleId="Titre8">
    <w:name w:val="heading 8"/>
    <w:aliases w:val="Faux-titre,Réponses Masquées"/>
    <w:basedOn w:val="Normal"/>
    <w:next w:val="Normal"/>
    <w:link w:val="Titre8Car"/>
    <w:uiPriority w:val="9"/>
    <w:unhideWhenUsed/>
    <w:qFormat/>
    <w:rsid w:val="006B6AB7"/>
    <w:pPr>
      <w:outlineLvl w:val="7"/>
    </w:pPr>
    <w:rPr>
      <w:color w:val="C00000"/>
      <w:spacing w:val="20"/>
      <w:sz w:val="24"/>
      <w:u w:val="dotted" w:color="000000" w:themeColor="text1"/>
    </w:rPr>
  </w:style>
  <w:style w:type="paragraph" w:styleId="Titre9">
    <w:name w:val="heading 9"/>
    <w:aliases w:val="Faire ressortir"/>
    <w:basedOn w:val="Normal"/>
    <w:next w:val="Normal"/>
    <w:link w:val="Titre9Car"/>
    <w:uiPriority w:val="9"/>
    <w:unhideWhenUsed/>
    <w:qFormat/>
    <w:rsid w:val="006B6AB7"/>
    <w:pPr>
      <w:pBdr>
        <w:top w:val="single" w:sz="8" w:space="1" w:color="FF0000"/>
        <w:left w:val="single" w:sz="8" w:space="4" w:color="FF0000"/>
        <w:bottom w:val="single" w:sz="8" w:space="1" w:color="FF0000"/>
        <w:right w:val="single" w:sz="8" w:space="4" w:color="FF0000"/>
      </w:pBdr>
      <w:shd w:val="clear" w:color="auto" w:fill="FFFF99"/>
      <w:jc w:val="center"/>
      <w:outlineLvl w:val="8"/>
    </w:pPr>
    <w:rPr>
      <w:b/>
      <w:i/>
      <w:smallCaps/>
      <w:color w:val="C00000"/>
    </w:rPr>
  </w:style>
  <w:style w:type="character" w:default="1" w:styleId="Policepardfaut">
    <w:name w:val="Default Paragraph Font"/>
    <w:uiPriority w:val="1"/>
    <w:semiHidden/>
    <w:unhideWhenUsed/>
    <w:rsid w:val="006B6AB7"/>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rsid w:val="006B6AB7"/>
  </w:style>
  <w:style w:type="paragraph" w:styleId="Notedebasdepage">
    <w:name w:val="footnote text"/>
    <w:basedOn w:val="Normal"/>
    <w:semiHidden/>
    <w:rsid w:val="006334A5"/>
  </w:style>
  <w:style w:type="paragraph" w:styleId="En-tte">
    <w:name w:val="header"/>
    <w:basedOn w:val="Normal"/>
    <w:link w:val="En-tteCar"/>
    <w:uiPriority w:val="99"/>
    <w:unhideWhenUsed/>
    <w:rsid w:val="006B6AB7"/>
    <w:pPr>
      <w:tabs>
        <w:tab w:val="center" w:pos="4536"/>
        <w:tab w:val="right" w:pos="9072"/>
      </w:tabs>
    </w:pPr>
  </w:style>
  <w:style w:type="paragraph" w:styleId="Pieddepage">
    <w:name w:val="footer"/>
    <w:basedOn w:val="Normal"/>
    <w:link w:val="PieddepageCar"/>
    <w:uiPriority w:val="99"/>
    <w:unhideWhenUsed/>
    <w:rsid w:val="006B6AB7"/>
    <w:pPr>
      <w:tabs>
        <w:tab w:val="center" w:pos="4536"/>
        <w:tab w:val="right" w:pos="9072"/>
      </w:tabs>
    </w:pPr>
  </w:style>
  <w:style w:type="paragraph" w:customStyle="1" w:styleId="Remarque">
    <w:name w:val="Remarque"/>
    <w:basedOn w:val="Normal"/>
    <w:autoRedefine/>
    <w:rsid w:val="006334A5"/>
  </w:style>
  <w:style w:type="character" w:styleId="Numrodepage">
    <w:name w:val="page number"/>
    <w:basedOn w:val="Policepardfaut"/>
    <w:semiHidden/>
    <w:rsid w:val="006334A5"/>
  </w:style>
  <w:style w:type="paragraph" w:styleId="Corpsdetexte">
    <w:name w:val="Body Text"/>
    <w:basedOn w:val="Normal"/>
    <w:semiHidden/>
    <w:rsid w:val="006334A5"/>
    <w:rPr>
      <w:b/>
      <w:i/>
    </w:rPr>
  </w:style>
  <w:style w:type="paragraph" w:customStyle="1" w:styleId="Style1">
    <w:name w:val="Style1"/>
    <w:basedOn w:val="Normal"/>
    <w:next w:val="Normal"/>
    <w:rsid w:val="006334A5"/>
    <w:pPr>
      <w:pBdr>
        <w:top w:val="single" w:sz="4" w:space="1" w:color="auto"/>
        <w:left w:val="single" w:sz="4" w:space="4" w:color="auto"/>
        <w:bottom w:val="single" w:sz="4" w:space="1" w:color="auto"/>
        <w:right w:val="single" w:sz="4" w:space="4" w:color="auto"/>
      </w:pBdr>
      <w:jc w:val="center"/>
    </w:pPr>
  </w:style>
  <w:style w:type="paragraph" w:customStyle="1" w:styleId="Sujet">
    <w:name w:val="Sujet"/>
    <w:basedOn w:val="Normal"/>
    <w:next w:val="Normal"/>
    <w:rsid w:val="006334A5"/>
    <w:pPr>
      <w:pBdr>
        <w:top w:val="single" w:sz="4" w:space="1" w:color="auto"/>
        <w:left w:val="single" w:sz="4" w:space="4" w:color="auto"/>
        <w:bottom w:val="single" w:sz="4" w:space="1" w:color="auto"/>
        <w:right w:val="single" w:sz="4" w:space="4" w:color="auto"/>
      </w:pBdr>
      <w:jc w:val="center"/>
    </w:pPr>
    <w:rPr>
      <w:i/>
      <w:sz w:val="24"/>
    </w:rPr>
  </w:style>
  <w:style w:type="paragraph" w:styleId="TM2">
    <w:name w:val="toc 2"/>
    <w:basedOn w:val="Normal"/>
    <w:next w:val="Normal"/>
    <w:autoRedefine/>
    <w:semiHidden/>
    <w:rsid w:val="00DD2BA2"/>
    <w:pPr>
      <w:spacing w:before="120"/>
      <w:ind w:left="200"/>
    </w:pPr>
    <w:rPr>
      <w:rFonts w:ascii="Times New Roman" w:hAnsi="Times New Roman"/>
      <w:b/>
    </w:rPr>
  </w:style>
  <w:style w:type="paragraph" w:styleId="TM3">
    <w:name w:val="toc 3"/>
    <w:basedOn w:val="Normal"/>
    <w:next w:val="Normal"/>
    <w:autoRedefine/>
    <w:semiHidden/>
    <w:rsid w:val="00DD2BA2"/>
    <w:pPr>
      <w:ind w:left="400"/>
    </w:pPr>
    <w:rPr>
      <w:rFonts w:ascii="Times New Roman" w:hAnsi="Times New Roman"/>
    </w:rPr>
  </w:style>
  <w:style w:type="character" w:customStyle="1" w:styleId="Titre2Car">
    <w:name w:val="Titre 2 Car"/>
    <w:aliases w:val="Sous Titre Car,SOUS PARA Car,Paragrphe Car"/>
    <w:basedOn w:val="Policepardfaut"/>
    <w:link w:val="Titre2"/>
    <w:rsid w:val="006B6AB7"/>
    <w:rPr>
      <w:rFonts w:asciiTheme="minorHAnsi" w:eastAsiaTheme="minorEastAsia" w:hAnsiTheme="minorHAnsi" w:cstheme="minorBidi"/>
      <w:b/>
      <w:smallCaps/>
      <w:spacing w:val="5"/>
      <w:sz w:val="28"/>
      <w:szCs w:val="28"/>
      <w:shd w:val="clear" w:color="auto" w:fill="BFBFBF" w:themeFill="background1" w:themeFillShade="BF"/>
      <w:lang w:eastAsia="en-US" w:bidi="en-US"/>
    </w:rPr>
  </w:style>
  <w:style w:type="character" w:customStyle="1" w:styleId="Titre1Car">
    <w:name w:val="Titre 1 Car"/>
    <w:aliases w:val="Grand Titre Car,PARAG Car,Chapitre Car"/>
    <w:basedOn w:val="Policepardfaut"/>
    <w:link w:val="Titre1"/>
    <w:rsid w:val="006B6AB7"/>
    <w:rPr>
      <w:rFonts w:asciiTheme="minorHAnsi" w:eastAsiaTheme="minorEastAsia" w:hAnsiTheme="minorHAnsi" w:cstheme="minorBidi"/>
      <w:b/>
      <w:smallCaps/>
      <w:color w:val="4F6228" w:themeColor="accent3" w:themeShade="80"/>
      <w:spacing w:val="5"/>
      <w:sz w:val="32"/>
      <w:szCs w:val="32"/>
      <w:lang w:eastAsia="en-US" w:bidi="en-US"/>
    </w:rPr>
  </w:style>
  <w:style w:type="paragraph" w:styleId="Titre">
    <w:name w:val="Title"/>
    <w:aliases w:val="Faux Titre"/>
    <w:basedOn w:val="Normal"/>
    <w:next w:val="Normal"/>
    <w:link w:val="TitreCar"/>
    <w:uiPriority w:val="10"/>
    <w:qFormat/>
    <w:rsid w:val="006B6AB7"/>
    <w:pPr>
      <w:pBdr>
        <w:top w:val="single" w:sz="12" w:space="1" w:color="C0504D" w:themeColor="accent2"/>
      </w:pBdr>
      <w:jc w:val="right"/>
    </w:pPr>
    <w:rPr>
      <w:smallCaps/>
      <w:sz w:val="48"/>
      <w:szCs w:val="48"/>
    </w:rPr>
  </w:style>
  <w:style w:type="character" w:customStyle="1" w:styleId="TitreCar">
    <w:name w:val="Titre Car"/>
    <w:aliases w:val="Faux Titre Car"/>
    <w:basedOn w:val="Policepardfaut"/>
    <w:link w:val="Titre"/>
    <w:uiPriority w:val="10"/>
    <w:rsid w:val="006B6AB7"/>
    <w:rPr>
      <w:rFonts w:asciiTheme="minorHAnsi" w:eastAsiaTheme="minorEastAsia" w:hAnsiTheme="minorHAnsi" w:cstheme="minorBidi"/>
      <w:smallCaps/>
      <w:sz w:val="48"/>
      <w:szCs w:val="48"/>
      <w:lang w:eastAsia="en-US" w:bidi="en-US"/>
    </w:rPr>
  </w:style>
  <w:style w:type="paragraph" w:styleId="Sous-titre">
    <w:name w:val="Subtitle"/>
    <w:basedOn w:val="Normal"/>
    <w:next w:val="Normal"/>
    <w:link w:val="Sous-titreCar"/>
    <w:uiPriority w:val="11"/>
    <w:qFormat/>
    <w:rsid w:val="006B6AB7"/>
    <w:pPr>
      <w:spacing w:after="720"/>
      <w:jc w:val="right"/>
    </w:pPr>
    <w:rPr>
      <w:rFonts w:asciiTheme="majorHAnsi" w:eastAsiaTheme="majorEastAsia" w:hAnsiTheme="majorHAnsi" w:cstheme="majorBidi"/>
      <w:szCs w:val="22"/>
    </w:rPr>
  </w:style>
  <w:style w:type="character" w:customStyle="1" w:styleId="Sous-titreCar">
    <w:name w:val="Sous-titre Car"/>
    <w:basedOn w:val="Policepardfaut"/>
    <w:link w:val="Sous-titre"/>
    <w:uiPriority w:val="11"/>
    <w:rsid w:val="006B6AB7"/>
    <w:rPr>
      <w:rFonts w:asciiTheme="majorHAnsi" w:eastAsiaTheme="majorEastAsia" w:hAnsiTheme="majorHAnsi" w:cstheme="majorBidi"/>
      <w:sz w:val="22"/>
      <w:szCs w:val="22"/>
      <w:lang w:eastAsia="en-US" w:bidi="en-US"/>
    </w:rPr>
  </w:style>
  <w:style w:type="table" w:styleId="Grilledutableau">
    <w:name w:val="Table Grid"/>
    <w:basedOn w:val="TableauNormal"/>
    <w:rsid w:val="006B6AB7"/>
    <w:pPr>
      <w:jc w:val="both"/>
    </w:pPr>
    <w:rPr>
      <w:rFonts w:asciiTheme="minorHAnsi" w:eastAsiaTheme="minorEastAsia" w:hAnsiTheme="minorHAnsi" w:cstheme="minorBidi"/>
      <w:lang w:val="en-US" w:eastAsia="en-US" w:bidi="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En-tteCar">
    <w:name w:val="En-tête Car"/>
    <w:basedOn w:val="Policepardfaut"/>
    <w:link w:val="En-tte"/>
    <w:uiPriority w:val="99"/>
    <w:rsid w:val="006B6AB7"/>
    <w:rPr>
      <w:rFonts w:asciiTheme="minorHAnsi" w:eastAsiaTheme="minorEastAsia" w:hAnsiTheme="minorHAnsi" w:cstheme="minorBidi"/>
      <w:sz w:val="22"/>
      <w:lang w:eastAsia="en-US" w:bidi="en-US"/>
    </w:rPr>
  </w:style>
  <w:style w:type="character" w:customStyle="1" w:styleId="PieddepageCar">
    <w:name w:val="Pied de page Car"/>
    <w:basedOn w:val="Policepardfaut"/>
    <w:link w:val="Pieddepage"/>
    <w:uiPriority w:val="99"/>
    <w:rsid w:val="006B6AB7"/>
    <w:rPr>
      <w:rFonts w:asciiTheme="minorHAnsi" w:eastAsiaTheme="minorEastAsia" w:hAnsiTheme="minorHAnsi" w:cstheme="minorBidi"/>
      <w:sz w:val="22"/>
      <w:lang w:eastAsia="en-US" w:bidi="en-US"/>
    </w:rPr>
  </w:style>
  <w:style w:type="paragraph" w:styleId="Textedebulles">
    <w:name w:val="Balloon Text"/>
    <w:basedOn w:val="Normal"/>
    <w:link w:val="TextedebullesCar"/>
    <w:uiPriority w:val="99"/>
    <w:semiHidden/>
    <w:unhideWhenUsed/>
    <w:rsid w:val="006B6AB7"/>
    <w:rPr>
      <w:rFonts w:ascii="Tahoma" w:hAnsi="Tahoma" w:cs="Tahoma"/>
      <w:sz w:val="16"/>
      <w:szCs w:val="16"/>
    </w:rPr>
  </w:style>
  <w:style w:type="character" w:customStyle="1" w:styleId="TextedebullesCar">
    <w:name w:val="Texte de bulles Car"/>
    <w:basedOn w:val="Policepardfaut"/>
    <w:link w:val="Textedebulles"/>
    <w:uiPriority w:val="99"/>
    <w:semiHidden/>
    <w:rsid w:val="006B6AB7"/>
    <w:rPr>
      <w:rFonts w:ascii="Tahoma" w:eastAsiaTheme="minorEastAsia" w:hAnsi="Tahoma" w:cs="Tahoma"/>
      <w:sz w:val="16"/>
      <w:szCs w:val="16"/>
      <w:lang w:eastAsia="en-US" w:bidi="en-US"/>
    </w:rPr>
  </w:style>
  <w:style w:type="character" w:customStyle="1" w:styleId="Titre7Car">
    <w:name w:val="Titre 7 Car"/>
    <w:aliases w:val="réponses Car,Réponses Car"/>
    <w:basedOn w:val="Policepardfaut"/>
    <w:link w:val="Titre7"/>
    <w:uiPriority w:val="9"/>
    <w:rsid w:val="006B6AB7"/>
    <w:rPr>
      <w:rFonts w:asciiTheme="minorHAnsi" w:eastAsiaTheme="minorEastAsia" w:hAnsiTheme="minorHAnsi" w:cstheme="minorBidi"/>
      <w:color w:val="006600"/>
      <w:sz w:val="22"/>
      <w:szCs w:val="22"/>
      <w:lang w:eastAsia="en-US" w:bidi="en-US"/>
    </w:rPr>
  </w:style>
  <w:style w:type="paragraph" w:styleId="Paragraphedeliste">
    <w:name w:val="List Paragraph"/>
    <w:basedOn w:val="Normal"/>
    <w:uiPriority w:val="34"/>
    <w:qFormat/>
    <w:rsid w:val="006B6AB7"/>
    <w:pPr>
      <w:ind w:left="720"/>
      <w:contextualSpacing/>
    </w:pPr>
  </w:style>
  <w:style w:type="character" w:styleId="lev">
    <w:name w:val="Strong"/>
    <w:uiPriority w:val="22"/>
    <w:qFormat/>
    <w:rsid w:val="006B6AB7"/>
    <w:rPr>
      <w:b/>
      <w:color w:val="C0504D" w:themeColor="accent2"/>
    </w:rPr>
  </w:style>
  <w:style w:type="character" w:customStyle="1" w:styleId="Titre3Car">
    <w:name w:val="Titre 3 Car"/>
    <w:aliases w:val="Paragraphe Car,Sous-Paragraphe Car"/>
    <w:basedOn w:val="Policepardfaut"/>
    <w:link w:val="Titre3"/>
    <w:uiPriority w:val="9"/>
    <w:rsid w:val="006B6AB7"/>
    <w:rPr>
      <w:rFonts w:asciiTheme="minorHAnsi" w:eastAsiaTheme="minorEastAsia" w:hAnsiTheme="minorHAnsi" w:cstheme="minorBidi"/>
      <w:b/>
      <w:i/>
      <w:smallCaps/>
      <w:color w:val="C00000"/>
      <w:spacing w:val="5"/>
      <w:sz w:val="24"/>
      <w:szCs w:val="24"/>
      <w:lang w:eastAsia="en-US" w:bidi="en-US"/>
    </w:rPr>
  </w:style>
  <w:style w:type="character" w:customStyle="1" w:styleId="Titre4Car">
    <w:name w:val="Titre 4 Car"/>
    <w:aliases w:val="Sous Paragraphe Car"/>
    <w:basedOn w:val="Policepardfaut"/>
    <w:link w:val="Titre4"/>
    <w:rsid w:val="006B6AB7"/>
    <w:rPr>
      <w:rFonts w:asciiTheme="minorHAnsi" w:eastAsiaTheme="minorEastAsia" w:hAnsiTheme="minorHAnsi" w:cstheme="minorBidi"/>
      <w:b/>
      <w:i/>
      <w:smallCaps/>
      <w:color w:val="00B050"/>
      <w:spacing w:val="10"/>
      <w:sz w:val="24"/>
      <w:szCs w:val="22"/>
      <w:lang w:eastAsia="en-US" w:bidi="en-US"/>
    </w:rPr>
  </w:style>
  <w:style w:type="character" w:customStyle="1" w:styleId="Titre5Car">
    <w:name w:val="Titre 5 Car"/>
    <w:aliases w:val="Alinea Car"/>
    <w:basedOn w:val="Policepardfaut"/>
    <w:link w:val="Titre5"/>
    <w:uiPriority w:val="9"/>
    <w:rsid w:val="006B6AB7"/>
    <w:rPr>
      <w:rFonts w:asciiTheme="minorHAnsi" w:eastAsiaTheme="minorEastAsia" w:hAnsiTheme="minorHAnsi" w:cstheme="minorBidi"/>
      <w:i/>
      <w:smallCaps/>
      <w:color w:val="000000" w:themeColor="text1"/>
      <w:spacing w:val="10"/>
      <w:sz w:val="22"/>
      <w:szCs w:val="26"/>
      <w:u w:val="dotted"/>
      <w:lang w:eastAsia="en-US" w:bidi="en-US"/>
    </w:rPr>
  </w:style>
  <w:style w:type="character" w:customStyle="1" w:styleId="Titre6Car">
    <w:name w:val="Titre 6 Car"/>
    <w:aliases w:val="remarque Car,Questions Car,Theoreme Car,Titre 6 : remarque Car"/>
    <w:basedOn w:val="Policepardfaut"/>
    <w:link w:val="Titre6"/>
    <w:rsid w:val="006B6AB7"/>
    <w:rPr>
      <w:rFonts w:asciiTheme="minorHAnsi" w:eastAsiaTheme="minorEastAsia" w:hAnsiTheme="minorHAnsi" w:cstheme="minorBidi"/>
      <w:color w:val="002060"/>
      <w:sz w:val="22"/>
      <w:shd w:val="clear" w:color="auto" w:fill="E5DFEC" w:themeFill="accent4" w:themeFillTint="33"/>
      <w:lang w:eastAsia="en-US" w:bidi="en-US"/>
    </w:rPr>
  </w:style>
  <w:style w:type="character" w:customStyle="1" w:styleId="Titre8Car">
    <w:name w:val="Titre 8 Car"/>
    <w:aliases w:val="Faux-titre Car,Réponses Masquées Car"/>
    <w:basedOn w:val="Policepardfaut"/>
    <w:link w:val="Titre8"/>
    <w:uiPriority w:val="9"/>
    <w:rsid w:val="006B6AB7"/>
    <w:rPr>
      <w:rFonts w:asciiTheme="minorHAnsi" w:eastAsiaTheme="minorEastAsia" w:hAnsiTheme="minorHAnsi" w:cstheme="minorBidi"/>
      <w:color w:val="C00000"/>
      <w:spacing w:val="20"/>
      <w:sz w:val="24"/>
      <w:u w:val="dotted" w:color="000000" w:themeColor="text1"/>
      <w:lang w:eastAsia="en-US" w:bidi="en-US"/>
    </w:rPr>
  </w:style>
  <w:style w:type="character" w:customStyle="1" w:styleId="Titre9Car">
    <w:name w:val="Titre 9 Car"/>
    <w:aliases w:val="Faire ressortir Car"/>
    <w:basedOn w:val="Policepardfaut"/>
    <w:link w:val="Titre9"/>
    <w:uiPriority w:val="9"/>
    <w:rsid w:val="006B6AB7"/>
    <w:rPr>
      <w:rFonts w:asciiTheme="minorHAnsi" w:eastAsiaTheme="minorEastAsia" w:hAnsiTheme="minorHAnsi" w:cstheme="minorBidi"/>
      <w:b/>
      <w:i/>
      <w:smallCaps/>
      <w:color w:val="C00000"/>
      <w:sz w:val="22"/>
      <w:shd w:val="clear" w:color="auto" w:fill="FFFF99"/>
      <w:lang w:eastAsia="en-US" w:bidi="en-US"/>
    </w:rPr>
  </w:style>
  <w:style w:type="paragraph" w:styleId="Lgende">
    <w:name w:val="caption"/>
    <w:basedOn w:val="Normal"/>
    <w:next w:val="Normal"/>
    <w:uiPriority w:val="35"/>
    <w:semiHidden/>
    <w:unhideWhenUsed/>
    <w:qFormat/>
    <w:rsid w:val="006B6AB7"/>
    <w:rPr>
      <w:b/>
      <w:bCs/>
      <w:caps/>
      <w:sz w:val="16"/>
      <w:szCs w:val="18"/>
    </w:rPr>
  </w:style>
  <w:style w:type="character" w:styleId="Accentuation">
    <w:name w:val="Emphasis"/>
    <w:uiPriority w:val="20"/>
    <w:qFormat/>
    <w:rsid w:val="006B6AB7"/>
    <w:rPr>
      <w:b/>
      <w:i/>
      <w:spacing w:val="10"/>
    </w:rPr>
  </w:style>
  <w:style w:type="paragraph" w:styleId="Sansinterligne">
    <w:name w:val="No Spacing"/>
    <w:basedOn w:val="Normal"/>
    <w:link w:val="SansinterligneCar"/>
    <w:uiPriority w:val="1"/>
    <w:qFormat/>
    <w:rsid w:val="006B6AB7"/>
  </w:style>
  <w:style w:type="paragraph" w:styleId="Citation">
    <w:name w:val="Quote"/>
    <w:basedOn w:val="Normal"/>
    <w:next w:val="Normal"/>
    <w:link w:val="CitationCar"/>
    <w:uiPriority w:val="29"/>
    <w:qFormat/>
    <w:rsid w:val="006B6AB7"/>
    <w:rPr>
      <w:i/>
    </w:rPr>
  </w:style>
  <w:style w:type="character" w:customStyle="1" w:styleId="CitationCar">
    <w:name w:val="Citation Car"/>
    <w:basedOn w:val="Policepardfaut"/>
    <w:link w:val="Citation"/>
    <w:uiPriority w:val="29"/>
    <w:rsid w:val="006B6AB7"/>
    <w:rPr>
      <w:rFonts w:asciiTheme="minorHAnsi" w:eastAsiaTheme="minorEastAsia" w:hAnsiTheme="minorHAnsi" w:cstheme="minorBidi"/>
      <w:i/>
      <w:sz w:val="22"/>
      <w:lang w:eastAsia="en-US" w:bidi="en-US"/>
    </w:rPr>
  </w:style>
  <w:style w:type="paragraph" w:styleId="Citationintense">
    <w:name w:val="Intense Quote"/>
    <w:basedOn w:val="Normal"/>
    <w:next w:val="Normal"/>
    <w:link w:val="CitationintenseCar"/>
    <w:uiPriority w:val="30"/>
    <w:qFormat/>
    <w:rsid w:val="006B6AB7"/>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CitationintenseCar">
    <w:name w:val="Citation intense Car"/>
    <w:basedOn w:val="Policepardfaut"/>
    <w:link w:val="Citationintense"/>
    <w:uiPriority w:val="30"/>
    <w:rsid w:val="006B6AB7"/>
    <w:rPr>
      <w:rFonts w:asciiTheme="minorHAnsi" w:eastAsiaTheme="minorEastAsia" w:hAnsiTheme="minorHAnsi" w:cstheme="minorBidi"/>
      <w:b/>
      <w:i/>
      <w:color w:val="FFFFFF" w:themeColor="background1"/>
      <w:sz w:val="22"/>
      <w:shd w:val="clear" w:color="auto" w:fill="C0504D" w:themeFill="accent2"/>
      <w:lang w:eastAsia="en-US" w:bidi="en-US"/>
    </w:rPr>
  </w:style>
  <w:style w:type="character" w:styleId="Emphaseple">
    <w:name w:val="Subtle Emphasis"/>
    <w:uiPriority w:val="19"/>
    <w:qFormat/>
    <w:rsid w:val="006B6AB7"/>
    <w:rPr>
      <w:i/>
    </w:rPr>
  </w:style>
  <w:style w:type="character" w:styleId="Emphaseintense">
    <w:name w:val="Intense Emphasis"/>
    <w:uiPriority w:val="21"/>
    <w:qFormat/>
    <w:rsid w:val="006B6AB7"/>
    <w:rPr>
      <w:b/>
      <w:i/>
      <w:color w:val="C0504D" w:themeColor="accent2"/>
      <w:spacing w:val="10"/>
    </w:rPr>
  </w:style>
  <w:style w:type="character" w:styleId="Rfrenceple">
    <w:name w:val="Subtle Reference"/>
    <w:uiPriority w:val="31"/>
    <w:qFormat/>
    <w:rsid w:val="006B6AB7"/>
    <w:rPr>
      <w:b/>
    </w:rPr>
  </w:style>
  <w:style w:type="character" w:styleId="Rfrenceintense">
    <w:name w:val="Intense Reference"/>
    <w:uiPriority w:val="32"/>
    <w:qFormat/>
    <w:rsid w:val="006B6AB7"/>
    <w:rPr>
      <w:b/>
      <w:bCs/>
      <w:smallCaps/>
      <w:spacing w:val="5"/>
      <w:sz w:val="22"/>
      <w:szCs w:val="22"/>
      <w:u w:val="single"/>
    </w:rPr>
  </w:style>
  <w:style w:type="character" w:styleId="Titredulivre">
    <w:name w:val="Book Title"/>
    <w:uiPriority w:val="33"/>
    <w:qFormat/>
    <w:rsid w:val="006B6AB7"/>
    <w:rPr>
      <w:rFonts w:asciiTheme="majorHAnsi" w:eastAsiaTheme="majorEastAsia" w:hAnsiTheme="majorHAnsi" w:cstheme="majorBidi"/>
      <w:i/>
      <w:iCs/>
      <w:sz w:val="20"/>
      <w:szCs w:val="20"/>
    </w:rPr>
  </w:style>
  <w:style w:type="paragraph" w:styleId="En-ttedetabledesmatires">
    <w:name w:val="TOC Heading"/>
    <w:basedOn w:val="Titre1"/>
    <w:next w:val="Normal"/>
    <w:uiPriority w:val="39"/>
    <w:semiHidden/>
    <w:unhideWhenUsed/>
    <w:qFormat/>
    <w:rsid w:val="006B6AB7"/>
    <w:pPr>
      <w:outlineLvl w:val="9"/>
    </w:pPr>
  </w:style>
  <w:style w:type="character" w:customStyle="1" w:styleId="SansinterligneCar">
    <w:name w:val="Sans interligne Car"/>
    <w:basedOn w:val="Policepardfaut"/>
    <w:link w:val="Sansinterligne"/>
    <w:uiPriority w:val="1"/>
    <w:rsid w:val="006B6AB7"/>
    <w:rPr>
      <w:rFonts w:asciiTheme="minorHAnsi" w:eastAsiaTheme="minorEastAsia" w:hAnsiTheme="minorHAnsi" w:cstheme="minorBidi"/>
      <w:sz w:val="22"/>
      <w:lang w:eastAsia="en-US" w:bidi="en-US"/>
    </w:rPr>
  </w:style>
  <w:style w:type="character" w:styleId="Textedelespacerserv">
    <w:name w:val="Placeholder Text"/>
    <w:basedOn w:val="Policepardfaut"/>
    <w:uiPriority w:val="99"/>
    <w:semiHidden/>
    <w:rsid w:val="006B6AB7"/>
    <w:rPr>
      <w:color w:val="808080"/>
    </w:rPr>
  </w:style>
  <w:style w:type="paragraph" w:styleId="NormalWeb">
    <w:name w:val="Normal (Web)"/>
    <w:basedOn w:val="Normal"/>
    <w:uiPriority w:val="99"/>
    <w:semiHidden/>
    <w:unhideWhenUsed/>
    <w:rsid w:val="006B6AB7"/>
    <w:pPr>
      <w:spacing w:before="100" w:beforeAutospacing="1" w:after="100" w:afterAutospacing="1"/>
    </w:pPr>
    <w:rPr>
      <w:rFonts w:ascii="Times New Roman" w:hAnsi="Times New Roman" w:cs="Times New Roman"/>
      <w:sz w:val="24"/>
      <w:szCs w:val="24"/>
      <w:lang w:eastAsia="fr-FR" w:bidi="ar-SA"/>
    </w:rPr>
  </w:style>
  <w:style w:type="character" w:styleId="Lienhypertexte">
    <w:name w:val="Hyperlink"/>
    <w:basedOn w:val="Policepardfaut"/>
    <w:uiPriority w:val="99"/>
    <w:semiHidden/>
    <w:unhideWhenUsed/>
    <w:rsid w:val="006B6AB7"/>
    <w:rPr>
      <w:color w:val="0000FF"/>
      <w:u w:val="single"/>
    </w:rPr>
  </w:style>
  <w:style w:type="paragraph" w:customStyle="1" w:styleId="textetsa">
    <w:name w:val="texte tsa"/>
    <w:basedOn w:val="Normal"/>
    <w:rsid w:val="006B6AB7"/>
    <w:pPr>
      <w:autoSpaceDE w:val="0"/>
      <w:autoSpaceDN w:val="0"/>
      <w:spacing w:before="120"/>
      <w:ind w:right="-284"/>
    </w:pPr>
    <w:rPr>
      <w:rFonts w:ascii="Times New Roman" w:eastAsia="Times New Roman" w:hAnsi="Times New Roman" w:cs="Times New Roman"/>
      <w:sz w:val="24"/>
      <w:szCs w:val="24"/>
      <w:lang w:eastAsia="fr-FR" w:bidi="ar-SA"/>
    </w:rPr>
  </w:style>
  <w:style w:type="paragraph" w:customStyle="1" w:styleId="texte">
    <w:name w:val="texte"/>
    <w:basedOn w:val="Normal"/>
    <w:rsid w:val="006B6AB7"/>
    <w:pPr>
      <w:autoSpaceDE w:val="0"/>
      <w:autoSpaceDN w:val="0"/>
      <w:spacing w:before="120"/>
    </w:pPr>
    <w:rPr>
      <w:rFonts w:ascii="Times New Roman" w:eastAsia="Times New Roman" w:hAnsi="Times New Roman" w:cs="Times New Roman"/>
      <w:sz w:val="24"/>
      <w:szCs w:val="24"/>
      <w:lang w:eastAsia="fr-FR" w:bidi="ar-SA"/>
    </w:rPr>
  </w:style>
  <w:style w:type="table" w:customStyle="1" w:styleId="Tramemoyenne11">
    <w:name w:val="Trame moyenne 11"/>
    <w:basedOn w:val="TableauNormal"/>
    <w:uiPriority w:val="63"/>
    <w:rsid w:val="006B6AB7"/>
    <w:pPr>
      <w:jc w:val="both"/>
    </w:pPr>
    <w:rPr>
      <w:rFonts w:asciiTheme="minorHAnsi" w:eastAsiaTheme="minorEastAsia" w:hAnsiTheme="minorHAnsi" w:cstheme="minorBidi"/>
      <w:lang w:val="en-US" w:eastAsia="en-US" w:bidi="en-US"/>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Listeclaire-Accent11">
    <w:name w:val="Liste claire - Accent 11"/>
    <w:basedOn w:val="TableauNormal"/>
    <w:uiPriority w:val="61"/>
    <w:rsid w:val="006B6AB7"/>
    <w:pPr>
      <w:jc w:val="both"/>
    </w:pPr>
    <w:rPr>
      <w:rFonts w:asciiTheme="minorHAnsi" w:eastAsiaTheme="minorEastAsia" w:hAnsiTheme="minorHAnsi" w:cstheme="minorBidi"/>
      <w:lang w:val="en-US" w:eastAsia="en-US" w:bidi="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Retraitnormal">
    <w:name w:val="Normal Indent"/>
    <w:basedOn w:val="Normal"/>
    <w:rsid w:val="006B6AB7"/>
    <w:pPr>
      <w:ind w:left="708"/>
    </w:pPr>
    <w:rPr>
      <w:rFonts w:ascii="Comic Sans MS" w:eastAsia="Times New Roman" w:hAnsi="Comic Sans MS" w:cs="Times New Roman"/>
      <w:sz w:val="24"/>
      <w:szCs w:val="18"/>
      <w:lang w:eastAsia="fr-FR" w:bidi="ar-SA"/>
    </w:rPr>
  </w:style>
  <w:style w:type="paragraph" w:customStyle="1" w:styleId="titre80">
    <w:name w:val="titre 8"/>
    <w:basedOn w:val="Titre4"/>
    <w:link w:val="titre8Car0"/>
    <w:qFormat/>
    <w:rsid w:val="006B6AB7"/>
    <w:pPr>
      <w:widowControl w:val="0"/>
      <w:tabs>
        <w:tab w:val="num" w:pos="113"/>
        <w:tab w:val="left" w:pos="294"/>
      </w:tabs>
      <w:spacing w:after="120"/>
      <w:ind w:left="1014" w:hanging="1014"/>
      <w:outlineLvl w:val="9"/>
    </w:pPr>
    <w:rPr>
      <w:rFonts w:ascii="Arial" w:eastAsia="Times New Roman" w:hAnsi="Arial" w:cs="Times New Roman"/>
      <w:i w:val="0"/>
      <w:smallCaps w:val="0"/>
      <w:color w:val="FFFFFF" w:themeColor="background1"/>
      <w:szCs w:val="24"/>
      <w:lang w:eastAsia="fr-FR" w:bidi="ar-SA"/>
    </w:rPr>
  </w:style>
  <w:style w:type="character" w:customStyle="1" w:styleId="titre8Car0">
    <w:name w:val="titre 8 Car"/>
    <w:basedOn w:val="Titre4Car"/>
    <w:link w:val="titre80"/>
    <w:rsid w:val="006B6AB7"/>
    <w:rPr>
      <w:rFonts w:ascii="Arial" w:hAnsi="Arial"/>
      <w:color w:val="FFFFFF" w:themeColor="background1"/>
      <w:szCs w:val="24"/>
    </w:rPr>
  </w:style>
  <w:style w:type="table" w:customStyle="1" w:styleId="Trameclaire-Accent11">
    <w:name w:val="Trame claire - Accent 11"/>
    <w:basedOn w:val="TableauNormal"/>
    <w:uiPriority w:val="60"/>
    <w:rsid w:val="006B6AB7"/>
    <w:pPr>
      <w:jc w:val="both"/>
    </w:pPr>
    <w:rPr>
      <w:rFonts w:asciiTheme="minorHAnsi" w:eastAsiaTheme="minorEastAsia" w:hAnsiTheme="minorHAnsi" w:cstheme="minorBidi"/>
      <w:color w:val="365F91" w:themeColor="accent1" w:themeShade="BF"/>
      <w:lang w:val="en-US" w:eastAsia="en-US" w:bidi="en-US"/>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Tramemoyenne12">
    <w:name w:val="Trame moyenne 12"/>
    <w:basedOn w:val="TableauNormal"/>
    <w:uiPriority w:val="63"/>
    <w:rsid w:val="00A436BF"/>
    <w:pPr>
      <w:jc w:val="both"/>
    </w:pPr>
    <w:rPr>
      <w:rFonts w:ascii="Calibri" w:hAnsi="Calibri"/>
      <w:lang w:val="en-US" w:eastAsia="en-US" w:bidi="en-US"/>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Listeclaire-Accent12">
    <w:name w:val="Liste claire - Accent 12"/>
    <w:basedOn w:val="TableauNormal"/>
    <w:next w:val="Listeclaire-Accent13"/>
    <w:uiPriority w:val="61"/>
    <w:rsid w:val="00A436BF"/>
    <w:pPr>
      <w:jc w:val="both"/>
    </w:pPr>
    <w:rPr>
      <w:rFonts w:ascii="Calibri" w:hAnsi="Calibri"/>
      <w:lang w:val="en-US" w:eastAsia="en-US" w:bidi="en-US"/>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Trameclaire-Accent12">
    <w:name w:val="Trame claire - Accent 12"/>
    <w:basedOn w:val="TableauNormal"/>
    <w:next w:val="Trameclaire-Accent13"/>
    <w:uiPriority w:val="60"/>
    <w:rsid w:val="00A436BF"/>
    <w:pPr>
      <w:jc w:val="both"/>
    </w:pPr>
    <w:rPr>
      <w:rFonts w:ascii="Calibri" w:hAnsi="Calibri"/>
      <w:color w:val="365F91"/>
      <w:lang w:val="en-US" w:eastAsia="en-US" w:bidi="en-US"/>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Tramemoyenne13">
    <w:name w:val="Trame moyenne 13"/>
    <w:basedOn w:val="TableauNormal"/>
    <w:uiPriority w:val="63"/>
    <w:rsid w:val="00EC651A"/>
    <w:pPr>
      <w:jc w:val="both"/>
    </w:pPr>
    <w:rPr>
      <w:rFonts w:ascii="Calibri" w:hAnsi="Calibri"/>
      <w:lang w:val="en-US" w:eastAsia="en-US" w:bidi="en-US"/>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Listeclaire-Accent13">
    <w:name w:val="Liste claire - Accent 13"/>
    <w:basedOn w:val="TableauNormal"/>
    <w:next w:val="Listeclaire-Accent14"/>
    <w:uiPriority w:val="61"/>
    <w:rsid w:val="00EC651A"/>
    <w:pPr>
      <w:jc w:val="both"/>
    </w:pPr>
    <w:rPr>
      <w:rFonts w:ascii="Calibri" w:hAnsi="Calibri"/>
      <w:lang w:val="en-US" w:eastAsia="en-US" w:bidi="en-US"/>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Trameclaire-Accent13">
    <w:name w:val="Trame claire - Accent 13"/>
    <w:basedOn w:val="TableauNormal"/>
    <w:next w:val="Trameclaire-Accent14"/>
    <w:uiPriority w:val="60"/>
    <w:rsid w:val="00EC651A"/>
    <w:pPr>
      <w:jc w:val="both"/>
    </w:pPr>
    <w:rPr>
      <w:rFonts w:ascii="Calibri" w:hAnsi="Calibri"/>
      <w:color w:val="365F91"/>
      <w:lang w:val="en-US" w:eastAsia="en-US" w:bidi="en-US"/>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Tramemoyenne14">
    <w:name w:val="Trame moyenne 14"/>
    <w:basedOn w:val="TableauNormal"/>
    <w:uiPriority w:val="63"/>
    <w:rsid w:val="00AD5767"/>
    <w:pPr>
      <w:jc w:val="both"/>
    </w:pPr>
    <w:rPr>
      <w:rFonts w:ascii="Calibri" w:hAnsi="Calibri"/>
      <w:lang w:val="en-US" w:eastAsia="en-US" w:bidi="en-US"/>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Listeclaire-Accent14">
    <w:name w:val="Liste claire - Accent 14"/>
    <w:basedOn w:val="TableauNormal"/>
    <w:next w:val="Listeclaire-Accent15"/>
    <w:uiPriority w:val="61"/>
    <w:rsid w:val="00AD5767"/>
    <w:pPr>
      <w:jc w:val="both"/>
    </w:pPr>
    <w:rPr>
      <w:rFonts w:ascii="Calibri" w:hAnsi="Calibri"/>
      <w:lang w:val="en-US" w:eastAsia="en-US" w:bidi="en-US"/>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Trameclaire-Accent14">
    <w:name w:val="Trame claire - Accent 14"/>
    <w:basedOn w:val="TableauNormal"/>
    <w:next w:val="Trameclaire-Accent15"/>
    <w:uiPriority w:val="60"/>
    <w:rsid w:val="00AD5767"/>
    <w:pPr>
      <w:jc w:val="both"/>
    </w:pPr>
    <w:rPr>
      <w:rFonts w:ascii="Calibri" w:hAnsi="Calibri"/>
      <w:color w:val="365F91"/>
      <w:lang w:val="en-US" w:eastAsia="en-US" w:bidi="en-US"/>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Tramemoyenne15">
    <w:name w:val="Trame moyenne 15"/>
    <w:basedOn w:val="TableauNormal"/>
    <w:uiPriority w:val="63"/>
    <w:rsid w:val="00F5770E"/>
    <w:pPr>
      <w:jc w:val="both"/>
    </w:pPr>
    <w:rPr>
      <w:rFonts w:asciiTheme="minorHAnsi" w:eastAsiaTheme="minorEastAsia" w:hAnsiTheme="minorHAnsi" w:cstheme="minorBidi"/>
      <w:lang w:val="en-US" w:eastAsia="en-US" w:bidi="en-US"/>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Listeclaire-Accent15">
    <w:name w:val="Liste claire - Accent 15"/>
    <w:basedOn w:val="TableauNormal"/>
    <w:next w:val="Listeclaire-Accent16"/>
    <w:uiPriority w:val="61"/>
    <w:rsid w:val="00F5770E"/>
    <w:pPr>
      <w:jc w:val="both"/>
    </w:pPr>
    <w:rPr>
      <w:rFonts w:asciiTheme="minorHAnsi" w:eastAsiaTheme="minorEastAsia" w:hAnsiTheme="minorHAnsi" w:cstheme="minorBidi"/>
      <w:lang w:val="en-US" w:eastAsia="en-US" w:bidi="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Trameclaire-Accent15">
    <w:name w:val="Trame claire - Accent 15"/>
    <w:basedOn w:val="TableauNormal"/>
    <w:next w:val="Trameclaire-Accent16"/>
    <w:uiPriority w:val="60"/>
    <w:rsid w:val="00F5770E"/>
    <w:pPr>
      <w:jc w:val="both"/>
    </w:pPr>
    <w:rPr>
      <w:rFonts w:asciiTheme="minorHAnsi" w:eastAsiaTheme="minorEastAsia" w:hAnsiTheme="minorHAnsi" w:cstheme="minorBidi"/>
      <w:color w:val="365F91" w:themeColor="accent1" w:themeShade="BF"/>
      <w:lang w:val="en-US" w:eastAsia="en-US" w:bidi="en-US"/>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Style2">
    <w:name w:val="Style2"/>
    <w:basedOn w:val="Normal"/>
    <w:qFormat/>
    <w:rsid w:val="006B6AB7"/>
    <w:pPr>
      <w:pBdr>
        <w:bottom w:val="single" w:sz="4" w:space="1" w:color="auto"/>
      </w:pBdr>
    </w:pPr>
  </w:style>
  <w:style w:type="table" w:customStyle="1" w:styleId="Tramemoyenne16">
    <w:name w:val="Trame moyenne 16"/>
    <w:basedOn w:val="TableauNormal"/>
    <w:uiPriority w:val="63"/>
    <w:rsid w:val="00FA0B9A"/>
    <w:pPr>
      <w:jc w:val="both"/>
    </w:pPr>
    <w:rPr>
      <w:rFonts w:asciiTheme="minorHAnsi" w:eastAsiaTheme="minorEastAsia" w:hAnsiTheme="minorHAnsi" w:cstheme="minorBidi"/>
      <w:lang w:val="en-US" w:eastAsia="en-US" w:bidi="en-US"/>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Listeclaire-Accent16">
    <w:name w:val="Liste claire - Accent 16"/>
    <w:basedOn w:val="TableauNormal"/>
    <w:uiPriority w:val="61"/>
    <w:rsid w:val="00FA0B9A"/>
    <w:pPr>
      <w:jc w:val="both"/>
    </w:pPr>
    <w:rPr>
      <w:rFonts w:asciiTheme="minorHAnsi" w:eastAsiaTheme="minorEastAsia" w:hAnsiTheme="minorHAnsi" w:cstheme="minorBidi"/>
      <w:lang w:val="en-US" w:eastAsia="en-US" w:bidi="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Trameclaire-Accent16">
    <w:name w:val="Trame claire - Accent 16"/>
    <w:basedOn w:val="TableauNormal"/>
    <w:uiPriority w:val="60"/>
    <w:rsid w:val="00FA0B9A"/>
    <w:pPr>
      <w:jc w:val="both"/>
    </w:pPr>
    <w:rPr>
      <w:rFonts w:asciiTheme="minorHAnsi" w:eastAsiaTheme="minorEastAsia" w:hAnsiTheme="minorHAnsi" w:cstheme="minorBidi"/>
      <w:color w:val="365F91" w:themeColor="accent1" w:themeShade="BF"/>
      <w:lang w:val="en-US" w:eastAsia="en-US" w:bidi="en-US"/>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Explorateurdedocuments">
    <w:name w:val="Document Map"/>
    <w:basedOn w:val="Normal"/>
    <w:link w:val="ExplorateurdedocumentsCar"/>
    <w:uiPriority w:val="99"/>
    <w:semiHidden/>
    <w:unhideWhenUsed/>
    <w:rsid w:val="006B6AB7"/>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6B6AB7"/>
    <w:rPr>
      <w:rFonts w:ascii="Tahoma" w:eastAsiaTheme="minorEastAsia" w:hAnsi="Tahoma" w:cs="Tahoma"/>
      <w:sz w:val="16"/>
      <w:szCs w:val="16"/>
      <w:lang w:eastAsia="en-US" w:bidi="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wmf"/><Relationship Id="rId18" Type="http://schemas.openxmlformats.org/officeDocument/2006/relationships/image" Target="media/image10.wmf"/><Relationship Id="rId26" Type="http://schemas.openxmlformats.org/officeDocument/2006/relationships/oleObject" Target="embeddings/oleObject8.bin"/><Relationship Id="rId39" Type="http://schemas.openxmlformats.org/officeDocument/2006/relationships/image" Target="media/image21.wmf"/><Relationship Id="rId21" Type="http://schemas.openxmlformats.org/officeDocument/2006/relationships/image" Target="media/image12.wmf"/><Relationship Id="rId34" Type="http://schemas.openxmlformats.org/officeDocument/2006/relationships/oleObject" Target="embeddings/oleObject12.bin"/><Relationship Id="rId42" Type="http://schemas.openxmlformats.org/officeDocument/2006/relationships/image" Target="media/image23.png"/><Relationship Id="rId47" Type="http://schemas.openxmlformats.org/officeDocument/2006/relationships/image" Target="media/image28.png"/><Relationship Id="rId50" Type="http://schemas.openxmlformats.org/officeDocument/2006/relationships/image" Target="media/image30.wmf"/><Relationship Id="rId55" Type="http://schemas.openxmlformats.org/officeDocument/2006/relationships/oleObject" Target="embeddings/oleObject19.bin"/><Relationship Id="rId63" Type="http://schemas.openxmlformats.org/officeDocument/2006/relationships/oleObject" Target="embeddings/oleObject23.bin"/><Relationship Id="rId68" Type="http://schemas.openxmlformats.org/officeDocument/2006/relationships/image" Target="media/image39.wmf"/><Relationship Id="rId7" Type="http://schemas.openxmlformats.org/officeDocument/2006/relationships/image" Target="media/image3.wmf"/><Relationship Id="rId71" Type="http://schemas.openxmlformats.org/officeDocument/2006/relationships/oleObject" Target="embeddings/oleObject27.bin"/><Relationship Id="rId2" Type="http://schemas.openxmlformats.org/officeDocument/2006/relationships/styles" Target="styles.xml"/><Relationship Id="rId16" Type="http://schemas.openxmlformats.org/officeDocument/2006/relationships/oleObject" Target="embeddings/oleObject4.bin"/><Relationship Id="rId29" Type="http://schemas.openxmlformats.org/officeDocument/2006/relationships/image" Target="media/image16.wmf"/><Relationship Id="rId11" Type="http://schemas.openxmlformats.org/officeDocument/2006/relationships/header" Target="header1.xml"/><Relationship Id="rId24" Type="http://schemas.openxmlformats.org/officeDocument/2006/relationships/oleObject" Target="embeddings/oleObject7.bin"/><Relationship Id="rId32" Type="http://schemas.openxmlformats.org/officeDocument/2006/relationships/oleObject" Target="embeddings/oleObject11.bin"/><Relationship Id="rId37" Type="http://schemas.openxmlformats.org/officeDocument/2006/relationships/image" Target="media/image20.wmf"/><Relationship Id="rId40" Type="http://schemas.openxmlformats.org/officeDocument/2006/relationships/oleObject" Target="embeddings/oleObject15.bin"/><Relationship Id="rId45" Type="http://schemas.openxmlformats.org/officeDocument/2006/relationships/image" Target="media/image26.png"/><Relationship Id="rId53" Type="http://schemas.openxmlformats.org/officeDocument/2006/relationships/oleObject" Target="embeddings/oleObject18.bin"/><Relationship Id="rId58" Type="http://schemas.openxmlformats.org/officeDocument/2006/relationships/image" Target="media/image34.wmf"/><Relationship Id="rId66" Type="http://schemas.openxmlformats.org/officeDocument/2006/relationships/image" Target="media/image38.wmf"/><Relationship Id="rId5" Type="http://schemas.openxmlformats.org/officeDocument/2006/relationships/footnotes" Target="footnotes.xml"/><Relationship Id="rId15" Type="http://schemas.openxmlformats.org/officeDocument/2006/relationships/image" Target="media/image8.wmf"/><Relationship Id="rId23" Type="http://schemas.openxmlformats.org/officeDocument/2006/relationships/image" Target="media/image13.wmf"/><Relationship Id="rId28" Type="http://schemas.openxmlformats.org/officeDocument/2006/relationships/oleObject" Target="embeddings/oleObject9.bin"/><Relationship Id="rId36" Type="http://schemas.openxmlformats.org/officeDocument/2006/relationships/oleObject" Target="embeddings/oleObject13.bin"/><Relationship Id="rId49" Type="http://schemas.openxmlformats.org/officeDocument/2006/relationships/oleObject" Target="embeddings/oleObject16.bin"/><Relationship Id="rId57" Type="http://schemas.openxmlformats.org/officeDocument/2006/relationships/oleObject" Target="embeddings/oleObject20.bin"/><Relationship Id="rId61" Type="http://schemas.openxmlformats.org/officeDocument/2006/relationships/oleObject" Target="embeddings/oleObject22.bin"/><Relationship Id="rId10" Type="http://schemas.openxmlformats.org/officeDocument/2006/relationships/oleObject" Target="embeddings/oleObject2.bin"/><Relationship Id="rId19" Type="http://schemas.openxmlformats.org/officeDocument/2006/relationships/image" Target="media/image11.wmf"/><Relationship Id="rId31" Type="http://schemas.openxmlformats.org/officeDocument/2006/relationships/image" Target="media/image17.wmf"/><Relationship Id="rId44" Type="http://schemas.openxmlformats.org/officeDocument/2006/relationships/image" Target="media/image25.png"/><Relationship Id="rId52" Type="http://schemas.openxmlformats.org/officeDocument/2006/relationships/image" Target="media/image31.wmf"/><Relationship Id="rId60" Type="http://schemas.openxmlformats.org/officeDocument/2006/relationships/image" Target="media/image35.wmf"/><Relationship Id="rId65" Type="http://schemas.openxmlformats.org/officeDocument/2006/relationships/oleObject" Target="embeddings/oleObject24.bin"/><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wmf"/><Relationship Id="rId14" Type="http://schemas.openxmlformats.org/officeDocument/2006/relationships/oleObject" Target="embeddings/oleObject3.bin"/><Relationship Id="rId22" Type="http://schemas.openxmlformats.org/officeDocument/2006/relationships/oleObject" Target="embeddings/oleObject6.bin"/><Relationship Id="rId27" Type="http://schemas.openxmlformats.org/officeDocument/2006/relationships/image" Target="media/image15.wmf"/><Relationship Id="rId30" Type="http://schemas.openxmlformats.org/officeDocument/2006/relationships/oleObject" Target="embeddings/oleObject10.bin"/><Relationship Id="rId35" Type="http://schemas.openxmlformats.org/officeDocument/2006/relationships/image" Target="media/image19.wmf"/><Relationship Id="rId43" Type="http://schemas.openxmlformats.org/officeDocument/2006/relationships/image" Target="media/image24.png"/><Relationship Id="rId48" Type="http://schemas.openxmlformats.org/officeDocument/2006/relationships/image" Target="media/image29.wmf"/><Relationship Id="rId56" Type="http://schemas.openxmlformats.org/officeDocument/2006/relationships/image" Target="media/image33.wmf"/><Relationship Id="rId64" Type="http://schemas.openxmlformats.org/officeDocument/2006/relationships/image" Target="media/image37.wmf"/><Relationship Id="rId69" Type="http://schemas.openxmlformats.org/officeDocument/2006/relationships/oleObject" Target="embeddings/oleObject26.bin"/><Relationship Id="rId8" Type="http://schemas.openxmlformats.org/officeDocument/2006/relationships/oleObject" Target="embeddings/oleObject1.bin"/><Relationship Id="rId51" Type="http://schemas.openxmlformats.org/officeDocument/2006/relationships/oleObject" Target="embeddings/oleObject17.bin"/><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9.jpeg"/><Relationship Id="rId25" Type="http://schemas.openxmlformats.org/officeDocument/2006/relationships/image" Target="media/image14.wmf"/><Relationship Id="rId33" Type="http://schemas.openxmlformats.org/officeDocument/2006/relationships/image" Target="media/image18.wmf"/><Relationship Id="rId38" Type="http://schemas.openxmlformats.org/officeDocument/2006/relationships/oleObject" Target="embeddings/oleObject14.bin"/><Relationship Id="rId46" Type="http://schemas.openxmlformats.org/officeDocument/2006/relationships/image" Target="media/image27.png"/><Relationship Id="rId59" Type="http://schemas.openxmlformats.org/officeDocument/2006/relationships/oleObject" Target="embeddings/oleObject21.bin"/><Relationship Id="rId67" Type="http://schemas.openxmlformats.org/officeDocument/2006/relationships/oleObject" Target="embeddings/oleObject25.bin"/><Relationship Id="rId20" Type="http://schemas.openxmlformats.org/officeDocument/2006/relationships/oleObject" Target="embeddings/oleObject5.bin"/><Relationship Id="rId41" Type="http://schemas.openxmlformats.org/officeDocument/2006/relationships/image" Target="media/image22.png"/><Relationship Id="rId54" Type="http://schemas.openxmlformats.org/officeDocument/2006/relationships/image" Target="media/image32.wmf"/><Relationship Id="rId62" Type="http://schemas.openxmlformats.org/officeDocument/2006/relationships/image" Target="media/image36.wmf"/><Relationship Id="rId70" Type="http://schemas.openxmlformats.org/officeDocument/2006/relationships/image" Target="media/image40.wmf"/><Relationship Id="rId1" Type="http://schemas.openxmlformats.org/officeDocument/2006/relationships/numbering" Target="numbering.xml"/><Relationship Id="rId6"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MODEL-DICO\Modele-TP-XP.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Modele-TP-XP.dotx</Template>
  <TotalTime>16</TotalTime>
  <Pages>7</Pages>
  <Words>1261</Words>
  <Characters>6939</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Devoir surveillé n° 2.</vt:lpstr>
    </vt:vector>
  </TitlesOfParts>
  <Company/>
  <LinksUpToDate>false</LinksUpToDate>
  <CharactersWithSpaces>8184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Devoir surveillé n° 2.</dc:title>
  <dc:creator>JEAN-PIERRE</dc:creator>
  <cp:lastModifiedBy>JPP</cp:lastModifiedBy>
  <cp:revision>8</cp:revision>
  <cp:lastPrinted>2011-11-29T06:24:00Z</cp:lastPrinted>
  <dcterms:created xsi:type="dcterms:W3CDTF">2015-02-19T09:10:00Z</dcterms:created>
  <dcterms:modified xsi:type="dcterms:W3CDTF">2015-02-19T09:30:00Z</dcterms:modified>
</cp:coreProperties>
</file>