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4011" w:rsidRPr="00E04011" w:rsidRDefault="00E04011" w:rsidP="00E04011">
      <w:pPr>
        <w:jc w:val="right"/>
        <w:rPr>
          <w:b/>
          <w:smallCaps/>
          <w:color w:val="215868" w:themeColor="accent5" w:themeShade="80"/>
          <w:sz w:val="56"/>
        </w:rPr>
      </w:pPr>
      <w:r>
        <w:rPr>
          <w:b/>
          <w:smallCaps/>
          <w:color w:val="215868" w:themeColor="accent5" w:themeShade="80"/>
          <w:sz w:val="56"/>
        </w:rPr>
        <w:t>Robot Ramasseur De F</w:t>
      </w:r>
      <w:r w:rsidRPr="00E04011">
        <w:rPr>
          <w:b/>
          <w:smallCaps/>
          <w:color w:val="215868" w:themeColor="accent5" w:themeShade="80"/>
          <w:sz w:val="56"/>
        </w:rPr>
        <w:t>ruits</w:t>
      </w:r>
    </w:p>
    <w:p w:rsidR="00E04011" w:rsidRPr="00E04011" w:rsidRDefault="00E04011" w:rsidP="00E04011">
      <w:pPr>
        <w:jc w:val="right"/>
        <w:rPr>
          <w:b/>
          <w:smallCaps/>
          <w:color w:val="215868" w:themeColor="accent5" w:themeShade="80"/>
          <w:sz w:val="56"/>
        </w:rPr>
      </w:pPr>
    </w:p>
    <w:p w:rsidR="004607CB" w:rsidRDefault="00E04011" w:rsidP="00E04011">
      <w:pPr>
        <w:jc w:val="right"/>
        <w:rPr>
          <w:b/>
          <w:smallCaps/>
          <w:color w:val="215868" w:themeColor="accent5" w:themeShade="80"/>
          <w:sz w:val="56"/>
        </w:rPr>
      </w:pPr>
      <w:r>
        <w:rPr>
          <w:b/>
          <w:smallCaps/>
          <w:color w:val="215868" w:themeColor="accent5" w:themeShade="80"/>
          <w:sz w:val="56"/>
        </w:rPr>
        <w:t xml:space="preserve">Robot </w:t>
      </w:r>
      <w:r w:rsidRPr="00E04011">
        <w:rPr>
          <w:b/>
          <w:smallCaps/>
          <w:color w:val="215868" w:themeColor="accent5" w:themeShade="80"/>
          <w:sz w:val="56"/>
        </w:rPr>
        <w:t>MaxPID</w:t>
      </w:r>
    </w:p>
    <w:p w:rsidR="00E04011" w:rsidRDefault="00C25684" w:rsidP="00E04011">
      <w:r>
        <w:rPr>
          <w:noProof/>
          <w:lang w:eastAsia="fr-FR"/>
        </w:rPr>
        <mc:AlternateContent>
          <mc:Choice Requires="wps">
            <w:drawing>
              <wp:anchor distT="0" distB="0" distL="114300" distR="114300" simplePos="0" relativeHeight="251692032" behindDoc="0" locked="0" layoutInCell="1" allowOverlap="1" wp14:anchorId="59C0ADF0" wp14:editId="4FDDB604">
                <wp:simplePos x="0" y="0"/>
                <wp:positionH relativeFrom="column">
                  <wp:posOffset>-6052820</wp:posOffset>
                </wp:positionH>
                <wp:positionV relativeFrom="paragraph">
                  <wp:posOffset>1666240</wp:posOffset>
                </wp:positionV>
                <wp:extent cx="10700385" cy="1268730"/>
                <wp:effectExtent l="0" t="8572" r="16192" b="16193"/>
                <wp:wrapSquare wrapText="bothSides"/>
                <wp:docPr id="6" name="Rectangle 6"/>
                <wp:cNvGraphicFramePr/>
                <a:graphic xmlns:a="http://schemas.openxmlformats.org/drawingml/2006/main">
                  <a:graphicData uri="http://schemas.microsoft.com/office/word/2010/wordprocessingShape">
                    <wps:wsp>
                      <wps:cNvSpPr/>
                      <wps:spPr>
                        <a:xfrm rot="16200000">
                          <a:off x="0" y="0"/>
                          <a:ext cx="10700385" cy="1268730"/>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607CB" w:rsidRPr="004607CB" w:rsidRDefault="004607CB" w:rsidP="004607CB">
                            <w:pPr>
                              <w:jc w:val="center"/>
                              <w:rPr>
                                <w:b/>
                                <w:smallCaps/>
                                <w:sz w:val="72"/>
                              </w:rPr>
                            </w:pPr>
                            <w:r w:rsidRPr="004607CB">
                              <w:rPr>
                                <w:b/>
                                <w:smallCaps/>
                                <w:sz w:val="72"/>
                              </w:rPr>
                              <w:t>Préparation Aux Épreuves Orales De La Filière 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476.6pt;margin-top:131.2pt;width:842.55pt;height:99.9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DdJrAIAABgGAAAOAAAAZHJzL2Uyb0RvYy54bWy0VFFP2zAQfp+0/2D5fSQptLCKFFUgpkkM&#10;EDDx7Dp2E8n2ebbbpPv1Oztp6BjTpGnLQ3T23X139/nuzi86rchWON+AKWlxlFMiDIeqMeuSfn26&#10;/nBGiQ/MVEyBESXdCU8vFu/fnbd2LiZQg6qEIwhi/Ly1Ja1DsPMs87wWmvkjsMKgUoLTLODRrbPK&#10;sRbRtcomeT7LWnCVdcCF93h71SvpIuFLKXi4k9KLQFRJMbeQ/i79V/GfLc7ZfO2YrRs+pMH+IgvN&#10;GoNBR6grFhjZuOYXKN1wBx5kOOKgM5Cy4SLVgNUU+atqHmtmRaoFyfF2pMn/O1h+u713pKlKOqPE&#10;MI1P9ICkMbNWgswiPa31c7R6tPduOHkUY62ddJo4QE6LGb4FfokCLIp0ieHdyLDoAuF4WeSneX58&#10;NqWEo7KYzM5Oj9MjZD1chLXOh08CNIlCSR2mk3DZ9sYHTAFN9ybR3INqqutGqXSIfSMulSNbhi/O&#10;OBcmTJO72ugvUPX305Rsj5VaLbok5J/QlPmvAbCQGCGLDPecJinslIhxlXkQEp8GaZukCsZMD4sr&#10;elXNKvGn2hJgRJbI1og9ALxFXBHfH7Mc7KOrSDM1Ovcv/pvEeufRI0UGE0Zn3Rhwb1Wmwhi5t9+T&#10;1FMTWQrdqkP8KK6g2mEPp0bEEfeWXzfYOTfMh3vmcJrxEjdUuMOfVNCWFAaJkhrc97fuoz0OGWop&#10;aXE7lNR/2zAnKFGfDY7fx+LkJK6TdDiZnk7w4A41q0ON2ehLwHYsUnZJjPZB7UXpQD/jIlvGqKhi&#10;hmPskvLg9ofL0G8tXIVcLJfJDFeIZeHGPFoewSPBcTKeumfm7DA+AUfvFvabhM1fTVFvGz0NLDcB&#10;ZJNG7IXXgXpcP6kVhlUZ99vhOVm9LPTFDwAAAP//AwBQSwMEFAAGAAgAAAAhAIWkYe/iAAAADgEA&#10;AA8AAABkcnMvZG93bnJldi54bWxMj0FOwzAQRfdI3MEaJDZVaieEJkrjVFCpqlg2INaO7SYRsR3Z&#10;bhtuz7CC3Yzm6c/79W4xE7lqH0ZnOaRrBkRb6dRoew4f74ekBBKisEpMzmoO3zrArrm/q0Wl3M2e&#10;9LWNPcEQGyrBYYhxrigNctBGhLWbtcXb2XkjIq6+p8qLG4abiWaMbagRo8UPg5j1ftDyq70YDit5&#10;PLwVSvrNsXjNV7773Lcu4/zxYXnZAol6iX8w/OqjOjTo1LmLVYFMHJIsZc/I4pSX7AkIMknKCiAd&#10;whnLS6BNTf/XaH4AAAD//wMAUEsBAi0AFAAGAAgAAAAhALaDOJL+AAAA4QEAABMAAAAAAAAAAAAA&#10;AAAAAAAAAFtDb250ZW50X1R5cGVzXS54bWxQSwECLQAUAAYACAAAACEAOP0h/9YAAACUAQAACwAA&#10;AAAAAAAAAAAAAAAvAQAAX3JlbHMvLnJlbHNQSwECLQAUAAYACAAAACEA2wg3SawCAAAYBgAADgAA&#10;AAAAAAAAAAAAAAAuAgAAZHJzL2Uyb0RvYy54bWxQSwECLQAUAAYACAAAACEAhaRh7+IAAAAOAQAA&#10;DwAAAAAAAAAAAAAAAAAGBQAAZHJzL2Rvd25yZXYueG1sUEsFBgAAAAAEAAQA8wAAABUGAAAAAA==&#10;" fillcolor="#205867 [1608]" strokecolor="#205867 [1608]" strokeweight="2pt">
                <v:textbox>
                  <w:txbxContent>
                    <w:p w:rsidR="004607CB" w:rsidRPr="004607CB" w:rsidRDefault="004607CB" w:rsidP="004607CB">
                      <w:pPr>
                        <w:jc w:val="center"/>
                        <w:rPr>
                          <w:b/>
                          <w:smallCaps/>
                          <w:sz w:val="72"/>
                        </w:rPr>
                      </w:pPr>
                      <w:r w:rsidRPr="004607CB">
                        <w:rPr>
                          <w:b/>
                          <w:smallCaps/>
                          <w:sz w:val="72"/>
                        </w:rPr>
                        <w:t>Préparation Aux Épreuves Orales De La Filière PSI</w:t>
                      </w:r>
                    </w:p>
                  </w:txbxContent>
                </v:textbox>
                <w10:wrap type="square"/>
              </v:rect>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7"/>
        <w:gridCol w:w="2748"/>
        <w:gridCol w:w="2748"/>
      </w:tblGrid>
      <w:tr w:rsidR="00C25684" w:rsidTr="00C25684">
        <w:tc>
          <w:tcPr>
            <w:tcW w:w="2747" w:type="dxa"/>
            <w:vAlign w:val="center"/>
          </w:tcPr>
          <w:p w:rsidR="00E04011" w:rsidRDefault="00E04011" w:rsidP="00C25684">
            <w:pPr>
              <w:jc w:val="center"/>
            </w:pPr>
            <w:r>
              <w:rPr>
                <w:noProof/>
                <w:lang w:eastAsia="fr-FR"/>
              </w:rPr>
              <w:drawing>
                <wp:inline distT="0" distB="0" distL="0" distR="0" wp14:anchorId="666E7EC0" wp14:editId="38016AFC">
                  <wp:extent cx="1620000" cy="1681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0000" cy="1681200"/>
                          </a:xfrm>
                          <a:prstGeom prst="rect">
                            <a:avLst/>
                          </a:prstGeom>
                          <a:noFill/>
                          <a:ln>
                            <a:noFill/>
                          </a:ln>
                        </pic:spPr>
                      </pic:pic>
                    </a:graphicData>
                  </a:graphic>
                </wp:inline>
              </w:drawing>
            </w:r>
          </w:p>
        </w:tc>
        <w:tc>
          <w:tcPr>
            <w:tcW w:w="2748" w:type="dxa"/>
            <w:vAlign w:val="center"/>
          </w:tcPr>
          <w:p w:rsidR="00E04011" w:rsidRDefault="00E04011" w:rsidP="00C25684">
            <w:pPr>
              <w:jc w:val="center"/>
            </w:pPr>
            <w:r w:rsidRPr="00E04011">
              <w:rPr>
                <w:noProof/>
                <w:lang w:eastAsia="fr-FR"/>
              </w:rPr>
              <w:drawing>
                <wp:inline distT="0" distB="0" distL="0" distR="0" wp14:anchorId="29721A38" wp14:editId="19649390">
                  <wp:extent cx="1620000" cy="1209600"/>
                  <wp:effectExtent l="0" t="0" r="0" b="0"/>
                  <wp:docPr id="10" name="Image 3" descr="maxp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maxpid.jpg"/>
                          <pic:cNvPicPr/>
                        </pic:nvPicPr>
                        <pic:blipFill>
                          <a:blip r:embed="rId10" cstate="print"/>
                          <a:stretch>
                            <a:fillRect/>
                          </a:stretch>
                        </pic:blipFill>
                        <pic:spPr>
                          <a:xfrm>
                            <a:off x="0" y="0"/>
                            <a:ext cx="1620000" cy="1209600"/>
                          </a:xfrm>
                          <a:prstGeom prst="rect">
                            <a:avLst/>
                          </a:prstGeom>
                        </pic:spPr>
                      </pic:pic>
                    </a:graphicData>
                  </a:graphic>
                </wp:inline>
              </w:drawing>
            </w:r>
          </w:p>
        </w:tc>
        <w:tc>
          <w:tcPr>
            <w:tcW w:w="2748" w:type="dxa"/>
            <w:vAlign w:val="center"/>
          </w:tcPr>
          <w:p w:rsidR="00E04011" w:rsidRDefault="00E04011" w:rsidP="00C25684">
            <w:pPr>
              <w:jc w:val="center"/>
            </w:pPr>
            <w:r w:rsidRPr="007A4424">
              <w:rPr>
                <w:rFonts w:cs="Arial"/>
                <w:smallCaps/>
                <w:noProof/>
                <w:kern w:val="32"/>
                <w:sz w:val="48"/>
                <w:lang w:eastAsia="fr-FR"/>
              </w:rPr>
              <w:drawing>
                <wp:inline distT="0" distB="0" distL="0" distR="0" wp14:anchorId="427DBE26" wp14:editId="6CF4928A">
                  <wp:extent cx="1620000" cy="1220400"/>
                  <wp:effectExtent l="95250" t="95250" r="170815" b="285115"/>
                  <wp:docPr id="30" name="Image 5" descr="MAX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MAXPID"/>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l="7627" t="7030"/>
                          <a:stretch>
                            <a:fillRect/>
                          </a:stretch>
                        </pic:blipFill>
                        <pic:spPr bwMode="auto">
                          <a:xfrm>
                            <a:off x="0" y="0"/>
                            <a:ext cx="1620000" cy="12204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E04011" w:rsidRDefault="00E04011" w:rsidP="00E04011"/>
    <w:p w:rsidR="00E04011" w:rsidRDefault="00C25684" w:rsidP="00C25684">
      <w:pPr>
        <w:jc w:val="center"/>
      </w:pPr>
      <w:r>
        <w:rPr>
          <w:noProof/>
          <w:lang w:eastAsia="fr-FR"/>
        </w:rPr>
        <w:drawing>
          <wp:inline distT="0" distB="0" distL="0" distR="0" wp14:anchorId="163B4E2A" wp14:editId="7C324DB0">
            <wp:extent cx="4375642" cy="2667000"/>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5084" cy="2666660"/>
                    </a:xfrm>
                    <a:prstGeom prst="rect">
                      <a:avLst/>
                    </a:prstGeom>
                    <a:noFill/>
                  </pic:spPr>
                </pic:pic>
              </a:graphicData>
            </a:graphic>
          </wp:inline>
        </w:drawing>
      </w:r>
    </w:p>
    <w:p w:rsidR="00E04011" w:rsidRDefault="00E04011" w:rsidP="00E04011"/>
    <w:p w:rsidR="00C25684" w:rsidRDefault="00C25684" w:rsidP="00C25684">
      <w:pPr>
        <w:widowControl w:val="0"/>
        <w:spacing w:line="240" w:lineRule="auto"/>
        <w:rPr>
          <w:rFonts w:cs="Arial"/>
          <w:szCs w:val="20"/>
        </w:rPr>
      </w:pPr>
      <w:r>
        <w:rPr>
          <w:rFonts w:cs="Arial"/>
          <w:szCs w:val="20"/>
        </w:rPr>
        <w:t xml:space="preserve">Le robot Citrus doit permettre à l’agriculteur d’accroître sa productivité lors de la cueillette des fruits. Afin d’assurer le mouvement de l’axe R3, on utilise l’axe robotisé MaxPID. Dans le but d’avoir des performances optimales du système, l’entreprise commercialisant le Robot Citrus souhaite disposer d’un modèle fidèle du MaxPID afin de pouvoir simuler son comportement dans un grand nombre de situations. </w:t>
      </w:r>
    </w:p>
    <w:p w:rsidR="00C25684" w:rsidRDefault="00C25684" w:rsidP="00C25684">
      <w:pPr>
        <w:widowControl w:val="0"/>
        <w:spacing w:line="240" w:lineRule="auto"/>
        <w:rPr>
          <w:rFonts w:cs="Arial"/>
          <w:szCs w:val="20"/>
        </w:rPr>
      </w:pP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8338"/>
      </w:tblGrid>
      <w:tr w:rsidR="00C25684" w:rsidRPr="00A84371" w:rsidTr="00C25684">
        <w:tc>
          <w:tcPr>
            <w:tcW w:w="8338" w:type="dxa"/>
            <w:shd w:val="clear" w:color="auto" w:fill="F2DBDB" w:themeFill="accent2" w:themeFillTint="33"/>
          </w:tcPr>
          <w:p w:rsidR="00E04011" w:rsidRPr="00C25684" w:rsidRDefault="00C25684" w:rsidP="00342F89">
            <w:pPr>
              <w:rPr>
                <w:rFonts w:ascii="Tw Cen MT" w:hAnsi="Tw Cen MT"/>
                <w:b/>
                <w:sz w:val="22"/>
                <w:lang w:eastAsia="fr-FR"/>
              </w:rPr>
            </w:pPr>
            <w:r w:rsidRPr="00C25684">
              <w:rPr>
                <w:rFonts w:ascii="Tw Cen MT" w:hAnsi="Tw Cen MT"/>
                <w:b/>
                <w:sz w:val="22"/>
                <w:lang w:eastAsia="fr-FR"/>
              </w:rPr>
              <w:t>Problématique</w:t>
            </w:r>
            <w:r w:rsidR="00E04011" w:rsidRPr="00C25684">
              <w:rPr>
                <w:rFonts w:ascii="Tw Cen MT" w:hAnsi="Tw Cen MT"/>
                <w:b/>
                <w:sz w:val="22"/>
                <w:lang w:eastAsia="fr-FR"/>
              </w:rPr>
              <w:t> :</w:t>
            </w:r>
          </w:p>
          <w:p w:rsidR="00C25684" w:rsidRPr="00C25684" w:rsidRDefault="00C25684" w:rsidP="00C25684">
            <w:pPr>
              <w:rPr>
                <w:rFonts w:cs="Arial"/>
                <w:szCs w:val="20"/>
              </w:rPr>
            </w:pPr>
            <w:r w:rsidRPr="00C25684">
              <w:rPr>
                <w:rFonts w:cs="Arial"/>
                <w:szCs w:val="20"/>
              </w:rPr>
              <w:t xml:space="preserve">On s’intéresse à l’ensemble de la chaîne fonctionnelle du MaxPID. Le problème est le suivant : </w:t>
            </w:r>
          </w:p>
          <w:p w:rsidR="00C25684" w:rsidRPr="00C25684" w:rsidRDefault="00C25684" w:rsidP="00C25684">
            <w:pPr>
              <w:pStyle w:val="Paragraphedeliste"/>
              <w:ind w:left="0"/>
              <w:jc w:val="center"/>
              <w:rPr>
                <w:b/>
                <w:szCs w:val="20"/>
              </w:rPr>
            </w:pPr>
            <w:r w:rsidRPr="00C25684">
              <w:rPr>
                <w:b/>
                <w:szCs w:val="20"/>
              </w:rPr>
              <w:t>Comment parvenir à la réalisation d’un modèle complet du MaxPID tout en validant son comportement ?</w:t>
            </w:r>
          </w:p>
          <w:p w:rsidR="00C25684" w:rsidRPr="00C25684" w:rsidRDefault="00C25684" w:rsidP="00C25684">
            <w:pPr>
              <w:pStyle w:val="Paragraphedeliste"/>
              <w:ind w:left="0"/>
              <w:rPr>
                <w:szCs w:val="20"/>
              </w:rPr>
            </w:pPr>
            <w:r w:rsidRPr="00C25684">
              <w:rPr>
                <w:szCs w:val="20"/>
              </w:rPr>
              <w:t>Le but de ce TP est d’essayer de répondre à cette question.</w:t>
            </w:r>
          </w:p>
          <w:p w:rsidR="00E04011" w:rsidRPr="00C25684" w:rsidRDefault="00C25684" w:rsidP="00C25684">
            <w:pPr>
              <w:pStyle w:val="Paragraphedeliste"/>
              <w:ind w:left="0"/>
              <w:jc w:val="center"/>
              <w:rPr>
                <w:b/>
                <w:szCs w:val="20"/>
              </w:rPr>
            </w:pPr>
            <w:r w:rsidRPr="00C25684">
              <w:rPr>
                <w:b/>
                <w:szCs w:val="20"/>
              </w:rPr>
              <w:t>Dans un premier temps, on se restreindra à une modélisation du MaxPID lorsqu’il est en position couchée (horizontale).</w:t>
            </w:r>
          </w:p>
        </w:tc>
      </w:tr>
    </w:tbl>
    <w:p w:rsidR="004607CB" w:rsidRDefault="004607CB" w:rsidP="00F6412E"/>
    <w:p w:rsidR="004607CB" w:rsidRDefault="004607CB" w:rsidP="00F6412E">
      <w:pPr>
        <w:rPr>
          <w:highlight w:val="yellow"/>
        </w:rPr>
        <w:sectPr w:rsidR="004607CB" w:rsidSect="006801FE">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276" w:right="851" w:bottom="992" w:left="2835" w:header="709" w:footer="266" w:gutter="0"/>
          <w:cols w:space="708"/>
          <w:docGrid w:linePitch="360"/>
        </w:sectPr>
      </w:pPr>
    </w:p>
    <w:p w:rsidR="00C25684" w:rsidRDefault="00C25684" w:rsidP="00C25684">
      <w:pPr>
        <w:pStyle w:val="Titre1"/>
      </w:pPr>
      <w:r w:rsidRPr="003243D0">
        <w:lastRenderedPageBreak/>
        <w:t xml:space="preserve">Découverte </w:t>
      </w:r>
      <w:r>
        <w:t>–</w:t>
      </w:r>
      <w:r w:rsidRPr="003243D0">
        <w:t xml:space="preserve"> Manipulation </w:t>
      </w:r>
      <w:r>
        <w:t xml:space="preserve">– Observation – </w:t>
      </w:r>
      <w:r w:rsidRPr="003243D0">
        <w:t>Description</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C25684" w:rsidRPr="00F21B7E" w:rsidTr="00AD57CF">
        <w:tc>
          <w:tcPr>
            <w:tcW w:w="10346" w:type="dxa"/>
            <w:shd w:val="clear" w:color="auto" w:fill="F2DBDB" w:themeFill="accent2" w:themeFillTint="33"/>
          </w:tcPr>
          <w:p w:rsidR="00C25684" w:rsidRPr="00F21B7E" w:rsidRDefault="00C25684" w:rsidP="00342F89">
            <w:pPr>
              <w:rPr>
                <w:rFonts w:ascii="Tw Cen MT" w:hAnsi="Tw Cen MT"/>
                <w:b/>
                <w:sz w:val="22"/>
                <w:szCs w:val="20"/>
                <w:lang w:eastAsia="fr-FR"/>
              </w:rPr>
            </w:pPr>
            <w:r w:rsidRPr="00F21B7E">
              <w:rPr>
                <w:rFonts w:ascii="Tw Cen MT" w:hAnsi="Tw Cen MT"/>
                <w:b/>
                <w:sz w:val="22"/>
                <w:szCs w:val="20"/>
                <w:lang w:eastAsia="fr-FR"/>
              </w:rPr>
              <w:t>Objectif : S’approprier le fonctionnement du MaxPID – 20 minutes</w:t>
            </w:r>
          </w:p>
        </w:tc>
      </w:tr>
    </w:tbl>
    <w:p w:rsidR="00C25684" w:rsidRPr="00F21B7E" w:rsidRDefault="00C25684" w:rsidP="00C25684">
      <w:pPr>
        <w:pStyle w:val="Paragraphedeliste"/>
        <w:spacing w:line="240" w:lineRule="auto"/>
        <w:ind w:left="0"/>
        <w:rPr>
          <w:i/>
          <w:szCs w:val="20"/>
        </w:rPr>
      </w:pPr>
      <w:r w:rsidRPr="00F21B7E">
        <w:rPr>
          <w:i/>
          <w:szCs w:val="20"/>
        </w:rPr>
        <w:t>Cette première partie nécessite la lecture préalable des fiches : « Fonctionnement », « Ingénierie systèmes ».</w:t>
      </w:r>
    </w:p>
    <w:p w:rsidR="00C25684" w:rsidRPr="00F21B7E" w:rsidRDefault="00C25684" w:rsidP="00C25684">
      <w:pPr>
        <w:rPr>
          <w:szCs w:val="20"/>
          <w:lang w:eastAsia="fr-FR"/>
        </w:rPr>
      </w:pPr>
    </w:p>
    <w:tbl>
      <w:tblPr>
        <w:tblStyle w:val="Grilledutableau"/>
        <w:tblW w:w="0" w:type="auto"/>
        <w:tblLook w:val="04A0" w:firstRow="1" w:lastRow="0" w:firstColumn="1" w:lastColumn="0" w:noHBand="0" w:noVBand="1"/>
      </w:tblPr>
      <w:tblGrid>
        <w:gridCol w:w="10344"/>
      </w:tblGrid>
      <w:tr w:rsidR="00C25684" w:rsidRPr="00F21B7E" w:rsidTr="00342F89">
        <w:tc>
          <w:tcPr>
            <w:tcW w:w="10344" w:type="dxa"/>
            <w:shd w:val="clear" w:color="auto" w:fill="F2F2F2" w:themeFill="background1" w:themeFillShade="F2"/>
          </w:tcPr>
          <w:p w:rsidR="00C25684" w:rsidRPr="00F21B7E" w:rsidRDefault="00C25684" w:rsidP="00342F89">
            <w:pPr>
              <w:rPr>
                <w:rFonts w:ascii="Tw Cen MT" w:hAnsi="Tw Cen MT"/>
                <w:b/>
                <w:szCs w:val="20"/>
                <w:lang w:eastAsia="fr-FR"/>
              </w:rPr>
            </w:pPr>
            <w:r w:rsidRPr="00F21B7E">
              <w:rPr>
                <w:rFonts w:ascii="Tw Cen MT" w:hAnsi="Tw Cen MT"/>
                <w:b/>
                <w:szCs w:val="20"/>
                <w:lang w:eastAsia="fr-FR"/>
              </w:rPr>
              <w:t>Activité 1</w:t>
            </w:r>
          </w:p>
          <w:p w:rsidR="00970864" w:rsidRPr="00F21B7E" w:rsidRDefault="00970864" w:rsidP="00970864">
            <w:pPr>
              <w:rPr>
                <w:szCs w:val="20"/>
                <w:lang w:eastAsia="fr-FR"/>
              </w:rPr>
            </w:pPr>
            <w:r w:rsidRPr="00F21B7E">
              <w:rPr>
                <w:szCs w:val="20"/>
                <w:lang w:eastAsia="fr-FR"/>
              </w:rPr>
              <w:t>Mettre en service le bras MaxPID et étalonner le capteur. Conserver les valeurs de l’étalonnage.</w:t>
            </w:r>
          </w:p>
          <w:p w:rsidR="00970864" w:rsidRPr="00F21B7E" w:rsidRDefault="00970864" w:rsidP="00970864">
            <w:pPr>
              <w:rPr>
                <w:szCs w:val="20"/>
                <w:lang w:eastAsia="fr-FR"/>
              </w:rPr>
            </w:pPr>
            <w:r w:rsidRPr="00F21B7E">
              <w:rPr>
                <w:szCs w:val="20"/>
                <w:lang w:eastAsia="fr-FR"/>
              </w:rPr>
              <w:t>Réaliser un essai de déplacement en trapèze de 90° avec les paramètres suivants : gain proportionnel : 150, gain intégral : 0, gain dérivé : 0, accélération 5 rad/s², vitesse : 1 rad/s.</w:t>
            </w:r>
          </w:p>
          <w:p w:rsidR="00C25684" w:rsidRPr="00F21B7E" w:rsidRDefault="00970864" w:rsidP="00970864">
            <w:pPr>
              <w:rPr>
                <w:szCs w:val="20"/>
                <w:lang w:eastAsia="fr-FR"/>
              </w:rPr>
            </w:pPr>
            <w:r w:rsidRPr="00F21B7E">
              <w:rPr>
                <w:szCs w:val="20"/>
                <w:lang w:eastAsia="fr-FR"/>
              </w:rPr>
              <w:t>Les exigences 1.2.1 et 1.2.2 sont-elles vérifiées ?</w:t>
            </w:r>
          </w:p>
        </w:tc>
      </w:tr>
    </w:tbl>
    <w:p w:rsidR="00C25684" w:rsidRPr="00F21B7E" w:rsidRDefault="00C25684" w:rsidP="00C25684">
      <w:pPr>
        <w:rPr>
          <w:szCs w:val="20"/>
          <w:lang w:eastAsia="fr-FR"/>
        </w:rPr>
      </w:pPr>
    </w:p>
    <w:tbl>
      <w:tblPr>
        <w:tblStyle w:val="Grilledutableau"/>
        <w:tblW w:w="0" w:type="auto"/>
        <w:tblLook w:val="04A0" w:firstRow="1" w:lastRow="0" w:firstColumn="1" w:lastColumn="0" w:noHBand="0" w:noVBand="1"/>
      </w:tblPr>
      <w:tblGrid>
        <w:gridCol w:w="10346"/>
      </w:tblGrid>
      <w:tr w:rsidR="00C25684" w:rsidRPr="00F21B7E" w:rsidTr="00AD57CF">
        <w:tc>
          <w:tcPr>
            <w:tcW w:w="10346" w:type="dxa"/>
            <w:shd w:val="clear" w:color="auto" w:fill="F2F2F2" w:themeFill="background1" w:themeFillShade="F2"/>
          </w:tcPr>
          <w:p w:rsidR="00C25684" w:rsidRPr="00F21B7E" w:rsidRDefault="00776295" w:rsidP="00342F89">
            <w:pPr>
              <w:rPr>
                <w:rFonts w:ascii="Tw Cen MT" w:hAnsi="Tw Cen MT"/>
                <w:b/>
                <w:szCs w:val="20"/>
                <w:lang w:eastAsia="fr-FR"/>
              </w:rPr>
            </w:pPr>
            <w:r w:rsidRPr="00F21B7E">
              <w:rPr>
                <w:rFonts w:ascii="Tw Cen MT" w:hAnsi="Tw Cen MT"/>
                <w:b/>
                <w:szCs w:val="20"/>
                <w:lang w:eastAsia="fr-FR"/>
              </w:rPr>
              <w:t>Activité 2</w:t>
            </w:r>
          </w:p>
          <w:p w:rsidR="00C25684" w:rsidRPr="00F21B7E" w:rsidRDefault="00776295" w:rsidP="00342F89">
            <w:pPr>
              <w:rPr>
                <w:szCs w:val="20"/>
                <w:lang w:eastAsia="fr-FR"/>
              </w:rPr>
            </w:pPr>
            <w:r w:rsidRPr="00F21B7E">
              <w:rPr>
                <w:szCs w:val="20"/>
                <w:lang w:eastAsia="fr-FR"/>
              </w:rPr>
              <w:t>Identifier sur le système les différents constituants de la chaîne d’information et de la chaîne d’énergie. Préparer une synthèse orale décrivant le fonctionnement du MaxPID et de ses composants.</w:t>
            </w:r>
          </w:p>
        </w:tc>
      </w:tr>
    </w:tbl>
    <w:p w:rsidR="00776295" w:rsidRDefault="00776295" w:rsidP="00776295">
      <w:pPr>
        <w:rPr>
          <w:szCs w:val="20"/>
        </w:rPr>
      </w:pPr>
    </w:p>
    <w:p w:rsidR="00EA5A8E" w:rsidRPr="007A3CB9" w:rsidRDefault="00EA5A8E" w:rsidP="00EA5A8E">
      <w:pPr>
        <w:rPr>
          <w:lang w:eastAsia="fr-FR"/>
        </w:rPr>
      </w:pPr>
    </w:p>
    <w:p w:rsidR="00EA5A8E" w:rsidRDefault="00EA5A8E" w:rsidP="00EA5A8E">
      <w:pPr>
        <w:rPr>
          <w:lang w:eastAsia="fr-FR"/>
        </w:rPr>
      </w:pPr>
      <w:r>
        <w:rPr>
          <w:lang w:eastAsia="fr-FR"/>
        </w:rPr>
        <w:t xml:space="preserve">Après étalonnage la fonction de transfert du capteur est de </w:t>
      </w:r>
      <w:r w:rsidRPr="00476FF1">
        <w:rPr>
          <w:b/>
          <w:lang w:eastAsia="fr-FR"/>
        </w:rPr>
        <w:t>43 points par degré.</w:t>
      </w:r>
    </w:p>
    <w:p w:rsidR="00EA5A8E" w:rsidRDefault="00EA5A8E" w:rsidP="00EA5A8E">
      <w:pPr>
        <w:rPr>
          <w:lang w:eastAsia="fr-FR"/>
        </w:rPr>
      </w:pPr>
      <w:r>
        <w:rPr>
          <w:lang w:eastAsia="fr-FR"/>
        </w:rPr>
        <w:t xml:space="preserve">La courbe initiale est donnée ci-dessous : </w:t>
      </w:r>
    </w:p>
    <w:p w:rsidR="00EA5A8E" w:rsidRDefault="00EA5A8E" w:rsidP="00EA5A8E">
      <w:pPr>
        <w:jc w:val="center"/>
        <w:rPr>
          <w:lang w:eastAsia="fr-FR"/>
        </w:rPr>
      </w:pPr>
      <w:r w:rsidRPr="006D7FA9">
        <w:rPr>
          <w:noProof/>
          <w:lang w:eastAsia="fr-FR"/>
        </w:rPr>
        <w:drawing>
          <wp:inline distT="0" distB="0" distL="0" distR="0" wp14:anchorId="4C123B0C" wp14:editId="72700922">
            <wp:extent cx="4882550" cy="3726539"/>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81088" cy="3725423"/>
                    </a:xfrm>
                    <a:prstGeom prst="rect">
                      <a:avLst/>
                    </a:prstGeom>
                  </pic:spPr>
                </pic:pic>
              </a:graphicData>
            </a:graphic>
          </wp:inline>
        </w:drawing>
      </w:r>
    </w:p>
    <w:p w:rsidR="00EA5A8E" w:rsidRDefault="00EA5A8E" w:rsidP="00776295">
      <w:pPr>
        <w:rPr>
          <w:szCs w:val="20"/>
        </w:rPr>
      </w:pPr>
    </w:p>
    <w:p w:rsidR="00EA5A8E" w:rsidRDefault="00EA5A8E" w:rsidP="00776295">
      <w:pPr>
        <w:rPr>
          <w:szCs w:val="20"/>
        </w:rPr>
      </w:pPr>
      <w:r>
        <w:rPr>
          <w:noProof/>
          <w:szCs w:val="20"/>
          <w:lang w:eastAsia="fr-FR"/>
        </w:rPr>
        <w:lastRenderedPageBreak/>
        <w:drawing>
          <wp:inline distT="0" distB="0" distL="0" distR="0" wp14:anchorId="6CFAECD2" wp14:editId="715C19D0">
            <wp:extent cx="5556175" cy="426678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0479" cy="4270088"/>
                    </a:xfrm>
                    <a:prstGeom prst="rect">
                      <a:avLst/>
                    </a:prstGeom>
                    <a:noFill/>
                  </pic:spPr>
                </pic:pic>
              </a:graphicData>
            </a:graphic>
          </wp:inline>
        </w:drawing>
      </w:r>
    </w:p>
    <w:p w:rsidR="00EA5A8E" w:rsidRPr="00F21B7E" w:rsidRDefault="00EA5A8E" w:rsidP="00776295">
      <w:pPr>
        <w:rPr>
          <w:szCs w:val="20"/>
        </w:rPr>
      </w:pP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RPr="00F21B7E" w:rsidTr="00AD57CF">
        <w:tc>
          <w:tcPr>
            <w:tcW w:w="10346" w:type="dxa"/>
            <w:shd w:val="clear" w:color="auto" w:fill="F2DBDB" w:themeFill="accent2" w:themeFillTint="33"/>
          </w:tcPr>
          <w:p w:rsidR="00776295" w:rsidRPr="00F21B7E" w:rsidRDefault="00776295" w:rsidP="00F21B7E">
            <w:pPr>
              <w:rPr>
                <w:rFonts w:ascii="Tw Cen MT" w:hAnsi="Tw Cen MT"/>
                <w:b/>
                <w:sz w:val="22"/>
                <w:szCs w:val="20"/>
                <w:lang w:eastAsia="fr-FR"/>
              </w:rPr>
            </w:pPr>
            <w:r w:rsidRPr="00F21B7E">
              <w:rPr>
                <w:rFonts w:ascii="Tw Cen MT" w:hAnsi="Tw Cen MT"/>
                <w:b/>
                <w:sz w:val="22"/>
                <w:szCs w:val="20"/>
                <w:lang w:eastAsia="fr-FR"/>
              </w:rPr>
              <w:t>Objectif </w:t>
            </w:r>
            <w:r w:rsidR="000E7242" w:rsidRPr="00F21B7E">
              <w:rPr>
                <w:rFonts w:ascii="Tw Cen MT" w:hAnsi="Tw Cen MT"/>
                <w:b/>
                <w:sz w:val="22"/>
                <w:szCs w:val="20"/>
                <w:lang w:eastAsia="fr-FR"/>
              </w:rPr>
              <w:t>2</w:t>
            </w:r>
            <w:r w:rsidRPr="00F21B7E">
              <w:rPr>
                <w:rFonts w:ascii="Tw Cen MT" w:hAnsi="Tw Cen MT"/>
                <w:b/>
                <w:sz w:val="22"/>
                <w:szCs w:val="20"/>
                <w:lang w:eastAsia="fr-FR"/>
              </w:rPr>
              <w:t xml:space="preserve">: </w:t>
            </w:r>
            <w:r w:rsidR="00F21B7E">
              <w:rPr>
                <w:rFonts w:ascii="Tw Cen MT" w:hAnsi="Tw Cen MT"/>
                <w:b/>
                <w:sz w:val="22"/>
                <w:szCs w:val="20"/>
                <w:lang w:eastAsia="fr-FR"/>
              </w:rPr>
              <w:t>v</w:t>
            </w:r>
            <w:r w:rsidR="000E7242" w:rsidRPr="00F21B7E">
              <w:rPr>
                <w:rFonts w:ascii="Tw Cen MT" w:hAnsi="Tw Cen MT"/>
                <w:b/>
                <w:sz w:val="22"/>
                <w:szCs w:val="20"/>
                <w:lang w:eastAsia="fr-FR"/>
              </w:rPr>
              <w:t>alider les choix technologiques du constructeur – Durée estimée : 5 min</w:t>
            </w:r>
          </w:p>
        </w:tc>
      </w:tr>
    </w:tbl>
    <w:p w:rsidR="00F21B7E" w:rsidRPr="00F21B7E" w:rsidRDefault="00F21B7E" w:rsidP="00F21B7E">
      <w:pPr>
        <w:rPr>
          <w:szCs w:val="20"/>
          <w:lang w:eastAsia="fr-FR"/>
        </w:rPr>
      </w:pPr>
    </w:p>
    <w:tbl>
      <w:tblPr>
        <w:tblStyle w:val="Grilledutableau"/>
        <w:tblW w:w="0" w:type="auto"/>
        <w:tblLook w:val="04A0" w:firstRow="1" w:lastRow="0" w:firstColumn="1" w:lastColumn="0" w:noHBand="0" w:noVBand="1"/>
      </w:tblPr>
      <w:tblGrid>
        <w:gridCol w:w="10344"/>
      </w:tblGrid>
      <w:tr w:rsidR="00F21B7E" w:rsidRPr="00F21B7E" w:rsidTr="00342F89">
        <w:tc>
          <w:tcPr>
            <w:tcW w:w="10344" w:type="dxa"/>
            <w:shd w:val="clear" w:color="auto" w:fill="F2F2F2" w:themeFill="background1" w:themeFillShade="F2"/>
          </w:tcPr>
          <w:p w:rsidR="00F21B7E" w:rsidRPr="00F21B7E" w:rsidRDefault="00F21B7E" w:rsidP="00342F89">
            <w:pPr>
              <w:rPr>
                <w:rFonts w:ascii="Tw Cen MT" w:hAnsi="Tw Cen MT"/>
                <w:b/>
                <w:szCs w:val="20"/>
                <w:lang w:eastAsia="fr-FR"/>
              </w:rPr>
            </w:pPr>
            <w:r w:rsidRPr="00F21B7E">
              <w:rPr>
                <w:rFonts w:ascii="Tw Cen MT" w:hAnsi="Tw Cen MT"/>
                <w:b/>
                <w:szCs w:val="20"/>
                <w:lang w:eastAsia="fr-FR"/>
              </w:rPr>
              <w:t>Activité 3</w:t>
            </w:r>
          </w:p>
          <w:p w:rsidR="00F21B7E" w:rsidRPr="00F21B7E" w:rsidRDefault="00F21B7E" w:rsidP="00342F89">
            <w:pPr>
              <w:rPr>
                <w:szCs w:val="20"/>
                <w:lang w:eastAsia="fr-FR"/>
              </w:rPr>
            </w:pPr>
            <w:r w:rsidRPr="00F21B7E">
              <w:rPr>
                <w:szCs w:val="20"/>
                <w:lang w:eastAsia="fr-FR"/>
              </w:rPr>
              <w:t>Quel capteur permet de mesurer la position du bras ? La résolution de ce capteur (en points par degrés) est-elle en adéquation avec l’écart statique souhaité ? Par quelle fonction de transfert pourrait-on modéliser le capteur ?</w:t>
            </w:r>
          </w:p>
        </w:tc>
      </w:tr>
    </w:tbl>
    <w:p w:rsidR="00776295" w:rsidRDefault="00776295" w:rsidP="00C25684">
      <w:pPr>
        <w:rPr>
          <w:lang w:eastAsia="fr-FR"/>
        </w:rPr>
      </w:pPr>
    </w:p>
    <w:p w:rsidR="00EA5A8E" w:rsidRDefault="00EA5A8E" w:rsidP="00EA5A8E">
      <w:pPr>
        <w:spacing w:line="240" w:lineRule="auto"/>
        <w:rPr>
          <w:szCs w:val="20"/>
        </w:rPr>
      </w:pPr>
    </w:p>
    <w:p w:rsidR="00EA5A8E" w:rsidRDefault="00EA5A8E" w:rsidP="00EA5A8E">
      <w:pPr>
        <w:spacing w:line="240" w:lineRule="auto"/>
        <w:rPr>
          <w:szCs w:val="20"/>
        </w:rPr>
      </w:pPr>
      <w:r>
        <w:rPr>
          <w:szCs w:val="20"/>
        </w:rPr>
        <w:t>La position du bras est mesurée par un capteur potentiométrique. Si sa résolution numérique est de 43 points par degrés, on ne pourra pas garantir un écart statique inférieur à 0,023°.</w:t>
      </w:r>
    </w:p>
    <w:p w:rsidR="00EA5A8E" w:rsidRDefault="00EA5A8E" w:rsidP="00EA5A8E">
      <w:pPr>
        <w:spacing w:line="240" w:lineRule="auto"/>
        <w:rPr>
          <w:szCs w:val="20"/>
        </w:rPr>
      </w:pPr>
      <w:r>
        <w:rPr>
          <w:szCs w:val="20"/>
        </w:rPr>
        <w:t xml:space="preserve">Dans le cadre des systèmes linéaires et continus, le capteur pourrait être modélisé par un gain pur. </w:t>
      </w:r>
    </w:p>
    <w:p w:rsidR="00EA5A8E" w:rsidRDefault="00EA5A8E" w:rsidP="00EA5A8E">
      <w:pPr>
        <w:spacing w:after="200"/>
        <w:jc w:val="left"/>
        <w:rPr>
          <w:lang w:eastAsia="fr-FR"/>
        </w:rPr>
      </w:pPr>
    </w:p>
    <w:p w:rsidR="00C25684" w:rsidRPr="00F048E0" w:rsidRDefault="00C25684" w:rsidP="00F21B7E">
      <w:pPr>
        <w:pStyle w:val="Titre1"/>
      </w:pPr>
      <w:r w:rsidRPr="003243D0">
        <w:t>Appropriation de la problématique</w:t>
      </w:r>
    </w:p>
    <w:p w:rsidR="00776295" w:rsidRPr="00776295" w:rsidRDefault="00776295" w:rsidP="00776295"/>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F21B7E">
            <w:pPr>
              <w:rPr>
                <w:rFonts w:ascii="Tw Cen MT" w:hAnsi="Tw Cen MT"/>
                <w:b/>
                <w:sz w:val="22"/>
                <w:lang w:eastAsia="fr-FR"/>
              </w:rPr>
            </w:pPr>
            <w:r w:rsidRPr="00C25684">
              <w:rPr>
                <w:rFonts w:ascii="Tw Cen MT" w:hAnsi="Tw Cen MT"/>
                <w:b/>
                <w:sz w:val="22"/>
                <w:lang w:eastAsia="fr-FR"/>
              </w:rPr>
              <w:t>Objectif</w:t>
            </w:r>
            <w:r w:rsidR="00F21B7E">
              <w:rPr>
                <w:rFonts w:ascii="Tw Cen MT" w:hAnsi="Tw Cen MT"/>
                <w:b/>
                <w:sz w:val="22"/>
                <w:lang w:eastAsia="fr-FR"/>
              </w:rPr>
              <w:t xml:space="preserve"> 3 : </w:t>
            </w:r>
            <w:r w:rsidR="00F21B7E" w:rsidRPr="00312F3B">
              <w:rPr>
                <w:rFonts w:cstheme="minorHAnsi"/>
                <w:b/>
                <w:i/>
                <w:lang w:eastAsia="fr-FR"/>
              </w:rPr>
              <w:t xml:space="preserve">s’approprier la problématique – </w:t>
            </w:r>
            <w:r w:rsidR="00312F3B">
              <w:rPr>
                <w:rFonts w:cstheme="minorHAnsi"/>
                <w:b/>
                <w:i/>
                <w:lang w:eastAsia="fr-FR"/>
              </w:rPr>
              <w:t xml:space="preserve">Durée : </w:t>
            </w:r>
            <w:r w:rsidR="00F21B7E" w:rsidRPr="00312F3B">
              <w:rPr>
                <w:rFonts w:cstheme="minorHAnsi"/>
                <w:b/>
                <w:i/>
                <w:lang w:eastAsia="fr-FR"/>
              </w:rPr>
              <w:t xml:space="preserve">15 min. </w:t>
            </w:r>
          </w:p>
        </w:tc>
      </w:tr>
    </w:tbl>
    <w:p w:rsidR="00C25684" w:rsidRPr="00F21B7E" w:rsidRDefault="00C25684" w:rsidP="00F21B7E">
      <w:pPr>
        <w:rPr>
          <w:b/>
          <w:i/>
        </w:rPr>
      </w:pPr>
      <w:r w:rsidRPr="00F21B7E">
        <w:rPr>
          <w:b/>
          <w:i/>
        </w:rPr>
        <w:t>Rappel : l’objectif de ce TP est de parvenir à la modélisation et à la validation du MaxPID.</w:t>
      </w:r>
    </w:p>
    <w:p w:rsidR="00C25684" w:rsidRPr="00F21B7E" w:rsidRDefault="00C25684" w:rsidP="00F21B7E">
      <w:pPr>
        <w:rPr>
          <w:i/>
          <w:szCs w:val="20"/>
        </w:rPr>
      </w:pPr>
      <w:r w:rsidRPr="00F21B7E">
        <w:rPr>
          <w:i/>
          <w:szCs w:val="20"/>
        </w:rPr>
        <w:t>Cette partie nécessite la lecture préalable de la fiche : « Simulation – Scilab-</w:t>
      </w:r>
      <w:proofErr w:type="spellStart"/>
      <w:r w:rsidRPr="00F21B7E">
        <w:rPr>
          <w:i/>
          <w:szCs w:val="20"/>
        </w:rPr>
        <w:t>Xcos</w:t>
      </w:r>
      <w:proofErr w:type="spellEnd"/>
      <w:r w:rsidRPr="00F21B7E">
        <w:rPr>
          <w:i/>
          <w:szCs w:val="20"/>
        </w:rPr>
        <w:t>».</w:t>
      </w:r>
    </w:p>
    <w:p w:rsidR="00C25684" w:rsidRPr="000B04DA" w:rsidRDefault="00C25684" w:rsidP="00C25684">
      <w:pPr>
        <w:rPr>
          <w:lang w:eastAsia="fr-FR"/>
        </w:rPr>
      </w:pPr>
    </w:p>
    <w:p w:rsidR="00C25684" w:rsidRDefault="00C25684" w:rsidP="00C25684">
      <w:pPr>
        <w:pStyle w:val="Paragraphedeliste"/>
        <w:spacing w:line="240" w:lineRule="auto"/>
        <w:ind w:left="0"/>
        <w:rPr>
          <w:szCs w:val="20"/>
        </w:rPr>
      </w:pPr>
      <w:r>
        <w:rPr>
          <w:szCs w:val="20"/>
        </w:rPr>
        <w:t xml:space="preserve">Pour répondre à la problématique, on </w:t>
      </w:r>
      <w:r w:rsidRPr="009159C7">
        <w:rPr>
          <w:szCs w:val="20"/>
        </w:rPr>
        <w:t xml:space="preserve">propose </w:t>
      </w:r>
      <w:r>
        <w:rPr>
          <w:szCs w:val="20"/>
        </w:rPr>
        <w:t>de mettre en œuvre des moyens expérimentaux et des moyens de simulation. Une première étude est parvenue au schéma bloc de principe suivant :</w:t>
      </w:r>
    </w:p>
    <w:p w:rsidR="00C25684" w:rsidRDefault="00C25684" w:rsidP="00F21B7E">
      <w:pPr>
        <w:pStyle w:val="Paragraphedeliste"/>
        <w:spacing w:line="240" w:lineRule="auto"/>
        <w:ind w:left="0"/>
        <w:jc w:val="center"/>
        <w:rPr>
          <w:szCs w:val="20"/>
        </w:rPr>
      </w:pPr>
      <w:r>
        <w:rPr>
          <w:noProof/>
          <w:szCs w:val="20"/>
          <w:lang w:eastAsia="fr-FR"/>
        </w:rPr>
        <w:drawing>
          <wp:inline distT="0" distB="0" distL="0" distR="0" wp14:anchorId="4F4FD8B7" wp14:editId="4539CD88">
            <wp:extent cx="5197642" cy="1153309"/>
            <wp:effectExtent l="0" t="0" r="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23383" cy="1159021"/>
                    </a:xfrm>
                    <a:prstGeom prst="rect">
                      <a:avLst/>
                    </a:prstGeom>
                    <a:noFill/>
                  </pic:spPr>
                </pic:pic>
              </a:graphicData>
            </a:graphic>
          </wp:inline>
        </w:drawing>
      </w:r>
    </w:p>
    <w:tbl>
      <w:tblPr>
        <w:tblStyle w:val="Grilledutableau"/>
        <w:tblW w:w="0" w:type="auto"/>
        <w:tblLook w:val="04A0" w:firstRow="1" w:lastRow="0" w:firstColumn="1" w:lastColumn="0" w:noHBand="0" w:noVBand="1"/>
      </w:tblPr>
      <w:tblGrid>
        <w:gridCol w:w="10346"/>
      </w:tblGrid>
      <w:tr w:rsidR="00776295" w:rsidTr="00AD57CF">
        <w:tc>
          <w:tcPr>
            <w:tcW w:w="10346" w:type="dxa"/>
            <w:shd w:val="clear" w:color="auto" w:fill="F2F2F2" w:themeFill="background1" w:themeFillShade="F2"/>
          </w:tcPr>
          <w:p w:rsidR="00776295" w:rsidRDefault="00F21B7E" w:rsidP="00342F89">
            <w:pPr>
              <w:rPr>
                <w:rFonts w:ascii="Tw Cen MT" w:hAnsi="Tw Cen MT"/>
                <w:b/>
                <w:sz w:val="22"/>
                <w:lang w:eastAsia="fr-FR"/>
              </w:rPr>
            </w:pPr>
            <w:r>
              <w:rPr>
                <w:rFonts w:ascii="Tw Cen MT" w:hAnsi="Tw Cen MT"/>
                <w:b/>
                <w:sz w:val="22"/>
                <w:lang w:eastAsia="fr-FR"/>
              </w:rPr>
              <w:t>Activité 4</w:t>
            </w:r>
          </w:p>
          <w:p w:rsidR="00776295" w:rsidRPr="00FA749D" w:rsidRDefault="001B6508" w:rsidP="001B6508">
            <w:pPr>
              <w:rPr>
                <w:lang w:eastAsia="fr-FR"/>
              </w:rPr>
            </w:pPr>
            <w:r>
              <w:rPr>
                <w:lang w:eastAsia="fr-FR"/>
              </w:rPr>
              <w:lastRenderedPageBreak/>
              <w:t xml:space="preserve">Ouvrir le modèle </w:t>
            </w:r>
            <w:proofErr w:type="spellStart"/>
            <w:r>
              <w:rPr>
                <w:lang w:eastAsia="fr-FR"/>
              </w:rPr>
              <w:t>Maxpid</w:t>
            </w:r>
            <w:r w:rsidR="00F21B7E" w:rsidRPr="00F21B7E">
              <w:rPr>
                <w:lang w:eastAsia="fr-FR"/>
              </w:rPr>
              <w:t>.zcos</w:t>
            </w:r>
            <w:proofErr w:type="spellEnd"/>
            <w:r w:rsidR="00F21B7E" w:rsidRPr="00F21B7E">
              <w:rPr>
                <w:lang w:eastAsia="fr-FR"/>
              </w:rPr>
              <w:t xml:space="preserve"> et décrire sa structure. Expliquer le rôle du bloc « </w:t>
            </w:r>
            <w:proofErr w:type="spellStart"/>
            <w:r w:rsidR="00F21B7E" w:rsidRPr="00F21B7E">
              <w:rPr>
                <w:lang w:eastAsia="fr-FR"/>
              </w:rPr>
              <w:t>Kmeca</w:t>
            </w:r>
            <w:proofErr w:type="spellEnd"/>
            <w:r w:rsidR="00F21B7E" w:rsidRPr="00F21B7E">
              <w:rPr>
                <w:lang w:eastAsia="fr-FR"/>
              </w:rPr>
              <w:t xml:space="preserve"> ». Lancer la simulation et comparer les allures des courbes de position du bras et du moteur avec les courbes expérimentales.</w:t>
            </w:r>
          </w:p>
        </w:tc>
      </w:tr>
    </w:tbl>
    <w:p w:rsidR="00776295" w:rsidRPr="00FA749D" w:rsidRDefault="00776295" w:rsidP="00776295">
      <w:pPr>
        <w:rPr>
          <w:lang w:eastAsia="fr-FR"/>
        </w:rPr>
      </w:pPr>
    </w:p>
    <w:p w:rsidR="00C25684" w:rsidRDefault="00C25684" w:rsidP="00C25684">
      <w:pPr>
        <w:rPr>
          <w:lang w:eastAsia="fr-FR"/>
        </w:rPr>
      </w:pPr>
      <w:r>
        <w:rPr>
          <w:lang w:eastAsia="fr-FR"/>
        </w:rPr>
        <w:t>Observer les valeurs du contexte (voir fiche Scilab-</w:t>
      </w:r>
      <w:proofErr w:type="spellStart"/>
      <w:r>
        <w:rPr>
          <w:lang w:eastAsia="fr-FR"/>
        </w:rPr>
        <w:t>Xcos</w:t>
      </w:r>
      <w:proofErr w:type="spellEnd"/>
      <w:r>
        <w:rPr>
          <w:lang w:eastAsia="fr-FR"/>
        </w:rPr>
        <w:t>).</w:t>
      </w:r>
    </w:p>
    <w:p w:rsidR="00F21B7E" w:rsidRDefault="00F21B7E" w:rsidP="00C25684">
      <w:pPr>
        <w:rPr>
          <w:lang w:eastAsia="fr-FR"/>
        </w:rPr>
      </w:pPr>
    </w:p>
    <w:tbl>
      <w:tblPr>
        <w:tblStyle w:val="Grilledutableau"/>
        <w:tblW w:w="0" w:type="auto"/>
        <w:tblLook w:val="04A0" w:firstRow="1" w:lastRow="0" w:firstColumn="1" w:lastColumn="0" w:noHBand="0" w:noVBand="1"/>
      </w:tblPr>
      <w:tblGrid>
        <w:gridCol w:w="10346"/>
      </w:tblGrid>
      <w:tr w:rsidR="00776295" w:rsidTr="00AD57CF">
        <w:tc>
          <w:tcPr>
            <w:tcW w:w="10346" w:type="dxa"/>
            <w:shd w:val="clear" w:color="auto" w:fill="F2F2F2" w:themeFill="background1" w:themeFillShade="F2"/>
          </w:tcPr>
          <w:p w:rsidR="00776295" w:rsidRDefault="00F21B7E" w:rsidP="00342F89">
            <w:pPr>
              <w:rPr>
                <w:rFonts w:ascii="Tw Cen MT" w:hAnsi="Tw Cen MT"/>
                <w:b/>
                <w:sz w:val="22"/>
                <w:lang w:eastAsia="fr-FR"/>
              </w:rPr>
            </w:pPr>
            <w:r>
              <w:rPr>
                <w:rFonts w:ascii="Tw Cen MT" w:hAnsi="Tw Cen MT"/>
                <w:b/>
                <w:sz w:val="22"/>
                <w:lang w:eastAsia="fr-FR"/>
              </w:rPr>
              <w:t>Activité 5</w:t>
            </w:r>
          </w:p>
          <w:p w:rsidR="00776295" w:rsidRPr="00FA749D" w:rsidRDefault="00F21B7E" w:rsidP="00342F89">
            <w:pPr>
              <w:rPr>
                <w:lang w:eastAsia="fr-FR"/>
              </w:rPr>
            </w:pPr>
            <w:r w:rsidRPr="00F21B7E">
              <w:rPr>
                <w:lang w:eastAsia="fr-FR"/>
              </w:rPr>
              <w:t>À la vue des valeurs du contexte et en vous aidant éventuellement des activités proposées dans ce sujet, proposer un ensemble de démarches permettant d’enrichir le modèle.</w:t>
            </w:r>
          </w:p>
        </w:tc>
      </w:tr>
    </w:tbl>
    <w:p w:rsidR="00776295" w:rsidRDefault="00776295" w:rsidP="00776295">
      <w:pPr>
        <w:rPr>
          <w:lang w:eastAsia="fr-FR"/>
        </w:rPr>
      </w:pPr>
    </w:p>
    <w:p w:rsidR="00EA5A8E" w:rsidRDefault="00EA5A8E" w:rsidP="00EA5A8E">
      <w:pPr>
        <w:rPr>
          <w:lang w:eastAsia="fr-FR"/>
        </w:rPr>
      </w:pPr>
      <w:r>
        <w:rPr>
          <w:lang w:eastAsia="fr-FR"/>
        </w:rPr>
        <w:t xml:space="preserve">La loi de vitesse du </w:t>
      </w:r>
      <w:proofErr w:type="spellStart"/>
      <w:r>
        <w:rPr>
          <w:lang w:eastAsia="fr-FR"/>
        </w:rPr>
        <w:t>Maxpid</w:t>
      </w:r>
      <w:proofErr w:type="spellEnd"/>
      <w:r>
        <w:rPr>
          <w:lang w:eastAsia="fr-FR"/>
        </w:rPr>
        <w:t xml:space="preserve"> est un trapèze. Or, on s’intéresse à un asservissement de position angulaire. On décide donc, dans Scilab de générer un trapèze puis de l’intégrer afin de générer une consigne de position correspondant à une consigne de vitesse en trapèze.</w:t>
      </w:r>
    </w:p>
    <w:p w:rsidR="00EA5A8E" w:rsidRDefault="00EA5A8E" w:rsidP="00EA5A8E">
      <w:pPr>
        <w:rPr>
          <w:lang w:eastAsia="fr-FR"/>
        </w:rPr>
      </w:pPr>
      <w:r>
        <w:rPr>
          <w:lang w:eastAsia="fr-FR"/>
        </w:rPr>
        <w:t xml:space="preserve">Le temps de montée et de descente du trapèze se calcule </w:t>
      </w:r>
      <w:proofErr w:type="gramStart"/>
      <w:r>
        <w:rPr>
          <w:lang w:eastAsia="fr-FR"/>
        </w:rPr>
        <w:t xml:space="preserve">par </w:t>
      </w:r>
      <w:proofErr w:type="gramEnd"/>
      <m:oMath>
        <m:r>
          <w:rPr>
            <w:rFonts w:ascii="Cambria Math" w:hAnsi="Cambria Math"/>
            <w:lang w:eastAsia="fr-FR"/>
          </w:rPr>
          <m:t>T =</m:t>
        </m:r>
        <m:f>
          <m:fPr>
            <m:ctrlPr>
              <w:rPr>
                <w:rFonts w:ascii="Cambria Math" w:hAnsi="Cambria Math"/>
                <w:i/>
                <w:lang w:eastAsia="fr-FR"/>
              </w:rPr>
            </m:ctrlPr>
          </m:fPr>
          <m:num>
            <m:r>
              <w:rPr>
                <w:rFonts w:ascii="Cambria Math" w:hAnsi="Cambria Math"/>
                <w:lang w:eastAsia="fr-FR"/>
              </w:rPr>
              <m:t>1</m:t>
            </m:r>
            <m:f>
              <m:fPr>
                <m:ctrlPr>
                  <w:rPr>
                    <w:rFonts w:ascii="Cambria Math" w:hAnsi="Cambria Math"/>
                    <w:i/>
                    <w:lang w:eastAsia="fr-FR"/>
                  </w:rPr>
                </m:ctrlPr>
              </m:fPr>
              <m:num>
                <m:r>
                  <w:rPr>
                    <w:rFonts w:ascii="Cambria Math" w:hAnsi="Cambria Math"/>
                    <w:lang w:eastAsia="fr-FR"/>
                  </w:rPr>
                  <m:t>rad</m:t>
                </m:r>
              </m:num>
              <m:den>
                <m:r>
                  <w:rPr>
                    <w:rFonts w:ascii="Cambria Math" w:hAnsi="Cambria Math"/>
                    <w:lang w:eastAsia="fr-FR"/>
                  </w:rPr>
                  <m:t>s</m:t>
                </m:r>
              </m:den>
            </m:f>
          </m:num>
          <m:den>
            <m:r>
              <w:rPr>
                <w:rFonts w:ascii="Cambria Math" w:hAnsi="Cambria Math"/>
                <w:lang w:eastAsia="fr-FR"/>
              </w:rPr>
              <m:t>5</m:t>
            </m:r>
            <m:f>
              <m:fPr>
                <m:ctrlPr>
                  <w:rPr>
                    <w:rFonts w:ascii="Cambria Math" w:hAnsi="Cambria Math"/>
                    <w:i/>
                    <w:lang w:eastAsia="fr-FR"/>
                  </w:rPr>
                </m:ctrlPr>
              </m:fPr>
              <m:num>
                <m:r>
                  <w:rPr>
                    <w:rFonts w:ascii="Cambria Math" w:hAnsi="Cambria Math"/>
                    <w:lang w:eastAsia="fr-FR"/>
                  </w:rPr>
                  <m:t>rad</m:t>
                </m:r>
              </m:num>
              <m:den>
                <m:sSup>
                  <m:sSupPr>
                    <m:ctrlPr>
                      <w:rPr>
                        <w:rFonts w:ascii="Cambria Math" w:hAnsi="Cambria Math"/>
                        <w:i/>
                        <w:lang w:eastAsia="fr-FR"/>
                      </w:rPr>
                    </m:ctrlPr>
                  </m:sSupPr>
                  <m:e>
                    <m:r>
                      <w:rPr>
                        <w:rFonts w:ascii="Cambria Math" w:hAnsi="Cambria Math"/>
                        <w:lang w:eastAsia="fr-FR"/>
                      </w:rPr>
                      <m:t>s</m:t>
                    </m:r>
                  </m:e>
                  <m:sup>
                    <m:r>
                      <w:rPr>
                        <w:rFonts w:ascii="Cambria Math" w:hAnsi="Cambria Math"/>
                        <w:lang w:eastAsia="fr-FR"/>
                      </w:rPr>
                      <m:t>2</m:t>
                    </m:r>
                  </m:sup>
                </m:sSup>
              </m:den>
            </m:f>
          </m:den>
        </m:f>
        <m:r>
          <w:rPr>
            <w:rFonts w:ascii="Cambria Math" w:hAnsi="Cambria Math"/>
            <w:lang w:eastAsia="fr-FR"/>
          </w:rPr>
          <m:t>=0,2 s</m:t>
        </m:r>
      </m:oMath>
      <w:r>
        <w:rPr>
          <w:lang w:eastAsia="fr-FR"/>
        </w:rPr>
        <w:t xml:space="preserve">. La largeur de trapèze se calcule en deux temps : la distance d’accélération et la distance de décélération sont données par </w:t>
      </w:r>
      <m:oMath>
        <m:f>
          <m:fPr>
            <m:ctrlPr>
              <w:rPr>
                <w:rFonts w:ascii="Cambria Math" w:hAnsi="Cambria Math"/>
                <w:i/>
                <w:lang w:eastAsia="fr-FR"/>
              </w:rPr>
            </m:ctrlPr>
          </m:fPr>
          <m:num>
            <m:r>
              <w:rPr>
                <w:rFonts w:ascii="Cambria Math" w:hAnsi="Cambria Math"/>
                <w:lang w:eastAsia="fr-FR"/>
              </w:rPr>
              <m:t>1</m:t>
            </m:r>
          </m:num>
          <m:den>
            <m:r>
              <w:rPr>
                <w:rFonts w:ascii="Cambria Math" w:hAnsi="Cambria Math"/>
                <w:lang w:eastAsia="fr-FR"/>
              </w:rPr>
              <m:t>2</m:t>
            </m:r>
          </m:den>
        </m:f>
        <m:r>
          <w:rPr>
            <w:rFonts w:ascii="Cambria Math" w:hAnsi="Cambria Math"/>
            <w:lang w:eastAsia="fr-FR"/>
          </w:rPr>
          <m:t>⋅0,2 s⋅1</m:t>
        </m:r>
        <m:f>
          <m:fPr>
            <m:ctrlPr>
              <w:rPr>
                <w:rFonts w:ascii="Cambria Math" w:hAnsi="Cambria Math"/>
                <w:i/>
                <w:lang w:eastAsia="fr-FR"/>
              </w:rPr>
            </m:ctrlPr>
          </m:fPr>
          <m:num>
            <m:r>
              <w:rPr>
                <w:rFonts w:ascii="Cambria Math" w:hAnsi="Cambria Math"/>
                <w:lang w:eastAsia="fr-FR"/>
              </w:rPr>
              <m:t>rad</m:t>
            </m:r>
          </m:num>
          <m:den>
            <m:r>
              <w:rPr>
                <w:rFonts w:ascii="Cambria Math" w:hAnsi="Cambria Math"/>
                <w:lang w:eastAsia="fr-FR"/>
              </w:rPr>
              <m:t>s</m:t>
            </m:r>
          </m:den>
        </m:f>
        <m:r>
          <w:rPr>
            <w:rFonts w:ascii="Cambria Math" w:hAnsi="Cambria Math"/>
            <w:lang w:eastAsia="fr-FR"/>
          </w:rPr>
          <m:t>=0,1 rad.</m:t>
        </m:r>
      </m:oMath>
      <w:r>
        <w:rPr>
          <w:lang w:eastAsia="fr-FR"/>
        </w:rPr>
        <w:t xml:space="preserve"> Il y a donc </w:t>
      </w:r>
      <m:oMath>
        <m:f>
          <m:fPr>
            <m:ctrlPr>
              <w:rPr>
                <w:rFonts w:ascii="Cambria Math" w:hAnsi="Cambria Math"/>
                <w:i/>
                <w:lang w:eastAsia="fr-FR"/>
              </w:rPr>
            </m:ctrlPr>
          </m:fPr>
          <m:num>
            <m:r>
              <w:rPr>
                <w:rFonts w:ascii="Cambria Math" w:hAnsi="Cambria Math"/>
                <w:lang w:eastAsia="fr-FR"/>
              </w:rPr>
              <m:t>π</m:t>
            </m:r>
          </m:num>
          <m:den>
            <m:r>
              <w:rPr>
                <w:rFonts w:ascii="Cambria Math" w:hAnsi="Cambria Math"/>
                <w:lang w:eastAsia="fr-FR"/>
              </w:rPr>
              <m:t>2</m:t>
            </m:r>
          </m:den>
        </m:f>
        <m:r>
          <w:rPr>
            <w:rFonts w:ascii="Cambria Math" w:hAnsi="Cambria Math"/>
            <w:lang w:eastAsia="fr-FR"/>
          </w:rPr>
          <m:t>-0,2 rad</m:t>
        </m:r>
      </m:oMath>
      <w:r>
        <w:rPr>
          <w:lang w:eastAsia="fr-FR"/>
        </w:rPr>
        <w:t xml:space="preserve"> à parcourir à une vitesse de 1 rad/s soit 1,37 secondes.</w:t>
      </w:r>
    </w:p>
    <w:p w:rsidR="00EA5A8E" w:rsidRDefault="00EA5A8E" w:rsidP="00EA5A8E">
      <w:pPr>
        <w:jc w:val="center"/>
        <w:rPr>
          <w:lang w:eastAsia="fr-FR"/>
        </w:rPr>
      </w:pPr>
      <w:r>
        <w:rPr>
          <w:noProof/>
          <w:lang w:eastAsia="fr-FR"/>
        </w:rPr>
        <w:drawing>
          <wp:inline distT="0" distB="0" distL="0" distR="0" wp14:anchorId="58B2D31D" wp14:editId="5F59E463">
            <wp:extent cx="5860562" cy="185468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3916" cy="1855741"/>
                    </a:xfrm>
                    <a:prstGeom prst="rect">
                      <a:avLst/>
                    </a:prstGeom>
                    <a:noFill/>
                  </pic:spPr>
                </pic:pic>
              </a:graphicData>
            </a:graphic>
          </wp:inline>
        </w:drawing>
      </w:r>
    </w:p>
    <w:p w:rsidR="00EA5A8E" w:rsidRDefault="00EA5A8E" w:rsidP="00EA5A8E">
      <w:pPr>
        <w:rPr>
          <w:lang w:eastAsia="fr-FR"/>
        </w:rPr>
      </w:pPr>
    </w:p>
    <w:p w:rsidR="00EA5A8E" w:rsidRDefault="00EA5A8E" w:rsidP="00EA5A8E">
      <w:pPr>
        <w:rPr>
          <w:lang w:eastAsia="fr-FR"/>
        </w:rPr>
      </w:pPr>
      <w:r>
        <w:rPr>
          <w:lang w:eastAsia="fr-FR"/>
        </w:rPr>
        <w:t xml:space="preserve">Les allures des courbes de position correspondent. </w:t>
      </w:r>
    </w:p>
    <w:p w:rsidR="00EA5A8E" w:rsidRDefault="00EA5A8E" w:rsidP="00EA5A8E">
      <w:pPr>
        <w:rPr>
          <w:lang w:eastAsia="fr-FR"/>
        </w:rPr>
      </w:pPr>
      <w:r>
        <w:rPr>
          <w:lang w:eastAsia="fr-FR"/>
        </w:rPr>
        <w:t xml:space="preserve">Concernant les allures des courbes de vitesses, dans le modèle elles suivent un trapèze aussi bien pour la vis que pour le bras. En lissant la courbe du bras, on pourrait retrouver l’allure du trapèze de commande. Concernant le moteur, on s’aperçoit que le plateau du trapèze ne suit pas la même évolution sur le modèle et sur le système. Les valeurs numériques sont totalement différentes. </w:t>
      </w:r>
    </w:p>
    <w:p w:rsidR="00EA5A8E" w:rsidRDefault="00EA5A8E" w:rsidP="00EA5A8E">
      <w:pPr>
        <w:rPr>
          <w:lang w:eastAsia="fr-FR"/>
        </w:rPr>
      </w:pPr>
    </w:p>
    <w:p w:rsidR="00EA5A8E" w:rsidRDefault="00EA5A8E" w:rsidP="00EA5A8E">
      <w:pPr>
        <w:rPr>
          <w:lang w:eastAsia="fr-FR"/>
        </w:rPr>
      </w:pPr>
      <w:r>
        <w:rPr>
          <w:noProof/>
          <w:szCs w:val="20"/>
          <w:lang w:eastAsia="fr-FR"/>
        </w:rPr>
        <w:lastRenderedPageBreak/>
        <w:drawing>
          <wp:inline distT="0" distB="0" distL="0" distR="0" wp14:anchorId="169B968A" wp14:editId="69EAE72D">
            <wp:extent cx="5753100" cy="3371850"/>
            <wp:effectExtent l="0" t="0" r="0" b="0"/>
            <wp:docPr id="22" name="Image 22" descr="C:\Users\Xavier\Desktop\Perso\Concours\CCP_PSI\2015_Sujets\186_XP_Maxpid\Figures\Figure n°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Desktop\Perso\Concours\CCP_PSI\2015_Sujets\186_XP_Maxpid\Figures\Figure n°0.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EA5A8E" w:rsidRPr="0037317A" w:rsidRDefault="00EA5A8E" w:rsidP="00EA5A8E">
      <w:pPr>
        <w:rPr>
          <w:lang w:eastAsia="fr-FR"/>
        </w:rPr>
      </w:pPr>
    </w:p>
    <w:p w:rsidR="00EA5A8E" w:rsidRDefault="00EA5A8E" w:rsidP="00776295">
      <w:pPr>
        <w:rPr>
          <w:lang w:eastAsia="fr-FR"/>
        </w:rPr>
      </w:pPr>
    </w:p>
    <w:p w:rsidR="00EA5A8E" w:rsidRPr="00FA749D" w:rsidRDefault="00EA5A8E" w:rsidP="00776295">
      <w:pPr>
        <w:rPr>
          <w:lang w:eastAsia="fr-FR"/>
        </w:rPr>
      </w:pPr>
    </w:p>
    <w:p w:rsidR="00C25684" w:rsidRPr="003243D0" w:rsidRDefault="00C25684" w:rsidP="00312F3B">
      <w:pPr>
        <w:pStyle w:val="Titre1"/>
      </w:pPr>
      <w:r>
        <w:t>Modélisation mécanique du système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312F3B">
            <w:pPr>
              <w:rPr>
                <w:rFonts w:ascii="Tw Cen MT" w:hAnsi="Tw Cen MT"/>
                <w:b/>
                <w:sz w:val="22"/>
                <w:lang w:eastAsia="fr-FR"/>
              </w:rPr>
            </w:pPr>
            <w:r w:rsidRPr="00C25684">
              <w:rPr>
                <w:rFonts w:ascii="Tw Cen MT" w:hAnsi="Tw Cen MT"/>
                <w:b/>
                <w:sz w:val="22"/>
                <w:lang w:eastAsia="fr-FR"/>
              </w:rPr>
              <w:t>Objectif</w:t>
            </w:r>
            <w:r w:rsidR="00312F3B">
              <w:rPr>
                <w:rFonts w:ascii="Tw Cen MT" w:hAnsi="Tw Cen MT"/>
                <w:b/>
                <w:sz w:val="22"/>
                <w:lang w:eastAsia="fr-FR"/>
              </w:rPr>
              <w:t xml:space="preserve"> 3 :</w:t>
            </w:r>
            <w:r w:rsidRPr="00C25684">
              <w:rPr>
                <w:rFonts w:ascii="Tw Cen MT" w:hAnsi="Tw Cen MT"/>
                <w:b/>
                <w:sz w:val="22"/>
                <w:lang w:eastAsia="fr-FR"/>
              </w:rPr>
              <w:t xml:space="preserve"> </w:t>
            </w:r>
            <w:r w:rsidR="00312F3B">
              <w:rPr>
                <w:b/>
                <w:i/>
                <w:szCs w:val="20"/>
              </w:rPr>
              <w:t>Modéliser le comportement mécanique du système</w:t>
            </w:r>
            <w:r>
              <w:rPr>
                <w:b/>
                <w:i/>
                <w:szCs w:val="20"/>
              </w:rPr>
              <w:t xml:space="preserve">– </w:t>
            </w:r>
            <w:r w:rsidR="00312F3B">
              <w:rPr>
                <w:b/>
                <w:i/>
                <w:szCs w:val="20"/>
              </w:rPr>
              <w:t xml:space="preserve">Durée : </w:t>
            </w:r>
            <w:r>
              <w:rPr>
                <w:b/>
                <w:i/>
                <w:szCs w:val="20"/>
              </w:rPr>
              <w:t>20 minutes</w:t>
            </w:r>
          </w:p>
        </w:tc>
      </w:tr>
    </w:tbl>
    <w:p w:rsidR="00C25684" w:rsidRDefault="00C25684" w:rsidP="00C25684">
      <w:pPr>
        <w:spacing w:line="240" w:lineRule="auto"/>
        <w:rPr>
          <w:i/>
          <w:szCs w:val="20"/>
        </w:rPr>
      </w:pPr>
      <w:r w:rsidRPr="00E72E1D">
        <w:rPr>
          <w:i/>
          <w:szCs w:val="20"/>
        </w:rPr>
        <w:t>Cette partie nécessite de prendre connaissance de la fiche «</w:t>
      </w:r>
      <w:r>
        <w:rPr>
          <w:i/>
          <w:szCs w:val="20"/>
        </w:rPr>
        <w:t>Simulation – Méca 3D</w:t>
      </w:r>
      <w:r w:rsidRPr="00E72E1D">
        <w:rPr>
          <w:i/>
          <w:szCs w:val="20"/>
        </w:rPr>
        <w:t>».</w:t>
      </w:r>
      <w:r>
        <w:rPr>
          <w:i/>
          <w:szCs w:val="20"/>
        </w:rPr>
        <w:t xml:space="preserve"> On cherche ici à analyser le comportement géométrique du MaxPID dans le but de renseigner un modèle multiphysique.</w:t>
      </w:r>
    </w:p>
    <w:p w:rsidR="00C25684" w:rsidRDefault="00C25684" w:rsidP="00C25684">
      <w:pPr>
        <w:spacing w:line="240" w:lineRule="auto"/>
        <w:rPr>
          <w:szCs w:val="20"/>
        </w:rPr>
      </w:pPr>
    </w:p>
    <w:p w:rsidR="00C25684" w:rsidRDefault="00C25684" w:rsidP="00C25684">
      <w:pPr>
        <w:spacing w:line="240" w:lineRule="auto"/>
        <w:rPr>
          <w:szCs w:val="20"/>
        </w:rPr>
      </w:pPr>
      <w:r>
        <w:rPr>
          <w:szCs w:val="20"/>
        </w:rPr>
        <w:t xml:space="preserve">Le module Meca3D du logiciel SolidWorks permet d’avoir des informations sur le comportement statique, cinématique ou dynamique du MaxPID. On s’intéresse ici à son comportement cinématique. </w:t>
      </w:r>
    </w:p>
    <w:p w:rsidR="00C25684" w:rsidRDefault="00C25684" w:rsidP="00C25684">
      <w:pPr>
        <w:spacing w:line="240" w:lineRule="auto"/>
        <w:rPr>
          <w:szCs w:val="20"/>
        </w:rPr>
      </w:pPr>
      <w:r>
        <w:rPr>
          <w:szCs w:val="20"/>
        </w:rPr>
        <w:t>On utilisera le fichier « </w:t>
      </w:r>
      <w:proofErr w:type="spellStart"/>
      <w:r w:rsidR="001B6508">
        <w:rPr>
          <w:i/>
          <w:szCs w:val="20"/>
        </w:rPr>
        <w:t>Maxpid</w:t>
      </w:r>
      <w:r w:rsidRPr="0047611B">
        <w:rPr>
          <w:i/>
          <w:szCs w:val="20"/>
        </w:rPr>
        <w:t>.SLDASM</w:t>
      </w:r>
      <w:proofErr w:type="spellEnd"/>
      <w:r>
        <w:rPr>
          <w:szCs w:val="20"/>
        </w:rPr>
        <w:t> ».</w:t>
      </w:r>
    </w:p>
    <w:p w:rsidR="00776295" w:rsidRPr="00FA749D" w:rsidRDefault="00776295" w:rsidP="00776295">
      <w:pPr>
        <w:rPr>
          <w:lang w:eastAsia="fr-FR"/>
        </w:rPr>
      </w:pPr>
    </w:p>
    <w:tbl>
      <w:tblPr>
        <w:tblStyle w:val="Grilledutableau"/>
        <w:tblW w:w="0" w:type="auto"/>
        <w:tblLook w:val="04A0" w:firstRow="1" w:lastRow="0" w:firstColumn="1" w:lastColumn="0" w:noHBand="0" w:noVBand="1"/>
      </w:tblPr>
      <w:tblGrid>
        <w:gridCol w:w="10344"/>
      </w:tblGrid>
      <w:tr w:rsidR="00776295" w:rsidTr="00342F89">
        <w:tc>
          <w:tcPr>
            <w:tcW w:w="10344" w:type="dxa"/>
            <w:shd w:val="clear" w:color="auto" w:fill="F2F2F2" w:themeFill="background1" w:themeFillShade="F2"/>
          </w:tcPr>
          <w:p w:rsidR="00776295" w:rsidRDefault="00312F3B" w:rsidP="00342F89">
            <w:pPr>
              <w:rPr>
                <w:rFonts w:ascii="Tw Cen MT" w:hAnsi="Tw Cen MT"/>
                <w:b/>
                <w:sz w:val="22"/>
                <w:lang w:eastAsia="fr-FR"/>
              </w:rPr>
            </w:pPr>
            <w:r>
              <w:rPr>
                <w:rFonts w:ascii="Tw Cen MT" w:hAnsi="Tw Cen MT"/>
                <w:b/>
                <w:sz w:val="22"/>
                <w:lang w:eastAsia="fr-FR"/>
              </w:rPr>
              <w:t>Activité 6</w:t>
            </w:r>
          </w:p>
          <w:p w:rsidR="00312F3B" w:rsidRPr="00FA749D" w:rsidRDefault="00312F3B" w:rsidP="00342F89">
            <w:pPr>
              <w:rPr>
                <w:lang w:eastAsia="fr-FR"/>
              </w:rPr>
            </w:pPr>
            <w:r w:rsidRPr="00312F3B">
              <w:rPr>
                <w:lang w:eastAsia="fr-FR"/>
              </w:rPr>
              <w:t>Lancer un calcul mécanique et commenter la fenêtre « Analyse du mécanisme ». Réaliser une simulation cinématique avec une loi de vitesse uniforme du bras.</w:t>
            </w:r>
          </w:p>
        </w:tc>
      </w:tr>
    </w:tbl>
    <w:p w:rsidR="00776295" w:rsidRPr="00FA749D" w:rsidRDefault="00776295" w:rsidP="00776295">
      <w:pPr>
        <w:rPr>
          <w:lang w:eastAsia="fr-FR"/>
        </w:rPr>
      </w:pPr>
    </w:p>
    <w:p w:rsidR="00C25684" w:rsidRPr="00314DB1" w:rsidRDefault="00C25684" w:rsidP="00C25684">
      <w:pPr>
        <w:rPr>
          <w:lang w:eastAsia="fr-FR"/>
        </w:rPr>
      </w:pPr>
      <w:r>
        <w:rPr>
          <w:noProof/>
          <w:lang w:eastAsia="fr-FR"/>
        </w:rPr>
        <w:drawing>
          <wp:anchor distT="0" distB="0" distL="114300" distR="114300" simplePos="0" relativeHeight="251697152" behindDoc="0" locked="0" layoutInCell="1" allowOverlap="1" wp14:anchorId="558EA735" wp14:editId="5CB17D0F">
            <wp:simplePos x="0" y="0"/>
            <wp:positionH relativeFrom="column">
              <wp:posOffset>4208780</wp:posOffset>
            </wp:positionH>
            <wp:positionV relativeFrom="paragraph">
              <wp:posOffset>62865</wp:posOffset>
            </wp:positionV>
            <wp:extent cx="1564005" cy="7620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564005" cy="762000"/>
                    </a:xfrm>
                    <a:prstGeom prst="rect">
                      <a:avLst/>
                    </a:prstGeom>
                  </pic:spPr>
                </pic:pic>
              </a:graphicData>
            </a:graphic>
            <wp14:sizeRelH relativeFrom="page">
              <wp14:pctWidth>0</wp14:pctWidth>
            </wp14:sizeRelH>
            <wp14:sizeRelV relativeFrom="page">
              <wp14:pctHeight>0</wp14:pctHeight>
            </wp14:sizeRelV>
          </wp:anchor>
        </w:drawing>
      </w:r>
      <w:r>
        <w:rPr>
          <w:lang w:eastAsia="fr-FR"/>
        </w:rPr>
        <w:t>Ouvrir la courbe « loi es » correspondant à la loi entrée sortie du mécanisme.</w:t>
      </w:r>
    </w:p>
    <w:tbl>
      <w:tblPr>
        <w:tblStyle w:val="Grilledutableau"/>
        <w:tblW w:w="0" w:type="auto"/>
        <w:tblLook w:val="04A0" w:firstRow="1" w:lastRow="0" w:firstColumn="1" w:lastColumn="0" w:noHBand="0" w:noVBand="1"/>
      </w:tblPr>
      <w:tblGrid>
        <w:gridCol w:w="6664"/>
      </w:tblGrid>
      <w:tr w:rsidR="00776295" w:rsidTr="0065408C">
        <w:tc>
          <w:tcPr>
            <w:tcW w:w="6664" w:type="dxa"/>
            <w:shd w:val="clear" w:color="auto" w:fill="F2F2F2" w:themeFill="background1" w:themeFillShade="F2"/>
          </w:tcPr>
          <w:p w:rsidR="00776295" w:rsidRDefault="00312F3B" w:rsidP="00342F89">
            <w:pPr>
              <w:rPr>
                <w:rFonts w:ascii="Tw Cen MT" w:hAnsi="Tw Cen MT"/>
                <w:b/>
                <w:sz w:val="22"/>
                <w:lang w:eastAsia="fr-FR"/>
              </w:rPr>
            </w:pPr>
            <w:r>
              <w:rPr>
                <w:rFonts w:ascii="Tw Cen MT" w:hAnsi="Tw Cen MT"/>
                <w:b/>
                <w:sz w:val="22"/>
                <w:lang w:eastAsia="fr-FR"/>
              </w:rPr>
              <w:t>Activité 7</w:t>
            </w:r>
          </w:p>
          <w:p w:rsidR="00776295" w:rsidRPr="00FA749D" w:rsidRDefault="00312F3B" w:rsidP="00342F89">
            <w:pPr>
              <w:rPr>
                <w:lang w:eastAsia="fr-FR"/>
              </w:rPr>
            </w:pPr>
            <w:r w:rsidRPr="00312F3B">
              <w:rPr>
                <w:lang w:eastAsia="fr-FR"/>
              </w:rPr>
              <w:t>Analyser l’allure de la courbe. Expliquer comment l’obtenir théoriquement. Proposer une modélisation de la loi entrée sortie du système. Comment modéliser la partie mécanique du MaxPID dans un schéma bloc ? Vous préciserez le domaine de validité du (ou de vos) modèle(s).</w:t>
            </w:r>
          </w:p>
        </w:tc>
      </w:tr>
    </w:tbl>
    <w:p w:rsidR="00776295" w:rsidRPr="00776295" w:rsidRDefault="00776295" w:rsidP="00776295"/>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65408C">
            <w:pPr>
              <w:rPr>
                <w:rFonts w:ascii="Tw Cen MT" w:hAnsi="Tw Cen MT"/>
                <w:b/>
                <w:sz w:val="22"/>
                <w:lang w:eastAsia="fr-FR"/>
              </w:rPr>
            </w:pPr>
            <w:r w:rsidRPr="00C25684">
              <w:rPr>
                <w:rFonts w:ascii="Tw Cen MT" w:hAnsi="Tw Cen MT"/>
                <w:b/>
                <w:sz w:val="22"/>
                <w:lang w:eastAsia="fr-FR"/>
              </w:rPr>
              <w:t xml:space="preserve">Objectif : </w:t>
            </w:r>
            <w:r w:rsidR="0065408C">
              <w:rPr>
                <w:b/>
                <w:i/>
                <w:szCs w:val="20"/>
              </w:rPr>
              <w:t>modéliser le comportement dynamique du système</w:t>
            </w:r>
            <w:r>
              <w:rPr>
                <w:b/>
                <w:i/>
                <w:szCs w:val="20"/>
              </w:rPr>
              <w:t xml:space="preserve"> – </w:t>
            </w:r>
            <w:r w:rsidR="0065408C">
              <w:rPr>
                <w:b/>
                <w:i/>
                <w:szCs w:val="20"/>
              </w:rPr>
              <w:t>Durée : 15</w:t>
            </w:r>
            <w:r>
              <w:rPr>
                <w:b/>
                <w:i/>
                <w:szCs w:val="20"/>
              </w:rPr>
              <w:t xml:space="preserve"> minutes</w:t>
            </w:r>
          </w:p>
        </w:tc>
      </w:tr>
    </w:tbl>
    <w:p w:rsidR="00776295" w:rsidRPr="00FA749D" w:rsidRDefault="00776295" w:rsidP="00776295">
      <w:pPr>
        <w:rPr>
          <w:lang w:eastAsia="fr-FR"/>
        </w:rPr>
      </w:pPr>
    </w:p>
    <w:tbl>
      <w:tblPr>
        <w:tblStyle w:val="Grilledutableau"/>
        <w:tblW w:w="0" w:type="auto"/>
        <w:tblLook w:val="04A0" w:firstRow="1" w:lastRow="0" w:firstColumn="1" w:lastColumn="0" w:noHBand="0" w:noVBand="1"/>
      </w:tblPr>
      <w:tblGrid>
        <w:gridCol w:w="10344"/>
      </w:tblGrid>
      <w:tr w:rsidR="00776295" w:rsidTr="00342F89">
        <w:tc>
          <w:tcPr>
            <w:tcW w:w="10344" w:type="dxa"/>
            <w:shd w:val="clear" w:color="auto" w:fill="F2F2F2" w:themeFill="background1" w:themeFillShade="F2"/>
          </w:tcPr>
          <w:p w:rsidR="00776295" w:rsidRDefault="006579E7" w:rsidP="00342F89">
            <w:pPr>
              <w:rPr>
                <w:rFonts w:ascii="Tw Cen MT" w:hAnsi="Tw Cen MT"/>
                <w:b/>
                <w:sz w:val="22"/>
                <w:lang w:eastAsia="fr-FR"/>
              </w:rPr>
            </w:pPr>
            <w:r>
              <w:rPr>
                <w:rFonts w:ascii="Tw Cen MT" w:hAnsi="Tw Cen MT"/>
                <w:b/>
                <w:sz w:val="22"/>
                <w:lang w:eastAsia="fr-FR"/>
              </w:rPr>
              <w:t>Activité 8</w:t>
            </w:r>
          </w:p>
          <w:p w:rsidR="00776295" w:rsidRPr="00FA749D" w:rsidRDefault="006579E7" w:rsidP="00342F89">
            <w:pPr>
              <w:rPr>
                <w:lang w:eastAsia="fr-FR"/>
              </w:rPr>
            </w:pPr>
            <w:r w:rsidRPr="006579E7">
              <w:rPr>
                <w:lang w:eastAsia="fr-FR"/>
              </w:rPr>
              <w:t>Quels sont les constituants du MaxPID à prendre en compte en vue d’une étude dynamique ? Comment déterminer l’inertie équivalente (des constituants considérés) ramenée sur l’arbre moteur ? Intégrer cette inertie équivalente dans le modèle Scilab.</w:t>
            </w:r>
          </w:p>
        </w:tc>
      </w:tr>
    </w:tbl>
    <w:p w:rsidR="00C25684" w:rsidRDefault="00C25684" w:rsidP="00C25684">
      <w:pPr>
        <w:spacing w:line="240" w:lineRule="auto"/>
        <w:rPr>
          <w:szCs w:val="20"/>
        </w:rPr>
      </w:pPr>
    </w:p>
    <w:p w:rsidR="00EA5A8E" w:rsidRDefault="00EA5A8E" w:rsidP="00EA5A8E">
      <w:pPr>
        <w:rPr>
          <w:lang w:eastAsia="fr-FR"/>
        </w:rPr>
      </w:pPr>
      <w:r>
        <w:rPr>
          <w:lang w:eastAsia="fr-FR"/>
        </w:rPr>
        <w:t xml:space="preserve">La fenêtre analyse de mécanisme montre : </w:t>
      </w:r>
    </w:p>
    <w:p w:rsidR="00EA5A8E" w:rsidRDefault="00EA5A8E" w:rsidP="00EA5A8E">
      <w:pPr>
        <w:pStyle w:val="Paragraphedeliste"/>
        <w:numPr>
          <w:ilvl w:val="0"/>
          <w:numId w:val="24"/>
        </w:numPr>
        <w:jc w:val="left"/>
        <w:rPr>
          <w:lang w:eastAsia="fr-FR"/>
        </w:rPr>
      </w:pPr>
      <w:r>
        <w:rPr>
          <w:lang w:eastAsia="fr-FR"/>
        </w:rPr>
        <w:t>Un degré d’hyperstatisme de 1 provenant des pivots en parallèles : une des liaisons pivot pourrait être remplacée par une liaison pivot glissant pour libérer un degré ;</w:t>
      </w:r>
    </w:p>
    <w:p w:rsidR="00EA5A8E" w:rsidRDefault="00EA5A8E" w:rsidP="00EA5A8E">
      <w:pPr>
        <w:pStyle w:val="Paragraphedeliste"/>
        <w:numPr>
          <w:ilvl w:val="0"/>
          <w:numId w:val="24"/>
        </w:numPr>
        <w:jc w:val="left"/>
        <w:rPr>
          <w:lang w:eastAsia="fr-FR"/>
        </w:rPr>
      </w:pPr>
      <w:r>
        <w:rPr>
          <w:lang w:eastAsia="fr-FR"/>
        </w:rPr>
        <w:t>Une mobilité correspondant à la transformation ;</w:t>
      </w:r>
    </w:p>
    <w:p w:rsidR="00EA5A8E" w:rsidRDefault="00EA5A8E" w:rsidP="00EA5A8E">
      <w:pPr>
        <w:rPr>
          <w:lang w:eastAsia="fr-FR"/>
        </w:rPr>
      </w:pPr>
      <w:r>
        <w:rPr>
          <w:lang w:eastAsia="fr-FR"/>
        </w:rPr>
        <w:lastRenderedPageBreak/>
        <w:t>Les points ont été calculés en réalisant en :</w:t>
      </w:r>
    </w:p>
    <w:p w:rsidR="00EA5A8E" w:rsidRDefault="00EA5A8E" w:rsidP="00EA5A8E">
      <w:pPr>
        <w:pStyle w:val="Paragraphedeliste"/>
        <w:numPr>
          <w:ilvl w:val="0"/>
          <w:numId w:val="24"/>
        </w:numPr>
        <w:jc w:val="left"/>
        <w:rPr>
          <w:lang w:eastAsia="fr-FR"/>
        </w:rPr>
      </w:pPr>
      <w:r>
        <w:rPr>
          <w:lang w:eastAsia="fr-FR"/>
        </w:rPr>
        <w:t>Réalisant la modélisation par schéma cinématique du système ;</w:t>
      </w:r>
    </w:p>
    <w:p w:rsidR="00EA5A8E" w:rsidRDefault="00EA5A8E" w:rsidP="00EA5A8E">
      <w:pPr>
        <w:pStyle w:val="Paragraphedeliste"/>
        <w:numPr>
          <w:ilvl w:val="0"/>
          <w:numId w:val="24"/>
        </w:numPr>
        <w:jc w:val="left"/>
        <w:rPr>
          <w:lang w:eastAsia="fr-FR"/>
        </w:rPr>
      </w:pPr>
      <w:r>
        <w:rPr>
          <w:lang w:eastAsia="fr-FR"/>
        </w:rPr>
        <w:t>Paramétrage des liaisons cinématiques ;</w:t>
      </w:r>
    </w:p>
    <w:p w:rsidR="00EA5A8E" w:rsidRDefault="00EA5A8E" w:rsidP="00EA5A8E">
      <w:pPr>
        <w:pStyle w:val="Paragraphedeliste"/>
        <w:numPr>
          <w:ilvl w:val="0"/>
          <w:numId w:val="24"/>
        </w:numPr>
        <w:jc w:val="left"/>
        <w:rPr>
          <w:lang w:eastAsia="fr-FR"/>
        </w:rPr>
      </w:pPr>
      <w:r>
        <w:rPr>
          <w:lang w:eastAsia="fr-FR"/>
        </w:rPr>
        <w:t>Écriture de la fermeture géométrique ;</w:t>
      </w:r>
    </w:p>
    <w:p w:rsidR="00EA5A8E" w:rsidRDefault="00EA5A8E" w:rsidP="00EA5A8E">
      <w:pPr>
        <w:pStyle w:val="Paragraphedeliste"/>
        <w:numPr>
          <w:ilvl w:val="0"/>
          <w:numId w:val="24"/>
        </w:numPr>
        <w:jc w:val="left"/>
        <w:rPr>
          <w:lang w:eastAsia="fr-FR"/>
        </w:rPr>
      </w:pPr>
      <w:r>
        <w:rPr>
          <w:lang w:eastAsia="fr-FR"/>
        </w:rPr>
        <w:t>Projection de la fermeture géométrique ;</w:t>
      </w:r>
    </w:p>
    <w:p w:rsidR="00EA5A8E" w:rsidRDefault="00EA5A8E" w:rsidP="00EA5A8E">
      <w:pPr>
        <w:pStyle w:val="Paragraphedeliste"/>
        <w:numPr>
          <w:ilvl w:val="0"/>
          <w:numId w:val="24"/>
        </w:numPr>
        <w:jc w:val="left"/>
        <w:rPr>
          <w:lang w:eastAsia="fr-FR"/>
        </w:rPr>
      </w:pPr>
      <w:r>
        <w:rPr>
          <w:lang w:eastAsia="fr-FR"/>
        </w:rPr>
        <w:t>Écriture de la loi E/S ;</w:t>
      </w:r>
    </w:p>
    <w:p w:rsidR="00EA5A8E" w:rsidRDefault="00EA5A8E" w:rsidP="00EA5A8E">
      <w:pPr>
        <w:pStyle w:val="Paragraphedeliste"/>
        <w:numPr>
          <w:ilvl w:val="0"/>
          <w:numId w:val="24"/>
        </w:numPr>
        <w:jc w:val="left"/>
        <w:rPr>
          <w:lang w:eastAsia="fr-FR"/>
        </w:rPr>
      </w:pPr>
      <w:r>
        <w:rPr>
          <w:lang w:eastAsia="fr-FR"/>
        </w:rPr>
        <w:t>Dérivation éventuelle.</w:t>
      </w:r>
    </w:p>
    <w:p w:rsidR="00EA5A8E" w:rsidRPr="00A9681F" w:rsidRDefault="00EA5A8E" w:rsidP="00EA5A8E">
      <w:pPr>
        <w:rPr>
          <w:lang w:eastAsia="fr-FR"/>
        </w:rPr>
      </w:pPr>
    </w:p>
    <w:p w:rsidR="00EA5A8E" w:rsidRDefault="00EA5A8E" w:rsidP="00C25684">
      <w:pPr>
        <w:spacing w:line="240" w:lineRule="auto"/>
        <w:rPr>
          <w:szCs w:val="20"/>
        </w:rPr>
      </w:pPr>
    </w:p>
    <w:p w:rsidR="00EA5A8E" w:rsidRDefault="00EA5A8E" w:rsidP="00EA5A8E">
      <w:pPr>
        <w:rPr>
          <w:lang w:eastAsia="fr-FR"/>
        </w:rPr>
      </w:pPr>
      <w:r>
        <w:rPr>
          <w:lang w:eastAsia="fr-FR"/>
        </w:rPr>
        <w:t>On observe que le système est non linéaire. Il est possible de le linéariser pour des angles du bras compris entre 40 et 80°. Dans ces conditions, le gain de la transmission mécanique est de l’ordre de 0,008.</w:t>
      </w:r>
    </w:p>
    <w:p w:rsidR="00EA5A8E" w:rsidRDefault="00EA5A8E" w:rsidP="00EA5A8E">
      <w:pPr>
        <w:rPr>
          <w:lang w:eastAsia="fr-FR"/>
        </w:rPr>
      </w:pPr>
    </w:p>
    <w:p w:rsidR="00EA5A8E" w:rsidRDefault="00EA5A8E" w:rsidP="00EA5A8E">
      <w:pPr>
        <w:rPr>
          <w:lang w:eastAsia="fr-FR"/>
        </w:rPr>
      </w:pPr>
      <w:r>
        <w:rPr>
          <w:lang w:eastAsia="fr-FR"/>
        </w:rPr>
        <w:t xml:space="preserve">Expérimentalement, on peut réaliser des essais entre 40° et 80° et vérifier le rapport des vitesses entre le bras et le moteur. </w:t>
      </w:r>
    </w:p>
    <w:p w:rsidR="00EA5A8E" w:rsidRDefault="00EA5A8E" w:rsidP="00C25684">
      <w:pPr>
        <w:spacing w:line="240" w:lineRule="auto"/>
        <w:rPr>
          <w:szCs w:val="20"/>
        </w:rPr>
      </w:pPr>
    </w:p>
    <w:p w:rsidR="00EA5A8E" w:rsidRDefault="00EA5A8E" w:rsidP="00EA5A8E">
      <w:pPr>
        <w:spacing w:line="240" w:lineRule="auto"/>
        <w:rPr>
          <w:szCs w:val="20"/>
        </w:rPr>
      </w:pPr>
      <w:r>
        <w:rPr>
          <w:szCs w:val="20"/>
        </w:rPr>
        <w:t>Les constituants à prendre en compte sont :</w:t>
      </w:r>
    </w:p>
    <w:p w:rsidR="00EA5A8E" w:rsidRDefault="00EA5A8E" w:rsidP="00EA5A8E">
      <w:pPr>
        <w:pStyle w:val="Paragraphedeliste"/>
        <w:numPr>
          <w:ilvl w:val="0"/>
          <w:numId w:val="24"/>
        </w:numPr>
        <w:spacing w:line="240" w:lineRule="auto"/>
        <w:rPr>
          <w:szCs w:val="20"/>
        </w:rPr>
      </w:pPr>
      <w:r>
        <w:rPr>
          <w:szCs w:val="20"/>
        </w:rPr>
        <w:t>L’inertie de la vis</w:t>
      </w:r>
    </w:p>
    <w:p w:rsidR="00EA5A8E" w:rsidRDefault="00EA5A8E" w:rsidP="00EA5A8E">
      <w:pPr>
        <w:pStyle w:val="Paragraphedeliste"/>
        <w:numPr>
          <w:ilvl w:val="0"/>
          <w:numId w:val="24"/>
        </w:numPr>
        <w:spacing w:line="240" w:lineRule="auto"/>
        <w:rPr>
          <w:szCs w:val="20"/>
        </w:rPr>
      </w:pPr>
      <w:r>
        <w:rPr>
          <w:szCs w:val="20"/>
        </w:rPr>
        <w:t>L’inertie du bras</w:t>
      </w:r>
    </w:p>
    <w:p w:rsidR="00EA5A8E" w:rsidRDefault="00EA5A8E" w:rsidP="00EA5A8E">
      <w:pPr>
        <w:pStyle w:val="Paragraphedeliste"/>
        <w:numPr>
          <w:ilvl w:val="0"/>
          <w:numId w:val="24"/>
        </w:numPr>
        <w:spacing w:line="240" w:lineRule="auto"/>
        <w:rPr>
          <w:szCs w:val="20"/>
        </w:rPr>
      </w:pPr>
      <w:r>
        <w:rPr>
          <w:szCs w:val="20"/>
        </w:rPr>
        <w:t xml:space="preserve">L’inertie des masses. </w:t>
      </w:r>
    </w:p>
    <w:p w:rsidR="00EA5A8E" w:rsidRPr="006F5FE3" w:rsidRDefault="00EA5A8E" w:rsidP="00EA5A8E">
      <w:pPr>
        <w:spacing w:line="240" w:lineRule="auto"/>
        <w:rPr>
          <w:szCs w:val="20"/>
        </w:rPr>
      </w:pPr>
      <w:r>
        <w:rPr>
          <w:szCs w:val="20"/>
        </w:rPr>
        <w:t xml:space="preserve">Pour modéliser les effets dynamiques, on peut calculer l’inertie équivalente de ces composants et les ramener sur l’arbre moteur. </w:t>
      </w:r>
    </w:p>
    <w:p w:rsidR="00EA5A8E" w:rsidRDefault="00EA5A8E" w:rsidP="00EA5A8E">
      <w:pPr>
        <w:spacing w:line="240" w:lineRule="auto"/>
        <w:rPr>
          <w:szCs w:val="20"/>
        </w:rPr>
      </w:pPr>
    </w:p>
    <w:p w:rsidR="00EA5A8E" w:rsidRPr="009F4B2B" w:rsidRDefault="00EA5A8E" w:rsidP="00EA5A8E">
      <w:pPr>
        <w:spacing w:line="240" w:lineRule="auto"/>
        <w:rPr>
          <w:szCs w:val="20"/>
        </w:rPr>
      </w:pPr>
      <m:oMathPara>
        <m:oMath>
          <m:r>
            <w:rPr>
              <w:rFonts w:ascii="Cambria Math" w:hAnsi="Cambria Math"/>
              <w:szCs w:val="20"/>
            </w:rPr>
            <m:t>T</m:t>
          </m:r>
          <m:d>
            <m:dPr>
              <m:ctrlPr>
                <w:rPr>
                  <w:rFonts w:ascii="Cambria Math" w:hAnsi="Cambria Math"/>
                  <w:i/>
                  <w:szCs w:val="20"/>
                </w:rPr>
              </m:ctrlPr>
            </m:dPr>
            <m:e>
              <m:r>
                <w:rPr>
                  <w:rFonts w:ascii="Cambria Math" w:hAnsi="Cambria Math"/>
                  <w:szCs w:val="20"/>
                </w:rPr>
                <m:t>bras+vis+masses+moteur</m:t>
              </m:r>
            </m:e>
          </m:d>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sSub>
            <m:sSubPr>
              <m:ctrlPr>
                <w:rPr>
                  <w:rFonts w:ascii="Cambria Math" w:hAnsi="Cambria Math"/>
                  <w:i/>
                  <w:szCs w:val="20"/>
                </w:rPr>
              </m:ctrlPr>
            </m:sSubPr>
            <m:e>
              <m:r>
                <w:rPr>
                  <w:rFonts w:ascii="Cambria Math" w:hAnsi="Cambria Math"/>
                  <w:szCs w:val="20"/>
                </w:rPr>
                <m:t>J</m:t>
              </m:r>
            </m:e>
            <m:sub>
              <m:r>
                <w:rPr>
                  <w:rFonts w:ascii="Cambria Math" w:hAnsi="Cambria Math"/>
                  <w:szCs w:val="20"/>
                </w:rPr>
                <m:t>mot</m:t>
              </m:r>
            </m:sub>
          </m:sSub>
          <m:sSubSup>
            <m:sSubSupPr>
              <m:ctrlPr>
                <w:rPr>
                  <w:rFonts w:ascii="Cambria Math" w:hAnsi="Cambria Math"/>
                  <w:i/>
                  <w:szCs w:val="20"/>
                </w:rPr>
              </m:ctrlPr>
            </m:sSubSupPr>
            <m:e>
              <m:r>
                <w:rPr>
                  <w:rFonts w:ascii="Cambria Math" w:hAnsi="Cambria Math"/>
                  <w:szCs w:val="20"/>
                </w:rPr>
                <m:t>ω</m:t>
              </m:r>
            </m:e>
            <m:sub>
              <m:r>
                <w:rPr>
                  <w:rFonts w:ascii="Cambria Math" w:hAnsi="Cambria Math"/>
                  <w:szCs w:val="20"/>
                </w:rPr>
                <m:t>m</m:t>
              </m:r>
            </m:sub>
            <m:sup>
              <m:r>
                <w:rPr>
                  <w:rFonts w:ascii="Cambria Math" w:hAnsi="Cambria Math"/>
                  <w:szCs w:val="20"/>
                </w:rPr>
                <m:t>2</m:t>
              </m:r>
            </m:sup>
          </m:sSubSup>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sSub>
            <m:sSubPr>
              <m:ctrlPr>
                <w:rPr>
                  <w:rFonts w:ascii="Cambria Math" w:hAnsi="Cambria Math"/>
                  <w:i/>
                  <w:szCs w:val="20"/>
                </w:rPr>
              </m:ctrlPr>
            </m:sSubPr>
            <m:e>
              <m:r>
                <w:rPr>
                  <w:rFonts w:ascii="Cambria Math" w:hAnsi="Cambria Math"/>
                  <w:szCs w:val="20"/>
                </w:rPr>
                <m:t>J</m:t>
              </m:r>
            </m:e>
            <m:sub>
              <m:r>
                <w:rPr>
                  <w:rFonts w:ascii="Cambria Math" w:hAnsi="Cambria Math"/>
                  <w:szCs w:val="20"/>
                </w:rPr>
                <m:t>vis</m:t>
              </m:r>
            </m:sub>
          </m:sSub>
          <m:sSubSup>
            <m:sSubSupPr>
              <m:ctrlPr>
                <w:rPr>
                  <w:rFonts w:ascii="Cambria Math" w:hAnsi="Cambria Math"/>
                  <w:i/>
                  <w:szCs w:val="20"/>
                </w:rPr>
              </m:ctrlPr>
            </m:sSubSupPr>
            <m:e>
              <m:r>
                <w:rPr>
                  <w:rFonts w:ascii="Cambria Math" w:hAnsi="Cambria Math"/>
                  <w:szCs w:val="20"/>
                </w:rPr>
                <m:t>ω</m:t>
              </m:r>
            </m:e>
            <m:sub>
              <m:r>
                <w:rPr>
                  <w:rFonts w:ascii="Cambria Math" w:hAnsi="Cambria Math"/>
                  <w:szCs w:val="20"/>
                </w:rPr>
                <m:t>m</m:t>
              </m:r>
            </m:sub>
            <m:sup>
              <m:r>
                <w:rPr>
                  <w:rFonts w:ascii="Cambria Math" w:hAnsi="Cambria Math"/>
                  <w:szCs w:val="20"/>
                </w:rPr>
                <m:t>2</m:t>
              </m:r>
            </m:sup>
          </m:sSubSup>
          <m:r>
            <w:rPr>
              <w:rFonts w:ascii="Cambria Math" w:hAnsi="Cambria Math"/>
              <w:szCs w:val="20"/>
            </w:rPr>
            <m:t>+</m:t>
          </m:r>
          <m:f>
            <m:fPr>
              <m:ctrlPr>
                <w:rPr>
                  <w:rFonts w:ascii="Cambria Math" w:hAnsi="Cambria Math"/>
                  <w:i/>
                  <w:szCs w:val="20"/>
                </w:rPr>
              </m:ctrlPr>
            </m:fPr>
            <m:num>
              <m:r>
                <w:rPr>
                  <w:rFonts w:ascii="Cambria Math" w:hAnsi="Cambria Math"/>
                  <w:szCs w:val="20"/>
                </w:rPr>
                <m:t>1</m:t>
              </m:r>
            </m:num>
            <m:den>
              <m:r>
                <w:rPr>
                  <w:rFonts w:ascii="Cambria Math" w:hAnsi="Cambria Math"/>
                  <w:szCs w:val="20"/>
                </w:rPr>
                <m:t>2</m:t>
              </m:r>
            </m:den>
          </m:f>
          <m:d>
            <m:dPr>
              <m:ctrlPr>
                <w:rPr>
                  <w:rFonts w:ascii="Cambria Math" w:hAnsi="Cambria Math"/>
                  <w:i/>
                  <w:szCs w:val="20"/>
                </w:rPr>
              </m:ctrlPr>
            </m:dPr>
            <m:e>
              <m:sSub>
                <m:sSubPr>
                  <m:ctrlPr>
                    <w:rPr>
                      <w:rFonts w:ascii="Cambria Math" w:hAnsi="Cambria Math"/>
                      <w:i/>
                      <w:szCs w:val="20"/>
                    </w:rPr>
                  </m:ctrlPr>
                </m:sSubPr>
                <m:e>
                  <m:r>
                    <w:rPr>
                      <w:rFonts w:ascii="Cambria Math" w:hAnsi="Cambria Math"/>
                      <w:szCs w:val="20"/>
                    </w:rPr>
                    <m:t>J</m:t>
                  </m:r>
                </m:e>
                <m:sub>
                  <m:r>
                    <w:rPr>
                      <w:rFonts w:ascii="Cambria Math" w:hAnsi="Cambria Math"/>
                      <w:szCs w:val="20"/>
                    </w:rPr>
                    <m:t>bras</m:t>
                  </m:r>
                </m:sub>
              </m:sSub>
              <m:r>
                <w:rPr>
                  <w:rFonts w:ascii="Cambria Math" w:hAnsi="Cambria Math"/>
                  <w:szCs w:val="20"/>
                </w:rPr>
                <m:t>+nb*</m:t>
              </m:r>
              <m:sSub>
                <m:sSubPr>
                  <m:ctrlPr>
                    <w:rPr>
                      <w:rFonts w:ascii="Cambria Math" w:hAnsi="Cambria Math"/>
                      <w:i/>
                      <w:szCs w:val="20"/>
                    </w:rPr>
                  </m:ctrlPr>
                </m:sSubPr>
                <m:e>
                  <m:r>
                    <w:rPr>
                      <w:rFonts w:ascii="Cambria Math" w:hAnsi="Cambria Math"/>
                      <w:szCs w:val="20"/>
                    </w:rPr>
                    <m:t>J</m:t>
                  </m:r>
                </m:e>
                <m:sub>
                  <m:r>
                    <w:rPr>
                      <w:rFonts w:ascii="Cambria Math" w:hAnsi="Cambria Math"/>
                      <w:szCs w:val="20"/>
                    </w:rPr>
                    <m:t>masse</m:t>
                  </m:r>
                </m:sub>
              </m:sSub>
            </m:e>
          </m:d>
          <m:sSup>
            <m:sSupPr>
              <m:ctrlPr>
                <w:rPr>
                  <w:rFonts w:ascii="Cambria Math" w:hAnsi="Cambria Math"/>
                  <w:i/>
                  <w:szCs w:val="20"/>
                </w:rPr>
              </m:ctrlPr>
            </m:sSupPr>
            <m:e>
              <m:r>
                <w:rPr>
                  <w:rFonts w:ascii="Cambria Math" w:hAnsi="Cambria Math"/>
                  <w:szCs w:val="20"/>
                </w:rPr>
                <m:t>k</m:t>
              </m:r>
            </m:e>
            <m:sup>
              <m:r>
                <w:rPr>
                  <w:rFonts w:ascii="Cambria Math" w:hAnsi="Cambria Math"/>
                  <w:szCs w:val="20"/>
                </w:rPr>
                <m:t>2</m:t>
              </m:r>
            </m:sup>
          </m:sSup>
          <m:sSubSup>
            <m:sSubSupPr>
              <m:ctrlPr>
                <w:rPr>
                  <w:rFonts w:ascii="Cambria Math" w:hAnsi="Cambria Math"/>
                  <w:i/>
                  <w:szCs w:val="20"/>
                </w:rPr>
              </m:ctrlPr>
            </m:sSubSupPr>
            <m:e>
              <m:r>
                <w:rPr>
                  <w:rFonts w:ascii="Cambria Math" w:hAnsi="Cambria Math"/>
                  <w:szCs w:val="20"/>
                </w:rPr>
                <m:t>ω</m:t>
              </m:r>
            </m:e>
            <m:sub>
              <m:r>
                <w:rPr>
                  <w:rFonts w:ascii="Cambria Math" w:hAnsi="Cambria Math"/>
                  <w:szCs w:val="20"/>
                </w:rPr>
                <m:t>m</m:t>
              </m:r>
            </m:sub>
            <m:sup>
              <m:r>
                <w:rPr>
                  <w:rFonts w:ascii="Cambria Math" w:hAnsi="Cambria Math"/>
                  <w:szCs w:val="20"/>
                </w:rPr>
                <m:t>2</m:t>
              </m:r>
            </m:sup>
          </m:sSubSup>
        </m:oMath>
      </m:oMathPara>
    </w:p>
    <w:p w:rsidR="00EA5A8E" w:rsidRDefault="00EA5A8E" w:rsidP="00EA5A8E">
      <w:pPr>
        <w:spacing w:line="240" w:lineRule="auto"/>
        <w:rPr>
          <w:szCs w:val="20"/>
        </w:rPr>
      </w:pPr>
      <w:r>
        <w:rPr>
          <w:szCs w:val="20"/>
        </w:rPr>
        <w:t xml:space="preserve">Les inerties des composants peuvent ensuite être mesurées grâce à SolidWorks. </w:t>
      </w:r>
    </w:p>
    <w:p w:rsidR="00EA5A8E" w:rsidRDefault="00EA5A8E" w:rsidP="00EA5A8E">
      <w:pPr>
        <w:spacing w:line="240" w:lineRule="auto"/>
        <w:rPr>
          <w:szCs w:val="20"/>
        </w:rPr>
      </w:pPr>
    </w:p>
    <w:p w:rsidR="00EA5A8E" w:rsidRDefault="00EA5A8E" w:rsidP="00C25684">
      <w:pPr>
        <w:spacing w:line="240" w:lineRule="auto"/>
        <w:rPr>
          <w:szCs w:val="20"/>
        </w:rPr>
      </w:pPr>
    </w:p>
    <w:p w:rsidR="00C25684" w:rsidRPr="008C5768" w:rsidRDefault="00C25684" w:rsidP="007E6DDE">
      <w:pPr>
        <w:pStyle w:val="Titre1"/>
        <w:rPr>
          <w:sz w:val="22"/>
        </w:rPr>
      </w:pPr>
      <w:r>
        <w:t>Modélisation électrique du système</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7E6DDE">
            <w:pPr>
              <w:rPr>
                <w:rFonts w:ascii="Tw Cen MT" w:hAnsi="Tw Cen MT"/>
                <w:b/>
                <w:sz w:val="22"/>
                <w:lang w:eastAsia="fr-FR"/>
              </w:rPr>
            </w:pPr>
            <w:r w:rsidRPr="00C25684">
              <w:rPr>
                <w:rFonts w:ascii="Tw Cen MT" w:hAnsi="Tw Cen MT"/>
                <w:b/>
                <w:sz w:val="22"/>
                <w:lang w:eastAsia="fr-FR"/>
              </w:rPr>
              <w:t xml:space="preserve">Objectif : </w:t>
            </w:r>
            <w:r w:rsidR="007E6DDE">
              <w:rPr>
                <w:b/>
                <w:i/>
                <w:szCs w:val="20"/>
              </w:rPr>
              <w:t xml:space="preserve">modéliser la partie commande et le moteur à courant continu </w:t>
            </w:r>
            <w:r>
              <w:rPr>
                <w:b/>
                <w:i/>
                <w:szCs w:val="20"/>
              </w:rPr>
              <w:t xml:space="preserve">– </w:t>
            </w:r>
            <w:r w:rsidR="007E6DDE">
              <w:rPr>
                <w:b/>
                <w:i/>
                <w:szCs w:val="20"/>
              </w:rPr>
              <w:t>Durée : 1</w:t>
            </w:r>
            <w:r>
              <w:rPr>
                <w:b/>
                <w:i/>
                <w:szCs w:val="20"/>
              </w:rPr>
              <w:t>0 minutes</w:t>
            </w:r>
          </w:p>
        </w:tc>
      </w:tr>
    </w:tbl>
    <w:p w:rsidR="00776295" w:rsidRPr="00FA749D" w:rsidRDefault="00776295" w:rsidP="00776295">
      <w:pPr>
        <w:rPr>
          <w:lang w:eastAsia="fr-FR"/>
        </w:rPr>
      </w:pPr>
    </w:p>
    <w:tbl>
      <w:tblPr>
        <w:tblStyle w:val="Grilledutableau"/>
        <w:tblW w:w="0" w:type="auto"/>
        <w:tblLook w:val="04A0" w:firstRow="1" w:lastRow="0" w:firstColumn="1" w:lastColumn="0" w:noHBand="0" w:noVBand="1"/>
      </w:tblPr>
      <w:tblGrid>
        <w:gridCol w:w="10344"/>
      </w:tblGrid>
      <w:tr w:rsidR="00776295" w:rsidTr="00342F89">
        <w:tc>
          <w:tcPr>
            <w:tcW w:w="10344" w:type="dxa"/>
            <w:shd w:val="clear" w:color="auto" w:fill="F2F2F2" w:themeFill="background1" w:themeFillShade="F2"/>
          </w:tcPr>
          <w:p w:rsidR="00776295" w:rsidRDefault="00A54DB0" w:rsidP="00342F89">
            <w:pPr>
              <w:rPr>
                <w:rFonts w:ascii="Tw Cen MT" w:hAnsi="Tw Cen MT"/>
                <w:b/>
                <w:sz w:val="22"/>
                <w:lang w:eastAsia="fr-FR"/>
              </w:rPr>
            </w:pPr>
            <w:r>
              <w:rPr>
                <w:rFonts w:ascii="Tw Cen MT" w:hAnsi="Tw Cen MT"/>
                <w:b/>
                <w:sz w:val="22"/>
                <w:lang w:eastAsia="fr-FR"/>
              </w:rPr>
              <w:t>Activité 9</w:t>
            </w:r>
          </w:p>
          <w:p w:rsidR="00776295" w:rsidRPr="00FA749D" w:rsidRDefault="007E6DDE" w:rsidP="00342F89">
            <w:pPr>
              <w:rPr>
                <w:lang w:eastAsia="fr-FR"/>
              </w:rPr>
            </w:pPr>
            <w:r w:rsidRPr="007E6DDE">
              <w:rPr>
                <w:lang w:eastAsia="fr-FR"/>
              </w:rPr>
              <w:t>Justifier la forme du correcteur proposé dans le modèle. En ne considérant qu’une correction proportionnelle et après avoir recherché le seuil de saturation, expliquer quel compromis entre la consigne et la valeur du correcteur permet de ne pas travaille</w:t>
            </w:r>
            <w:r>
              <w:rPr>
                <w:lang w:eastAsia="fr-FR"/>
              </w:rPr>
              <w:t xml:space="preserve">r en régime saturé. </w:t>
            </w:r>
          </w:p>
        </w:tc>
      </w:tr>
    </w:tbl>
    <w:p w:rsidR="00776295" w:rsidRPr="00FA749D" w:rsidRDefault="00776295" w:rsidP="00776295">
      <w:pPr>
        <w:rPr>
          <w:lang w:eastAsia="fr-FR"/>
        </w:rPr>
      </w:pPr>
    </w:p>
    <w:tbl>
      <w:tblPr>
        <w:tblStyle w:val="Grilledutableau"/>
        <w:tblW w:w="0" w:type="auto"/>
        <w:tblLook w:val="04A0" w:firstRow="1" w:lastRow="0" w:firstColumn="1" w:lastColumn="0" w:noHBand="0" w:noVBand="1"/>
      </w:tblPr>
      <w:tblGrid>
        <w:gridCol w:w="10346"/>
      </w:tblGrid>
      <w:tr w:rsidR="00776295" w:rsidTr="00AD57CF">
        <w:tc>
          <w:tcPr>
            <w:tcW w:w="10346" w:type="dxa"/>
            <w:shd w:val="clear" w:color="auto" w:fill="F2F2F2" w:themeFill="background1" w:themeFillShade="F2"/>
          </w:tcPr>
          <w:p w:rsidR="00776295" w:rsidRDefault="00A54DB0" w:rsidP="00342F89">
            <w:pPr>
              <w:rPr>
                <w:rFonts w:ascii="Tw Cen MT" w:hAnsi="Tw Cen MT"/>
                <w:b/>
                <w:sz w:val="22"/>
                <w:lang w:eastAsia="fr-FR"/>
              </w:rPr>
            </w:pPr>
            <w:r>
              <w:rPr>
                <w:rFonts w:ascii="Tw Cen MT" w:hAnsi="Tw Cen MT"/>
                <w:b/>
                <w:sz w:val="22"/>
                <w:lang w:eastAsia="fr-FR"/>
              </w:rPr>
              <w:t>Activité 10</w:t>
            </w:r>
          </w:p>
          <w:p w:rsidR="00776295" w:rsidRPr="00FA749D" w:rsidRDefault="00B0740A" w:rsidP="00342F89">
            <w:pPr>
              <w:rPr>
                <w:lang w:eastAsia="fr-FR"/>
              </w:rPr>
            </w:pPr>
            <w:r w:rsidRPr="00B0740A">
              <w:rPr>
                <w:lang w:eastAsia="fr-FR"/>
              </w:rPr>
              <w:t>Expliquer succinctement le fonctionnement d’un hacheur et expliquer la modélisation retenue pour la partie commande. Commenter la modélisation de moteur à courant continu retenue.</w:t>
            </w:r>
          </w:p>
        </w:tc>
      </w:tr>
    </w:tbl>
    <w:p w:rsidR="00776295" w:rsidRDefault="00776295" w:rsidP="00776295">
      <w:pPr>
        <w:rPr>
          <w:lang w:eastAsia="fr-FR"/>
        </w:rPr>
      </w:pPr>
    </w:p>
    <w:p w:rsidR="00EA5A8E" w:rsidRDefault="00EA5A8E" w:rsidP="00EA5A8E">
      <w:pPr>
        <w:rPr>
          <w:lang w:eastAsia="fr-FR"/>
        </w:rPr>
      </w:pPr>
      <w:r>
        <w:rPr>
          <w:lang w:eastAsia="fr-FR"/>
        </w:rPr>
        <w:t xml:space="preserve">Le correcteur proposé est de la </w:t>
      </w:r>
      <w:proofErr w:type="gramStart"/>
      <w:r>
        <w:rPr>
          <w:lang w:eastAsia="fr-FR"/>
        </w:rPr>
        <w:t xml:space="preserve">forme </w:t>
      </w:r>
      <w:proofErr w:type="gramEnd"/>
      <m:oMath>
        <m:sSub>
          <m:sSubPr>
            <m:ctrlPr>
              <w:rPr>
                <w:rFonts w:ascii="Cambria Math" w:hAnsi="Cambria Math"/>
                <w:i/>
                <w:lang w:eastAsia="fr-FR"/>
              </w:rPr>
            </m:ctrlPr>
          </m:sSubPr>
          <m:e>
            <m:r>
              <w:rPr>
                <w:rFonts w:ascii="Cambria Math" w:hAnsi="Cambria Math"/>
                <w:lang w:eastAsia="fr-FR"/>
              </w:rPr>
              <m:t>K</m:t>
            </m:r>
          </m:e>
          <m:sub>
            <m:r>
              <w:rPr>
                <w:rFonts w:ascii="Cambria Math" w:hAnsi="Cambria Math"/>
                <w:lang w:eastAsia="fr-FR"/>
              </w:rPr>
              <m:t>p</m:t>
            </m:r>
          </m:sub>
        </m:sSub>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K</m:t>
                </m:r>
              </m:e>
              <m:sub>
                <m:r>
                  <w:rPr>
                    <w:rFonts w:ascii="Cambria Math" w:hAnsi="Cambria Math"/>
                    <w:lang w:eastAsia="fr-FR"/>
                  </w:rPr>
                  <m:t>i</m:t>
                </m:r>
              </m:sub>
            </m:sSub>
          </m:num>
          <m:den>
            <m:r>
              <w:rPr>
                <w:rFonts w:ascii="Cambria Math" w:hAnsi="Cambria Math"/>
                <w:lang w:eastAsia="fr-FR"/>
              </w:rPr>
              <m:t>p</m:t>
            </m:r>
          </m:den>
        </m:f>
        <m:r>
          <w:rPr>
            <w:rFonts w:ascii="Cambria Math" w:hAnsi="Cambria Math"/>
            <w:lang w:eastAsia="fr-FR"/>
          </w:rPr>
          <m:t>+</m:t>
        </m:r>
        <m:f>
          <m:fPr>
            <m:ctrlPr>
              <w:rPr>
                <w:rFonts w:ascii="Cambria Math" w:hAnsi="Cambria Math"/>
                <w:i/>
                <w:lang w:eastAsia="fr-FR"/>
              </w:rPr>
            </m:ctrlPr>
          </m:fPr>
          <m:num>
            <m:sSub>
              <m:sSubPr>
                <m:ctrlPr>
                  <w:rPr>
                    <w:rFonts w:ascii="Cambria Math" w:hAnsi="Cambria Math"/>
                    <w:i/>
                    <w:lang w:eastAsia="fr-FR"/>
                  </w:rPr>
                </m:ctrlPr>
              </m:sSubPr>
              <m:e>
                <m:r>
                  <w:rPr>
                    <w:rFonts w:ascii="Cambria Math" w:hAnsi="Cambria Math"/>
                    <w:lang w:eastAsia="fr-FR"/>
                  </w:rPr>
                  <m:t>K</m:t>
                </m:r>
              </m:e>
              <m:sub>
                <m:r>
                  <w:rPr>
                    <w:rFonts w:ascii="Cambria Math" w:hAnsi="Cambria Math"/>
                    <w:lang w:eastAsia="fr-FR"/>
                  </w:rPr>
                  <m:t>d</m:t>
                </m:r>
              </m:sub>
            </m:sSub>
            <m:r>
              <w:rPr>
                <w:rFonts w:ascii="Cambria Math" w:hAnsi="Cambria Math"/>
                <w:lang w:eastAsia="fr-FR"/>
              </w:rPr>
              <m:t>p</m:t>
            </m:r>
          </m:num>
          <m:den>
            <m:sSub>
              <m:sSubPr>
                <m:ctrlPr>
                  <w:rPr>
                    <w:rFonts w:ascii="Cambria Math" w:hAnsi="Cambria Math"/>
                    <w:i/>
                    <w:lang w:eastAsia="fr-FR"/>
                  </w:rPr>
                </m:ctrlPr>
              </m:sSubPr>
              <m:e>
                <m:r>
                  <w:rPr>
                    <w:rFonts w:ascii="Cambria Math" w:hAnsi="Cambria Math"/>
                    <w:lang w:eastAsia="fr-FR"/>
                  </w:rPr>
                  <m:t>T</m:t>
                </m:r>
              </m:e>
              <m:sub>
                <m:r>
                  <w:rPr>
                    <w:rFonts w:ascii="Cambria Math" w:hAnsi="Cambria Math"/>
                    <w:lang w:eastAsia="fr-FR"/>
                  </w:rPr>
                  <m:t>d</m:t>
                </m:r>
              </m:sub>
            </m:sSub>
            <m:r>
              <w:rPr>
                <w:rFonts w:ascii="Cambria Math" w:hAnsi="Cambria Math"/>
                <w:lang w:eastAsia="fr-FR"/>
              </w:rPr>
              <m:t>p+1</m:t>
            </m:r>
          </m:den>
        </m:f>
      </m:oMath>
      <w:r>
        <w:rPr>
          <w:lang w:eastAsia="fr-FR"/>
        </w:rPr>
        <w:t xml:space="preserve">. Il comprend une composante proportionnelle, intégrale et dérivée.  Suivant les valeurs choisies, il permet donc de modéliser tout type de correction. </w:t>
      </w:r>
      <w:r>
        <w:rPr>
          <w:lang w:eastAsia="fr-FR"/>
        </w:rPr>
        <w:br/>
        <w:t xml:space="preserve">Le hacheur sature à des valeurs hors de l’intervalle </w:t>
      </w:r>
      <w:proofErr w:type="gramStart"/>
      <w:r>
        <w:rPr>
          <w:lang w:eastAsia="fr-FR"/>
        </w:rPr>
        <w:t>[ –</w:t>
      </w:r>
      <w:proofErr w:type="gramEnd"/>
      <w:r>
        <w:rPr>
          <w:lang w:eastAsia="fr-FR"/>
        </w:rPr>
        <w:t xml:space="preserve"> 4096 ; 4096 points]. En notant E</w:t>
      </w:r>
      <w:r w:rsidRPr="00D51087">
        <w:rPr>
          <w:vertAlign w:val="subscript"/>
          <w:lang w:eastAsia="fr-FR"/>
        </w:rPr>
        <w:t>0</w:t>
      </w:r>
      <w:r>
        <w:rPr>
          <w:vertAlign w:val="subscript"/>
          <w:lang w:eastAsia="fr-FR"/>
        </w:rPr>
        <w:t xml:space="preserve"> </w:t>
      </w:r>
      <w:r>
        <w:rPr>
          <w:lang w:eastAsia="fr-FR"/>
        </w:rPr>
        <w:t xml:space="preserve">la valeur de l’échelon, le produit </w:t>
      </w:r>
      <w:proofErr w:type="spellStart"/>
      <w:r>
        <w:rPr>
          <w:lang w:eastAsia="fr-FR"/>
        </w:rPr>
        <w:t>EO.Kp.Kadapt</w:t>
      </w:r>
      <w:proofErr w:type="spellEnd"/>
      <w:r>
        <w:rPr>
          <w:lang w:eastAsia="fr-FR"/>
        </w:rPr>
        <w:t xml:space="preserve"> doit être inférieur à 4096. </w:t>
      </w:r>
    </w:p>
    <w:p w:rsidR="00EA5A8E" w:rsidRDefault="00EA5A8E" w:rsidP="00EA5A8E">
      <w:pPr>
        <w:rPr>
          <w:lang w:eastAsia="fr-FR"/>
        </w:rPr>
      </w:pPr>
    </w:p>
    <w:p w:rsidR="00EA5A8E" w:rsidRDefault="00EA5A8E" w:rsidP="00EA5A8E">
      <w:pPr>
        <w:rPr>
          <w:lang w:eastAsia="fr-FR"/>
        </w:rPr>
      </w:pPr>
      <w:r>
        <w:rPr>
          <w:lang w:eastAsia="fr-FR"/>
        </w:rPr>
        <w:t xml:space="preserve">Le hacheur est un convertisseur de puissance permettant de piloter un moteur à courant continu : un signal en MLI de faible puissance permet de commander des diodes et d’alimenter le moteur. La tension d’alimentation du moteur a la même forme que le signal de commande, mais avec davantage de puissance. </w:t>
      </w:r>
    </w:p>
    <w:p w:rsidR="00EA5A8E" w:rsidRDefault="00EA5A8E" w:rsidP="00EA5A8E">
      <w:pPr>
        <w:rPr>
          <w:lang w:eastAsia="fr-FR"/>
        </w:rPr>
      </w:pPr>
    </w:p>
    <w:p w:rsidR="00EA5A8E" w:rsidRDefault="00EA5A8E" w:rsidP="00EA5A8E">
      <w:pPr>
        <w:rPr>
          <w:lang w:eastAsia="fr-FR"/>
        </w:rPr>
      </w:pPr>
      <w:r>
        <w:rPr>
          <w:lang w:eastAsia="fr-FR"/>
        </w:rPr>
        <w:t>Il est possible de modéliser le hacheur par un bloc linéaire proportionnel. On peut prendre comme gain du hacheur 24/4096.</w:t>
      </w:r>
    </w:p>
    <w:p w:rsidR="00EA5A8E" w:rsidRPr="00D51087" w:rsidRDefault="00EA5A8E" w:rsidP="00EA5A8E">
      <w:pPr>
        <w:rPr>
          <w:lang w:eastAsia="fr-FR"/>
        </w:rPr>
      </w:pPr>
    </w:p>
    <w:p w:rsidR="00EA5A8E" w:rsidRDefault="00EA5A8E">
      <w:pPr>
        <w:spacing w:after="200"/>
        <w:jc w:val="left"/>
        <w:rPr>
          <w:lang w:eastAsia="fr-FR"/>
        </w:rPr>
      </w:pPr>
      <w:r>
        <w:rPr>
          <w:lang w:eastAsia="fr-FR"/>
        </w:rPr>
        <w:br w:type="page"/>
      </w:r>
    </w:p>
    <w:p w:rsidR="00EA5A8E" w:rsidRPr="00FA749D" w:rsidRDefault="00EA5A8E" w:rsidP="00776295">
      <w:pPr>
        <w:rPr>
          <w:lang w:eastAsia="fr-FR"/>
        </w:rPr>
      </w:pPr>
    </w:p>
    <w:p w:rsidR="00C25684" w:rsidRPr="008C5768" w:rsidRDefault="00C25684" w:rsidP="00C25684">
      <w:pPr>
        <w:pStyle w:val="Titre1"/>
        <w:rPr>
          <w:sz w:val="22"/>
        </w:rPr>
      </w:pPr>
      <w:r>
        <w:t>Validation du modèle réalisé</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42515B">
            <w:pPr>
              <w:rPr>
                <w:rFonts w:ascii="Tw Cen MT" w:hAnsi="Tw Cen MT"/>
                <w:b/>
                <w:sz w:val="22"/>
                <w:lang w:eastAsia="fr-FR"/>
              </w:rPr>
            </w:pPr>
            <w:r w:rsidRPr="00C25684">
              <w:rPr>
                <w:rFonts w:ascii="Tw Cen MT" w:hAnsi="Tw Cen MT"/>
                <w:b/>
                <w:sz w:val="22"/>
                <w:lang w:eastAsia="fr-FR"/>
              </w:rPr>
              <w:t xml:space="preserve">Objectif : </w:t>
            </w:r>
            <w:r w:rsidR="0042515B">
              <w:rPr>
                <w:b/>
                <w:i/>
                <w:szCs w:val="20"/>
              </w:rPr>
              <w:t>valider le modèle dans le but de répondre aux exigences</w:t>
            </w:r>
            <w:r>
              <w:rPr>
                <w:b/>
                <w:i/>
                <w:szCs w:val="20"/>
              </w:rPr>
              <w:t xml:space="preserve"> – </w:t>
            </w:r>
            <w:r w:rsidR="0042515B">
              <w:rPr>
                <w:b/>
                <w:i/>
                <w:szCs w:val="20"/>
              </w:rPr>
              <w:t>Durée : 1</w:t>
            </w:r>
            <w:r>
              <w:rPr>
                <w:b/>
                <w:i/>
                <w:szCs w:val="20"/>
              </w:rPr>
              <w:t>0 minutes</w:t>
            </w:r>
          </w:p>
        </w:tc>
      </w:tr>
    </w:tbl>
    <w:p w:rsidR="00776295" w:rsidRPr="00FA749D" w:rsidRDefault="00776295" w:rsidP="00776295">
      <w:pPr>
        <w:rPr>
          <w:lang w:eastAsia="fr-FR"/>
        </w:rPr>
      </w:pPr>
    </w:p>
    <w:tbl>
      <w:tblPr>
        <w:tblStyle w:val="Grilledutableau"/>
        <w:tblW w:w="0" w:type="auto"/>
        <w:tblLook w:val="04A0" w:firstRow="1" w:lastRow="0" w:firstColumn="1" w:lastColumn="0" w:noHBand="0" w:noVBand="1"/>
      </w:tblPr>
      <w:tblGrid>
        <w:gridCol w:w="10344"/>
      </w:tblGrid>
      <w:tr w:rsidR="00776295" w:rsidTr="00342F89">
        <w:tc>
          <w:tcPr>
            <w:tcW w:w="10344" w:type="dxa"/>
            <w:shd w:val="clear" w:color="auto" w:fill="F2F2F2" w:themeFill="background1" w:themeFillShade="F2"/>
          </w:tcPr>
          <w:p w:rsidR="00776295" w:rsidRDefault="00776295" w:rsidP="00342F89">
            <w:pPr>
              <w:rPr>
                <w:rFonts w:ascii="Tw Cen MT" w:hAnsi="Tw Cen MT"/>
                <w:b/>
                <w:sz w:val="22"/>
                <w:lang w:eastAsia="fr-FR"/>
              </w:rPr>
            </w:pPr>
            <w:r w:rsidRPr="00FA749D">
              <w:rPr>
                <w:rFonts w:ascii="Tw Cen MT" w:hAnsi="Tw Cen MT"/>
                <w:b/>
                <w:sz w:val="22"/>
                <w:lang w:eastAsia="fr-FR"/>
              </w:rPr>
              <w:t>Activité 1</w:t>
            </w:r>
            <w:r w:rsidR="00A54DB0">
              <w:rPr>
                <w:rFonts w:ascii="Tw Cen MT" w:hAnsi="Tw Cen MT"/>
                <w:b/>
                <w:sz w:val="22"/>
                <w:lang w:eastAsia="fr-FR"/>
              </w:rPr>
              <w:t>1</w:t>
            </w:r>
          </w:p>
          <w:p w:rsidR="00776295" w:rsidRPr="00FA749D" w:rsidRDefault="0042515B" w:rsidP="00342F89">
            <w:pPr>
              <w:rPr>
                <w:lang w:eastAsia="fr-FR"/>
              </w:rPr>
            </w:pPr>
            <w:r w:rsidRPr="0042515B">
              <w:rPr>
                <w:lang w:eastAsia="fr-FR"/>
              </w:rPr>
              <w:t>Si cela n’a pas été fait, renseigner le modèle avec les différents paramètres déterminés au cours des activités. Le modèle est-il en adéquation avec le comportement du système ? Quelles améliorations supplémentaires pourrait-on apporter ? Vous pourrez par exemple comparer le comportement du système sur un échelon de 10°.</w:t>
            </w:r>
          </w:p>
        </w:tc>
      </w:tr>
    </w:tbl>
    <w:p w:rsidR="00EA5A8E" w:rsidRDefault="00EA5A8E" w:rsidP="00EA5A8E">
      <w:pPr>
        <w:rPr>
          <w:lang w:eastAsia="fr-FR"/>
        </w:rPr>
      </w:pPr>
    </w:p>
    <w:p w:rsidR="00EA5A8E" w:rsidRDefault="00EA5A8E" w:rsidP="00EA5A8E">
      <w:pPr>
        <w:rPr>
          <w:lang w:eastAsia="fr-FR"/>
        </w:rPr>
      </w:pPr>
      <w:r>
        <w:rPr>
          <w:lang w:eastAsia="fr-FR"/>
        </w:rPr>
        <w:t xml:space="preserve">On peut comparer le modèle et le système en mesurant la réponse à un échelon. </w:t>
      </w:r>
    </w:p>
    <w:p w:rsidR="00EA5A8E" w:rsidRDefault="00EA5A8E" w:rsidP="00EA5A8E">
      <w:pPr>
        <w:rPr>
          <w:lang w:eastAsia="fr-FR"/>
        </w:rPr>
      </w:pPr>
      <w:r>
        <w:rPr>
          <w:lang w:eastAsia="fr-FR"/>
        </w:rPr>
        <w:t>Il serait possible d’apporter des améliorations en prenant en compte la position (Horizontale/verticale) du système.</w:t>
      </w:r>
    </w:p>
    <w:p w:rsidR="00EA5A8E" w:rsidRDefault="00EA5A8E" w:rsidP="00EA5A8E"/>
    <w:p w:rsidR="00C25684" w:rsidRPr="002F47C1" w:rsidRDefault="0042515B" w:rsidP="00C25684">
      <w:pPr>
        <w:pStyle w:val="Titre1"/>
      </w:pPr>
      <w:r>
        <w:t>S</w:t>
      </w:r>
      <w:r w:rsidR="00C25684" w:rsidRPr="002F47C1">
        <w:t xml:space="preserve">ynthèse </w:t>
      </w:r>
    </w:p>
    <w:tbl>
      <w:tblPr>
        <w:tblStyle w:val="Grilledutableau"/>
        <w:tblW w:w="0" w:type="auto"/>
        <w:tblBorders>
          <w:top w:val="single" w:sz="4" w:space="0" w:color="C00000"/>
          <w:left w:val="single" w:sz="4" w:space="0" w:color="C00000"/>
          <w:bottom w:val="single" w:sz="4" w:space="0" w:color="C00000"/>
          <w:right w:val="single" w:sz="4" w:space="0" w:color="C00000"/>
          <w:insideH w:val="single" w:sz="4" w:space="0" w:color="C00000"/>
          <w:insideV w:val="single" w:sz="4" w:space="0" w:color="C00000"/>
        </w:tblBorders>
        <w:shd w:val="clear" w:color="auto" w:fill="F2DBDB" w:themeFill="accent2" w:themeFillTint="33"/>
        <w:tblLook w:val="04A0" w:firstRow="1" w:lastRow="0" w:firstColumn="1" w:lastColumn="0" w:noHBand="0" w:noVBand="1"/>
      </w:tblPr>
      <w:tblGrid>
        <w:gridCol w:w="10346"/>
      </w:tblGrid>
      <w:tr w:rsidR="00776295" w:rsidTr="00AD57CF">
        <w:tc>
          <w:tcPr>
            <w:tcW w:w="10346" w:type="dxa"/>
            <w:shd w:val="clear" w:color="auto" w:fill="F2DBDB" w:themeFill="accent2" w:themeFillTint="33"/>
          </w:tcPr>
          <w:p w:rsidR="00776295" w:rsidRPr="00C25684" w:rsidRDefault="00776295" w:rsidP="0042515B">
            <w:pPr>
              <w:rPr>
                <w:rFonts w:ascii="Tw Cen MT" w:hAnsi="Tw Cen MT"/>
                <w:b/>
                <w:sz w:val="22"/>
                <w:lang w:eastAsia="fr-FR"/>
              </w:rPr>
            </w:pPr>
            <w:r w:rsidRPr="00C25684">
              <w:rPr>
                <w:rFonts w:ascii="Tw Cen MT" w:hAnsi="Tw Cen MT"/>
                <w:b/>
                <w:sz w:val="22"/>
                <w:lang w:eastAsia="fr-FR"/>
              </w:rPr>
              <w:t xml:space="preserve">Objectif : </w:t>
            </w:r>
            <w:r w:rsidR="0042515B">
              <w:rPr>
                <w:b/>
                <w:i/>
                <w:szCs w:val="20"/>
              </w:rPr>
              <w:t xml:space="preserve">exposer le travail effectué </w:t>
            </w:r>
            <w:r>
              <w:rPr>
                <w:b/>
                <w:i/>
                <w:szCs w:val="20"/>
              </w:rPr>
              <w:t>–</w:t>
            </w:r>
            <w:r w:rsidR="0042515B">
              <w:rPr>
                <w:b/>
                <w:i/>
                <w:szCs w:val="20"/>
              </w:rPr>
              <w:t xml:space="preserve"> 1</w:t>
            </w:r>
            <w:r>
              <w:rPr>
                <w:b/>
                <w:i/>
                <w:szCs w:val="20"/>
              </w:rPr>
              <w:t>0 minutes</w:t>
            </w:r>
          </w:p>
        </w:tc>
      </w:tr>
    </w:tbl>
    <w:p w:rsidR="00707BF6" w:rsidRPr="00FA749D" w:rsidRDefault="00707BF6" w:rsidP="00707BF6">
      <w:pPr>
        <w:rPr>
          <w:lang w:eastAsia="fr-FR"/>
        </w:rPr>
      </w:pPr>
    </w:p>
    <w:tbl>
      <w:tblPr>
        <w:tblStyle w:val="Grilledutableau"/>
        <w:tblW w:w="0" w:type="auto"/>
        <w:tblLook w:val="04A0" w:firstRow="1" w:lastRow="0" w:firstColumn="1" w:lastColumn="0" w:noHBand="0" w:noVBand="1"/>
      </w:tblPr>
      <w:tblGrid>
        <w:gridCol w:w="10344"/>
      </w:tblGrid>
      <w:tr w:rsidR="00707BF6" w:rsidTr="00342F89">
        <w:tc>
          <w:tcPr>
            <w:tcW w:w="10344" w:type="dxa"/>
            <w:shd w:val="clear" w:color="auto" w:fill="F2F2F2" w:themeFill="background1" w:themeFillShade="F2"/>
          </w:tcPr>
          <w:p w:rsidR="00707BF6" w:rsidRDefault="00707BF6" w:rsidP="00707BF6">
            <w:pPr>
              <w:rPr>
                <w:rFonts w:ascii="Tw Cen MT" w:hAnsi="Tw Cen MT"/>
                <w:b/>
                <w:sz w:val="22"/>
                <w:lang w:eastAsia="fr-FR"/>
              </w:rPr>
            </w:pPr>
            <w:r w:rsidRPr="00FA749D">
              <w:rPr>
                <w:rFonts w:ascii="Tw Cen MT" w:hAnsi="Tw Cen MT"/>
                <w:b/>
                <w:sz w:val="22"/>
                <w:lang w:eastAsia="fr-FR"/>
              </w:rPr>
              <w:t>Activité 1</w:t>
            </w:r>
            <w:r>
              <w:rPr>
                <w:rFonts w:ascii="Tw Cen MT" w:hAnsi="Tw Cen MT"/>
                <w:b/>
                <w:sz w:val="22"/>
                <w:lang w:eastAsia="fr-FR"/>
              </w:rPr>
              <w:t>2</w:t>
            </w:r>
          </w:p>
          <w:p w:rsidR="00707BF6" w:rsidRPr="00FA749D" w:rsidRDefault="00707BF6" w:rsidP="00342F89">
            <w:pPr>
              <w:rPr>
                <w:lang w:eastAsia="fr-FR"/>
              </w:rPr>
            </w:pPr>
            <w:r w:rsidRPr="0042515B">
              <w:rPr>
                <w:lang w:eastAsia="fr-FR"/>
              </w:rPr>
              <w:t>Proposer un poster présentant une synthèse de votre travail. Sur ce poster devront apparaitre les éléments clé des différents temps forts abordés précédemment ainsi que la démarche scientifique mise en œuvre pour répondre à la problématique. Les outils de communication nécessaires à sa rédaction sont laissés à votre initiative.</w:t>
            </w:r>
          </w:p>
        </w:tc>
      </w:tr>
    </w:tbl>
    <w:p w:rsidR="004607CB" w:rsidRDefault="004607CB" w:rsidP="00EA5A8E">
      <w:pPr>
        <w:rPr>
          <w:highlight w:val="yellow"/>
        </w:rPr>
      </w:pPr>
      <w:bookmarkStart w:id="0" w:name="_GoBack"/>
      <w:bookmarkEnd w:id="0"/>
    </w:p>
    <w:sectPr w:rsidR="004607CB" w:rsidSect="00E34F72">
      <w:headerReference w:type="default" r:id="rId25"/>
      <w:footerReference w:type="default" r:id="rId26"/>
      <w:headerReference w:type="first" r:id="rId27"/>
      <w:pgSz w:w="11906" w:h="16838"/>
      <w:pgMar w:top="1276" w:right="851" w:bottom="992"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67C3" w:rsidRDefault="00A067C3" w:rsidP="00D917A8">
      <w:pPr>
        <w:spacing w:line="240" w:lineRule="auto"/>
      </w:pPr>
      <w:r>
        <w:separator/>
      </w:r>
    </w:p>
  </w:endnote>
  <w:endnote w:type="continuationSeparator" w:id="0">
    <w:p w:rsidR="00A067C3" w:rsidRDefault="00A067C3"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B0C" w:rsidRDefault="00EC6B0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B0C" w:rsidRDefault="00EC6B0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724"/>
      <w:gridCol w:w="2882"/>
    </w:tblGrid>
    <w:tr w:rsidR="00E34F72" w:rsidRPr="00E34F72" w:rsidTr="00E34F72">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E34F72">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Pr>
              <w:i/>
              <w:noProof/>
              <w:sz w:val="16"/>
            </w:rPr>
            <w:t>2</w:t>
          </w:r>
          <w:r w:rsidRPr="00E34F72">
            <w:rPr>
              <w:i/>
              <w:noProof/>
              <w:sz w:val="16"/>
            </w:rPr>
            <w:fldChar w:fldCharType="end"/>
          </w:r>
        </w:p>
      </w:tc>
      <w:tc>
        <w:tcPr>
          <w:tcW w:w="3448" w:type="dxa"/>
          <w:vAlign w:val="center"/>
        </w:tcPr>
        <w:p w:rsidR="00E34F72" w:rsidRDefault="00E34F72" w:rsidP="00E34F72">
          <w:pPr>
            <w:jc w:val="right"/>
            <w:rPr>
              <w:i/>
              <w:noProof/>
              <w:sz w:val="16"/>
            </w:rPr>
          </w:pPr>
          <w:r>
            <w:rPr>
              <w:i/>
              <w:noProof/>
              <w:sz w:val="16"/>
            </w:rPr>
            <w:t>Préparation aux oaraux</w:t>
          </w:r>
        </w:p>
        <w:p w:rsidR="00E34F72" w:rsidRPr="00E34F72" w:rsidRDefault="00E34F72" w:rsidP="00E34F72">
          <w:pPr>
            <w:jc w:val="right"/>
            <w:rPr>
              <w:i/>
              <w:noProof/>
              <w:sz w:val="16"/>
            </w:rPr>
          </w:pPr>
          <w:r>
            <w:rPr>
              <w:i/>
              <w:noProof/>
              <w:sz w:val="16"/>
            </w:rPr>
            <w:t>Robot MaxPID</w:t>
          </w:r>
        </w:p>
      </w:tc>
    </w:tr>
  </w:tbl>
  <w:p w:rsidR="00E34F72" w:rsidRDefault="00E34F72">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8"/>
      <w:gridCol w:w="3448"/>
      <w:gridCol w:w="3448"/>
    </w:tblGrid>
    <w:tr w:rsidR="00E34F72" w:rsidRPr="00E34F72" w:rsidTr="00342F89">
      <w:tc>
        <w:tcPr>
          <w:tcW w:w="3448" w:type="dxa"/>
        </w:tcPr>
        <w:p w:rsidR="00E34F72" w:rsidRPr="00E34F72" w:rsidRDefault="00E34F72" w:rsidP="00342F89">
          <w:pPr>
            <w:rPr>
              <w:i/>
              <w:noProof/>
              <w:sz w:val="16"/>
            </w:rPr>
          </w:pPr>
          <w:r w:rsidRPr="00E34F72">
            <w:rPr>
              <w:i/>
              <w:noProof/>
              <w:sz w:val="16"/>
            </w:rPr>
            <w:t xml:space="preserve">Xavier Pessoles </w:t>
          </w:r>
        </w:p>
        <w:p w:rsidR="00E34F72" w:rsidRPr="00E34F72" w:rsidRDefault="00E34F72" w:rsidP="00342F89">
          <w:pPr>
            <w:rPr>
              <w:i/>
              <w:noProof/>
              <w:sz w:val="16"/>
            </w:rPr>
          </w:pPr>
          <w:r w:rsidRPr="00E34F72">
            <w:rPr>
              <w:i/>
              <w:noProof/>
              <w:sz w:val="16"/>
            </w:rPr>
            <w:t>Emilien Durif</w:t>
          </w:r>
        </w:p>
      </w:tc>
      <w:tc>
        <w:tcPr>
          <w:tcW w:w="3448" w:type="dxa"/>
          <w:vAlign w:val="center"/>
        </w:tcPr>
        <w:p w:rsidR="00E34F72" w:rsidRPr="00E34F72" w:rsidRDefault="00E34F72" w:rsidP="00342F89">
          <w:pPr>
            <w:jc w:val="center"/>
            <w:rPr>
              <w:i/>
              <w:noProof/>
              <w:sz w:val="16"/>
            </w:rPr>
          </w:pPr>
          <w:r w:rsidRPr="00E34F72">
            <w:rPr>
              <w:i/>
              <w:noProof/>
              <w:sz w:val="16"/>
            </w:rPr>
            <w:fldChar w:fldCharType="begin"/>
          </w:r>
          <w:r w:rsidRPr="00E34F72">
            <w:rPr>
              <w:i/>
              <w:noProof/>
              <w:sz w:val="16"/>
            </w:rPr>
            <w:instrText>PAGE   \* MERGEFORMAT</w:instrText>
          </w:r>
          <w:r w:rsidRPr="00E34F72">
            <w:rPr>
              <w:i/>
              <w:noProof/>
              <w:sz w:val="16"/>
            </w:rPr>
            <w:fldChar w:fldCharType="separate"/>
          </w:r>
          <w:r w:rsidR="00EA5A8E">
            <w:rPr>
              <w:i/>
              <w:noProof/>
              <w:sz w:val="16"/>
            </w:rPr>
            <w:t>7</w:t>
          </w:r>
          <w:r w:rsidRPr="00E34F72">
            <w:rPr>
              <w:i/>
              <w:noProof/>
              <w:sz w:val="16"/>
            </w:rPr>
            <w:fldChar w:fldCharType="end"/>
          </w:r>
        </w:p>
      </w:tc>
      <w:tc>
        <w:tcPr>
          <w:tcW w:w="3448" w:type="dxa"/>
          <w:vAlign w:val="center"/>
        </w:tcPr>
        <w:p w:rsidR="00E34F72" w:rsidRDefault="00E34F72" w:rsidP="00342F89">
          <w:pPr>
            <w:jc w:val="right"/>
            <w:rPr>
              <w:i/>
              <w:noProof/>
              <w:sz w:val="16"/>
            </w:rPr>
          </w:pPr>
          <w:r>
            <w:rPr>
              <w:i/>
              <w:noProof/>
              <w:sz w:val="16"/>
            </w:rPr>
            <w:t>Préparation aux oraux</w:t>
          </w:r>
        </w:p>
        <w:p w:rsidR="00E34F72" w:rsidRPr="00E34F72" w:rsidRDefault="00E34F72" w:rsidP="00342F89">
          <w:pPr>
            <w:jc w:val="right"/>
            <w:rPr>
              <w:i/>
              <w:noProof/>
              <w:sz w:val="16"/>
            </w:rPr>
          </w:pPr>
          <w:r>
            <w:rPr>
              <w:i/>
              <w:noProof/>
              <w:sz w:val="16"/>
            </w:rPr>
            <w:t>Robot MaxPID</w:t>
          </w:r>
        </w:p>
      </w:tc>
    </w:tr>
  </w:tbl>
  <w:p w:rsidR="00E34F72" w:rsidRDefault="00E34F7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67C3" w:rsidRDefault="00A067C3" w:rsidP="00D917A8">
      <w:pPr>
        <w:spacing w:line="240" w:lineRule="auto"/>
      </w:pPr>
      <w:r>
        <w:separator/>
      </w:r>
    </w:p>
  </w:footnote>
  <w:footnote w:type="continuationSeparator" w:id="0">
    <w:p w:rsidR="00A067C3" w:rsidRDefault="00A067C3"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B0C" w:rsidRDefault="00EC6B0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6B0C" w:rsidRDefault="00EC6B0C">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6"/>
      <w:gridCol w:w="5743"/>
      <w:gridCol w:w="1667"/>
    </w:tblGrid>
    <w:tr w:rsidR="00AF1B1C" w:rsidTr="00342F89">
      <w:tc>
        <w:tcPr>
          <w:tcW w:w="1242" w:type="dxa"/>
        </w:tcPr>
        <w:p w:rsidR="00AF1B1C" w:rsidRDefault="00AF1B1C"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DF1F9EA" wp14:editId="770D842F">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AF1B1C" w:rsidRDefault="00AF1B1C" w:rsidP="00342F89">
          <w:pPr>
            <w:pStyle w:val="En-tte"/>
          </w:pPr>
        </w:p>
      </w:tc>
      <w:tc>
        <w:tcPr>
          <w:tcW w:w="1842" w:type="dxa"/>
        </w:tcPr>
        <w:p w:rsidR="00AF1B1C" w:rsidRPr="00CF549E" w:rsidRDefault="00AF1B1C" w:rsidP="00342F89">
          <w:pPr>
            <w:pStyle w:val="En-tte"/>
            <w:jc w:val="right"/>
            <w:rPr>
              <w:rFonts w:ascii="Tw Cen MT" w:hAnsi="Tw Cen MT"/>
              <w:i/>
              <w:sz w:val="18"/>
            </w:rPr>
          </w:pPr>
          <w:r w:rsidRPr="00CF549E">
            <w:rPr>
              <w:rFonts w:ascii="Tw Cen MT" w:hAnsi="Tw Cen MT"/>
              <w:i/>
              <w:sz w:val="18"/>
            </w:rPr>
            <w:t>Sciences Industrielles de l’ingénieur</w:t>
          </w:r>
        </w:p>
      </w:tc>
    </w:tr>
  </w:tbl>
  <w:p w:rsidR="00AF1B1C" w:rsidRPr="00AF1B1C" w:rsidRDefault="00AF1B1C">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E34F72" w:rsidTr="00342F89">
      <w:tc>
        <w:tcPr>
          <w:tcW w:w="1242" w:type="dxa"/>
        </w:tcPr>
        <w:p w:rsidR="00E34F72" w:rsidRDefault="00E34F72" w:rsidP="00342F89">
          <w:pPr>
            <w:pStyle w:val="En-tte"/>
          </w:pPr>
          <w:r>
            <w:rPr>
              <w:rFonts w:ascii="Tw Cen MT" w:hAnsi="Tw Cen MT"/>
              <w:b/>
              <w:smallCaps/>
              <w:noProof/>
              <w:color w:val="215868" w:themeColor="accent5" w:themeShade="80"/>
              <w:sz w:val="32"/>
              <w:lang w:eastAsia="fr-FR"/>
            </w:rPr>
            <w:drawing>
              <wp:anchor distT="0" distB="0" distL="114300" distR="114300" simplePos="0" relativeHeight="251661312" behindDoc="0" locked="0" layoutInCell="1" allowOverlap="1" wp14:anchorId="7D1F91A6" wp14:editId="3F23924E">
                <wp:simplePos x="0" y="0"/>
                <wp:positionH relativeFrom="column">
                  <wp:posOffset>-71120</wp:posOffset>
                </wp:positionH>
                <wp:positionV relativeFrom="paragraph">
                  <wp:posOffset>-164465</wp:posOffset>
                </wp:positionV>
                <wp:extent cx="720000" cy="590400"/>
                <wp:effectExtent l="0" t="0" r="4445" b="635"/>
                <wp:wrapNone/>
                <wp:docPr id="2054" name="Image 2054"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E34F72" w:rsidRDefault="00E34F72" w:rsidP="00342F89">
          <w:pPr>
            <w:pStyle w:val="En-tte"/>
          </w:pPr>
        </w:p>
      </w:tc>
      <w:tc>
        <w:tcPr>
          <w:tcW w:w="1842" w:type="dxa"/>
        </w:tcPr>
        <w:p w:rsidR="00E34F72" w:rsidRPr="00CF549E" w:rsidRDefault="00E34F72" w:rsidP="00342F89">
          <w:pPr>
            <w:pStyle w:val="En-tte"/>
            <w:jc w:val="right"/>
            <w:rPr>
              <w:rFonts w:ascii="Tw Cen MT" w:hAnsi="Tw Cen MT"/>
              <w:i/>
              <w:sz w:val="18"/>
            </w:rPr>
          </w:pPr>
          <w:r w:rsidRPr="00CF549E">
            <w:rPr>
              <w:rFonts w:ascii="Tw Cen MT" w:hAnsi="Tw Cen MT"/>
              <w:i/>
              <w:sz w:val="18"/>
            </w:rPr>
            <w:t>Sciences Industrielles de l’ingénieur</w:t>
          </w:r>
        </w:p>
      </w:tc>
    </w:tr>
  </w:tbl>
  <w:p w:rsidR="006801FE" w:rsidRDefault="006801FE">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1B1C" w:rsidRPr="00B82963" w:rsidRDefault="00AF1B1C" w:rsidP="00B8296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DA595A"/>
    <w:multiLevelType w:val="hybridMultilevel"/>
    <w:tmpl w:val="474C7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391EE7"/>
    <w:multiLevelType w:val="hybridMultilevel"/>
    <w:tmpl w:val="84728E6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0E7679C"/>
    <w:multiLevelType w:val="hybridMultilevel"/>
    <w:tmpl w:val="36085BC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9751791"/>
    <w:multiLevelType w:val="hybridMultilevel"/>
    <w:tmpl w:val="EB6405A6"/>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B4B5C1C"/>
    <w:multiLevelType w:val="hybridMultilevel"/>
    <w:tmpl w:val="D4A427E2"/>
    <w:lvl w:ilvl="0" w:tplc="9086E356">
      <w:start w:val="1"/>
      <w:numFmt w:val="bullet"/>
      <w:lvlText w:val=""/>
      <w:lvlJc w:val="left"/>
      <w:pPr>
        <w:ind w:left="720" w:hanging="360"/>
      </w:pPr>
      <w:rPr>
        <w:rFonts w:ascii="Wingdings" w:hAnsi="Wingdings" w:hint="default"/>
        <w:color w:val="C000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164729"/>
    <w:multiLevelType w:val="hybridMultilevel"/>
    <w:tmpl w:val="D66681AC"/>
    <w:lvl w:ilvl="0" w:tplc="13C4B3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nsid w:val="43F30B2A"/>
    <w:multiLevelType w:val="hybridMultilevel"/>
    <w:tmpl w:val="0FD00E0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13">
    <w:nsid w:val="54076233"/>
    <w:multiLevelType w:val="hybridMultilevel"/>
    <w:tmpl w:val="7C66B7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7FD4363"/>
    <w:multiLevelType w:val="hybridMultilevel"/>
    <w:tmpl w:val="AC6C3C9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8BC7F76"/>
    <w:multiLevelType w:val="hybridMultilevel"/>
    <w:tmpl w:val="6BDEBEC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BC1334C"/>
    <w:multiLevelType w:val="hybridMultilevel"/>
    <w:tmpl w:val="7316B716"/>
    <w:lvl w:ilvl="0" w:tplc="6DEC597C">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A1C0C4A"/>
    <w:multiLevelType w:val="hybridMultilevel"/>
    <w:tmpl w:val="3CE8F7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A1F6DAB"/>
    <w:multiLevelType w:val="hybridMultilevel"/>
    <w:tmpl w:val="1D6880D2"/>
    <w:lvl w:ilvl="0" w:tplc="2256973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EDE12C7"/>
    <w:multiLevelType w:val="hybridMultilevel"/>
    <w:tmpl w:val="2FBA76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1CE3D9B"/>
    <w:multiLevelType w:val="hybridMultilevel"/>
    <w:tmpl w:val="3EE068CE"/>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0"/>
  </w:num>
  <w:num w:numId="2">
    <w:abstractNumId w:val="21"/>
  </w:num>
  <w:num w:numId="3">
    <w:abstractNumId w:val="5"/>
  </w:num>
  <w:num w:numId="4">
    <w:abstractNumId w:val="0"/>
  </w:num>
  <w:num w:numId="5">
    <w:abstractNumId w:val="3"/>
  </w:num>
  <w:num w:numId="6">
    <w:abstractNumId w:val="2"/>
  </w:num>
  <w:num w:numId="7">
    <w:abstractNumId w:val="23"/>
  </w:num>
  <w:num w:numId="8">
    <w:abstractNumId w:val="12"/>
  </w:num>
  <w:num w:numId="9">
    <w:abstractNumId w:val="17"/>
  </w:num>
  <w:num w:numId="10">
    <w:abstractNumId w:val="6"/>
  </w:num>
  <w:num w:numId="11">
    <w:abstractNumId w:val="4"/>
  </w:num>
  <w:num w:numId="12">
    <w:abstractNumId w:val="22"/>
  </w:num>
  <w:num w:numId="13">
    <w:abstractNumId w:val="7"/>
  </w:num>
  <w:num w:numId="14">
    <w:abstractNumId w:val="14"/>
  </w:num>
  <w:num w:numId="15">
    <w:abstractNumId w:val="8"/>
  </w:num>
  <w:num w:numId="16">
    <w:abstractNumId w:val="11"/>
  </w:num>
  <w:num w:numId="17">
    <w:abstractNumId w:val="1"/>
  </w:num>
  <w:num w:numId="18">
    <w:abstractNumId w:val="19"/>
  </w:num>
  <w:num w:numId="19">
    <w:abstractNumId w:val="18"/>
  </w:num>
  <w:num w:numId="20">
    <w:abstractNumId w:val="9"/>
  </w:num>
  <w:num w:numId="21">
    <w:abstractNumId w:val="20"/>
  </w:num>
  <w:num w:numId="22">
    <w:abstractNumId w:val="13"/>
  </w:num>
  <w:num w:numId="23">
    <w:abstractNumId w:val="15"/>
  </w:num>
  <w:num w:numId="24">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65AE"/>
    <w:rsid w:val="000167F9"/>
    <w:rsid w:val="00025C63"/>
    <w:rsid w:val="000323FD"/>
    <w:rsid w:val="00033112"/>
    <w:rsid w:val="00033C2F"/>
    <w:rsid w:val="00037747"/>
    <w:rsid w:val="00040C6B"/>
    <w:rsid w:val="00051261"/>
    <w:rsid w:val="000530AF"/>
    <w:rsid w:val="00055122"/>
    <w:rsid w:val="00060D38"/>
    <w:rsid w:val="000611EF"/>
    <w:rsid w:val="0006207F"/>
    <w:rsid w:val="000677CB"/>
    <w:rsid w:val="00071155"/>
    <w:rsid w:val="000730CC"/>
    <w:rsid w:val="0007370E"/>
    <w:rsid w:val="00074116"/>
    <w:rsid w:val="00074426"/>
    <w:rsid w:val="00074C05"/>
    <w:rsid w:val="000838FC"/>
    <w:rsid w:val="000867B7"/>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2"/>
    <w:rsid w:val="000F0905"/>
    <w:rsid w:val="000F3FC7"/>
    <w:rsid w:val="000F682F"/>
    <w:rsid w:val="001009A2"/>
    <w:rsid w:val="001019E5"/>
    <w:rsid w:val="001024BC"/>
    <w:rsid w:val="00103C31"/>
    <w:rsid w:val="00105359"/>
    <w:rsid w:val="00106ADC"/>
    <w:rsid w:val="001105CE"/>
    <w:rsid w:val="00122EF3"/>
    <w:rsid w:val="00123646"/>
    <w:rsid w:val="0012730B"/>
    <w:rsid w:val="00145669"/>
    <w:rsid w:val="001472CC"/>
    <w:rsid w:val="001615F8"/>
    <w:rsid w:val="00177FFD"/>
    <w:rsid w:val="00191DCD"/>
    <w:rsid w:val="001B6508"/>
    <w:rsid w:val="001C1BA9"/>
    <w:rsid w:val="001C2E27"/>
    <w:rsid w:val="001C4311"/>
    <w:rsid w:val="001D46F8"/>
    <w:rsid w:val="001E0D3C"/>
    <w:rsid w:val="001E2019"/>
    <w:rsid w:val="00207EDB"/>
    <w:rsid w:val="00214A89"/>
    <w:rsid w:val="00216AED"/>
    <w:rsid w:val="00230EA8"/>
    <w:rsid w:val="00233CA1"/>
    <w:rsid w:val="0027287A"/>
    <w:rsid w:val="00273D41"/>
    <w:rsid w:val="00273D44"/>
    <w:rsid w:val="002758D4"/>
    <w:rsid w:val="0028775C"/>
    <w:rsid w:val="002877F7"/>
    <w:rsid w:val="00297876"/>
    <w:rsid w:val="002B4963"/>
    <w:rsid w:val="002B52BB"/>
    <w:rsid w:val="002C33B7"/>
    <w:rsid w:val="002C631B"/>
    <w:rsid w:val="002C716F"/>
    <w:rsid w:val="002D1AF6"/>
    <w:rsid w:val="002D4C22"/>
    <w:rsid w:val="00312562"/>
    <w:rsid w:val="00312F3B"/>
    <w:rsid w:val="00315559"/>
    <w:rsid w:val="00315FD9"/>
    <w:rsid w:val="00344E29"/>
    <w:rsid w:val="00346C44"/>
    <w:rsid w:val="00347E02"/>
    <w:rsid w:val="00383548"/>
    <w:rsid w:val="003873E8"/>
    <w:rsid w:val="0039437C"/>
    <w:rsid w:val="00395CEB"/>
    <w:rsid w:val="00397B88"/>
    <w:rsid w:val="003B5792"/>
    <w:rsid w:val="003C0757"/>
    <w:rsid w:val="003C2CDD"/>
    <w:rsid w:val="003E31FC"/>
    <w:rsid w:val="003E601A"/>
    <w:rsid w:val="003F0343"/>
    <w:rsid w:val="003F60DC"/>
    <w:rsid w:val="003F776A"/>
    <w:rsid w:val="00405A6C"/>
    <w:rsid w:val="00411D19"/>
    <w:rsid w:val="00414073"/>
    <w:rsid w:val="0041566D"/>
    <w:rsid w:val="00417E20"/>
    <w:rsid w:val="00421B3B"/>
    <w:rsid w:val="0042515B"/>
    <w:rsid w:val="0043692E"/>
    <w:rsid w:val="0044055B"/>
    <w:rsid w:val="004445AD"/>
    <w:rsid w:val="00453B36"/>
    <w:rsid w:val="00457659"/>
    <w:rsid w:val="004607C1"/>
    <w:rsid w:val="004607CB"/>
    <w:rsid w:val="00462604"/>
    <w:rsid w:val="0047155F"/>
    <w:rsid w:val="00472A32"/>
    <w:rsid w:val="00474270"/>
    <w:rsid w:val="00475BC8"/>
    <w:rsid w:val="004903C9"/>
    <w:rsid w:val="004A0A1B"/>
    <w:rsid w:val="004A29CB"/>
    <w:rsid w:val="004B1229"/>
    <w:rsid w:val="004B3449"/>
    <w:rsid w:val="004B608F"/>
    <w:rsid w:val="004C5C30"/>
    <w:rsid w:val="004D46EF"/>
    <w:rsid w:val="004E57AC"/>
    <w:rsid w:val="004F0E8C"/>
    <w:rsid w:val="004F1902"/>
    <w:rsid w:val="004F227B"/>
    <w:rsid w:val="0050290A"/>
    <w:rsid w:val="00502CEE"/>
    <w:rsid w:val="00506A2B"/>
    <w:rsid w:val="00511FBA"/>
    <w:rsid w:val="0051306C"/>
    <w:rsid w:val="005130D4"/>
    <w:rsid w:val="0051524E"/>
    <w:rsid w:val="00531393"/>
    <w:rsid w:val="00536402"/>
    <w:rsid w:val="00536BAA"/>
    <w:rsid w:val="00555FC8"/>
    <w:rsid w:val="00563117"/>
    <w:rsid w:val="0058661D"/>
    <w:rsid w:val="0058681C"/>
    <w:rsid w:val="00590336"/>
    <w:rsid w:val="00590E5E"/>
    <w:rsid w:val="005A356C"/>
    <w:rsid w:val="005A606D"/>
    <w:rsid w:val="005A72C5"/>
    <w:rsid w:val="005B00A8"/>
    <w:rsid w:val="005B139F"/>
    <w:rsid w:val="005B1FDD"/>
    <w:rsid w:val="005B3CE2"/>
    <w:rsid w:val="005C09EC"/>
    <w:rsid w:val="005E2BA3"/>
    <w:rsid w:val="005E31AD"/>
    <w:rsid w:val="005E61F9"/>
    <w:rsid w:val="005F1D55"/>
    <w:rsid w:val="006050EC"/>
    <w:rsid w:val="006430F2"/>
    <w:rsid w:val="00643DB0"/>
    <w:rsid w:val="006454A8"/>
    <w:rsid w:val="00650BEF"/>
    <w:rsid w:val="0065408C"/>
    <w:rsid w:val="006579E7"/>
    <w:rsid w:val="006608D9"/>
    <w:rsid w:val="00663820"/>
    <w:rsid w:val="00665478"/>
    <w:rsid w:val="00665AF2"/>
    <w:rsid w:val="00666465"/>
    <w:rsid w:val="00674011"/>
    <w:rsid w:val="00676E7A"/>
    <w:rsid w:val="006801FE"/>
    <w:rsid w:val="00682D50"/>
    <w:rsid w:val="006838C4"/>
    <w:rsid w:val="00693FFF"/>
    <w:rsid w:val="0069667A"/>
    <w:rsid w:val="00697B88"/>
    <w:rsid w:val="006A01CA"/>
    <w:rsid w:val="006A46E4"/>
    <w:rsid w:val="006A7504"/>
    <w:rsid w:val="006B2BA5"/>
    <w:rsid w:val="006C2B23"/>
    <w:rsid w:val="006D08BF"/>
    <w:rsid w:val="006D432A"/>
    <w:rsid w:val="006F2CDC"/>
    <w:rsid w:val="006F6389"/>
    <w:rsid w:val="00701A7F"/>
    <w:rsid w:val="00703E1B"/>
    <w:rsid w:val="0070799C"/>
    <w:rsid w:val="00707BF6"/>
    <w:rsid w:val="007115E9"/>
    <w:rsid w:val="00720835"/>
    <w:rsid w:val="007234BF"/>
    <w:rsid w:val="007255A4"/>
    <w:rsid w:val="007303F3"/>
    <w:rsid w:val="00732982"/>
    <w:rsid w:val="0073789F"/>
    <w:rsid w:val="00741979"/>
    <w:rsid w:val="007440AC"/>
    <w:rsid w:val="007442F6"/>
    <w:rsid w:val="007542E6"/>
    <w:rsid w:val="00765E36"/>
    <w:rsid w:val="00767744"/>
    <w:rsid w:val="00770666"/>
    <w:rsid w:val="00772195"/>
    <w:rsid w:val="00776295"/>
    <w:rsid w:val="00780C09"/>
    <w:rsid w:val="007875EF"/>
    <w:rsid w:val="00787ECA"/>
    <w:rsid w:val="00790C56"/>
    <w:rsid w:val="00791C9E"/>
    <w:rsid w:val="0079787C"/>
    <w:rsid w:val="007A7E81"/>
    <w:rsid w:val="007B58DB"/>
    <w:rsid w:val="007C67F0"/>
    <w:rsid w:val="007D0577"/>
    <w:rsid w:val="007D1A0F"/>
    <w:rsid w:val="007D372C"/>
    <w:rsid w:val="007D7100"/>
    <w:rsid w:val="007D751F"/>
    <w:rsid w:val="007E3AE5"/>
    <w:rsid w:val="007E3C16"/>
    <w:rsid w:val="007E6DDE"/>
    <w:rsid w:val="007F2AC3"/>
    <w:rsid w:val="007F5FB7"/>
    <w:rsid w:val="0080790F"/>
    <w:rsid w:val="0081023B"/>
    <w:rsid w:val="00811219"/>
    <w:rsid w:val="008213FA"/>
    <w:rsid w:val="008215AA"/>
    <w:rsid w:val="0083333C"/>
    <w:rsid w:val="008431CC"/>
    <w:rsid w:val="008548E8"/>
    <w:rsid w:val="008627F8"/>
    <w:rsid w:val="00862A9D"/>
    <w:rsid w:val="00862E6C"/>
    <w:rsid w:val="00866906"/>
    <w:rsid w:val="00877827"/>
    <w:rsid w:val="0088577C"/>
    <w:rsid w:val="0089114C"/>
    <w:rsid w:val="0089305D"/>
    <w:rsid w:val="00893A12"/>
    <w:rsid w:val="00895BE7"/>
    <w:rsid w:val="00897D1F"/>
    <w:rsid w:val="008A0025"/>
    <w:rsid w:val="008A08ED"/>
    <w:rsid w:val="008A1D3A"/>
    <w:rsid w:val="008A4763"/>
    <w:rsid w:val="008A5ED2"/>
    <w:rsid w:val="008A60DE"/>
    <w:rsid w:val="008B1ACC"/>
    <w:rsid w:val="008B46AF"/>
    <w:rsid w:val="008C126E"/>
    <w:rsid w:val="008C27CA"/>
    <w:rsid w:val="008C4EC5"/>
    <w:rsid w:val="008D6EE7"/>
    <w:rsid w:val="008E79BB"/>
    <w:rsid w:val="008F4964"/>
    <w:rsid w:val="008F7988"/>
    <w:rsid w:val="00911E07"/>
    <w:rsid w:val="00913F1F"/>
    <w:rsid w:val="009243A3"/>
    <w:rsid w:val="0093673A"/>
    <w:rsid w:val="00945A53"/>
    <w:rsid w:val="00961674"/>
    <w:rsid w:val="00962FA6"/>
    <w:rsid w:val="009641AC"/>
    <w:rsid w:val="00970864"/>
    <w:rsid w:val="00971FFA"/>
    <w:rsid w:val="00972CA7"/>
    <w:rsid w:val="0097312B"/>
    <w:rsid w:val="009841B6"/>
    <w:rsid w:val="009912A2"/>
    <w:rsid w:val="009A6E57"/>
    <w:rsid w:val="009A7094"/>
    <w:rsid w:val="009A7E81"/>
    <w:rsid w:val="009B4615"/>
    <w:rsid w:val="009C1D2D"/>
    <w:rsid w:val="009E414D"/>
    <w:rsid w:val="009E49E8"/>
    <w:rsid w:val="009E5314"/>
    <w:rsid w:val="009E677C"/>
    <w:rsid w:val="00A00FB8"/>
    <w:rsid w:val="00A067C3"/>
    <w:rsid w:val="00A224E3"/>
    <w:rsid w:val="00A42A47"/>
    <w:rsid w:val="00A4601C"/>
    <w:rsid w:val="00A50494"/>
    <w:rsid w:val="00A54DB0"/>
    <w:rsid w:val="00A719D1"/>
    <w:rsid w:val="00A762F3"/>
    <w:rsid w:val="00A76727"/>
    <w:rsid w:val="00A76E27"/>
    <w:rsid w:val="00A834E6"/>
    <w:rsid w:val="00A84371"/>
    <w:rsid w:val="00A848BF"/>
    <w:rsid w:val="00A85652"/>
    <w:rsid w:val="00A87297"/>
    <w:rsid w:val="00A92EEA"/>
    <w:rsid w:val="00A959CF"/>
    <w:rsid w:val="00A96FCD"/>
    <w:rsid w:val="00AB2D8D"/>
    <w:rsid w:val="00AB367F"/>
    <w:rsid w:val="00AB3DAC"/>
    <w:rsid w:val="00AB577F"/>
    <w:rsid w:val="00AC6FB0"/>
    <w:rsid w:val="00AC6FFC"/>
    <w:rsid w:val="00AD57CF"/>
    <w:rsid w:val="00AD60D2"/>
    <w:rsid w:val="00AD7B37"/>
    <w:rsid w:val="00AE1364"/>
    <w:rsid w:val="00AE6B07"/>
    <w:rsid w:val="00AF087D"/>
    <w:rsid w:val="00AF1B1C"/>
    <w:rsid w:val="00AF45DA"/>
    <w:rsid w:val="00AF5AC8"/>
    <w:rsid w:val="00B0231F"/>
    <w:rsid w:val="00B0740A"/>
    <w:rsid w:val="00B11CED"/>
    <w:rsid w:val="00B14D15"/>
    <w:rsid w:val="00B15FB4"/>
    <w:rsid w:val="00B24DFE"/>
    <w:rsid w:val="00B26952"/>
    <w:rsid w:val="00B41CC6"/>
    <w:rsid w:val="00B41F7C"/>
    <w:rsid w:val="00B44205"/>
    <w:rsid w:val="00B46739"/>
    <w:rsid w:val="00B46ABA"/>
    <w:rsid w:val="00B504CF"/>
    <w:rsid w:val="00B52418"/>
    <w:rsid w:val="00B62202"/>
    <w:rsid w:val="00B65F13"/>
    <w:rsid w:val="00B716BB"/>
    <w:rsid w:val="00B726FA"/>
    <w:rsid w:val="00B73F40"/>
    <w:rsid w:val="00B74900"/>
    <w:rsid w:val="00B8277B"/>
    <w:rsid w:val="00B82963"/>
    <w:rsid w:val="00B924DD"/>
    <w:rsid w:val="00B94369"/>
    <w:rsid w:val="00B953A0"/>
    <w:rsid w:val="00BA0E10"/>
    <w:rsid w:val="00BA0EA1"/>
    <w:rsid w:val="00BA1C9D"/>
    <w:rsid w:val="00BB21B3"/>
    <w:rsid w:val="00BB7807"/>
    <w:rsid w:val="00BC716B"/>
    <w:rsid w:val="00BD08B2"/>
    <w:rsid w:val="00BD0B53"/>
    <w:rsid w:val="00BD7627"/>
    <w:rsid w:val="00BE0258"/>
    <w:rsid w:val="00BE20C0"/>
    <w:rsid w:val="00BE6AE9"/>
    <w:rsid w:val="00BE6E96"/>
    <w:rsid w:val="00BF2554"/>
    <w:rsid w:val="00BF44E2"/>
    <w:rsid w:val="00BF7D8D"/>
    <w:rsid w:val="00C00BD8"/>
    <w:rsid w:val="00C00CCD"/>
    <w:rsid w:val="00C053C3"/>
    <w:rsid w:val="00C0585A"/>
    <w:rsid w:val="00C06202"/>
    <w:rsid w:val="00C117AC"/>
    <w:rsid w:val="00C13F8E"/>
    <w:rsid w:val="00C17C12"/>
    <w:rsid w:val="00C25684"/>
    <w:rsid w:val="00C45566"/>
    <w:rsid w:val="00C511C3"/>
    <w:rsid w:val="00C517BA"/>
    <w:rsid w:val="00C54476"/>
    <w:rsid w:val="00C55319"/>
    <w:rsid w:val="00C56F61"/>
    <w:rsid w:val="00C726CA"/>
    <w:rsid w:val="00C80114"/>
    <w:rsid w:val="00C8244E"/>
    <w:rsid w:val="00C86876"/>
    <w:rsid w:val="00C91B4D"/>
    <w:rsid w:val="00C950E8"/>
    <w:rsid w:val="00CC505F"/>
    <w:rsid w:val="00CC5862"/>
    <w:rsid w:val="00CC6B30"/>
    <w:rsid w:val="00CD6D32"/>
    <w:rsid w:val="00CF462C"/>
    <w:rsid w:val="00CF549E"/>
    <w:rsid w:val="00D00F23"/>
    <w:rsid w:val="00D03257"/>
    <w:rsid w:val="00D0361F"/>
    <w:rsid w:val="00D06498"/>
    <w:rsid w:val="00D079DC"/>
    <w:rsid w:val="00D11B21"/>
    <w:rsid w:val="00D205F7"/>
    <w:rsid w:val="00D23326"/>
    <w:rsid w:val="00D24C9B"/>
    <w:rsid w:val="00D253EC"/>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967BB"/>
    <w:rsid w:val="00DA252C"/>
    <w:rsid w:val="00DA70A8"/>
    <w:rsid w:val="00DB3692"/>
    <w:rsid w:val="00DC363D"/>
    <w:rsid w:val="00DC5D3A"/>
    <w:rsid w:val="00DD5E53"/>
    <w:rsid w:val="00DE0396"/>
    <w:rsid w:val="00DE0B89"/>
    <w:rsid w:val="00DF48C6"/>
    <w:rsid w:val="00E0161B"/>
    <w:rsid w:val="00E03707"/>
    <w:rsid w:val="00E04011"/>
    <w:rsid w:val="00E11543"/>
    <w:rsid w:val="00E30596"/>
    <w:rsid w:val="00E33918"/>
    <w:rsid w:val="00E34F72"/>
    <w:rsid w:val="00E352C2"/>
    <w:rsid w:val="00E44794"/>
    <w:rsid w:val="00E56C9F"/>
    <w:rsid w:val="00E7022A"/>
    <w:rsid w:val="00E70F92"/>
    <w:rsid w:val="00E73019"/>
    <w:rsid w:val="00E871A9"/>
    <w:rsid w:val="00E973F6"/>
    <w:rsid w:val="00E97D1B"/>
    <w:rsid w:val="00EA00A9"/>
    <w:rsid w:val="00EA5A8E"/>
    <w:rsid w:val="00EA6E01"/>
    <w:rsid w:val="00EA7EA4"/>
    <w:rsid w:val="00EB5A9B"/>
    <w:rsid w:val="00EC6B0C"/>
    <w:rsid w:val="00ED176B"/>
    <w:rsid w:val="00ED3149"/>
    <w:rsid w:val="00EE5728"/>
    <w:rsid w:val="00EF0364"/>
    <w:rsid w:val="00EF1479"/>
    <w:rsid w:val="00F02814"/>
    <w:rsid w:val="00F03A06"/>
    <w:rsid w:val="00F05695"/>
    <w:rsid w:val="00F06AC9"/>
    <w:rsid w:val="00F114BD"/>
    <w:rsid w:val="00F11728"/>
    <w:rsid w:val="00F13560"/>
    <w:rsid w:val="00F21B7E"/>
    <w:rsid w:val="00F406EE"/>
    <w:rsid w:val="00F43922"/>
    <w:rsid w:val="00F5326F"/>
    <w:rsid w:val="00F5530F"/>
    <w:rsid w:val="00F6412E"/>
    <w:rsid w:val="00F72F49"/>
    <w:rsid w:val="00F74023"/>
    <w:rsid w:val="00F82635"/>
    <w:rsid w:val="00F82944"/>
    <w:rsid w:val="00F84899"/>
    <w:rsid w:val="00F9546E"/>
    <w:rsid w:val="00F956D9"/>
    <w:rsid w:val="00FA4D04"/>
    <w:rsid w:val="00FA7341"/>
    <w:rsid w:val="00FA749D"/>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aliases w:val="P5"/>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aliases w:val="P5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 w:type="paragraph" w:styleId="Titre">
    <w:name w:val="Title"/>
    <w:basedOn w:val="Normal"/>
    <w:link w:val="TitreCar"/>
    <w:qFormat/>
    <w:rsid w:val="00C25684"/>
    <w:pPr>
      <w:spacing w:line="240" w:lineRule="auto"/>
      <w:jc w:val="center"/>
    </w:pPr>
    <w:rPr>
      <w:rFonts w:ascii="Times New Roman" w:eastAsia="Times New Roman" w:hAnsi="Times New Roman" w:cs="Times New Roman"/>
      <w:sz w:val="24"/>
      <w:szCs w:val="20"/>
      <w:lang w:eastAsia="fr-FR"/>
    </w:rPr>
  </w:style>
  <w:style w:type="character" w:customStyle="1" w:styleId="TitreCar">
    <w:name w:val="Titre Car"/>
    <w:basedOn w:val="Policepardfaut"/>
    <w:link w:val="Titre"/>
    <w:rsid w:val="00C25684"/>
    <w:rPr>
      <w:rFonts w:ascii="Times New Roman" w:eastAsia="Times New Roman" w:hAnsi="Times New Roman" w:cs="Times New Roman"/>
      <w:sz w:val="24"/>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eader" Target="header5.xm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C93D71-1774-4327-B0DC-ACF5FCA31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7</Pages>
  <Words>1491</Words>
  <Characters>8204</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9676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27</cp:revision>
  <cp:lastPrinted>2015-11-13T13:39:00Z</cp:lastPrinted>
  <dcterms:created xsi:type="dcterms:W3CDTF">2018-04-11T13:49:00Z</dcterms:created>
  <dcterms:modified xsi:type="dcterms:W3CDTF">2018-06-08T05:31:00Z</dcterms:modified>
</cp:coreProperties>
</file>