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123F3" w14:textId="319E14C2" w:rsidR="00E04011" w:rsidRPr="00E04011" w:rsidRDefault="00395989" w:rsidP="00E04011">
      <w:pPr>
        <w:jc w:val="right"/>
        <w:rPr>
          <w:b/>
          <w:smallCaps/>
          <w:color w:val="215868" w:themeColor="accent5" w:themeShade="80"/>
          <w:sz w:val="56"/>
        </w:rPr>
      </w:pPr>
      <w:r>
        <w:rPr>
          <w:b/>
          <w:smallCaps/>
          <w:color w:val="215868" w:themeColor="accent5" w:themeShade="80"/>
          <w:sz w:val="56"/>
        </w:rPr>
        <w:t>Pilote Automatique de bateau</w:t>
      </w:r>
    </w:p>
    <w:p w14:paraId="647D01DC" w14:textId="77777777" w:rsidR="00E04011" w:rsidRPr="00E04011" w:rsidRDefault="00E04011" w:rsidP="00E04011">
      <w:pPr>
        <w:jc w:val="right"/>
        <w:rPr>
          <w:b/>
          <w:smallCaps/>
          <w:color w:val="215868" w:themeColor="accent5" w:themeShade="80"/>
          <w:sz w:val="56"/>
        </w:rPr>
      </w:pPr>
    </w:p>
    <w:p w14:paraId="2ABD33EF" w14:textId="3850BE0B" w:rsidR="00E04011" w:rsidRDefault="001D4091" w:rsidP="00E04011">
      <w:r>
        <w:rPr>
          <w:noProof/>
          <w:lang w:eastAsia="zh-CN"/>
        </w:rPr>
        <w:drawing>
          <wp:anchor distT="0" distB="0" distL="114300" distR="114300" simplePos="0" relativeHeight="251707392" behindDoc="0" locked="0" layoutInCell="1" allowOverlap="1" wp14:anchorId="66FF71F4" wp14:editId="74871771">
            <wp:simplePos x="0" y="0"/>
            <wp:positionH relativeFrom="column">
              <wp:posOffset>2460123</wp:posOffset>
            </wp:positionH>
            <wp:positionV relativeFrom="paragraph">
              <wp:posOffset>23717</wp:posOffset>
            </wp:positionV>
            <wp:extent cx="2665730" cy="1994535"/>
            <wp:effectExtent l="0" t="0" r="0" b="0"/>
            <wp:wrapNone/>
            <wp:docPr id="48" name="Image 48"/>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a:srcRect/>
                    <a:stretch>
                      <a:fillRect/>
                    </a:stretch>
                  </pic:blipFill>
                  <pic:spPr bwMode="auto">
                    <a:xfrm>
                      <a:off x="0" y="0"/>
                      <a:ext cx="2665730" cy="199453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Pr>
          <w:rFonts w:eastAsia="Times New Roman"/>
          <w:noProof/>
          <w:lang w:eastAsia="zh-CN"/>
        </w:rPr>
        <w:drawing>
          <wp:inline distT="0" distB="0" distL="0" distR="0" wp14:anchorId="11588EED" wp14:editId="4854C5D6">
            <wp:extent cx="1895345" cy="1263631"/>
            <wp:effectExtent l="0" t="0" r="10160" b="6985"/>
            <wp:docPr id="7" name="Image 7" descr="ideo - Brest Atlantiques : Franck Cammas en tête de course - Voile &amp; Mo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o - Brest Atlantiques : Franck Cammas en tête de course - Voile &amp; Mote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004" cy="1295405"/>
                    </a:xfrm>
                    <a:prstGeom prst="rect">
                      <a:avLst/>
                    </a:prstGeom>
                    <a:noFill/>
                    <a:ln>
                      <a:noFill/>
                    </a:ln>
                  </pic:spPr>
                </pic:pic>
              </a:graphicData>
            </a:graphic>
          </wp:inline>
        </w:drawing>
      </w:r>
      <w:r w:rsidR="00C25684">
        <w:rPr>
          <w:noProof/>
          <w:lang w:eastAsia="zh-CN"/>
        </w:rPr>
        <mc:AlternateContent>
          <mc:Choice Requires="wps">
            <w:drawing>
              <wp:anchor distT="0" distB="0" distL="114300" distR="114300" simplePos="0" relativeHeight="251692032" behindDoc="0" locked="0" layoutInCell="1" allowOverlap="1" wp14:anchorId="700B20B1" wp14:editId="75F21A10">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9FE7D" w14:textId="77777777" w:rsidR="004607CB" w:rsidRPr="004607CB" w:rsidRDefault="004607CB"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20B1"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" fillcolor="#205867 [1608]" strokecolor="#205867 [1608]" strokeweight="2pt">
                <v:textbox>
                  <w:txbxContent>
                    <w:p w14:paraId="7499FE7D" w14:textId="77777777" w:rsidR="004607CB" w:rsidRPr="004607CB" w:rsidRDefault="004607CB"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1B2AF15B" w:rsidR="00E04011" w:rsidRDefault="00E04011" w:rsidP="00C25684">
            <w:pPr>
              <w:jc w:val="center"/>
            </w:pPr>
          </w:p>
        </w:tc>
        <w:tc>
          <w:tcPr>
            <w:tcW w:w="2748" w:type="dxa"/>
            <w:vAlign w:val="center"/>
          </w:tcPr>
          <w:p w14:paraId="7B5BC56F" w14:textId="5A52DF63" w:rsidR="00E04011" w:rsidRDefault="00E04011" w:rsidP="00C25684">
            <w:pPr>
              <w:jc w:val="center"/>
            </w:pPr>
          </w:p>
        </w:tc>
        <w:tc>
          <w:tcPr>
            <w:tcW w:w="2748" w:type="dxa"/>
            <w:vAlign w:val="bottom"/>
          </w:tcPr>
          <w:p w14:paraId="3E29F802" w14:textId="007A1598" w:rsidR="001D4091" w:rsidRDefault="001D4091" w:rsidP="001D4091">
            <w:pPr>
              <w:jc w:val="left"/>
              <w:rPr>
                <w:rFonts w:eastAsia="Times New Roman"/>
                <w:szCs w:val="24"/>
                <w:lang w:eastAsia="zh-CN"/>
              </w:rPr>
            </w:pPr>
          </w:p>
          <w:p w14:paraId="0AB21B67" w14:textId="2842E7DA" w:rsidR="00E04011" w:rsidRDefault="00E04011" w:rsidP="00B77B81">
            <w:pPr>
              <w:jc w:val="center"/>
            </w:pPr>
          </w:p>
        </w:tc>
      </w:tr>
    </w:tbl>
    <w:p w14:paraId="2BF45BF3" w14:textId="77777777" w:rsidR="00E04011" w:rsidRDefault="00E04011" w:rsidP="00C25684">
      <w:pPr>
        <w:jc w:val="center"/>
      </w:pP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338"/>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25827494" w14:textId="77777777" w:rsidR="001D4091" w:rsidRDefault="001D4091" w:rsidP="001D4091">
            <w:pPr>
              <w:rPr>
                <w:szCs w:val="20"/>
              </w:rPr>
            </w:pPr>
            <w:r>
              <w:rPr>
                <w:szCs w:val="20"/>
              </w:rPr>
              <w:t>Ce TP vise à :</w:t>
            </w:r>
          </w:p>
          <w:p w14:paraId="18BF083E" w14:textId="77777777" w:rsidR="001D4091" w:rsidRDefault="001D4091" w:rsidP="001D4091">
            <w:pPr>
              <w:numPr>
                <w:ilvl w:val="0"/>
                <w:numId w:val="34"/>
              </w:numPr>
              <w:rPr>
                <w:szCs w:val="20"/>
              </w:rPr>
            </w:pPr>
            <w:r>
              <w:rPr>
                <w:szCs w:val="20"/>
              </w:rPr>
              <w:t xml:space="preserve">Estimer les transferts des puissances au sein de la chaine d’énergie à partir de l’identification des différents composants. </w:t>
            </w:r>
          </w:p>
          <w:p w14:paraId="73ABE805" w14:textId="77777777" w:rsidR="001D4091" w:rsidRDefault="001D4091" w:rsidP="001D4091">
            <w:pPr>
              <w:numPr>
                <w:ilvl w:val="0"/>
                <w:numId w:val="34"/>
              </w:numPr>
              <w:rPr>
                <w:szCs w:val="20"/>
              </w:rPr>
            </w:pPr>
            <w:r>
              <w:rPr>
                <w:szCs w:val="20"/>
              </w:rPr>
              <w:t>Estimer les rendements dans chaque partie du système.</w:t>
            </w:r>
          </w:p>
          <w:p w14:paraId="24F0FC2F" w14:textId="77777777" w:rsidR="001D4091" w:rsidRDefault="001D4091" w:rsidP="001D4091">
            <w:pPr>
              <w:numPr>
                <w:ilvl w:val="0"/>
                <w:numId w:val="34"/>
              </w:numPr>
              <w:rPr>
                <w:szCs w:val="20"/>
              </w:rPr>
            </w:pPr>
            <w:r>
              <w:rPr>
                <w:szCs w:val="20"/>
              </w:rPr>
              <w:t>Vérifier le dimensionnement des actionneurs vis-à-vis du cahier des charges.</w:t>
            </w:r>
          </w:p>
          <w:p w14:paraId="1EAC5A50" w14:textId="77777777" w:rsidR="00E04011" w:rsidRPr="00C55B69" w:rsidRDefault="00E04011" w:rsidP="00C55B69">
            <w:pPr>
              <w:pStyle w:val="Par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first" r:id="rId10"/>
          <w:footerReference w:type="first" r:id="rId11"/>
          <w:type w:val="continuous"/>
          <w:pgSz w:w="11906" w:h="16838"/>
          <w:pgMar w:top="1276" w:right="851" w:bottom="992" w:left="2835" w:header="709" w:footer="266" w:gutter="0"/>
          <w:cols w:space="708"/>
          <w:docGrid w:linePitch="360"/>
        </w:sectPr>
      </w:pPr>
    </w:p>
    <w:p w14:paraId="2F086E9A" w14:textId="0E4DE155" w:rsidR="00C25684" w:rsidRDefault="00DF02B8" w:rsidP="00C25684">
      <w:pPr>
        <w:pStyle w:val="Titre1"/>
      </w:pPr>
      <w:r>
        <w:lastRenderedPageBreak/>
        <w:t>Mise en situation</w:t>
      </w:r>
    </w:p>
    <w:p w14:paraId="55CA593C" w14:textId="77777777" w:rsidR="00D01BA0" w:rsidRPr="002778B3" w:rsidRDefault="00D01BA0" w:rsidP="00D01BA0">
      <w:pPr>
        <w:pStyle w:val="Titre2"/>
      </w:pPr>
      <w:r>
        <w:t>Présentation du système</w:t>
      </w:r>
    </w:p>
    <w:p w14:paraId="4ECE3195" w14:textId="77777777" w:rsidR="00D01BA0" w:rsidRDefault="00D01BA0" w:rsidP="00D01BA0">
      <w:pPr>
        <w:pStyle w:val="TexteTP"/>
      </w:pPr>
    </w:p>
    <w:p w14:paraId="5750F25A" w14:textId="77777777" w:rsidR="00D01BA0" w:rsidRDefault="00D01BA0" w:rsidP="00D01BA0">
      <w:pPr>
        <w:pStyle w:val="TexteTP"/>
      </w:pPr>
      <w:r>
        <w:rPr>
          <w:noProof/>
          <w:lang w:eastAsia="zh-CN"/>
        </w:rPr>
        <mc:AlternateContent>
          <mc:Choice Requires="wpg">
            <w:drawing>
              <wp:anchor distT="0" distB="0" distL="288290" distR="288290" simplePos="0" relativeHeight="251709440" behindDoc="0" locked="0" layoutInCell="1" allowOverlap="1" wp14:anchorId="7D24A598" wp14:editId="01F1C58A">
                <wp:simplePos x="0" y="0"/>
                <wp:positionH relativeFrom="column">
                  <wp:posOffset>2114550</wp:posOffset>
                </wp:positionH>
                <wp:positionV relativeFrom="paragraph">
                  <wp:posOffset>50800</wp:posOffset>
                </wp:positionV>
                <wp:extent cx="4377055" cy="2360295"/>
                <wp:effectExtent l="0" t="0" r="0" b="0"/>
                <wp:wrapSquare wrapText="largest"/>
                <wp:docPr id="10" name="Grouper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7055" cy="2360295"/>
                          <a:chOff x="4181" y="7232"/>
                          <a:chExt cx="6893" cy="3717"/>
                        </a:xfrm>
                      </wpg:grpSpPr>
                      <pic:pic xmlns:pic="http://schemas.openxmlformats.org/drawingml/2006/picture">
                        <pic:nvPicPr>
                          <pic:cNvPr id="11" name="Picture 4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54" y="7232"/>
                            <a:ext cx="2652" cy="3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406"/>
                        <wps:cNvSpPr>
                          <a:spLocks/>
                        </wps:cNvSpPr>
                        <wps:spPr bwMode="auto">
                          <a:xfrm>
                            <a:off x="9266" y="8588"/>
                            <a:ext cx="1808" cy="367"/>
                          </a:xfrm>
                          <a:prstGeom prst="borderCallout2">
                            <a:avLst>
                              <a:gd name="adj1" fmla="val 49866"/>
                              <a:gd name="adj2" fmla="val 0"/>
                              <a:gd name="adj3" fmla="val 49866"/>
                              <a:gd name="adj4" fmla="val -10731"/>
                              <a:gd name="adj5" fmla="val 106542"/>
                              <a:gd name="adj6" fmla="val -69968"/>
                            </a:avLst>
                          </a:prstGeom>
                          <a:solidFill>
                            <a:srgbClr val="FFFFFF"/>
                          </a:solidFill>
                          <a:ln w="12700">
                            <a:solidFill>
                              <a:srgbClr val="FF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1B5507" w14:textId="77777777" w:rsidR="00D01BA0" w:rsidRPr="00580395" w:rsidRDefault="00D01BA0" w:rsidP="00D01BA0">
                              <w:pPr>
                                <w:rPr>
                                  <w:color w:val="000080"/>
                                </w:rPr>
                              </w:pPr>
                              <w:r>
                                <w:rPr>
                                  <w:color w:val="000080"/>
                                </w:rPr>
                                <w:t>Groupe hydraulique</w:t>
                              </w:r>
                            </w:p>
                          </w:txbxContent>
                        </wps:txbx>
                        <wps:bodyPr rot="0" vert="horz" wrap="square" lIns="91440" tIns="45720" rIns="91440" bIns="45720" anchor="t" anchorCtr="0" upright="1">
                          <a:noAutofit/>
                        </wps:bodyPr>
                      </wps:wsp>
                      <wps:wsp>
                        <wps:cNvPr id="13" name="AutoShape 407"/>
                        <wps:cNvSpPr>
                          <a:spLocks/>
                        </wps:cNvSpPr>
                        <wps:spPr bwMode="auto">
                          <a:xfrm>
                            <a:off x="9266" y="9040"/>
                            <a:ext cx="1808" cy="367"/>
                          </a:xfrm>
                          <a:prstGeom prst="borderCallout2">
                            <a:avLst>
                              <a:gd name="adj1" fmla="val 49866"/>
                              <a:gd name="adj2" fmla="val 0"/>
                              <a:gd name="adj3" fmla="val 49866"/>
                              <a:gd name="adj4" fmla="val -8019"/>
                              <a:gd name="adj5" fmla="val 53949"/>
                              <a:gd name="adj6" fmla="val -52324"/>
                            </a:avLst>
                          </a:prstGeom>
                          <a:solidFill>
                            <a:srgbClr val="FFFFFF"/>
                          </a:solidFill>
                          <a:ln w="12700">
                            <a:solidFill>
                              <a:srgbClr val="FF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519775" w14:textId="77777777" w:rsidR="00D01BA0" w:rsidRPr="00580395" w:rsidRDefault="00D01BA0" w:rsidP="00D01BA0">
                              <w:pPr>
                                <w:rPr>
                                  <w:color w:val="000080"/>
                                </w:rPr>
                              </w:pPr>
                              <w:r>
                                <w:rPr>
                                  <w:color w:val="000080"/>
                                </w:rPr>
                                <w:t>Capteur angulaire</w:t>
                              </w:r>
                            </w:p>
                          </w:txbxContent>
                        </wps:txbx>
                        <wps:bodyPr rot="0" vert="horz" wrap="square" lIns="91440" tIns="45720" rIns="91440" bIns="45720" anchor="t" anchorCtr="0" upright="1">
                          <a:noAutofit/>
                        </wps:bodyPr>
                      </wps:wsp>
                      <wps:wsp>
                        <wps:cNvPr id="14" name="AutoShape 408"/>
                        <wps:cNvSpPr>
                          <a:spLocks/>
                        </wps:cNvSpPr>
                        <wps:spPr bwMode="auto">
                          <a:xfrm>
                            <a:off x="4181" y="9605"/>
                            <a:ext cx="1808" cy="367"/>
                          </a:xfrm>
                          <a:prstGeom prst="borderCallout2">
                            <a:avLst>
                              <a:gd name="adj1" fmla="val 49866"/>
                              <a:gd name="adj2" fmla="val 100000"/>
                              <a:gd name="adj3" fmla="val 49866"/>
                              <a:gd name="adj4" fmla="val 114657"/>
                              <a:gd name="adj5" fmla="val -69481"/>
                              <a:gd name="adj6" fmla="val 195519"/>
                            </a:avLst>
                          </a:prstGeom>
                          <a:solidFill>
                            <a:srgbClr val="FFFFFF"/>
                          </a:solidFill>
                          <a:ln w="12700">
                            <a:solidFill>
                              <a:srgbClr val="FF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B7212A" w14:textId="77777777" w:rsidR="00D01BA0" w:rsidRPr="00580395" w:rsidRDefault="00D01BA0" w:rsidP="00D01BA0">
                              <w:pPr>
                                <w:rPr>
                                  <w:color w:val="000080"/>
                                </w:rPr>
                              </w:pPr>
                              <w:r>
                                <w:rPr>
                                  <w:color w:val="000080"/>
                                </w:rPr>
                                <w:t>Bras de mèche</w:t>
                              </w:r>
                            </w:p>
                          </w:txbxContent>
                        </wps:txbx>
                        <wps:bodyPr rot="0" vert="horz" wrap="square" lIns="91440" tIns="45720" rIns="91440" bIns="45720" anchor="t" anchorCtr="0" upright="1">
                          <a:noAutofit/>
                        </wps:bodyPr>
                      </wps:wsp>
                      <wps:wsp>
                        <wps:cNvPr id="15" name="AutoShape 409"/>
                        <wps:cNvSpPr>
                          <a:spLocks/>
                        </wps:cNvSpPr>
                        <wps:spPr bwMode="auto">
                          <a:xfrm>
                            <a:off x="9266" y="9605"/>
                            <a:ext cx="1808" cy="367"/>
                          </a:xfrm>
                          <a:prstGeom prst="borderCallout2">
                            <a:avLst>
                              <a:gd name="adj1" fmla="val 49866"/>
                              <a:gd name="adj2" fmla="val 0"/>
                              <a:gd name="adj3" fmla="val 49866"/>
                              <a:gd name="adj4" fmla="val -11782"/>
                              <a:gd name="adj5" fmla="val 5995"/>
                              <a:gd name="adj6" fmla="val -76602"/>
                            </a:avLst>
                          </a:prstGeom>
                          <a:solidFill>
                            <a:srgbClr val="FFFFFF"/>
                          </a:solidFill>
                          <a:ln w="12700">
                            <a:solidFill>
                              <a:srgbClr val="00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1196AB" w14:textId="77777777" w:rsidR="00D01BA0" w:rsidRPr="00580395" w:rsidRDefault="00D01BA0" w:rsidP="00D01BA0">
                              <w:pPr>
                                <w:rPr>
                                  <w:color w:val="000080"/>
                                </w:rPr>
                              </w:pPr>
                              <w:r>
                                <w:rPr>
                                  <w:color w:val="000080"/>
                                </w:rPr>
                                <w:t>Mèche</w:t>
                              </w:r>
                            </w:p>
                          </w:txbxContent>
                        </wps:txbx>
                        <wps:bodyPr rot="0" vert="horz" wrap="square" lIns="91440" tIns="45720" rIns="91440" bIns="45720" anchor="t" anchorCtr="0" upright="1">
                          <a:noAutofit/>
                        </wps:bodyPr>
                      </wps:wsp>
                      <wps:wsp>
                        <wps:cNvPr id="16" name="AutoShape 410"/>
                        <wps:cNvSpPr>
                          <a:spLocks/>
                        </wps:cNvSpPr>
                        <wps:spPr bwMode="auto">
                          <a:xfrm>
                            <a:off x="9266" y="10057"/>
                            <a:ext cx="1808" cy="367"/>
                          </a:xfrm>
                          <a:prstGeom prst="borderCallout2">
                            <a:avLst>
                              <a:gd name="adj1" fmla="val 49866"/>
                              <a:gd name="adj2" fmla="val 0"/>
                              <a:gd name="adj3" fmla="val 49866"/>
                              <a:gd name="adj4" fmla="val -11782"/>
                              <a:gd name="adj5" fmla="val 5995"/>
                              <a:gd name="adj6" fmla="val -76602"/>
                            </a:avLst>
                          </a:prstGeom>
                          <a:solidFill>
                            <a:srgbClr val="FFFFFF"/>
                          </a:solidFill>
                          <a:ln w="12700">
                            <a:solidFill>
                              <a:srgbClr val="00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62FF70" w14:textId="77777777" w:rsidR="00D01BA0" w:rsidRPr="00580395" w:rsidRDefault="00D01BA0" w:rsidP="00D01BA0">
                              <w:pPr>
                                <w:rPr>
                                  <w:color w:val="000080"/>
                                </w:rPr>
                              </w:pPr>
                              <w:r>
                                <w:rPr>
                                  <w:color w:val="000080"/>
                                </w:rPr>
                                <w:t>Safran (gouvernail)</w:t>
                              </w:r>
                            </w:p>
                          </w:txbxContent>
                        </wps:txbx>
                        <wps:bodyPr rot="0" vert="horz" wrap="square" lIns="91440" tIns="45720" rIns="91440" bIns="45720" anchor="t" anchorCtr="0" upright="1">
                          <a:noAutofit/>
                        </wps:bodyPr>
                      </wps:wsp>
                      <wps:wsp>
                        <wps:cNvPr id="17" name="AutoShape 411"/>
                        <wps:cNvSpPr>
                          <a:spLocks/>
                        </wps:cNvSpPr>
                        <wps:spPr bwMode="auto">
                          <a:xfrm>
                            <a:off x="4181" y="7797"/>
                            <a:ext cx="1808" cy="367"/>
                          </a:xfrm>
                          <a:prstGeom prst="borderCallout2">
                            <a:avLst>
                              <a:gd name="adj1" fmla="val 49866"/>
                              <a:gd name="adj2" fmla="val 100000"/>
                              <a:gd name="adj3" fmla="val 49866"/>
                              <a:gd name="adj4" fmla="val 112167"/>
                              <a:gd name="adj5" fmla="val 89102"/>
                              <a:gd name="adj6" fmla="val 179148"/>
                            </a:avLst>
                          </a:prstGeom>
                          <a:solidFill>
                            <a:srgbClr val="FFFFFF"/>
                          </a:solidFill>
                          <a:ln w="12700">
                            <a:solidFill>
                              <a:srgbClr val="0000FF"/>
                            </a:solidFill>
                            <a:miter lim="800000"/>
                            <a:headEnd type="none" w="med" len="lg"/>
                            <a:tailEnd type="oval" w="sm" len="sm"/>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531036" w14:textId="77777777" w:rsidR="00D01BA0" w:rsidRPr="00580395" w:rsidRDefault="00D01BA0" w:rsidP="00D01BA0">
                              <w:pPr>
                                <w:rPr>
                                  <w:color w:val="000080"/>
                                </w:rPr>
                              </w:pPr>
                              <w:r>
                                <w:rPr>
                                  <w:color w:val="000080"/>
                                </w:rPr>
                                <w:t>Barre à roue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4A598" id="Grouper 10" o:spid="_x0000_s1027" style="position:absolute;left:0;text-align:left;margin-left:166.5pt;margin-top:4pt;width:344.65pt;height:185.85pt;z-index:251709440;mso-wrap-distance-left:22.7pt;mso-wrap-distance-right:22.7pt" coordorigin="4181,7232" coordsize="6893,371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5" o:spid="_x0000_s1028" type="#_x0000_t75" style="position:absolute;left:6554;top:7232;width:2652;height:371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k&#10;yUnAAAAA2wAAAA8AAABkcnMvZG93bnJldi54bWxET01rAjEQvQv9D2EKvblZPRRZjYsUtL2V2qLX&#10;YTNmd91MQhLd7b9vCoXe5vE+Z1NPdhB3CrFzrGBRlCCIG6c7Ngq+PvfzFYiYkDUOjknBN0Wotw+z&#10;DVbajfxB92MyIodwrFBBm5KvpIxNSxZj4Txx5i4uWEwZBiN1wDGH20Euy/JZWuw4N7To6aWl5nq8&#10;WQXvhySd2698P74ab8796RAGq9TT47Rbg0g0pX/xn/tN5/kL+P0lHyC3P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KTJScAAAADbAAAADwAAAAAAAAAAAAAAAACcAgAAZHJz&#10;L2Rvd25yZXYueG1sUEsFBgAAAAAEAAQA9wAAAIkDAAAAAA==&#10;">
                  <v:imagedata r:id="rId13" o:title=""/>
                </v:shape>
                <v:shapetype id="_x0000_t48" coordsize="21600,21600" o:spt="48" adj="-10080,24300,-3600,4050,-1800,4050" path="m@0@1l@2@3@4@5nfem0,0l21600,,21600,21600,,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406" o:spid="_x0000_s1029" type="#_x0000_t48" style="position:absolute;left:9266;top:8588;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i3XwAAA&#10;ANsAAAAPAAAAZHJzL2Rvd25yZXYueG1sRE/dasIwFL4f+A7hCLubSYtsUo0ioqDsZlYf4NAc22Jz&#10;UpqomU+/DAa7Ox/f71msou3EnQbfOtaQTRQI4sqZlmsN59PubQbCB2SDnWPS8E0eVsvRywIL4x58&#10;pHsZapFC2BeooQmhL6T0VUMW/cT1xIm7uMFiSHCopRnwkcJtJ3Ol3qXFllNDgz1tGqqu5c1q+FTH&#10;8kDZdvoR8yhPT6u+rtlZ69dxXM9BBIrhX/zn3ps0P4ffX9IBcv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zi3XwAAAANsAAAAPAAAAAAAAAAAAAAAAAJcCAABkcnMvZG93bnJl&#10;di54bWxQSwUGAAAAAAQABAD1AAAAhAMAAAAA&#10;" adj="-15113,23013,-2318,10771,0,10771" strokecolor="fuchsia" strokeweight="1pt">
                  <v:stroke startarrow="oval" startarrowwidth="narrow" startarrowlength="short" endarrowlength="long"/>
                  <v:shadow opacity="49150f"/>
                  <v:textbox>
                    <w:txbxContent>
                      <w:p w14:paraId="751B5507" w14:textId="77777777" w:rsidR="00D01BA0" w:rsidRPr="00580395" w:rsidRDefault="00D01BA0" w:rsidP="00D01BA0">
                        <w:pPr>
                          <w:rPr>
                            <w:color w:val="000080"/>
                          </w:rPr>
                        </w:pPr>
                        <w:r>
                          <w:rPr>
                            <w:color w:val="000080"/>
                          </w:rPr>
                          <w:t>Groupe hydraulique</w:t>
                        </w:r>
                      </w:p>
                    </w:txbxContent>
                  </v:textbox>
                  <o:callout v:ext="edit" minusy="t"/>
                </v:shape>
                <v:shape id="AutoShape 407" o:spid="_x0000_s1030" type="#_x0000_t48" style="position:absolute;left:9266;top:9040;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YCdwgAA&#10;ANsAAAAPAAAAZHJzL2Rvd25yZXYueG1sRE9La8JAEL4L/odlhN7qpikESV0liPZB9aAVvA7ZyYNm&#10;Z9PsNon/3i0UvM3H95zlejSN6KlztWUFT/MIBHFudc2lgvPX7nEBwnlkjY1lUnAlB+vVdLLEVNuB&#10;j9SffClCCLsUFVTet6mULq/IoJvbljhwhe0M+gC7UuoOhxBuGhlHUSIN1hwaKmxpU1H+ffo1CvaY&#10;fGTF6+ZzWx5scfE/cVa/GaUeZmP2AsLT6O/if/e7DvOf4e+XcIBc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RgJ3CAAAA2wAAAA8AAAAAAAAAAAAAAAAAlwIAAGRycy9kb3du&#10;cmV2LnhtbFBLBQYAAAAABAAEAPUAAACGAwAAAAA=&#10;" adj="-11302,11653,-1732,10771,0,10771" strokecolor="fuchsia" strokeweight="1pt">
                  <v:stroke startarrow="oval" startarrowwidth="narrow" startarrowlength="short" endarrowlength="long"/>
                  <v:shadow opacity="49150f"/>
                  <v:textbox>
                    <w:txbxContent>
                      <w:p w14:paraId="0C519775" w14:textId="77777777" w:rsidR="00D01BA0" w:rsidRPr="00580395" w:rsidRDefault="00D01BA0" w:rsidP="00D01BA0">
                        <w:pPr>
                          <w:rPr>
                            <w:color w:val="000080"/>
                          </w:rPr>
                        </w:pPr>
                        <w:r>
                          <w:rPr>
                            <w:color w:val="000080"/>
                          </w:rPr>
                          <w:t>Capteur angulaire</w:t>
                        </w:r>
                      </w:p>
                    </w:txbxContent>
                  </v:textbox>
                  <o:callout v:ext="edit" minusy="t"/>
                </v:shape>
                <v:shape id="AutoShape 408" o:spid="_x0000_s1031" type="#_x0000_t48" style="position:absolute;left:4181;top:9605;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EU0wgAA&#10;ANsAAAAPAAAAZHJzL2Rvd25yZXYueG1sRE9Na8JAEL0L/Q/LFHqRummRKtGNlFLBehFTL96G7JjE&#10;ZmdDZhvTf+8KBW/zeJ+zXA2uUT11Uns28DJJQBEX3tZcGjh8r5/noCQgW2w8k4E/ElhlD6MlptZf&#10;eE99HkoVQ1hSNFCF0KZaS1GRQ5n4ljhyJ985DBF2pbYdXmK4a/RrkrxphzXHhgpb+qio+Ml/nYH2&#10;8yyH/Xi73s12X7I5ytz7XIx5ehzeF6ACDeEu/ndvbJw/hdsv8QCd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oRTTCAAAA2wAAAA8AAAAAAAAAAAAAAAAAlwIAAGRycy9kb3du&#10;cmV2LnhtbFBLBQYAAAAABAAEAPUAAACGAwAAAAA=&#10;" adj="42232,-15008,24766,10771,21600,10771" strokecolor="fuchsia" strokeweight="1pt">
                  <v:stroke startarrow="oval" startarrowwidth="narrow" startarrowlength="short" endarrowlength="long"/>
                  <v:shadow opacity="49150f"/>
                  <v:textbox>
                    <w:txbxContent>
                      <w:p w14:paraId="01B7212A" w14:textId="77777777" w:rsidR="00D01BA0" w:rsidRPr="00580395" w:rsidRDefault="00D01BA0" w:rsidP="00D01BA0">
                        <w:pPr>
                          <w:rPr>
                            <w:color w:val="000080"/>
                          </w:rPr>
                        </w:pPr>
                        <w:r>
                          <w:rPr>
                            <w:color w:val="000080"/>
                          </w:rPr>
                          <w:t>Bras de mèche</w:t>
                        </w:r>
                      </w:p>
                    </w:txbxContent>
                  </v:textbox>
                  <o:callout v:ext="edit" minusx="t"/>
                </v:shape>
                <v:shape id="AutoShape 409" o:spid="_x0000_s1032" type="#_x0000_t48" style="position:absolute;left:9266;top:9605;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8Vv2wQAA&#10;ANsAAAAPAAAAZHJzL2Rvd25yZXYueG1sRE9Li8IwEL4L/ocwwl5kTRWVpRpFZHcVbz5AvA3N2Aab&#10;SWmytfvvjSB4m4/vOfNla0vRUO2NYwXDQQKCOHPacK7gdPz5/ALhA7LG0jEp+CcPy0W3M8dUuzvv&#10;qTmEXMQQ9ikqKEKoUil9VpBFP3AVceSurrYYIqxzqWu8x3BbylGSTKVFw7GhwIrWBWW3w59VUJpx&#10;fzM8NqPNSv/uzhdzWn/nN6U+eu1qBiJQG97il3ur4/wJPH+JB8jF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vFb9sEAAADbAAAADwAAAAAAAAAAAAAAAACXAgAAZHJzL2Rvd25y&#10;ZXYueG1sUEsFBgAAAAAEAAQA9QAAAIUDAAAAAA==&#10;" adj="-16546,1295,-2545,10771,0,10771" strokecolor="blue" strokeweight="1pt">
                  <v:stroke startarrow="oval" startarrowwidth="narrow" startarrowlength="short" endarrowlength="long"/>
                  <v:shadow opacity="49150f"/>
                  <v:textbox>
                    <w:txbxContent>
                      <w:p w14:paraId="6D1196AB" w14:textId="77777777" w:rsidR="00D01BA0" w:rsidRPr="00580395" w:rsidRDefault="00D01BA0" w:rsidP="00D01BA0">
                        <w:pPr>
                          <w:rPr>
                            <w:color w:val="000080"/>
                          </w:rPr>
                        </w:pPr>
                        <w:r>
                          <w:rPr>
                            <w:color w:val="000080"/>
                          </w:rPr>
                          <w:t>Mèche</w:t>
                        </w:r>
                      </w:p>
                    </w:txbxContent>
                  </v:textbox>
                </v:shape>
                <v:shape id="AutoShape 410" o:spid="_x0000_s1033" type="#_x0000_t48" style="position:absolute;left:9266;top:10057;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8WBwQAA&#10;ANsAAAAPAAAAZHJzL2Rvd25yZXYueG1sRE9Ni8IwEL0L+x/CLOxFNFVEpBpFZHcVb1ZBvA3N2Aab&#10;SWmytfvvjSB4m8f7nMWqs5VoqfHGsYLRMAFBnDttuFBwOv4MZiB8QNZYOSYF/+RhtfzoLTDV7s4H&#10;arNQiBjCPkUFZQh1KqXPS7Loh64mjtzVNRZDhE0hdYP3GG4rOU6SqbRoODaUWNOmpPyW/VkFlZn0&#10;t6NjO96u9e/+fDGnzXdxU+rrs1vPQQTqwlv8cu90nD+F5y/x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PFgcEAAADbAAAADwAAAAAAAAAAAAAAAACXAgAAZHJzL2Rvd25y&#10;ZXYueG1sUEsFBgAAAAAEAAQA9QAAAIUDAAAAAA==&#10;" adj="-16546,1295,-2545,10771,0,10771" strokecolor="blue" strokeweight="1pt">
                  <v:stroke startarrow="oval" startarrowwidth="narrow" startarrowlength="short" endarrowlength="long"/>
                  <v:shadow opacity="49150f"/>
                  <v:textbox>
                    <w:txbxContent>
                      <w:p w14:paraId="3A62FF70" w14:textId="77777777" w:rsidR="00D01BA0" w:rsidRPr="00580395" w:rsidRDefault="00D01BA0" w:rsidP="00D01BA0">
                        <w:pPr>
                          <w:rPr>
                            <w:color w:val="000080"/>
                          </w:rPr>
                        </w:pPr>
                        <w:r>
                          <w:rPr>
                            <w:color w:val="000080"/>
                          </w:rPr>
                          <w:t>Safran (gouvernail)</w:t>
                        </w:r>
                      </w:p>
                    </w:txbxContent>
                  </v:textbox>
                </v:shape>
                <v:shape id="AutoShape 411" o:spid="_x0000_s1034" type="#_x0000_t48" style="position:absolute;left:4181;top:7797;width:1808;height:3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5e8wAAA&#10;ANsAAAAPAAAAZHJzL2Rvd25yZXYueG1sRE9Li8IwEL4v+B/CCN40VXCVahTxgZ5Eq+B1aMa22kxK&#10;k2r335uFhb3Nx/ec+bI1pXhR7QrLCoaDCARxanXBmYLrZdefgnAeWWNpmRT8kIPlovM1x1jbN5/p&#10;lfhMhBB2MSrIva9iKV2ak0E3sBVx4O62NugDrDOpa3yHcFPKURR9S4MFh4YcK1rnlD6TxiiI8HnY&#10;NsnJnuytMbfkON4/NpVSvW67moHw1Pp/8Z/7oMP8Cfz+Eg6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b5e8wAAAANsAAAAPAAAAAAAAAAAAAAAAAJcCAABkcnMvZG93bnJl&#10;di54bWxQSwUGAAAAAAQABAD1AAAAhAMAAAAA&#10;" adj="38696,19246,24228,10771,21600,10771" strokecolor="blue" strokeweight="1pt">
                  <v:stroke startarrow="oval" startarrowwidth="narrow" startarrowlength="short" endarrowlength="long"/>
                  <v:shadow opacity="49150f"/>
                  <v:textbox>
                    <w:txbxContent>
                      <w:p w14:paraId="08531036" w14:textId="77777777" w:rsidR="00D01BA0" w:rsidRPr="00580395" w:rsidRDefault="00D01BA0" w:rsidP="00D01BA0">
                        <w:pPr>
                          <w:rPr>
                            <w:color w:val="000080"/>
                          </w:rPr>
                        </w:pPr>
                        <w:r>
                          <w:rPr>
                            <w:color w:val="000080"/>
                          </w:rPr>
                          <w:t>Barre à roue</w:t>
                        </w:r>
                      </w:p>
                    </w:txbxContent>
                  </v:textbox>
                  <o:callout v:ext="edit" minusx="t" minusy="t"/>
                </v:shape>
                <w10:wrap type="square" side="largest"/>
              </v:group>
            </w:pict>
          </mc:Fallback>
        </mc:AlternateContent>
      </w:r>
    </w:p>
    <w:p w14:paraId="576E3CA3" w14:textId="77777777" w:rsidR="00D01BA0" w:rsidRPr="006F44EF" w:rsidRDefault="00D01BA0" w:rsidP="00D01BA0">
      <w:pPr>
        <w:pStyle w:val="TexteTP"/>
        <w:jc w:val="both"/>
        <w:rPr>
          <w:rFonts w:asciiTheme="minorHAnsi" w:hAnsiTheme="minorHAnsi" w:cstheme="minorBidi"/>
        </w:rPr>
      </w:pPr>
      <w:r w:rsidRPr="006F44EF">
        <w:rPr>
          <w:rFonts w:asciiTheme="minorHAnsi" w:hAnsiTheme="minorHAnsi" w:cstheme="minorBidi"/>
        </w:rPr>
        <w:t>Le pilote automatique de bateau détermine l’orientation du safran (gouvernail) en fonction d’un cap de consigne, lorsque le barreur est occupé à d’autres tâches (réglage des voiles, repos,…).</w:t>
      </w:r>
    </w:p>
    <w:p w14:paraId="3B19202B" w14:textId="77777777" w:rsidR="00D01BA0" w:rsidRDefault="00D01BA0" w:rsidP="00D01BA0">
      <w:pPr>
        <w:pStyle w:val="TexteTP"/>
        <w:jc w:val="both"/>
      </w:pPr>
      <w:r w:rsidRPr="006F44EF">
        <w:rPr>
          <w:rFonts w:asciiTheme="minorHAnsi" w:hAnsiTheme="minorHAnsi" w:cstheme="minorBidi"/>
        </w:rPr>
        <w:t>Le système agit pour cela sur le bras de mèche, solidaire du safran.</w:t>
      </w:r>
      <w:r>
        <w:t xml:space="preserve"> </w:t>
      </w:r>
    </w:p>
    <w:p w14:paraId="4DF3DB20" w14:textId="77777777" w:rsidR="00D01BA0" w:rsidRDefault="00D01BA0" w:rsidP="00D01BA0">
      <w:pPr>
        <w:rPr>
          <w:lang w:eastAsia="fr-FR"/>
        </w:rPr>
      </w:pPr>
    </w:p>
    <w:p w14:paraId="1F2A3BBC" w14:textId="77777777" w:rsidR="00D01BA0" w:rsidRDefault="00D01BA0" w:rsidP="00D01BA0">
      <w:pPr>
        <w:pStyle w:val="TexteTP"/>
        <w:rPr>
          <w:rFonts w:asciiTheme="minorHAnsi" w:hAnsiTheme="minorHAnsi"/>
        </w:rPr>
      </w:pPr>
    </w:p>
    <w:p w14:paraId="32425E5C" w14:textId="77777777" w:rsidR="00D01BA0" w:rsidRDefault="00D01BA0" w:rsidP="00D01BA0">
      <w:pPr>
        <w:pStyle w:val="TexteTP"/>
        <w:rPr>
          <w:rFonts w:asciiTheme="minorHAnsi" w:hAnsiTheme="minorHAnsi"/>
        </w:rPr>
      </w:pPr>
    </w:p>
    <w:p w14:paraId="372AB8B4" w14:textId="77777777" w:rsidR="00D01BA0" w:rsidRDefault="00D01BA0" w:rsidP="00D01BA0">
      <w:pPr>
        <w:pStyle w:val="TexteTP"/>
        <w:rPr>
          <w:rFonts w:asciiTheme="minorHAnsi" w:hAnsiTheme="minorHAnsi"/>
        </w:rPr>
      </w:pPr>
    </w:p>
    <w:tbl>
      <w:tblPr>
        <w:tblStyle w:val="Grilledutablea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5220"/>
      </w:tblGrid>
      <w:tr w:rsidR="00D01BA0" w14:paraId="34B56A9C" w14:textId="77777777" w:rsidTr="00C0571C">
        <w:tc>
          <w:tcPr>
            <w:tcW w:w="5172" w:type="dxa"/>
          </w:tcPr>
          <w:p w14:paraId="7CFC9D97" w14:textId="77777777" w:rsidR="00D01BA0" w:rsidRPr="006F44EF" w:rsidRDefault="00D01BA0" w:rsidP="00C0571C">
            <w:pPr>
              <w:pStyle w:val="TexteTP"/>
              <w:jc w:val="both"/>
              <w:rPr>
                <w:rFonts w:asciiTheme="minorHAnsi" w:hAnsiTheme="minorHAnsi"/>
              </w:rPr>
            </w:pPr>
            <w:r>
              <w:rPr>
                <w:rFonts w:asciiTheme="minorHAnsi" w:hAnsiTheme="minorHAnsi"/>
              </w:rPr>
              <w:t xml:space="preserve">L'architecture du système </w:t>
            </w:r>
            <w:r w:rsidRPr="006F44EF">
              <w:rPr>
                <w:rFonts w:asciiTheme="minorHAnsi" w:hAnsiTheme="minorHAnsi"/>
              </w:rPr>
              <w:t>étudié est la suivante:</w:t>
            </w:r>
          </w:p>
          <w:p w14:paraId="02369FA6" w14:textId="77777777" w:rsidR="00D01BA0" w:rsidRPr="006F44EF" w:rsidRDefault="00D01BA0" w:rsidP="00C0571C">
            <w:pPr>
              <w:pStyle w:val="TexteTP"/>
              <w:jc w:val="both"/>
              <w:rPr>
                <w:rStyle w:val="TexteTPCar"/>
                <w:rFonts w:asciiTheme="minorHAnsi" w:hAnsiTheme="minorHAnsi"/>
              </w:rPr>
            </w:pPr>
            <w:r w:rsidRPr="006F44EF">
              <w:rPr>
                <w:rFonts w:asciiTheme="minorHAnsi" w:hAnsiTheme="minorHAnsi"/>
              </w:rPr>
              <w:t xml:space="preserve">- </w:t>
            </w:r>
            <w:r w:rsidRPr="006F44EF">
              <w:rPr>
                <w:rStyle w:val="TexteTPCar"/>
                <w:rFonts w:asciiTheme="minorHAnsi" w:hAnsiTheme="minorHAnsi"/>
              </w:rPr>
              <w:t xml:space="preserve">la </w:t>
            </w:r>
            <w:r w:rsidRPr="006F44EF">
              <w:rPr>
                <w:rStyle w:val="TexteTPCar"/>
                <w:rFonts w:asciiTheme="minorHAnsi" w:hAnsiTheme="minorHAnsi"/>
                <w:b/>
              </w:rPr>
              <w:t>console de communication</w:t>
            </w:r>
            <w:r w:rsidRPr="006F44EF">
              <w:rPr>
                <w:rStyle w:val="TexteTPCar"/>
                <w:rFonts w:asciiTheme="minorHAnsi" w:hAnsiTheme="minorHAnsi"/>
              </w:rPr>
              <w:t xml:space="preserve"> permet de saisir les consignes duet affiche les paramètres de navigation;</w:t>
            </w:r>
          </w:p>
          <w:p w14:paraId="0497451A" w14:textId="77777777" w:rsidR="00D01BA0" w:rsidRPr="006F44EF" w:rsidRDefault="00D01BA0" w:rsidP="00C0571C">
            <w:pPr>
              <w:pStyle w:val="TexteTP"/>
              <w:jc w:val="both"/>
              <w:rPr>
                <w:rStyle w:val="TexteTPCar"/>
                <w:rFonts w:asciiTheme="minorHAnsi" w:hAnsiTheme="minorHAnsi"/>
              </w:rPr>
            </w:pPr>
            <w:r w:rsidRPr="006F44EF">
              <w:rPr>
                <w:rStyle w:val="TexteTPCar"/>
                <w:rFonts w:asciiTheme="minorHAnsi" w:hAnsiTheme="minorHAnsi"/>
              </w:rPr>
              <w:t xml:space="preserve">- le </w:t>
            </w:r>
            <w:r w:rsidRPr="006F44EF">
              <w:rPr>
                <w:rStyle w:val="TexteTPCar"/>
                <w:rFonts w:asciiTheme="minorHAnsi" w:hAnsiTheme="minorHAnsi"/>
                <w:b/>
              </w:rPr>
              <w:t>compas</w:t>
            </w:r>
            <w:r w:rsidRPr="006F44EF">
              <w:rPr>
                <w:rStyle w:val="TexteTPCar"/>
                <w:rFonts w:asciiTheme="minorHAnsi" w:hAnsiTheme="minorHAnsi"/>
              </w:rPr>
              <w:t xml:space="preserve"> fournit l'information du cap suivi;</w:t>
            </w:r>
          </w:p>
          <w:p w14:paraId="3A42A6DA" w14:textId="77777777" w:rsidR="00D01BA0" w:rsidRPr="006F44EF" w:rsidRDefault="00D01BA0" w:rsidP="00C0571C">
            <w:pPr>
              <w:pStyle w:val="TexteTP"/>
              <w:jc w:val="both"/>
              <w:rPr>
                <w:rStyle w:val="TexteTPCar"/>
                <w:rFonts w:asciiTheme="minorHAnsi" w:hAnsiTheme="minorHAnsi"/>
              </w:rPr>
            </w:pPr>
            <w:r w:rsidRPr="006F44EF">
              <w:rPr>
                <w:rStyle w:val="TexteTPCar"/>
                <w:rFonts w:asciiTheme="minorHAnsi" w:hAnsiTheme="minorHAnsi"/>
              </w:rPr>
              <w:t xml:space="preserve">- le </w:t>
            </w:r>
            <w:r w:rsidRPr="006F44EF">
              <w:rPr>
                <w:rStyle w:val="TexteTPCar"/>
                <w:rFonts w:asciiTheme="minorHAnsi" w:hAnsiTheme="minorHAnsi"/>
                <w:b/>
              </w:rPr>
              <w:t>capteur angulaire</w:t>
            </w:r>
            <w:r w:rsidRPr="006F44EF">
              <w:rPr>
                <w:rStyle w:val="TexteTPCar"/>
                <w:rFonts w:asciiTheme="minorHAnsi" w:hAnsiTheme="minorHAnsi"/>
              </w:rPr>
              <w:t xml:space="preserve"> fournit l'information de l'angle de barre;</w:t>
            </w:r>
          </w:p>
          <w:p w14:paraId="2A07D0B4" w14:textId="77777777" w:rsidR="00D01BA0" w:rsidRPr="006F44EF" w:rsidRDefault="00D01BA0" w:rsidP="00C0571C">
            <w:pPr>
              <w:pStyle w:val="TexteTP"/>
              <w:jc w:val="both"/>
              <w:rPr>
                <w:rStyle w:val="TexteTPCar"/>
                <w:rFonts w:asciiTheme="minorHAnsi" w:hAnsiTheme="minorHAnsi"/>
              </w:rPr>
            </w:pPr>
            <w:r w:rsidRPr="006F44EF">
              <w:rPr>
                <w:rStyle w:val="TexteTPCar"/>
                <w:rFonts w:asciiTheme="minorHAnsi" w:hAnsiTheme="minorHAnsi"/>
              </w:rPr>
              <w:t xml:space="preserve">- </w:t>
            </w:r>
            <w:r w:rsidRPr="006F44EF">
              <w:rPr>
                <w:rStyle w:val="TexteTPCar"/>
                <w:rFonts w:asciiTheme="minorHAnsi" w:hAnsiTheme="minorHAnsi"/>
                <w:b/>
              </w:rPr>
              <w:t>l'unité de calcul</w:t>
            </w:r>
            <w:r w:rsidRPr="006F44EF">
              <w:rPr>
                <w:rStyle w:val="TexteTPCar"/>
                <w:rFonts w:asciiTheme="minorHAnsi" w:hAnsiTheme="minorHAnsi"/>
              </w:rPr>
              <w:t xml:space="preserve"> prend en compte les consignes et les informations et distribue en conséquence l'énergie d'alimentation au moteur depuis une source de courant continu 12V;</w:t>
            </w:r>
          </w:p>
          <w:p w14:paraId="08DE59F1" w14:textId="77777777" w:rsidR="00D01BA0" w:rsidRPr="006F44EF" w:rsidRDefault="00D01BA0" w:rsidP="00C0571C">
            <w:pPr>
              <w:pStyle w:val="TexteTP"/>
              <w:jc w:val="both"/>
              <w:rPr>
                <w:rStyle w:val="TexteTPCar"/>
                <w:rFonts w:asciiTheme="minorHAnsi" w:hAnsiTheme="minorHAnsi"/>
              </w:rPr>
            </w:pPr>
            <w:r w:rsidRPr="006F44EF">
              <w:rPr>
                <w:rStyle w:val="TexteTPCar"/>
                <w:rFonts w:asciiTheme="minorHAnsi" w:hAnsiTheme="minorHAnsi"/>
              </w:rPr>
              <w:t xml:space="preserve">- le </w:t>
            </w:r>
            <w:r w:rsidRPr="006F44EF">
              <w:rPr>
                <w:rStyle w:val="TexteTPCar"/>
                <w:rFonts w:asciiTheme="minorHAnsi" w:hAnsiTheme="minorHAnsi"/>
                <w:b/>
              </w:rPr>
              <w:t>groupe hydraulique</w:t>
            </w:r>
            <w:r w:rsidRPr="006F44EF">
              <w:rPr>
                <w:rStyle w:val="TexteTPCar"/>
                <w:rFonts w:asciiTheme="minorHAnsi" w:hAnsiTheme="minorHAnsi"/>
              </w:rPr>
              <w:t xml:space="preserve"> convertit et transmet l'énergie au bras de mèche afin de modifier l'orientation du safran tout en permettant le pilotage manuel (by-pass).</w:t>
            </w:r>
          </w:p>
          <w:p w14:paraId="552D3024" w14:textId="77777777" w:rsidR="00D01BA0" w:rsidRDefault="00D01BA0" w:rsidP="00C0571C">
            <w:pPr>
              <w:pStyle w:val="TexteTP"/>
              <w:ind w:left="0"/>
              <w:rPr>
                <w:rFonts w:asciiTheme="minorHAnsi" w:hAnsiTheme="minorHAnsi"/>
              </w:rPr>
            </w:pPr>
          </w:p>
        </w:tc>
        <w:tc>
          <w:tcPr>
            <w:tcW w:w="5172" w:type="dxa"/>
          </w:tcPr>
          <w:p w14:paraId="419CBAC2" w14:textId="77777777" w:rsidR="00D01BA0" w:rsidRDefault="00D01BA0" w:rsidP="00C0571C">
            <w:pPr>
              <w:pStyle w:val="TexteTP"/>
              <w:ind w:left="0"/>
              <w:rPr>
                <w:rFonts w:asciiTheme="minorHAnsi" w:hAnsiTheme="minorHAnsi"/>
              </w:rPr>
            </w:pPr>
            <w:r>
              <w:rPr>
                <w:rFonts w:asciiTheme="minorHAnsi" w:hAnsiTheme="minorHAnsi"/>
                <w:noProof/>
                <w:lang w:eastAsia="zh-CN"/>
              </w:rPr>
              <w:drawing>
                <wp:anchor distT="0" distB="0" distL="114300" distR="114300" simplePos="0" relativeHeight="251710464" behindDoc="0" locked="1" layoutInCell="1" allowOverlap="1" wp14:anchorId="3333E26D" wp14:editId="68823847">
                  <wp:simplePos x="0" y="0"/>
                  <wp:positionH relativeFrom="column">
                    <wp:posOffset>-73660</wp:posOffset>
                  </wp:positionH>
                  <wp:positionV relativeFrom="paragraph">
                    <wp:posOffset>-2540</wp:posOffset>
                  </wp:positionV>
                  <wp:extent cx="3177540" cy="2327275"/>
                  <wp:effectExtent l="0" t="0" r="0" b="9525"/>
                  <wp:wrapThrough wrapText="bothSides">
                    <wp:wrapPolygon edited="0">
                      <wp:start x="0" y="0"/>
                      <wp:lineTo x="0" y="21453"/>
                      <wp:lineTo x="21410" y="21453"/>
                      <wp:lineTo x="21410" y="0"/>
                      <wp:lineTo x="0" y="0"/>
                    </wp:wrapPolygon>
                  </wp:wrapThrough>
                  <wp:docPr id="21" name="Image 21" descr="EnsembleConstitu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EnsembleConstituan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7540" cy="2327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EC7BD1D" w14:textId="77777777" w:rsidR="00D01BA0" w:rsidRDefault="00D01BA0" w:rsidP="00D01BA0">
      <w:pPr>
        <w:pStyle w:val="Titre2"/>
      </w:pPr>
      <w:r>
        <w:t>Objectifs du TP</w:t>
      </w:r>
    </w:p>
    <w:p w14:paraId="3FAEBE3A" w14:textId="77777777" w:rsidR="00D01BA0" w:rsidRDefault="00D01BA0" w:rsidP="00D01BA0">
      <w:pPr>
        <w:rPr>
          <w:szCs w:val="20"/>
        </w:rPr>
      </w:pPr>
    </w:p>
    <w:p w14:paraId="2DC495DB" w14:textId="77777777" w:rsidR="00D01BA0" w:rsidRPr="006F44EF" w:rsidRDefault="00D01BA0" w:rsidP="00D01BA0">
      <w:pPr>
        <w:pStyle w:val="TexteTP"/>
        <w:ind w:left="0"/>
        <w:rPr>
          <w:rFonts w:asciiTheme="minorHAnsi" w:hAnsiTheme="minorHAnsi"/>
        </w:rPr>
      </w:pPr>
      <w:r w:rsidRPr="006F44EF">
        <w:rPr>
          <w:rFonts w:asciiTheme="minorHAnsi" w:hAnsiTheme="minorHAnsi"/>
        </w:rPr>
        <w:t>Sur un voilier, la source d’énergie (batterie 12V) possède une capacité limitée et ne se trouve pas renouvelée sans dispositif annexe (moteur, éolienne,…), il semble donc fondamental que la consommation énergétique du dispositif soit la plus faible possible.</w:t>
      </w:r>
    </w:p>
    <w:p w14:paraId="69B5C3C7" w14:textId="77777777" w:rsidR="00D01BA0" w:rsidRDefault="00D01BA0" w:rsidP="00D01BA0">
      <w:pPr>
        <w:pStyle w:val="TexteTP"/>
        <w:ind w:left="0"/>
        <w:rPr>
          <w:rFonts w:asciiTheme="minorHAnsi" w:hAnsiTheme="minorHAnsi"/>
        </w:rPr>
      </w:pPr>
      <w:r w:rsidRPr="006F44EF">
        <w:rPr>
          <w:rFonts w:asciiTheme="minorHAnsi" w:hAnsiTheme="minorHAnsi"/>
        </w:rPr>
        <w:t>Au delà de l’énergie utile permettant la manœuvre du safran, on souhaite localiser et quantifier les différentes pertes énergétiques afin d’</w:t>
      </w:r>
      <w:r w:rsidRPr="006F44EF">
        <w:rPr>
          <w:rFonts w:asciiTheme="minorHAnsi" w:hAnsiTheme="minorHAnsi"/>
          <w:b/>
          <w:bCs w:val="0"/>
        </w:rPr>
        <w:t>identifier les conditions d’exploitation du système les plus sobres en énergie</w:t>
      </w:r>
      <w:r w:rsidRPr="006F44EF">
        <w:rPr>
          <w:rFonts w:asciiTheme="minorHAnsi" w:hAnsiTheme="minorHAnsi"/>
        </w:rPr>
        <w:t>.</w:t>
      </w:r>
    </w:p>
    <w:p w14:paraId="66B5F3FA" w14:textId="77777777" w:rsidR="00D01BA0" w:rsidRPr="006F44EF" w:rsidRDefault="00D01BA0" w:rsidP="00D01BA0">
      <w:pPr>
        <w:pStyle w:val="TexteTP"/>
        <w:ind w:left="0"/>
        <w:rPr>
          <w:rFonts w:asciiTheme="minorHAnsi" w:hAnsiTheme="minorHAnsi"/>
        </w:rPr>
      </w:pPr>
    </w:p>
    <w:p w14:paraId="612606EB" w14:textId="77777777" w:rsidR="00D01BA0" w:rsidRDefault="00D01BA0" w:rsidP="00D01BA0">
      <w:pPr>
        <w:pStyle w:val="Titre1"/>
        <w:rPr>
          <w:lang w:eastAsia="fr-FR"/>
        </w:rPr>
      </w:pPr>
      <w:r>
        <w:rPr>
          <w:lang w:eastAsia="fr-FR"/>
        </w:rPr>
        <w:t>Approche énergétique globale</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7C9EF989" w14:textId="77777777" w:rsidTr="00C0571C">
        <w:tc>
          <w:tcPr>
            <w:tcW w:w="10344" w:type="dxa"/>
            <w:shd w:val="clear" w:color="auto" w:fill="F2F2F2" w:themeFill="background1" w:themeFillShade="F2"/>
          </w:tcPr>
          <w:p w14:paraId="0AE461FB" w14:textId="77777777" w:rsidR="00D01BA0" w:rsidRPr="00A55D0F" w:rsidRDefault="00D01BA0" w:rsidP="00C0571C">
            <w:pPr>
              <w:rPr>
                <w:rFonts w:ascii="Tw Cen MT" w:hAnsi="Tw Cen MT"/>
                <w:b/>
                <w:sz w:val="22"/>
                <w:lang w:eastAsia="fr-FR"/>
              </w:rPr>
            </w:pPr>
            <w:r w:rsidRPr="00A55D0F">
              <w:rPr>
                <w:rFonts w:ascii="Tw Cen MT" w:hAnsi="Tw Cen MT"/>
                <w:b/>
                <w:sz w:val="22"/>
                <w:lang w:eastAsia="fr-FR"/>
              </w:rPr>
              <w:t xml:space="preserve">Activité 1 – </w:t>
            </w:r>
            <w:r>
              <w:rPr>
                <w:rFonts w:ascii="Tw Cen MT" w:hAnsi="Tw Cen MT"/>
                <w:b/>
                <w:sz w:val="22"/>
                <w:lang w:eastAsia="fr-FR"/>
              </w:rPr>
              <w:t>Analyse de la chaine fonctionnelle</w:t>
            </w:r>
          </w:p>
          <w:p w14:paraId="768F9047" w14:textId="77777777" w:rsidR="00D01BA0" w:rsidRPr="002778B3" w:rsidRDefault="00D01BA0" w:rsidP="00D01BA0">
            <w:pPr>
              <w:pStyle w:val="Pardeliste"/>
              <w:numPr>
                <w:ilvl w:val="0"/>
                <w:numId w:val="35"/>
              </w:numPr>
              <w:rPr>
                <w:lang w:eastAsia="fr-FR"/>
              </w:rPr>
            </w:pPr>
            <w:r>
              <w:rPr>
                <w:lang w:eastAsia="fr-FR"/>
              </w:rPr>
              <w:t>En observant la documentation technique, proposer une chaine fonctionnelle décrivant la chaine d’information et d’énergie.</w:t>
            </w:r>
          </w:p>
        </w:tc>
      </w:tr>
    </w:tbl>
    <w:p w14:paraId="79D805CF" w14:textId="77777777" w:rsidR="00D01BA0" w:rsidRDefault="00D01BA0" w:rsidP="00D01BA0">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15B8F63B" w14:textId="77777777" w:rsidTr="00C0571C">
        <w:tc>
          <w:tcPr>
            <w:tcW w:w="10344" w:type="dxa"/>
            <w:shd w:val="clear" w:color="auto" w:fill="F2F2F2" w:themeFill="background1" w:themeFillShade="F2"/>
          </w:tcPr>
          <w:p w14:paraId="6F63DEF1" w14:textId="77777777" w:rsidR="00D01BA0" w:rsidRPr="00A55D0F" w:rsidRDefault="00D01BA0" w:rsidP="00C0571C">
            <w:pPr>
              <w:rPr>
                <w:rFonts w:ascii="Tw Cen MT" w:hAnsi="Tw Cen MT"/>
                <w:b/>
                <w:sz w:val="22"/>
                <w:lang w:eastAsia="fr-FR"/>
              </w:rPr>
            </w:pPr>
            <w:r>
              <w:rPr>
                <w:rFonts w:ascii="Tw Cen MT" w:hAnsi="Tw Cen MT"/>
                <w:b/>
                <w:sz w:val="22"/>
                <w:lang w:eastAsia="fr-FR"/>
              </w:rPr>
              <w:t>Activité 2</w:t>
            </w:r>
            <w:r w:rsidRPr="00A55D0F">
              <w:rPr>
                <w:rFonts w:ascii="Tw Cen MT" w:hAnsi="Tw Cen MT"/>
                <w:b/>
                <w:sz w:val="22"/>
                <w:lang w:eastAsia="fr-FR"/>
              </w:rPr>
              <w:t xml:space="preserve"> – </w:t>
            </w:r>
            <w:r>
              <w:rPr>
                <w:rFonts w:ascii="Tw Cen MT" w:hAnsi="Tw Cen MT"/>
                <w:b/>
                <w:sz w:val="22"/>
                <w:lang w:eastAsia="fr-FR"/>
              </w:rPr>
              <w:t>Modélisation des puissances mises en jeu</w:t>
            </w:r>
          </w:p>
          <w:p w14:paraId="656CB06B" w14:textId="77777777" w:rsidR="00D01BA0" w:rsidRPr="00704A3A" w:rsidRDefault="00D01BA0" w:rsidP="00D01BA0">
            <w:pPr>
              <w:pStyle w:val="Questiondidastel"/>
              <w:numPr>
                <w:ilvl w:val="0"/>
                <w:numId w:val="35"/>
              </w:numPr>
              <w:rPr>
                <w:rFonts w:asciiTheme="minorHAnsi" w:hAnsiTheme="minorHAnsi" w:cstheme="minorHAnsi"/>
              </w:rPr>
            </w:pPr>
            <w:r>
              <w:rPr>
                <w:rFonts w:asciiTheme="minorHAnsi" w:hAnsiTheme="minorHAnsi" w:cstheme="minorHAnsi"/>
                <w:b w:val="0"/>
                <w:bCs/>
              </w:rPr>
              <w:t>Proposer une modélisation des puissances comprises entre chaque élément de la chaine fonctionnelle.</w:t>
            </w:r>
          </w:p>
        </w:tc>
      </w:tr>
    </w:tbl>
    <w:p w14:paraId="73CAE47C" w14:textId="77777777" w:rsidR="00D01BA0" w:rsidRDefault="00D01BA0" w:rsidP="00D01BA0">
      <w:pPr>
        <w:spacing w:line="240" w:lineRule="auto"/>
      </w:pPr>
    </w:p>
    <w:p w14:paraId="49AC6BF2" w14:textId="77777777" w:rsidR="00D01BA0" w:rsidRDefault="00D01BA0" w:rsidP="00D01BA0">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101A4FC9" w14:textId="77777777" w:rsidTr="00C0571C">
        <w:tc>
          <w:tcPr>
            <w:tcW w:w="10344" w:type="dxa"/>
            <w:shd w:val="clear" w:color="auto" w:fill="F2F2F2" w:themeFill="background1" w:themeFillShade="F2"/>
          </w:tcPr>
          <w:p w14:paraId="76B60957" w14:textId="77777777" w:rsidR="00D01BA0" w:rsidRDefault="00D01BA0" w:rsidP="00C0571C">
            <w:pPr>
              <w:rPr>
                <w:rFonts w:ascii="Tw Cen MT" w:hAnsi="Tw Cen MT"/>
                <w:b/>
                <w:sz w:val="22"/>
                <w:lang w:eastAsia="fr-FR"/>
              </w:rPr>
            </w:pPr>
            <w:r>
              <w:rPr>
                <w:rFonts w:ascii="Tw Cen MT" w:hAnsi="Tw Cen MT"/>
                <w:b/>
                <w:sz w:val="22"/>
                <w:lang w:eastAsia="fr-FR"/>
              </w:rPr>
              <w:t>Activité 3</w:t>
            </w:r>
            <w:r w:rsidRPr="00A55D0F">
              <w:rPr>
                <w:rFonts w:ascii="Tw Cen MT" w:hAnsi="Tw Cen MT"/>
                <w:b/>
                <w:sz w:val="22"/>
                <w:lang w:eastAsia="fr-FR"/>
              </w:rPr>
              <w:t xml:space="preserve"> – </w:t>
            </w:r>
            <w:r>
              <w:rPr>
                <w:rFonts w:ascii="Tw Cen MT" w:hAnsi="Tw Cen MT"/>
                <w:b/>
                <w:sz w:val="22"/>
                <w:lang w:eastAsia="fr-FR"/>
              </w:rPr>
              <w:t>Essai sous charge (fiche 2 et 3 de la documentation technique)</w:t>
            </w:r>
          </w:p>
          <w:p w14:paraId="4091340F" w14:textId="77777777" w:rsidR="00D01BA0" w:rsidRDefault="00D01BA0" w:rsidP="00D01BA0">
            <w:pPr>
              <w:pStyle w:val="Pardeliste"/>
              <w:numPr>
                <w:ilvl w:val="0"/>
                <w:numId w:val="35"/>
              </w:numPr>
            </w:pPr>
            <w:r>
              <w:t>Réaliser un essai à vide pour vous familiariser avec le dispositif et l’interface de mesure.</w:t>
            </w:r>
          </w:p>
          <w:p w14:paraId="1D86FB31" w14:textId="77777777" w:rsidR="00D01BA0" w:rsidRPr="00703A8B" w:rsidRDefault="00D01BA0" w:rsidP="00D01BA0">
            <w:pPr>
              <w:pStyle w:val="Pardeliste"/>
              <w:numPr>
                <w:ilvl w:val="0"/>
                <w:numId w:val="35"/>
              </w:numPr>
              <w:rPr>
                <w:szCs w:val="20"/>
              </w:rPr>
            </w:pPr>
            <w:r w:rsidRPr="00112A4B">
              <w:rPr>
                <w:rFonts w:eastAsia="Times New Roman" w:cs="Arial"/>
                <w:color w:val="000000"/>
                <w:szCs w:val="20"/>
                <w:shd w:val="clear" w:color="auto" w:fill="CCFFFF"/>
              </w:rPr>
              <w:t>Montrer en réalisant un essai au débit maxi, avec la charge de 40 kg que la puissance électrique fournie en entrée du système n'est pas transformée intégralement en puissance mécanique en sortie. (on relèvera de plus, la pression de fonctionnement, au cours de cet essai)</w:t>
            </w:r>
            <w:r>
              <w:rPr>
                <w:rFonts w:eastAsia="Times New Roman" w:cs="Arial"/>
                <w:color w:val="000000"/>
                <w:szCs w:val="20"/>
                <w:shd w:val="clear" w:color="auto" w:fill="CCFFFF"/>
              </w:rPr>
              <w:t>.</w:t>
            </w:r>
          </w:p>
          <w:p w14:paraId="5E5F552D" w14:textId="77777777" w:rsidR="00D01BA0" w:rsidRPr="00703A8B" w:rsidRDefault="00D01BA0" w:rsidP="00D01BA0">
            <w:pPr>
              <w:pStyle w:val="Pardeliste"/>
              <w:numPr>
                <w:ilvl w:val="0"/>
                <w:numId w:val="35"/>
              </w:numPr>
              <w:jc w:val="left"/>
              <w:rPr>
                <w:rFonts w:eastAsia="Times New Roman" w:cs="Arial"/>
                <w:color w:val="000000"/>
                <w:szCs w:val="20"/>
                <w:shd w:val="clear" w:color="auto" w:fill="CCFFFF"/>
              </w:rPr>
            </w:pPr>
            <w:r w:rsidRPr="00703A8B">
              <w:rPr>
                <w:rFonts w:eastAsia="Times New Roman" w:cs="Arial"/>
                <w:color w:val="000000"/>
                <w:szCs w:val="20"/>
                <w:shd w:val="clear" w:color="auto" w:fill="CCFFFF"/>
              </w:rPr>
              <w:t xml:space="preserve">Donner la valeur du </w:t>
            </w:r>
            <w:r w:rsidRPr="00291E61">
              <w:rPr>
                <w:rFonts w:eastAsia="Times New Roman" w:cs="Arial"/>
                <w:b/>
                <w:bCs/>
                <w:color w:val="000000"/>
                <w:szCs w:val="20"/>
                <w:shd w:val="clear" w:color="auto" w:fill="CCFFFF"/>
              </w:rPr>
              <w:t>rendement global</w:t>
            </w:r>
            <w:r w:rsidRPr="00703A8B">
              <w:rPr>
                <w:rFonts w:eastAsia="Times New Roman" w:cs="Arial"/>
                <w:color w:val="000000"/>
                <w:szCs w:val="20"/>
                <w:shd w:val="clear" w:color="auto" w:fill="CCFFFF"/>
              </w:rPr>
              <w:t xml:space="preserve"> du système pour la configuration de fonctionnement de l'essai précédent.</w:t>
            </w:r>
          </w:p>
          <w:p w14:paraId="0A53790A" w14:textId="77777777" w:rsidR="00D01BA0" w:rsidRPr="00291E61" w:rsidRDefault="00D01BA0" w:rsidP="00D01BA0">
            <w:pPr>
              <w:pStyle w:val="Pardeliste"/>
              <w:numPr>
                <w:ilvl w:val="0"/>
                <w:numId w:val="35"/>
              </w:numPr>
              <w:shd w:val="clear" w:color="auto" w:fill="CCFFFF"/>
              <w:ind w:right="1575"/>
              <w:rPr>
                <w:rFonts w:cs="Arial"/>
                <w:color w:val="000000"/>
                <w:szCs w:val="20"/>
                <w:lang w:eastAsia="zh-CN"/>
              </w:rPr>
            </w:pPr>
            <w:r w:rsidRPr="00703A8B">
              <w:rPr>
                <w:rFonts w:cs="Arial"/>
                <w:color w:val="000000"/>
                <w:szCs w:val="20"/>
              </w:rPr>
              <w:t>Caractériser les pertes de puissance en précisant pour chaque </w:t>
            </w:r>
            <w:r w:rsidRPr="00703A8B">
              <w:rPr>
                <w:rFonts w:cs="Arial"/>
                <w:i/>
                <w:iCs/>
                <w:color w:val="000000"/>
                <w:szCs w:val="20"/>
                <w:u w:val="single"/>
              </w:rPr>
              <w:t>sous-système</w:t>
            </w:r>
            <w:r w:rsidRPr="00703A8B">
              <w:rPr>
                <w:rFonts w:cs="Arial"/>
                <w:color w:val="000000"/>
                <w:szCs w:val="20"/>
              </w:rPr>
              <w:t> constituant le pilote hydraulique, les phénomènes physiques qui ont provoqué la perte d'une partie de la puissance dans le sous-système.</w:t>
            </w:r>
            <w:r w:rsidRPr="00703A8B">
              <w:rPr>
                <w:rFonts w:cs="Arial"/>
                <w:color w:val="000000"/>
                <w:szCs w:val="20"/>
                <w:lang w:eastAsia="zh-CN"/>
              </w:rPr>
              <w:t xml:space="preserve"> </w:t>
            </w:r>
            <w:r w:rsidRPr="00703A8B">
              <w:rPr>
                <w:rFonts w:cs="Arial"/>
                <w:color w:val="000000"/>
                <w:szCs w:val="20"/>
              </w:rPr>
              <w:t>On pourra s'int</w:t>
            </w:r>
            <w:r>
              <w:rPr>
                <w:rFonts w:cs="Arial"/>
                <w:color w:val="000000"/>
                <w:szCs w:val="20"/>
              </w:rPr>
              <w:t>éresser aux phénomènes suivants :</w:t>
            </w:r>
            <w:r w:rsidRPr="00703A8B">
              <w:rPr>
                <w:rFonts w:cs="Arial"/>
                <w:color w:val="000000"/>
                <w:szCs w:val="20"/>
              </w:rPr>
              <w:t xml:space="preserve"> frottement entre solides</w:t>
            </w:r>
            <w:r>
              <w:rPr>
                <w:rFonts w:cs="Arial"/>
                <w:color w:val="000000"/>
                <w:szCs w:val="20"/>
              </w:rPr>
              <w:t xml:space="preserve"> </w:t>
            </w:r>
            <w:r w:rsidRPr="00703A8B">
              <w:rPr>
                <w:rFonts w:cs="Arial"/>
                <w:color w:val="000000"/>
                <w:szCs w:val="20"/>
              </w:rPr>
              <w:t>; frottement entre les molécules d'un fluide (influence de la viscosité) ; pertes par effet joule, hystérésis, courants de Foucault; ... .</w:t>
            </w:r>
          </w:p>
          <w:p w14:paraId="3F57385E" w14:textId="77777777" w:rsidR="00D01BA0" w:rsidRPr="002778B3" w:rsidRDefault="00D01BA0" w:rsidP="00C0571C">
            <w:pPr>
              <w:jc w:val="left"/>
            </w:pPr>
          </w:p>
        </w:tc>
      </w:tr>
    </w:tbl>
    <w:p w14:paraId="2A93534D" w14:textId="77777777" w:rsidR="001B2BFF" w:rsidRDefault="001B2BFF" w:rsidP="001B2BFF">
      <w:pPr>
        <w:spacing w:line="240" w:lineRule="auto"/>
        <w:rPr>
          <w:szCs w:val="20"/>
          <w:highlight w:val="yellow"/>
        </w:rPr>
      </w:pPr>
    </w:p>
    <w:p w14:paraId="5941CC4C" w14:textId="77777777" w:rsidR="00D01BA0" w:rsidRDefault="00D01BA0" w:rsidP="00D01BA0">
      <w:pPr>
        <w:pStyle w:val="Titre1"/>
      </w:pPr>
      <w:r>
        <w:t>Bilan énergétique de la pompe et du moteur</w:t>
      </w:r>
    </w:p>
    <w:p w14:paraId="4C47582D" w14:textId="77777777" w:rsidR="00D01BA0" w:rsidRDefault="00D01BA0" w:rsidP="00D01BA0">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4F81E904" w14:textId="77777777" w:rsidTr="00C0571C">
        <w:trPr>
          <w:trHeight w:val="708"/>
        </w:trPr>
        <w:tc>
          <w:tcPr>
            <w:tcW w:w="10344" w:type="dxa"/>
            <w:shd w:val="clear" w:color="auto" w:fill="F2F2F2" w:themeFill="background1" w:themeFillShade="F2"/>
          </w:tcPr>
          <w:p w14:paraId="680E84A5" w14:textId="77777777" w:rsidR="00D01BA0" w:rsidRDefault="00D01BA0" w:rsidP="00C0571C">
            <w:pPr>
              <w:rPr>
                <w:rFonts w:ascii="Tw Cen MT" w:hAnsi="Tw Cen MT"/>
                <w:b/>
                <w:sz w:val="22"/>
                <w:lang w:eastAsia="fr-FR"/>
              </w:rPr>
            </w:pPr>
            <w:r>
              <w:rPr>
                <w:rFonts w:ascii="Tw Cen MT" w:hAnsi="Tw Cen MT"/>
                <w:b/>
                <w:sz w:val="22"/>
                <w:lang w:eastAsia="fr-FR"/>
              </w:rPr>
              <w:t>Activité 4</w:t>
            </w:r>
            <w:r w:rsidRPr="00A55D0F">
              <w:rPr>
                <w:rFonts w:ascii="Tw Cen MT" w:hAnsi="Tw Cen MT"/>
                <w:b/>
                <w:sz w:val="22"/>
                <w:lang w:eastAsia="fr-FR"/>
              </w:rPr>
              <w:t xml:space="preserve"> – </w:t>
            </w:r>
            <w:r>
              <w:rPr>
                <w:rFonts w:ascii="Tw Cen MT" w:hAnsi="Tw Cen MT"/>
                <w:b/>
                <w:sz w:val="22"/>
                <w:lang w:eastAsia="fr-FR"/>
              </w:rPr>
              <w:t>Mesures expérimentales (Fiche 2)</w:t>
            </w:r>
          </w:p>
          <w:p w14:paraId="1003A707" w14:textId="77777777" w:rsidR="00D01BA0" w:rsidRPr="00291E61" w:rsidRDefault="00D01BA0" w:rsidP="00D01BA0">
            <w:pPr>
              <w:pStyle w:val="Pardeliste"/>
              <w:numPr>
                <w:ilvl w:val="0"/>
                <w:numId w:val="36"/>
              </w:numPr>
              <w:rPr>
                <w:rFonts w:eastAsiaTheme="minorEastAsia"/>
              </w:rPr>
            </w:pPr>
            <w:r>
              <w:t xml:space="preserve">On se placera dans la configuration des vannes en position </w:t>
            </w:r>
            <w:r w:rsidRPr="00291E61">
              <w:rPr>
                <w:b/>
                <w:bCs/>
              </w:rPr>
              <w:t>« circuit fermé »</w:t>
            </w:r>
            <w:r>
              <w:t>.</w:t>
            </w:r>
          </w:p>
          <w:p w14:paraId="772B7F65" w14:textId="77777777" w:rsidR="00D01BA0" w:rsidRPr="00291E61" w:rsidRDefault="00D01BA0" w:rsidP="00D01BA0">
            <w:pPr>
              <w:pStyle w:val="Pardeliste"/>
              <w:numPr>
                <w:ilvl w:val="0"/>
                <w:numId w:val="36"/>
              </w:numPr>
              <w:shd w:val="clear" w:color="auto" w:fill="CCFFFF"/>
              <w:ind w:right="1575"/>
              <w:rPr>
                <w:rFonts w:cs="Arial"/>
                <w:color w:val="000000"/>
                <w:szCs w:val="20"/>
                <w:lang w:eastAsia="zh-CN"/>
              </w:rPr>
            </w:pPr>
            <w:r w:rsidRPr="00291E61">
              <w:rPr>
                <w:rFonts w:cs="Arial"/>
                <w:color w:val="000000"/>
                <w:szCs w:val="20"/>
              </w:rPr>
              <w:t>Le sens de rotation du moteur sera choisi de telle sorte que le fluide passe dans le sens «</w:t>
            </w:r>
            <w:r w:rsidRPr="00291E61">
              <w:rPr>
                <w:rFonts w:cs="Arial"/>
                <w:i/>
                <w:iCs/>
                <w:color w:val="000000"/>
                <w:szCs w:val="20"/>
                <w:u w:val="single"/>
              </w:rPr>
              <w:t>limiteur de débit réglable</w:t>
            </w:r>
            <w:r w:rsidRPr="00291E61">
              <w:rPr>
                <w:rFonts w:cs="Arial"/>
                <w:color w:val="000000"/>
                <w:szCs w:val="20"/>
              </w:rPr>
              <w:t>».</w:t>
            </w:r>
          </w:p>
          <w:p w14:paraId="5AC34D4F" w14:textId="77777777" w:rsidR="00D01BA0" w:rsidRPr="00291E61" w:rsidRDefault="00D01BA0" w:rsidP="00D01BA0">
            <w:pPr>
              <w:pStyle w:val="Pardeliste"/>
              <w:numPr>
                <w:ilvl w:val="0"/>
                <w:numId w:val="36"/>
              </w:numPr>
              <w:shd w:val="clear" w:color="auto" w:fill="CCFFFF"/>
              <w:ind w:right="1575"/>
              <w:rPr>
                <w:rFonts w:cs="Arial"/>
                <w:color w:val="000000"/>
                <w:szCs w:val="20"/>
              </w:rPr>
            </w:pPr>
            <w:r w:rsidRPr="00291E61">
              <w:rPr>
                <w:rFonts w:cs="Arial"/>
                <w:color w:val="000000"/>
                <w:szCs w:val="20"/>
              </w:rPr>
              <w:t>La vis de réglage du débit de la pompe sera dévissée au maximum de telle sorte que les essais s'effectuent au débit maxi ( 2 I/mn ) .</w:t>
            </w:r>
          </w:p>
          <w:p w14:paraId="1179C737" w14:textId="77777777" w:rsidR="00D01BA0" w:rsidRPr="00291E61" w:rsidRDefault="00D01BA0" w:rsidP="00D01BA0">
            <w:pPr>
              <w:pStyle w:val="Pardeliste"/>
              <w:numPr>
                <w:ilvl w:val="0"/>
                <w:numId w:val="36"/>
              </w:numPr>
              <w:shd w:val="clear" w:color="auto" w:fill="CCFFFF"/>
              <w:ind w:right="1575"/>
              <w:rPr>
                <w:rFonts w:cs="Arial"/>
                <w:color w:val="000000"/>
                <w:szCs w:val="20"/>
              </w:rPr>
            </w:pPr>
            <w:r w:rsidRPr="00291E61">
              <w:rPr>
                <w:rFonts w:cs="Arial"/>
                <w:color w:val="000000"/>
                <w:szCs w:val="20"/>
              </w:rPr>
              <w:t>Pour éviter des calculs répétitifs, on ne fera les comparaisons que pour quelques points de fonctionnement, par exemple</w:t>
            </w:r>
            <w:r>
              <w:rPr>
                <w:rFonts w:cs="Arial"/>
                <w:color w:val="000000"/>
                <w:szCs w:val="20"/>
              </w:rPr>
              <w:t xml:space="preserve"> </w:t>
            </w:r>
            <w:r w:rsidRPr="00291E61">
              <w:rPr>
                <w:rFonts w:cs="Arial"/>
                <w:color w:val="000000"/>
                <w:szCs w:val="20"/>
              </w:rPr>
              <w:t>: 6 bars, 12 bars, 18 bars.</w:t>
            </w:r>
          </w:p>
          <w:p w14:paraId="07DC3198" w14:textId="77777777" w:rsidR="00D01BA0" w:rsidRPr="00291E61" w:rsidRDefault="00D01BA0" w:rsidP="00D01BA0">
            <w:pPr>
              <w:pStyle w:val="Pardeliste"/>
              <w:numPr>
                <w:ilvl w:val="0"/>
                <w:numId w:val="36"/>
              </w:numPr>
              <w:shd w:val="clear" w:color="auto" w:fill="CCFFFF"/>
              <w:ind w:right="1575"/>
              <w:rPr>
                <w:rFonts w:cs="Arial"/>
                <w:color w:val="000000"/>
                <w:szCs w:val="20"/>
              </w:rPr>
            </w:pPr>
            <w:r w:rsidRPr="00291E61">
              <w:rPr>
                <w:rFonts w:cs="Arial"/>
                <w:color w:val="000000"/>
                <w:szCs w:val="20"/>
              </w:rPr>
              <w:t>C'est en modifiant l'ouverture du limiteur de débit de la « canalisation d'essais en charge» que l'on fera varier la pression de refoulement de la pompe.</w:t>
            </w:r>
          </w:p>
          <w:p w14:paraId="256758EE" w14:textId="77777777" w:rsidR="00D01BA0" w:rsidRPr="005A10E2" w:rsidRDefault="00D01BA0" w:rsidP="00D01BA0">
            <w:pPr>
              <w:pStyle w:val="Pardeliste"/>
              <w:numPr>
                <w:ilvl w:val="0"/>
                <w:numId w:val="36"/>
              </w:numPr>
              <w:shd w:val="clear" w:color="auto" w:fill="CCFFFF"/>
              <w:ind w:right="1575"/>
              <w:rPr>
                <w:rFonts w:cs="Arial"/>
                <w:color w:val="000000"/>
                <w:szCs w:val="20"/>
              </w:rPr>
            </w:pPr>
            <w:r w:rsidRPr="00291E61">
              <w:rPr>
                <w:rFonts w:cs="Arial"/>
                <w:color w:val="000000"/>
                <w:szCs w:val="20"/>
              </w:rPr>
              <w:t>Pour chaque valeur de pression choisie (6 bars, 12 bars, 18 bars ), effectuer la</w:t>
            </w:r>
            <w:r>
              <w:rPr>
                <w:rFonts w:cs="Arial"/>
                <w:color w:val="000000"/>
                <w:szCs w:val="20"/>
              </w:rPr>
              <w:t xml:space="preserve"> mesure des paramètres suivants : </w:t>
            </w:r>
          </w:p>
          <w:p w14:paraId="08CB6B98" w14:textId="77777777" w:rsidR="00D01BA0" w:rsidRPr="00291E61" w:rsidRDefault="00D01BA0" w:rsidP="00C0571C">
            <w:pPr>
              <w:pStyle w:val="Pardeliste"/>
              <w:shd w:val="clear" w:color="auto" w:fill="CCFFFF"/>
              <w:ind w:right="1575"/>
              <w:rPr>
                <w:rFonts w:cs="Arial"/>
                <w:color w:val="000000"/>
                <w:szCs w:val="20"/>
              </w:rPr>
            </w:pPr>
            <w:r>
              <w:rPr>
                <w:rFonts w:cs="Arial"/>
                <w:color w:val="000000"/>
                <w:szCs w:val="20"/>
              </w:rPr>
              <w:t xml:space="preserve">                      a)  </w:t>
            </w:r>
            <w:r w:rsidRPr="00291E61">
              <w:rPr>
                <w:rFonts w:cs="Arial"/>
                <w:color w:val="000000"/>
                <w:szCs w:val="20"/>
              </w:rPr>
              <w:t>tension d'alimentation du moteur ;</w:t>
            </w:r>
          </w:p>
          <w:p w14:paraId="7EEB647B" w14:textId="77777777" w:rsidR="00D01BA0" w:rsidRPr="00291E61" w:rsidRDefault="00D01BA0" w:rsidP="00C0571C">
            <w:pPr>
              <w:shd w:val="clear" w:color="auto" w:fill="CCFFFF"/>
              <w:ind w:left="1701" w:right="1575"/>
              <w:rPr>
                <w:rFonts w:cs="Arial"/>
                <w:color w:val="000000"/>
                <w:szCs w:val="20"/>
              </w:rPr>
            </w:pPr>
            <w:r w:rsidRPr="00291E61">
              <w:rPr>
                <w:rFonts w:cs="Arial"/>
                <w:color w:val="000000"/>
                <w:szCs w:val="20"/>
              </w:rPr>
              <w:t>b)  intensité du courant d'alimentation du moteur ;</w:t>
            </w:r>
          </w:p>
          <w:p w14:paraId="277AC0B7" w14:textId="77777777" w:rsidR="00D01BA0" w:rsidRPr="00291E61" w:rsidRDefault="00D01BA0" w:rsidP="00C0571C">
            <w:pPr>
              <w:pStyle w:val="Retraitcorpsdetexte"/>
              <w:shd w:val="clear" w:color="auto" w:fill="CCFFFF"/>
              <w:spacing w:before="0" w:beforeAutospacing="0" w:after="0" w:afterAutospacing="0"/>
              <w:ind w:left="1701" w:right="1575"/>
              <w:rPr>
                <w:rFonts w:asciiTheme="minorHAnsi" w:hAnsiTheme="minorHAnsi" w:cs="Arial"/>
                <w:color w:val="000000"/>
                <w:sz w:val="20"/>
                <w:szCs w:val="20"/>
              </w:rPr>
            </w:pPr>
            <w:r w:rsidRPr="00291E61">
              <w:rPr>
                <w:rFonts w:asciiTheme="minorHAnsi" w:hAnsiTheme="minorHAnsi" w:cs="Arial"/>
                <w:color w:val="000000"/>
                <w:sz w:val="20"/>
                <w:szCs w:val="20"/>
              </w:rPr>
              <w:t xml:space="preserve">c)  vitesse de rotation du </w:t>
            </w:r>
            <w:r>
              <w:rPr>
                <w:rFonts w:asciiTheme="minorHAnsi" w:hAnsiTheme="minorHAnsi" w:cs="Arial"/>
                <w:color w:val="000000"/>
                <w:sz w:val="20"/>
                <w:szCs w:val="20"/>
              </w:rPr>
              <w:t>moteur</w:t>
            </w:r>
          </w:p>
          <w:p w14:paraId="2B3FF40A" w14:textId="77777777" w:rsidR="00D01BA0" w:rsidRPr="00291E61" w:rsidRDefault="00D01BA0" w:rsidP="00C0571C">
            <w:pPr>
              <w:shd w:val="clear" w:color="auto" w:fill="CCFFFF"/>
              <w:ind w:left="2061" w:right="1575" w:hanging="360"/>
              <w:rPr>
                <w:rFonts w:cs="Arial"/>
                <w:color w:val="000000"/>
                <w:szCs w:val="20"/>
              </w:rPr>
            </w:pPr>
            <w:r w:rsidRPr="00291E61">
              <w:rPr>
                <w:rFonts w:cs="Arial"/>
                <w:color w:val="000000"/>
                <w:szCs w:val="20"/>
              </w:rPr>
              <w:t>d)</w:t>
            </w:r>
            <w:r w:rsidRPr="00291E61">
              <w:rPr>
                <w:color w:val="000000"/>
                <w:szCs w:val="20"/>
              </w:rPr>
              <w:t>  </w:t>
            </w:r>
            <w:r w:rsidRPr="00291E61">
              <w:rPr>
                <w:rFonts w:cs="Arial"/>
                <w:color w:val="000000"/>
                <w:szCs w:val="20"/>
              </w:rPr>
              <w:t>débit d'huile en sortie de pompe (on utilisera le débitmètre électronique qui est placé en sortie de pompe; celui-ci donne sa mesure en </w:t>
            </w:r>
            <w:r w:rsidRPr="00291E61">
              <w:rPr>
                <w:rFonts w:cs="Arial"/>
                <w:color w:val="000000"/>
                <w:szCs w:val="20"/>
                <w:u w:val="single"/>
              </w:rPr>
              <w:t>litres par minute</w:t>
            </w:r>
            <w:r w:rsidRPr="00291E61">
              <w:rPr>
                <w:rFonts w:cs="Arial"/>
                <w:color w:val="000000"/>
                <w:szCs w:val="20"/>
              </w:rPr>
              <w:t>).</w:t>
            </w:r>
          </w:p>
        </w:tc>
      </w:tr>
    </w:tbl>
    <w:p w14:paraId="45D51FEF" w14:textId="77777777" w:rsidR="00D01BA0" w:rsidRDefault="00D01BA0" w:rsidP="00D01BA0">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68332EE5" w14:textId="77777777" w:rsidTr="00C0571C">
        <w:tc>
          <w:tcPr>
            <w:tcW w:w="10344" w:type="dxa"/>
            <w:shd w:val="clear" w:color="auto" w:fill="F2F2F2" w:themeFill="background1" w:themeFillShade="F2"/>
          </w:tcPr>
          <w:p w14:paraId="1C36F9BB" w14:textId="77777777" w:rsidR="00D01BA0" w:rsidRDefault="00D01BA0" w:rsidP="00C0571C">
            <w:pPr>
              <w:rPr>
                <w:rFonts w:ascii="Tw Cen MT" w:hAnsi="Tw Cen MT"/>
                <w:b/>
                <w:sz w:val="22"/>
                <w:lang w:eastAsia="fr-FR"/>
              </w:rPr>
            </w:pPr>
            <w:r>
              <w:rPr>
                <w:rFonts w:ascii="Tw Cen MT" w:hAnsi="Tw Cen MT"/>
                <w:b/>
                <w:sz w:val="22"/>
                <w:lang w:eastAsia="fr-FR"/>
              </w:rPr>
              <w:t>Activité 5</w:t>
            </w:r>
            <w:r w:rsidRPr="00A55D0F">
              <w:rPr>
                <w:rFonts w:ascii="Tw Cen MT" w:hAnsi="Tw Cen MT"/>
                <w:b/>
                <w:sz w:val="22"/>
                <w:lang w:eastAsia="fr-FR"/>
              </w:rPr>
              <w:t xml:space="preserve"> – </w:t>
            </w:r>
            <w:r>
              <w:rPr>
                <w:rFonts w:ascii="Tw Cen MT" w:hAnsi="Tw Cen MT"/>
                <w:b/>
                <w:sz w:val="22"/>
                <w:lang w:eastAsia="fr-FR"/>
              </w:rPr>
              <w:t>Estimation du rendement</w:t>
            </w:r>
          </w:p>
          <w:p w14:paraId="04172F9D" w14:textId="77777777" w:rsidR="00D01BA0" w:rsidRDefault="00D01BA0" w:rsidP="00D01BA0">
            <w:pPr>
              <w:pStyle w:val="Pardeliste"/>
              <w:numPr>
                <w:ilvl w:val="0"/>
                <w:numId w:val="37"/>
              </w:numPr>
            </w:pPr>
            <w:r>
              <w:t>A l’aide des mesures précédentes proposer une estimation de la puissance d’entrée de la moto-pompe pour les différentes charges.</w:t>
            </w:r>
          </w:p>
          <w:p w14:paraId="088A41C0" w14:textId="77777777" w:rsidR="00D01BA0" w:rsidRDefault="00D01BA0" w:rsidP="00D01BA0">
            <w:pPr>
              <w:pStyle w:val="Pardeliste"/>
              <w:numPr>
                <w:ilvl w:val="0"/>
                <w:numId w:val="37"/>
              </w:numPr>
            </w:pPr>
            <w:r>
              <w:t>Faire de même pour la puissance d’entrée.</w:t>
            </w:r>
          </w:p>
          <w:p w14:paraId="3B092091" w14:textId="77777777" w:rsidR="00D01BA0" w:rsidRPr="005A10E2" w:rsidRDefault="00D01BA0" w:rsidP="00D01BA0">
            <w:pPr>
              <w:pStyle w:val="Pardeliste"/>
              <w:numPr>
                <w:ilvl w:val="0"/>
                <w:numId w:val="37"/>
              </w:numPr>
            </w:pPr>
            <w:r>
              <w:t>Conclure quant au rendement de cet actionneur.</w:t>
            </w:r>
            <w:r w:rsidRPr="005A10E2">
              <w:rPr>
                <w:b/>
              </w:rPr>
              <w:t xml:space="preserve"> </w:t>
            </w:r>
          </w:p>
        </w:tc>
      </w:tr>
    </w:tbl>
    <w:p w14:paraId="0E9AE754" w14:textId="77777777" w:rsidR="00D01BA0" w:rsidRDefault="00D01BA0" w:rsidP="00D01BA0">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496AADEC" w14:textId="77777777" w:rsidTr="00C0571C">
        <w:tc>
          <w:tcPr>
            <w:tcW w:w="10344" w:type="dxa"/>
            <w:shd w:val="clear" w:color="auto" w:fill="F2F2F2" w:themeFill="background1" w:themeFillShade="F2"/>
          </w:tcPr>
          <w:p w14:paraId="67A936B6" w14:textId="77777777" w:rsidR="00D01BA0" w:rsidRDefault="00D01BA0" w:rsidP="00C0571C">
            <w:pPr>
              <w:rPr>
                <w:rFonts w:ascii="Tw Cen MT" w:hAnsi="Tw Cen MT"/>
                <w:b/>
                <w:sz w:val="22"/>
                <w:lang w:eastAsia="fr-FR"/>
              </w:rPr>
            </w:pPr>
            <w:r>
              <w:rPr>
                <w:rFonts w:ascii="Tw Cen MT" w:hAnsi="Tw Cen MT"/>
                <w:b/>
                <w:sz w:val="22"/>
                <w:lang w:eastAsia="fr-FR"/>
              </w:rPr>
              <w:t>Activité 6</w:t>
            </w:r>
            <w:r w:rsidRPr="00A55D0F">
              <w:rPr>
                <w:rFonts w:ascii="Tw Cen MT" w:hAnsi="Tw Cen MT"/>
                <w:b/>
                <w:sz w:val="22"/>
                <w:lang w:eastAsia="fr-FR"/>
              </w:rPr>
              <w:t xml:space="preserve"> – </w:t>
            </w:r>
            <w:r>
              <w:rPr>
                <w:rFonts w:ascii="Tw Cen MT" w:hAnsi="Tw Cen MT"/>
                <w:b/>
                <w:sz w:val="22"/>
                <w:lang w:eastAsia="fr-FR"/>
              </w:rPr>
              <w:t>Estimation du rendement volumétrique de la pompe</w:t>
            </w:r>
          </w:p>
          <w:p w14:paraId="61A4E2F8" w14:textId="77777777" w:rsidR="00D01BA0" w:rsidRPr="00E133C1" w:rsidRDefault="00D01BA0" w:rsidP="00D01BA0">
            <w:pPr>
              <w:pStyle w:val="Pardeliste"/>
              <w:numPr>
                <w:ilvl w:val="0"/>
                <w:numId w:val="40"/>
              </w:numPr>
              <w:rPr>
                <w:szCs w:val="20"/>
              </w:rPr>
            </w:pPr>
            <w:r>
              <w:t xml:space="preserve">Le calcul théorique </w:t>
            </w:r>
            <w:r w:rsidRPr="00E133C1">
              <w:rPr>
                <w:rFonts w:cs="Arial"/>
                <w:color w:val="000000"/>
                <w:szCs w:val="20"/>
              </w:rPr>
              <w:t>(pertes non prises en compte) du débit Q en fonction de la vitesse w a donné l'expression suivante :</w:t>
            </w:r>
            <w:r>
              <w:rPr>
                <w:rFonts w:cs="Arial"/>
                <w:color w:val="000000"/>
                <w:szCs w:val="20"/>
              </w:rPr>
              <w:t xml:space="preserve"> </w:t>
            </w:r>
            <m:oMath>
              <m:sSub>
                <m:sSubPr>
                  <m:ctrlPr>
                    <w:rPr>
                      <w:rFonts w:ascii="Cambria Math" w:hAnsi="Cambria Math" w:cs="Arial"/>
                      <w:i/>
                      <w:color w:val="000000"/>
                      <w:szCs w:val="20"/>
                    </w:rPr>
                  </m:ctrlPr>
                </m:sSubPr>
                <m:e>
                  <m:r>
                    <w:rPr>
                      <w:rFonts w:ascii="Cambria Math" w:hAnsi="Cambria Math" w:cs="Arial"/>
                      <w:color w:val="000000"/>
                      <w:szCs w:val="20"/>
                    </w:rPr>
                    <m:t>Q</m:t>
                  </m:r>
                </m:e>
                <m:sub>
                  <m:r>
                    <w:rPr>
                      <w:rFonts w:ascii="Cambria Math" w:hAnsi="Cambria Math" w:cs="Arial"/>
                      <w:color w:val="000000"/>
                      <w:szCs w:val="20"/>
                    </w:rPr>
                    <m:t>théorique</m:t>
                  </m:r>
                </m:sub>
              </m:sSub>
              <m:r>
                <w:rPr>
                  <w:rFonts w:ascii="Cambria Math" w:hAnsi="Cambria Math" w:cs="Arial"/>
                  <w:color w:val="000000"/>
                  <w:szCs w:val="20"/>
                </w:rPr>
                <m:t>=1,9S.R.ω.</m:t>
              </m:r>
              <m:func>
                <m:funcPr>
                  <m:ctrlPr>
                    <w:rPr>
                      <w:rFonts w:ascii="Cambria Math" w:hAnsi="Cambria Math" w:cs="Arial"/>
                      <w:i/>
                      <w:color w:val="000000"/>
                      <w:szCs w:val="20"/>
                    </w:rPr>
                  </m:ctrlPr>
                </m:funcPr>
                <m:fName>
                  <m:r>
                    <m:rPr>
                      <m:sty m:val="p"/>
                    </m:rPr>
                    <w:rPr>
                      <w:rFonts w:ascii="Cambria Math" w:hAnsi="Cambria Math" w:cs="Arial"/>
                      <w:color w:val="000000"/>
                      <w:szCs w:val="20"/>
                    </w:rPr>
                    <m:t>tan</m:t>
                  </m:r>
                </m:fName>
                <m:e>
                  <m:r>
                    <w:rPr>
                      <w:rFonts w:ascii="Cambria Math" w:hAnsi="Cambria Math" w:cs="Arial"/>
                      <w:color w:val="000000"/>
                      <w:szCs w:val="20"/>
                    </w:rPr>
                    <m:t>α</m:t>
                  </m:r>
                </m:e>
              </m:func>
            </m:oMath>
          </w:p>
          <w:p w14:paraId="0DA431CB" w14:textId="77777777" w:rsidR="00D01BA0" w:rsidRPr="00E133C1" w:rsidRDefault="00D01BA0" w:rsidP="00C0571C">
            <w:pPr>
              <w:shd w:val="clear" w:color="auto" w:fill="CCFFFF"/>
              <w:ind w:left="2552" w:right="1575"/>
              <w:rPr>
                <w:rFonts w:cs="Arial"/>
                <w:color w:val="000000"/>
                <w:szCs w:val="20"/>
              </w:rPr>
            </w:pPr>
            <w:r w:rsidRPr="00E133C1">
              <w:rPr>
                <w:rFonts w:cs="Arial"/>
                <w:color w:val="000000"/>
                <w:szCs w:val="20"/>
              </w:rPr>
              <w:t>S : section d'un piston (de diamètre d= 6 mm)</w:t>
            </w:r>
          </w:p>
          <w:p w14:paraId="6F16E939" w14:textId="77777777" w:rsidR="00D01BA0" w:rsidRPr="00E133C1" w:rsidRDefault="00D01BA0" w:rsidP="00C0571C">
            <w:pPr>
              <w:shd w:val="clear" w:color="auto" w:fill="CCFFFF"/>
              <w:ind w:left="2552" w:right="1575"/>
              <w:rPr>
                <w:rFonts w:cs="Arial"/>
                <w:color w:val="000000"/>
                <w:szCs w:val="20"/>
              </w:rPr>
            </w:pPr>
            <m:oMath>
              <m:r>
                <w:rPr>
                  <w:rFonts w:ascii="Cambria Math" w:hAnsi="Cambria Math" w:cs="Arial"/>
                  <w:color w:val="000000"/>
                  <w:szCs w:val="20"/>
                </w:rPr>
                <m:t>α</m:t>
              </m:r>
            </m:oMath>
            <w:r w:rsidRPr="00E133C1">
              <w:rPr>
                <w:rFonts w:cs="Arial"/>
                <w:color w:val="000000"/>
                <w:szCs w:val="20"/>
              </w:rPr>
              <w:t> : angle d'inclinaison du plateau (a maxi = 18,2 degrés au débit maxi)</w:t>
            </w:r>
          </w:p>
          <w:p w14:paraId="5CFE1D8D" w14:textId="77777777" w:rsidR="00D01BA0" w:rsidRPr="00E133C1" w:rsidRDefault="00D01BA0" w:rsidP="00C0571C">
            <w:pPr>
              <w:shd w:val="clear" w:color="auto" w:fill="CCFFFF"/>
              <w:ind w:left="2552" w:right="1575"/>
              <w:rPr>
                <w:rFonts w:cs="Arial"/>
                <w:color w:val="000000"/>
                <w:szCs w:val="20"/>
              </w:rPr>
            </w:pPr>
            <w:r w:rsidRPr="00E133C1">
              <w:rPr>
                <w:rFonts w:cs="Arial"/>
                <w:color w:val="000000"/>
                <w:szCs w:val="20"/>
              </w:rPr>
              <w:t>R</w:t>
            </w:r>
            <w:r>
              <w:rPr>
                <w:rFonts w:cs="Arial"/>
                <w:color w:val="000000"/>
                <w:szCs w:val="20"/>
              </w:rPr>
              <w:t xml:space="preserve"> </w:t>
            </w:r>
            <w:r w:rsidRPr="00E133C1">
              <w:rPr>
                <w:rFonts w:cs="Arial"/>
                <w:color w:val="000000"/>
                <w:szCs w:val="20"/>
              </w:rPr>
              <w:t>: rayon du cylindre sur lequel sont placés les pistons dans le barillet (R= 9,5 mm)</w:t>
            </w:r>
          </w:p>
          <w:p w14:paraId="1BC08F27" w14:textId="77777777" w:rsidR="00D01BA0" w:rsidRPr="00E133C1" w:rsidRDefault="00D01BA0" w:rsidP="00C0571C">
            <w:pPr>
              <w:shd w:val="clear" w:color="auto" w:fill="CCFFFF"/>
              <w:ind w:left="2552" w:right="1575"/>
              <w:rPr>
                <w:rFonts w:cs="Arial"/>
                <w:color w:val="000000"/>
                <w:szCs w:val="20"/>
              </w:rPr>
            </w:pPr>
            <m:oMath>
              <m:r>
                <w:rPr>
                  <w:rFonts w:ascii="Cambria Math" w:hAnsi="Cambria Math" w:cs="Arial"/>
                  <w:color w:val="000000"/>
                  <w:szCs w:val="20"/>
                </w:rPr>
                <m:t>ω</m:t>
              </m:r>
            </m:oMath>
            <w:r w:rsidRPr="00E133C1">
              <w:rPr>
                <w:rFonts w:cs="Arial"/>
                <w:color w:val="000000"/>
                <w:szCs w:val="20"/>
              </w:rPr>
              <w:t>: vitesse de rotation du barillet (en radians par seconde)</w:t>
            </w:r>
          </w:p>
          <w:p w14:paraId="45409858" w14:textId="77777777" w:rsidR="00D01BA0" w:rsidRDefault="00D01BA0" w:rsidP="00D01BA0">
            <w:pPr>
              <w:pStyle w:val="Pardeliste"/>
              <w:numPr>
                <w:ilvl w:val="0"/>
                <w:numId w:val="40"/>
              </w:numPr>
              <w:shd w:val="clear" w:color="auto" w:fill="CCFFFF"/>
              <w:ind w:right="1575"/>
              <w:rPr>
                <w:rFonts w:cs="Arial"/>
                <w:color w:val="000000"/>
                <w:szCs w:val="20"/>
                <w:lang w:eastAsia="zh-CN"/>
              </w:rPr>
            </w:pPr>
            <w:r w:rsidRPr="00E133C1">
              <w:rPr>
                <w:rFonts w:cs="Arial"/>
                <w:color w:val="000000"/>
                <w:szCs w:val="20"/>
              </w:rPr>
              <w:t>On définit le rendement volumétrique de la pompe </w:t>
            </w:r>
            <m:oMath>
              <m:sSub>
                <m:sSubPr>
                  <m:ctrlPr>
                    <w:rPr>
                      <w:rFonts w:ascii="Cambria Math" w:hAnsi="Cambria Math" w:cs="Arial"/>
                      <w:i/>
                      <w:color w:val="000000"/>
                      <w:szCs w:val="20"/>
                    </w:rPr>
                  </m:ctrlPr>
                </m:sSubPr>
                <m:e>
                  <m:r>
                    <w:rPr>
                      <w:rFonts w:ascii="Cambria Math" w:hAnsi="Cambria Math" w:cs="Arial"/>
                      <w:color w:val="000000"/>
                      <w:szCs w:val="20"/>
                    </w:rPr>
                    <m:t>η</m:t>
                  </m:r>
                </m:e>
                <m:sub>
                  <m:r>
                    <w:rPr>
                      <w:rFonts w:ascii="Cambria Math" w:hAnsi="Cambria Math" w:cs="Arial"/>
                      <w:color w:val="000000"/>
                      <w:szCs w:val="20"/>
                    </w:rPr>
                    <m:t>vol</m:t>
                  </m:r>
                </m:sub>
              </m:sSub>
              <m:r>
                <w:rPr>
                  <w:rFonts w:ascii="Cambria Math" w:hAnsi="Cambria Math" w:cs="Arial"/>
                  <w:color w:val="000000"/>
                  <w:szCs w:val="20"/>
                </w:rPr>
                <m:t>=</m:t>
              </m:r>
              <m:f>
                <m:fPr>
                  <m:ctrlPr>
                    <w:rPr>
                      <w:rFonts w:ascii="Cambria Math" w:hAnsi="Cambria Math" w:cs="Arial"/>
                      <w:i/>
                      <w:color w:val="000000"/>
                      <w:szCs w:val="20"/>
                    </w:rPr>
                  </m:ctrlPr>
                </m:fPr>
                <m:num>
                  <m:sSub>
                    <m:sSubPr>
                      <m:ctrlPr>
                        <w:rPr>
                          <w:rFonts w:ascii="Cambria Math" w:hAnsi="Cambria Math" w:cs="Arial"/>
                          <w:i/>
                          <w:color w:val="000000"/>
                          <w:szCs w:val="20"/>
                        </w:rPr>
                      </m:ctrlPr>
                    </m:sSubPr>
                    <m:e>
                      <m:r>
                        <w:rPr>
                          <w:rFonts w:ascii="Cambria Math" w:hAnsi="Cambria Math" w:cs="Arial"/>
                          <w:color w:val="000000"/>
                          <w:szCs w:val="20"/>
                        </w:rPr>
                        <m:t>Q</m:t>
                      </m:r>
                    </m:e>
                    <m:sub>
                      <m:r>
                        <w:rPr>
                          <w:rFonts w:ascii="Cambria Math" w:hAnsi="Cambria Math" w:cs="Arial"/>
                          <w:color w:val="000000"/>
                          <w:szCs w:val="20"/>
                        </w:rPr>
                        <m:t>réel</m:t>
                      </m:r>
                    </m:sub>
                  </m:sSub>
                </m:num>
                <m:den>
                  <m:sSub>
                    <m:sSubPr>
                      <m:ctrlPr>
                        <w:rPr>
                          <w:rFonts w:ascii="Cambria Math" w:hAnsi="Cambria Math" w:cs="Arial"/>
                          <w:i/>
                          <w:color w:val="000000"/>
                          <w:szCs w:val="20"/>
                        </w:rPr>
                      </m:ctrlPr>
                    </m:sSubPr>
                    <m:e>
                      <m:r>
                        <w:rPr>
                          <w:rFonts w:ascii="Cambria Math" w:hAnsi="Cambria Math" w:cs="Arial"/>
                          <w:color w:val="000000"/>
                          <w:szCs w:val="20"/>
                        </w:rPr>
                        <m:t>Q</m:t>
                      </m:r>
                    </m:e>
                    <m:sub>
                      <m:r>
                        <w:rPr>
                          <w:rFonts w:ascii="Cambria Math" w:hAnsi="Cambria Math" w:cs="Arial"/>
                          <w:color w:val="000000"/>
                          <w:szCs w:val="20"/>
                        </w:rPr>
                        <m:t>théorique</m:t>
                      </m:r>
                    </m:sub>
                  </m:sSub>
                </m:den>
              </m:f>
              <m:r>
                <w:rPr>
                  <w:rFonts w:ascii="Cambria Math" w:hAnsi="Cambria Math" w:cs="Arial"/>
                  <w:color w:val="000000"/>
                  <w:szCs w:val="20"/>
                </w:rPr>
                <m:t xml:space="preserve"> </m:t>
              </m:r>
            </m:oMath>
            <w:r w:rsidRPr="00E133C1">
              <w:rPr>
                <w:rFonts w:cs="Arial"/>
                <w:color w:val="000000"/>
                <w:szCs w:val="20"/>
              </w:rPr>
              <w:t>par le rapport entre débit réel et débit théorique.</w:t>
            </w:r>
            <w:r>
              <w:rPr>
                <w:rFonts w:cs="Arial"/>
                <w:color w:val="000000"/>
                <w:szCs w:val="20"/>
              </w:rPr>
              <w:t xml:space="preserve"> On supposera que les </w:t>
            </w:r>
            <w:r w:rsidRPr="00E133C1">
              <w:rPr>
                <w:rFonts w:cs="Arial"/>
                <w:color w:val="000000"/>
                <w:szCs w:val="20"/>
              </w:rPr>
              <w:t>pertes volumétriques sont dues principalement aux fuites à l'intérieur de la pompe car on peut négliger les pertes dues à la compressibilité du fluide et aux déformations des pièces.</w:t>
            </w:r>
          </w:p>
          <w:p w14:paraId="5A214541" w14:textId="77777777" w:rsidR="00D01BA0" w:rsidRPr="003F5129" w:rsidRDefault="00D01BA0" w:rsidP="00D01BA0">
            <w:pPr>
              <w:pStyle w:val="Pardeliste"/>
              <w:numPr>
                <w:ilvl w:val="0"/>
                <w:numId w:val="40"/>
              </w:numPr>
              <w:shd w:val="clear" w:color="auto" w:fill="CCFFFF"/>
              <w:ind w:right="1575"/>
              <w:rPr>
                <w:rFonts w:cs="Arial"/>
                <w:color w:val="000000"/>
                <w:szCs w:val="20"/>
                <w:lang w:eastAsia="zh-CN"/>
              </w:rPr>
            </w:pPr>
            <w:r>
              <w:rPr>
                <w:rFonts w:cs="Arial"/>
                <w:color w:val="000000"/>
                <w:szCs w:val="20"/>
              </w:rPr>
              <w:t>Estimer les pertes volumétriques en fonction des différentes mesures et conclure par rapport au rendement déterminé précédemment.</w:t>
            </w:r>
          </w:p>
        </w:tc>
      </w:tr>
    </w:tbl>
    <w:p w14:paraId="1C9F1260" w14:textId="77777777" w:rsidR="00D01BA0" w:rsidRDefault="00D01BA0" w:rsidP="00D01BA0"/>
    <w:p w14:paraId="1D90A5F9" w14:textId="77777777" w:rsidR="00D01BA0" w:rsidRDefault="00D01BA0" w:rsidP="00D01BA0"/>
    <w:p w14:paraId="513C04AB" w14:textId="77777777" w:rsidR="00D01BA0" w:rsidRDefault="00D01BA0" w:rsidP="00D01BA0">
      <w:pPr>
        <w:pStyle w:val="Titre1"/>
      </w:pPr>
      <w:r>
        <w:t>Bilan énergtique du vérin</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27121C9F" w14:textId="77777777" w:rsidTr="00C0571C">
        <w:tc>
          <w:tcPr>
            <w:tcW w:w="10344" w:type="dxa"/>
            <w:shd w:val="clear" w:color="auto" w:fill="F2F2F2" w:themeFill="background1" w:themeFillShade="F2"/>
          </w:tcPr>
          <w:p w14:paraId="068BEB57" w14:textId="77777777" w:rsidR="00D01BA0" w:rsidRDefault="00D01BA0" w:rsidP="00C0571C">
            <w:pPr>
              <w:rPr>
                <w:rFonts w:ascii="Tw Cen MT" w:hAnsi="Tw Cen MT"/>
                <w:b/>
                <w:sz w:val="22"/>
                <w:lang w:eastAsia="fr-FR"/>
              </w:rPr>
            </w:pPr>
            <w:r>
              <w:rPr>
                <w:rFonts w:ascii="Tw Cen MT" w:hAnsi="Tw Cen MT"/>
                <w:b/>
                <w:sz w:val="22"/>
                <w:lang w:eastAsia="fr-FR"/>
              </w:rPr>
              <w:t>Activité 8</w:t>
            </w:r>
            <w:r w:rsidRPr="00A55D0F">
              <w:rPr>
                <w:rFonts w:ascii="Tw Cen MT" w:hAnsi="Tw Cen MT"/>
                <w:b/>
                <w:sz w:val="22"/>
                <w:lang w:eastAsia="fr-FR"/>
              </w:rPr>
              <w:t xml:space="preserve"> – </w:t>
            </w:r>
            <w:r>
              <w:rPr>
                <w:rFonts w:ascii="Tw Cen MT" w:hAnsi="Tw Cen MT"/>
                <w:b/>
                <w:sz w:val="22"/>
                <w:lang w:eastAsia="fr-FR"/>
              </w:rPr>
              <w:t>Mesure grandeurs physique</w:t>
            </w:r>
          </w:p>
          <w:p w14:paraId="40D02C91" w14:textId="77777777" w:rsidR="00D01BA0" w:rsidRPr="00291E61" w:rsidRDefault="00D01BA0" w:rsidP="00D01BA0">
            <w:pPr>
              <w:pStyle w:val="Pardeliste"/>
              <w:numPr>
                <w:ilvl w:val="0"/>
                <w:numId w:val="36"/>
              </w:numPr>
              <w:rPr>
                <w:rFonts w:eastAsiaTheme="minorEastAsia"/>
              </w:rPr>
            </w:pPr>
            <w:r>
              <w:t xml:space="preserve">On se placera dans la configuration des vannes en position </w:t>
            </w:r>
            <w:r w:rsidRPr="00291E61">
              <w:rPr>
                <w:b/>
                <w:bCs/>
              </w:rPr>
              <w:t>« </w:t>
            </w:r>
            <w:r>
              <w:rPr>
                <w:b/>
                <w:bCs/>
              </w:rPr>
              <w:t>alimentation du vérin</w:t>
            </w:r>
            <w:r w:rsidRPr="00291E61">
              <w:rPr>
                <w:b/>
                <w:bCs/>
              </w:rPr>
              <w:t>»</w:t>
            </w:r>
            <w:r>
              <w:rPr>
                <w:b/>
                <w:bCs/>
              </w:rPr>
              <w:t xml:space="preserve"> (fiche 2)</w:t>
            </w:r>
            <w:r>
              <w:t>.</w:t>
            </w:r>
          </w:p>
          <w:p w14:paraId="0D4A86DA" w14:textId="77777777" w:rsidR="00D01BA0" w:rsidRDefault="00D01BA0" w:rsidP="00D01BA0">
            <w:pPr>
              <w:pStyle w:val="Pardeliste"/>
              <w:numPr>
                <w:ilvl w:val="0"/>
                <w:numId w:val="36"/>
              </w:numPr>
              <w:shd w:val="clear" w:color="auto" w:fill="CCFFFF"/>
              <w:ind w:right="1575"/>
              <w:rPr>
                <w:rFonts w:cs="Arial"/>
                <w:color w:val="000000"/>
                <w:szCs w:val="20"/>
              </w:rPr>
            </w:pPr>
            <w:r>
              <w:rPr>
                <w:rFonts w:cs="Arial"/>
                <w:color w:val="000000"/>
                <w:szCs w:val="20"/>
              </w:rPr>
              <w:t>Réaliser différents essais avec différentes charges.</w:t>
            </w:r>
          </w:p>
          <w:p w14:paraId="7F241A4E" w14:textId="77777777" w:rsidR="00D01BA0" w:rsidRPr="003729A6" w:rsidRDefault="00D01BA0" w:rsidP="00D01BA0">
            <w:pPr>
              <w:pStyle w:val="Pardeliste"/>
              <w:numPr>
                <w:ilvl w:val="0"/>
                <w:numId w:val="36"/>
              </w:numPr>
              <w:shd w:val="clear" w:color="auto" w:fill="CCFFFF"/>
              <w:ind w:right="1575"/>
              <w:rPr>
                <w:rFonts w:cs="Arial"/>
                <w:color w:val="000000"/>
                <w:szCs w:val="20"/>
              </w:rPr>
            </w:pPr>
            <w:r>
              <w:rPr>
                <w:rFonts w:cs="Arial"/>
                <w:color w:val="000000"/>
                <w:szCs w:val="20"/>
              </w:rPr>
              <w:t>Relever les différentes grandeurs permettant d’estimer les puissances.</w:t>
            </w:r>
          </w:p>
        </w:tc>
      </w:tr>
    </w:tbl>
    <w:p w14:paraId="7CE0C405" w14:textId="77777777" w:rsidR="00D01BA0" w:rsidRDefault="00D01BA0" w:rsidP="00D01BA0"/>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634D74EF" w14:textId="77777777" w:rsidTr="00C0571C">
        <w:tc>
          <w:tcPr>
            <w:tcW w:w="10344" w:type="dxa"/>
            <w:shd w:val="clear" w:color="auto" w:fill="F2F2F2" w:themeFill="background1" w:themeFillShade="F2"/>
          </w:tcPr>
          <w:p w14:paraId="55CCDFDD" w14:textId="77777777" w:rsidR="00D01BA0" w:rsidRDefault="00D01BA0" w:rsidP="00C0571C">
            <w:pPr>
              <w:rPr>
                <w:rFonts w:ascii="Tw Cen MT" w:hAnsi="Tw Cen MT"/>
                <w:b/>
                <w:sz w:val="22"/>
                <w:lang w:eastAsia="fr-FR"/>
              </w:rPr>
            </w:pPr>
            <w:r>
              <w:rPr>
                <w:rFonts w:ascii="Tw Cen MT" w:hAnsi="Tw Cen MT"/>
                <w:b/>
                <w:sz w:val="22"/>
                <w:lang w:eastAsia="fr-FR"/>
              </w:rPr>
              <w:t>Activité 9</w:t>
            </w:r>
            <w:r w:rsidRPr="00A55D0F">
              <w:rPr>
                <w:rFonts w:ascii="Tw Cen MT" w:hAnsi="Tw Cen MT"/>
                <w:b/>
                <w:sz w:val="22"/>
                <w:lang w:eastAsia="fr-FR"/>
              </w:rPr>
              <w:t xml:space="preserve"> – </w:t>
            </w:r>
            <w:r>
              <w:rPr>
                <w:rFonts w:ascii="Tw Cen MT" w:hAnsi="Tw Cen MT"/>
                <w:b/>
                <w:sz w:val="22"/>
                <w:lang w:eastAsia="fr-FR"/>
              </w:rPr>
              <w:t>Modélisation des puissances mécanique</w:t>
            </w:r>
          </w:p>
          <w:p w14:paraId="2FB4F86E" w14:textId="77777777" w:rsidR="00D01BA0" w:rsidRDefault="00D01BA0" w:rsidP="00D01BA0">
            <w:pPr>
              <w:pStyle w:val="Pardeliste"/>
              <w:numPr>
                <w:ilvl w:val="0"/>
                <w:numId w:val="38"/>
              </w:numPr>
              <w:rPr>
                <w:bCs/>
                <w:lang w:eastAsia="fr-FR"/>
              </w:rPr>
            </w:pPr>
            <w:r w:rsidRPr="004938D8">
              <w:rPr>
                <w:bCs/>
                <w:lang w:eastAsia="fr-FR"/>
              </w:rPr>
              <w:t>Ouvrir le modèle solidworks du système complet (EF_BancPilote_Complet.sldasm)</w:t>
            </w:r>
            <w:r>
              <w:rPr>
                <w:bCs/>
                <w:lang w:eastAsia="fr-FR"/>
              </w:rPr>
              <w:t>.</w:t>
            </w:r>
          </w:p>
          <w:p w14:paraId="4CAB50F4" w14:textId="77777777" w:rsidR="00D01BA0" w:rsidRPr="004938D8" w:rsidRDefault="00D01BA0" w:rsidP="00D01BA0">
            <w:pPr>
              <w:pStyle w:val="Pardeliste"/>
              <w:numPr>
                <w:ilvl w:val="0"/>
                <w:numId w:val="38"/>
              </w:numPr>
              <w:rPr>
                <w:bCs/>
                <w:lang w:eastAsia="fr-FR"/>
              </w:rPr>
            </w:pPr>
            <w:r>
              <w:rPr>
                <w:bCs/>
                <w:lang w:eastAsia="fr-FR"/>
              </w:rPr>
              <w:t>Utiliser meca 3D pour estimer les puissances théoriques.</w:t>
            </w:r>
          </w:p>
        </w:tc>
      </w:tr>
    </w:tbl>
    <w:p w14:paraId="2D8BDBED" w14:textId="77777777" w:rsidR="00D01BA0" w:rsidRPr="007624A2" w:rsidRDefault="00D01BA0" w:rsidP="00D01BA0"/>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D01BA0" w14:paraId="3F1355CD" w14:textId="77777777" w:rsidTr="00C0571C">
        <w:tc>
          <w:tcPr>
            <w:tcW w:w="10344" w:type="dxa"/>
            <w:shd w:val="clear" w:color="auto" w:fill="F2F2F2" w:themeFill="background1" w:themeFillShade="F2"/>
          </w:tcPr>
          <w:p w14:paraId="6980EA89" w14:textId="77777777" w:rsidR="00D01BA0" w:rsidRDefault="00D01BA0" w:rsidP="00C0571C">
            <w:pPr>
              <w:rPr>
                <w:rFonts w:ascii="Tw Cen MT" w:hAnsi="Tw Cen MT"/>
                <w:b/>
                <w:sz w:val="22"/>
                <w:lang w:eastAsia="fr-FR"/>
              </w:rPr>
            </w:pPr>
            <w:r>
              <w:rPr>
                <w:rFonts w:ascii="Tw Cen MT" w:hAnsi="Tw Cen MT"/>
                <w:b/>
                <w:sz w:val="22"/>
                <w:lang w:eastAsia="fr-FR"/>
              </w:rPr>
              <w:t xml:space="preserve">Activité 10 </w:t>
            </w:r>
            <w:r w:rsidRPr="00A55D0F">
              <w:rPr>
                <w:rFonts w:ascii="Tw Cen MT" w:hAnsi="Tw Cen MT"/>
                <w:b/>
                <w:sz w:val="22"/>
                <w:lang w:eastAsia="fr-FR"/>
              </w:rPr>
              <w:t xml:space="preserve">– </w:t>
            </w:r>
            <w:r>
              <w:rPr>
                <w:rFonts w:ascii="Tw Cen MT" w:hAnsi="Tw Cen MT"/>
                <w:b/>
                <w:sz w:val="22"/>
                <w:lang w:eastAsia="fr-FR"/>
              </w:rPr>
              <w:t>Détermination du rendement dans le vérin.</w:t>
            </w:r>
          </w:p>
          <w:p w14:paraId="11B28900" w14:textId="77777777" w:rsidR="00D01BA0" w:rsidRPr="004938D8" w:rsidRDefault="00D01BA0" w:rsidP="00D01BA0">
            <w:pPr>
              <w:pStyle w:val="Pardeliste"/>
              <w:numPr>
                <w:ilvl w:val="0"/>
                <w:numId w:val="39"/>
              </w:numPr>
              <w:rPr>
                <w:bCs/>
              </w:rPr>
            </w:pPr>
            <w:r w:rsidRPr="004938D8">
              <w:rPr>
                <w:bCs/>
              </w:rPr>
              <w:t>A l’aide des deux activités précédentes, proposer une méthode pour estimer le rendement dans le vérin.</w:t>
            </w:r>
          </w:p>
          <w:p w14:paraId="093E88D0" w14:textId="77777777" w:rsidR="00D01BA0" w:rsidRPr="00256A0A" w:rsidRDefault="00D01BA0" w:rsidP="00D01BA0">
            <w:pPr>
              <w:pStyle w:val="Pardeliste"/>
              <w:numPr>
                <w:ilvl w:val="0"/>
                <w:numId w:val="39"/>
              </w:numPr>
              <w:rPr>
                <w:b/>
              </w:rPr>
            </w:pPr>
            <w:r w:rsidRPr="004938D8">
              <w:rPr>
                <w:bCs/>
              </w:rPr>
              <w:t>La mettre en œuvre.</w:t>
            </w:r>
          </w:p>
        </w:tc>
      </w:tr>
    </w:tbl>
    <w:p w14:paraId="63CF62D3" w14:textId="77777777" w:rsidR="00D01BA0" w:rsidRDefault="00D01BA0" w:rsidP="00D01BA0">
      <w:pPr>
        <w:spacing w:line="240" w:lineRule="auto"/>
        <w:rPr>
          <w:rFonts w:eastAsia="Times New Roman" w:cs="Arial"/>
          <w:lang w:eastAsia="fr-FR"/>
        </w:rPr>
      </w:pPr>
    </w:p>
    <w:p w14:paraId="70EF7F6B" w14:textId="6B3E762F" w:rsidR="00D22F56" w:rsidRDefault="00D22F56" w:rsidP="00601F36">
      <w:pPr>
        <w:spacing w:after="200"/>
        <w:jc w:val="left"/>
        <w:rPr>
          <w:szCs w:val="20"/>
          <w:highlight w:val="yellow"/>
        </w:rPr>
      </w:pPr>
      <w:bookmarkStart w:id="0" w:name="_GoBack"/>
      <w:bookmarkEnd w:id="0"/>
    </w:p>
    <w:sectPr w:rsidR="00D22F56" w:rsidSect="00775DA6">
      <w:headerReference w:type="default" r:id="rId15"/>
      <w:footerReference w:type="default" r:id="rId16"/>
      <w:headerReference w:type="first" r:id="rId17"/>
      <w:pgSz w:w="11906" w:h="16838"/>
      <w:pgMar w:top="1276" w:right="851" w:bottom="992" w:left="851" w:header="709" w:footer="79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411EE" w14:textId="77777777" w:rsidR="00965B80" w:rsidRDefault="00965B80" w:rsidP="00D917A8">
      <w:pPr>
        <w:spacing w:line="240" w:lineRule="auto"/>
      </w:pPr>
      <w:r>
        <w:separator/>
      </w:r>
    </w:p>
  </w:endnote>
  <w:endnote w:type="continuationSeparator" w:id="0">
    <w:p w14:paraId="0B7095E9" w14:textId="77777777" w:rsidR="00965B80" w:rsidRDefault="00965B80"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724"/>
      <w:gridCol w:w="2882"/>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8"/>
      <w:gridCol w:w="3448"/>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D01BA0">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45A1369B" w:rsidR="00E34F72" w:rsidRPr="00E34F72" w:rsidRDefault="00395989" w:rsidP="00395989">
          <w:pPr>
            <w:jc w:val="right"/>
            <w:rPr>
              <w:i/>
              <w:noProof/>
              <w:sz w:val="16"/>
            </w:rPr>
          </w:pPr>
          <w:r>
            <w:rPr>
              <w:i/>
              <w:noProof/>
              <w:sz w:val="16"/>
            </w:rPr>
            <w:t>Pilote automatique de bateau</w:t>
          </w:r>
        </w:p>
      </w:tc>
    </w:tr>
  </w:tbl>
  <w:p w14:paraId="505A8308" w14:textId="77777777" w:rsidR="00E34F72" w:rsidRDefault="00E34F7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777A2" w14:textId="77777777" w:rsidR="00965B80" w:rsidRDefault="00965B80" w:rsidP="00D917A8">
      <w:pPr>
        <w:spacing w:line="240" w:lineRule="auto"/>
      </w:pPr>
      <w:r>
        <w:separator/>
      </w:r>
    </w:p>
  </w:footnote>
  <w:footnote w:type="continuationSeparator" w:id="0">
    <w:p w14:paraId="0D060A8F" w14:textId="77777777" w:rsidR="00965B80" w:rsidRDefault="00965B80"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E34F72" w14:paraId="6DD1D38D" w14:textId="77777777" w:rsidTr="00342F89">
      <w:tc>
        <w:tcPr>
          <w:tcW w:w="1242" w:type="dxa"/>
        </w:tcPr>
        <w:p w14:paraId="1A2765EC" w14:textId="77777777" w:rsidR="00E34F72" w:rsidRDefault="00E34F72"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61312" behindDoc="0" locked="0" layoutInCell="1" allowOverlap="1" wp14:anchorId="461CE48B" wp14:editId="5D788BD9">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CC3451"/>
    <w:multiLevelType w:val="hybridMultilevel"/>
    <w:tmpl w:val="8EA4BCE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6D73C6"/>
    <w:multiLevelType w:val="hybridMultilevel"/>
    <w:tmpl w:val="7E285D4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1B587C"/>
    <w:multiLevelType w:val="hybridMultilevel"/>
    <w:tmpl w:val="FE721C5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DE6367"/>
    <w:multiLevelType w:val="hybridMultilevel"/>
    <w:tmpl w:val="71E24E0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1">
    <w:nsid w:val="50DA7FCA"/>
    <w:multiLevelType w:val="hybridMultilevel"/>
    <w:tmpl w:val="8C52AA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3">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6B56DA7"/>
    <w:multiLevelType w:val="hybridMultilevel"/>
    <w:tmpl w:val="A7CE0D5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D95EA1"/>
    <w:multiLevelType w:val="hybridMultilevel"/>
    <w:tmpl w:val="3740EAD2"/>
    <w:lvl w:ilvl="0" w:tplc="12F0ED68">
      <w:start w:val="1"/>
      <w:numFmt w:val="bullet"/>
      <w:lvlText w:val=""/>
      <w:lvlJc w:val="left"/>
      <w:pPr>
        <w:tabs>
          <w:tab w:val="num" w:pos="1068"/>
        </w:tabs>
        <w:ind w:left="1068" w:hanging="360"/>
      </w:pPr>
      <w:rPr>
        <w:rFonts w:ascii="Wingdings" w:hAnsi="Wingdings" w:hint="default"/>
        <w:color w:val="auto"/>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4"/>
  </w:num>
  <w:num w:numId="3">
    <w:abstractNumId w:val="5"/>
  </w:num>
  <w:num w:numId="4">
    <w:abstractNumId w:val="0"/>
  </w:num>
  <w:num w:numId="5">
    <w:abstractNumId w:val="3"/>
  </w:num>
  <w:num w:numId="6">
    <w:abstractNumId w:val="2"/>
  </w:num>
  <w:num w:numId="7">
    <w:abstractNumId w:val="37"/>
  </w:num>
  <w:num w:numId="8">
    <w:abstractNumId w:val="20"/>
  </w:num>
  <w:num w:numId="9">
    <w:abstractNumId w:val="27"/>
  </w:num>
  <w:num w:numId="10">
    <w:abstractNumId w:val="6"/>
  </w:num>
  <w:num w:numId="11">
    <w:abstractNumId w:val="4"/>
  </w:num>
  <w:num w:numId="12">
    <w:abstractNumId w:val="35"/>
  </w:num>
  <w:num w:numId="13">
    <w:abstractNumId w:val="10"/>
  </w:num>
  <w:num w:numId="14">
    <w:abstractNumId w:val="24"/>
  </w:num>
  <w:num w:numId="15">
    <w:abstractNumId w:val="13"/>
  </w:num>
  <w:num w:numId="16">
    <w:abstractNumId w:val="18"/>
  </w:num>
  <w:num w:numId="17">
    <w:abstractNumId w:val="1"/>
  </w:num>
  <w:num w:numId="18">
    <w:abstractNumId w:val="30"/>
  </w:num>
  <w:num w:numId="19">
    <w:abstractNumId w:val="29"/>
  </w:num>
  <w:num w:numId="20">
    <w:abstractNumId w:val="14"/>
  </w:num>
  <w:num w:numId="21">
    <w:abstractNumId w:val="33"/>
  </w:num>
  <w:num w:numId="22">
    <w:abstractNumId w:val="23"/>
  </w:num>
  <w:num w:numId="23">
    <w:abstractNumId w:val="25"/>
  </w:num>
  <w:num w:numId="24">
    <w:abstractNumId w:val="9"/>
  </w:num>
  <w:num w:numId="25">
    <w:abstractNumId w:val="11"/>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2"/>
  </w:num>
  <w:num w:numId="29">
    <w:abstractNumId w:val="19"/>
  </w:num>
  <w:num w:numId="30">
    <w:abstractNumId w:val="26"/>
  </w:num>
  <w:num w:numId="31">
    <w:abstractNumId w:val="31"/>
  </w:num>
  <w:num w:numId="32">
    <w:abstractNumId w:val="38"/>
  </w:num>
  <w:num w:numId="33">
    <w:abstractNumId w:val="15"/>
  </w:num>
  <w:num w:numId="34">
    <w:abstractNumId w:val="36"/>
  </w:num>
  <w:num w:numId="35">
    <w:abstractNumId w:val="12"/>
  </w:num>
  <w:num w:numId="36">
    <w:abstractNumId w:val="7"/>
  </w:num>
  <w:num w:numId="37">
    <w:abstractNumId w:val="21"/>
  </w:num>
  <w:num w:numId="38">
    <w:abstractNumId w:val="16"/>
  </w:num>
  <w:num w:numId="39">
    <w:abstractNumId w:val="8"/>
  </w:num>
  <w:num w:numId="40">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2BFF"/>
    <w:rsid w:val="001B6508"/>
    <w:rsid w:val="001C1BA9"/>
    <w:rsid w:val="001C2E27"/>
    <w:rsid w:val="001C4311"/>
    <w:rsid w:val="001D409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5559"/>
    <w:rsid w:val="00315FD9"/>
    <w:rsid w:val="0032792A"/>
    <w:rsid w:val="00344E29"/>
    <w:rsid w:val="00346C44"/>
    <w:rsid w:val="00347E02"/>
    <w:rsid w:val="00373A8C"/>
    <w:rsid w:val="00383548"/>
    <w:rsid w:val="003873E8"/>
    <w:rsid w:val="0039437C"/>
    <w:rsid w:val="00395989"/>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F2CDC"/>
    <w:rsid w:val="006F6389"/>
    <w:rsid w:val="00701A7F"/>
    <w:rsid w:val="00703E1B"/>
    <w:rsid w:val="0070799C"/>
    <w:rsid w:val="00707BF6"/>
    <w:rsid w:val="007115E9"/>
    <w:rsid w:val="0071270B"/>
    <w:rsid w:val="00720835"/>
    <w:rsid w:val="007234BF"/>
    <w:rsid w:val="007255A4"/>
    <w:rsid w:val="007303F3"/>
    <w:rsid w:val="00732982"/>
    <w:rsid w:val="0073789F"/>
    <w:rsid w:val="00741979"/>
    <w:rsid w:val="00743540"/>
    <w:rsid w:val="007440AC"/>
    <w:rsid w:val="007442F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65B80"/>
    <w:rsid w:val="00970864"/>
    <w:rsid w:val="00971FFA"/>
    <w:rsid w:val="00972CA7"/>
    <w:rsid w:val="0097312B"/>
    <w:rsid w:val="009841B6"/>
    <w:rsid w:val="009912A2"/>
    <w:rsid w:val="009A6E57"/>
    <w:rsid w:val="009A7094"/>
    <w:rsid w:val="009A7E81"/>
    <w:rsid w:val="009B4615"/>
    <w:rsid w:val="009C1D2D"/>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6E90"/>
    <w:rsid w:val="00AC6FB0"/>
    <w:rsid w:val="00AC6FFC"/>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924DD"/>
    <w:rsid w:val="00B94369"/>
    <w:rsid w:val="00B953A0"/>
    <w:rsid w:val="00BA0E10"/>
    <w:rsid w:val="00BA0EA1"/>
    <w:rsid w:val="00BA1C9D"/>
    <w:rsid w:val="00BB21B3"/>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D32"/>
    <w:rsid w:val="00CF462C"/>
    <w:rsid w:val="00CF549E"/>
    <w:rsid w:val="00D00F23"/>
    <w:rsid w:val="00D01BA0"/>
    <w:rsid w:val="00D03257"/>
    <w:rsid w:val="00D0361F"/>
    <w:rsid w:val="00D06498"/>
    <w:rsid w:val="00D06DC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72552"/>
    <w:rsid w:val="00D726BE"/>
    <w:rsid w:val="00D74B51"/>
    <w:rsid w:val="00D76A6E"/>
    <w:rsid w:val="00D80290"/>
    <w:rsid w:val="00D84953"/>
    <w:rsid w:val="00D917A8"/>
    <w:rsid w:val="00D967BB"/>
    <w:rsid w:val="00DA252C"/>
    <w:rsid w:val="00DA70A8"/>
    <w:rsid w:val="00DA7C5B"/>
    <w:rsid w:val="00DB3692"/>
    <w:rsid w:val="00DC363D"/>
    <w:rsid w:val="00DC5D3A"/>
    <w:rsid w:val="00DD5E53"/>
    <w:rsid w:val="00DE0396"/>
    <w:rsid w:val="00DE0B89"/>
    <w:rsid w:val="00DF02B8"/>
    <w:rsid w:val="00DF1FB5"/>
    <w:rsid w:val="00DF387B"/>
    <w:rsid w:val="00DF48C6"/>
    <w:rsid w:val="00E0161B"/>
    <w:rsid w:val="00E03707"/>
    <w:rsid w:val="00E04011"/>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55B2"/>
    <w:rsid w:val="00EE5728"/>
    <w:rsid w:val="00EF0364"/>
    <w:rsid w:val="00EF1479"/>
    <w:rsid w:val="00F02814"/>
    <w:rsid w:val="00F03A06"/>
    <w:rsid w:val="00F05695"/>
    <w:rsid w:val="00F06AC9"/>
    <w:rsid w:val="00F114BD"/>
    <w:rsid w:val="00F11728"/>
    <w:rsid w:val="00F13560"/>
    <w:rsid w:val="00F21B7E"/>
    <w:rsid w:val="00F244C4"/>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
    <w:name w:val="Paragraphe de liste"/>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 w:type="paragraph" w:customStyle="1" w:styleId="TexteTP">
    <w:name w:val="_Texte TP"/>
    <w:basedOn w:val="Normal"/>
    <w:link w:val="TexteTPCar"/>
    <w:rsid w:val="00D01BA0"/>
    <w:pPr>
      <w:tabs>
        <w:tab w:val="left" w:pos="990"/>
      </w:tabs>
      <w:spacing w:line="240" w:lineRule="auto"/>
      <w:ind w:left="567"/>
      <w:jc w:val="left"/>
    </w:pPr>
    <w:rPr>
      <w:rFonts w:ascii="Times New Roman" w:eastAsia="Times New Roman" w:hAnsi="Times New Roman" w:cs="Times New Roman"/>
      <w:bCs/>
      <w:szCs w:val="20"/>
      <w:lang w:eastAsia="fr-FR"/>
    </w:rPr>
  </w:style>
  <w:style w:type="character" w:customStyle="1" w:styleId="TexteTPCar">
    <w:name w:val="_Texte TP Car"/>
    <w:basedOn w:val="Policepardfaut"/>
    <w:link w:val="TexteTP"/>
    <w:rsid w:val="00D01BA0"/>
    <w:rPr>
      <w:rFonts w:ascii="Times New Roman" w:eastAsia="Times New Roman" w:hAnsi="Times New Roman" w:cs="Times New Roman"/>
      <w:bCs/>
      <w:sz w:val="20"/>
      <w:szCs w:val="20"/>
      <w:lang w:eastAsia="fr-FR"/>
    </w:rPr>
  </w:style>
  <w:style w:type="character" w:customStyle="1" w:styleId="PardelisteCar">
    <w:name w:val="Par. de liste Car"/>
    <w:link w:val="Pardeliste"/>
    <w:uiPriority w:val="34"/>
    <w:rsid w:val="00D01BA0"/>
    <w:rPr>
      <w:sz w:val="20"/>
    </w:rPr>
  </w:style>
  <w:style w:type="paragraph" w:styleId="Retraitcorpsdetexte">
    <w:name w:val="Body Text Indent"/>
    <w:basedOn w:val="Normal"/>
    <w:link w:val="RetraitcorpsdetexteCar"/>
    <w:uiPriority w:val="99"/>
    <w:unhideWhenUsed/>
    <w:rsid w:val="00D01BA0"/>
    <w:pPr>
      <w:spacing w:before="100" w:beforeAutospacing="1" w:after="100" w:afterAutospacing="1" w:line="240" w:lineRule="auto"/>
      <w:jc w:val="left"/>
    </w:pPr>
    <w:rPr>
      <w:rFonts w:ascii="Times New Roman" w:hAnsi="Times New Roman" w:cs="Times New Roman"/>
      <w:sz w:val="24"/>
      <w:szCs w:val="24"/>
      <w:lang w:eastAsia="zh-CN"/>
    </w:rPr>
  </w:style>
  <w:style w:type="character" w:customStyle="1" w:styleId="RetraitcorpsdetexteCar">
    <w:name w:val="Retrait corps de texte Car"/>
    <w:basedOn w:val="Policepardfaut"/>
    <w:link w:val="Retraitcorpsdetexte"/>
    <w:uiPriority w:val="99"/>
    <w:rsid w:val="00D01BA0"/>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7543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8CBB-E2FA-384C-AE36-C256BE37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943</Words>
  <Characters>5189</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émilien durif</cp:lastModifiedBy>
  <cp:revision>82</cp:revision>
  <cp:lastPrinted>2018-05-07T16:01:00Z</cp:lastPrinted>
  <dcterms:created xsi:type="dcterms:W3CDTF">2018-04-11T13:49:00Z</dcterms:created>
  <dcterms:modified xsi:type="dcterms:W3CDTF">2021-05-25T20:20:00Z</dcterms:modified>
</cp:coreProperties>
</file>