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D2B" w14:textId="77777777" w:rsidR="00A4016E" w:rsidRDefault="00A4016E" w:rsidP="00A4016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1BB9E2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0BA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1F5DD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50B1" id="Zone de texte 19" o:spid="_x0000_s1027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417DB36D" w:rsidR="00A4016E" w:rsidRPr="00767744" w:rsidRDefault="00E82270" w:rsidP="00A4016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 xml:space="preserve">Moteur à courant continu et carte de puissance.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417DB36D" w:rsidR="00A4016E" w:rsidRPr="00767744" w:rsidRDefault="00E82270" w:rsidP="00A4016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 xml:space="preserve">Moteur à courant continu et carte de puissance.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19A3636A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C75441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016E" w14:paraId="7860DB89" w14:textId="77777777" w:rsidTr="00445CDC">
        <w:tc>
          <w:tcPr>
            <w:tcW w:w="3070" w:type="dxa"/>
            <w:vAlign w:val="center"/>
          </w:tcPr>
          <w:p w14:paraId="096083AB" w14:textId="77A08CAF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SYSTEME</w:t>
            </w:r>
          </w:p>
        </w:tc>
        <w:tc>
          <w:tcPr>
            <w:tcW w:w="3071" w:type="dxa"/>
            <w:vAlign w:val="center"/>
          </w:tcPr>
          <w:p w14:paraId="56A7F323" w14:textId="1330B6D1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MODELE xx</w:t>
            </w:r>
          </w:p>
        </w:tc>
        <w:tc>
          <w:tcPr>
            <w:tcW w:w="3071" w:type="dxa"/>
            <w:vAlign w:val="center"/>
          </w:tcPr>
          <w:p w14:paraId="04277284" w14:textId="6A43F54B" w:rsidR="00A4016E" w:rsidRDefault="0081233C" w:rsidP="00445CDC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20CE0" w:rsidRDefault="00A4016E" w:rsidP="00852C9C">
          <w:pPr>
            <w:pStyle w:val="En-ttedetabledesmatires"/>
          </w:pPr>
          <w:r w:rsidRPr="00020CE0">
            <w:t>Table des matières</w:t>
          </w:r>
        </w:p>
        <w:p w14:paraId="1F40B599" w14:textId="2053DDB9" w:rsidR="004D1FEE" w:rsidRDefault="00A4016E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9529" w:history="1">
            <w:r w:rsidR="004D1FEE" w:rsidRPr="00143DAA">
              <w:rPr>
                <w:rStyle w:val="Lienhypertexte"/>
                <w:noProof/>
              </w:rPr>
              <w:t>Fiche 1</w:t>
            </w:r>
            <w:r w:rsidR="004D1FE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4D1FEE" w:rsidRPr="00143DAA">
              <w:rPr>
                <w:rStyle w:val="Lienhypertexte"/>
                <w:noProof/>
              </w:rPr>
              <w:t>Présentation Générale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_Toc129289529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4D1FEE">
              <w:rPr>
                <w:noProof/>
                <w:webHidden/>
              </w:rPr>
              <w:t>2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0836343" w14:textId="001177A0" w:rsidR="004D1FEE" w:rsidRDefault="004D1F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0" w:history="1">
            <w:r w:rsidRPr="00143DAA">
              <w:rPr>
                <w:rStyle w:val="Lienhypertexte"/>
                <w:noProof/>
              </w:rPr>
              <w:t>Le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A90E" w14:textId="760E0704" w:rsidR="004D1FEE" w:rsidRDefault="004D1F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1" w:history="1">
            <w:r w:rsidRPr="00143DAA">
              <w:rPr>
                <w:rStyle w:val="Lienhypertexte"/>
                <w:noProof/>
              </w:rPr>
              <w:t>Pilotage en utilisant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3BE7" w14:textId="1CE9286C" w:rsidR="004D1FEE" w:rsidRDefault="004D1F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2" w:history="1">
            <w:r w:rsidRPr="00143DAA">
              <w:rPr>
                <w:rStyle w:val="Lienhypertexte"/>
                <w:noProof/>
              </w:rPr>
              <w:t>Pilotage en utilisant Matlab Simulink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E124" w14:textId="500B58F0" w:rsidR="004D1FEE" w:rsidRDefault="004D1FEE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3" w:history="1">
            <w:r w:rsidRPr="00143DAA">
              <w:rPr>
                <w:rStyle w:val="Lienhypertexte"/>
                <w:noProof/>
              </w:rPr>
              <w:t>Fiche 2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3DAA">
              <w:rPr>
                <w:rStyle w:val="Lienhypertexte"/>
                <w:noProof/>
              </w:rPr>
              <w:t>Ingénierie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DBDA" w14:textId="357C8501" w:rsidR="004D1FEE" w:rsidRDefault="004D1FEE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4" w:history="1">
            <w:r w:rsidRPr="00143DAA">
              <w:rPr>
                <w:rStyle w:val="Lienhypertexte"/>
                <w:noProof/>
              </w:rPr>
              <w:t>Fiche 3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3DAA">
              <w:rPr>
                <w:rStyle w:val="Lienhypertexte"/>
                <w:noProof/>
              </w:rPr>
              <w:t>Description structurelle et technologique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EF66" w14:textId="1A18D6C8" w:rsidR="004D1FEE" w:rsidRDefault="004D1F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5" w:history="1">
            <w:r w:rsidRPr="00143DAA">
              <w:rPr>
                <w:rStyle w:val="Lienhypertexte"/>
                <w:noProof/>
              </w:rPr>
              <w:t>Moteur à courant continu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CE2F" w14:textId="6A855AEC" w:rsidR="004D1FEE" w:rsidRDefault="004D1F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6" w:history="1">
            <w:r w:rsidRPr="00143DAA">
              <w:rPr>
                <w:rStyle w:val="Lienhypertexte"/>
                <w:noProof/>
              </w:rPr>
              <w:t>Réducteur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A868" w14:textId="7C57A7F7" w:rsidR="004D1FEE" w:rsidRDefault="004D1F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7" w:history="1">
            <w:r w:rsidRPr="00143DAA">
              <w:rPr>
                <w:rStyle w:val="Lienhypertexte"/>
                <w:noProof/>
              </w:rPr>
              <w:t>Grandeurs mécaniques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74A0" w14:textId="193642B6" w:rsidR="004D1FEE" w:rsidRDefault="004D1F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8" w:history="1">
            <w:r w:rsidRPr="00143DAA">
              <w:rPr>
                <w:rStyle w:val="Lienhypertexte"/>
                <w:noProof/>
              </w:rPr>
              <w:t>Capteur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C6B6" w14:textId="171FE59C" w:rsidR="00A4016E" w:rsidRPr="0081233C" w:rsidRDefault="00A4016E" w:rsidP="0081233C">
          <w:pPr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r>
        <w:br w:type="page"/>
      </w:r>
    </w:p>
    <w:p w14:paraId="6FCC0DA7" w14:textId="0E594653" w:rsidR="00A4016E" w:rsidRDefault="00A4016E" w:rsidP="0081233C">
      <w:pPr>
        <w:pStyle w:val="Titre1"/>
      </w:pPr>
      <w:bookmarkStart w:id="1" w:name="_Toc129289529"/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11EB9CF2" w14:textId="08D1268D" w:rsidR="00E82270" w:rsidRDefault="00E82270" w:rsidP="00E82270">
      <w:pPr>
        <w:pStyle w:val="Titre2"/>
      </w:pPr>
      <w:bookmarkStart w:id="2" w:name="_Toc129289530"/>
      <w:r>
        <w:t>Le système</w:t>
      </w:r>
      <w:bookmarkEnd w:id="2"/>
    </w:p>
    <w:p w14:paraId="4A21F63B" w14:textId="04DDCA90" w:rsidR="00490B10" w:rsidRDefault="00490B10" w:rsidP="00490B10">
      <w:pPr>
        <w:jc w:val="center"/>
      </w:pPr>
      <w:r>
        <w:rPr>
          <w:noProof/>
        </w:rPr>
        <w:drawing>
          <wp:inline distT="0" distB="0" distL="0" distR="0" wp14:anchorId="05C25A07" wp14:editId="5FEF92C0">
            <wp:extent cx="5421332" cy="287577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63" cy="2885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E5CC5" w14:textId="60A61805" w:rsidR="00490B10" w:rsidRDefault="00490B10" w:rsidP="00490B10">
      <w:pPr>
        <w:pStyle w:val="Paragraphedeliste"/>
        <w:numPr>
          <w:ilvl w:val="0"/>
          <w:numId w:val="15"/>
        </w:numPr>
      </w:pPr>
      <w:r>
        <w:t xml:space="preserve">Raccorder le câble </w:t>
      </w:r>
      <w:r w:rsidRPr="00490B10">
        <w:rPr>
          <w:b/>
          <w:bCs/>
        </w:rPr>
        <w:t>USB</w:t>
      </w:r>
      <w:r>
        <w:t>.</w:t>
      </w:r>
    </w:p>
    <w:p w14:paraId="24E5E5F6" w14:textId="2865B016" w:rsidR="00490B10" w:rsidRDefault="00490B10" w:rsidP="00490B10">
      <w:pPr>
        <w:pStyle w:val="Paragraphedeliste"/>
        <w:numPr>
          <w:ilvl w:val="0"/>
          <w:numId w:val="15"/>
        </w:numPr>
      </w:pPr>
      <w:r>
        <w:t xml:space="preserve">Raccorder le câble d’alimentation sur le </w:t>
      </w:r>
      <w:r w:rsidRPr="00490B10">
        <w:rPr>
          <w:b/>
          <w:bCs/>
          <w:color w:val="C00000"/>
        </w:rPr>
        <w:t>SHIELD MOTEUR</w:t>
      </w:r>
      <w:r>
        <w:t>.</w:t>
      </w:r>
    </w:p>
    <w:p w14:paraId="51EF92F4" w14:textId="0DA9E77A" w:rsidR="00E82270" w:rsidRDefault="00E82270" w:rsidP="00E82270">
      <w:pPr>
        <w:pStyle w:val="Titre2"/>
      </w:pPr>
      <w:bookmarkStart w:id="3" w:name="_Toc129289531"/>
      <w:r>
        <w:t>Pilotage en utilisant Arduino</w:t>
      </w:r>
      <w:bookmarkEnd w:id="3"/>
    </w:p>
    <w:p w14:paraId="218E53D9" w14:textId="0903D4C6" w:rsidR="00E82270" w:rsidRDefault="00C639AC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En utilisant la document Ressource « Arduino », déployer la carte le fichier </w:t>
      </w:r>
      <w:proofErr w:type="spellStart"/>
      <w:r w:rsidRPr="00C639AC">
        <w:rPr>
          <w:rFonts w:ascii="Consolas" w:hAnsi="Consolas"/>
          <w:lang w:eastAsia="fr-FR"/>
        </w:rPr>
        <w:t>MCC</w:t>
      </w:r>
      <w:r w:rsidR="00E53446">
        <w:rPr>
          <w:rFonts w:ascii="Consolas" w:hAnsi="Consolas"/>
          <w:lang w:eastAsia="fr-FR"/>
        </w:rPr>
        <w:t>_BO</w:t>
      </w:r>
      <w:r w:rsidRPr="00C639AC">
        <w:rPr>
          <w:rFonts w:ascii="Consolas" w:hAnsi="Consolas"/>
          <w:lang w:eastAsia="fr-FR"/>
        </w:rPr>
        <w:t>.ino</w:t>
      </w:r>
      <w:proofErr w:type="spellEnd"/>
      <w:r>
        <w:rPr>
          <w:lang w:eastAsia="fr-FR"/>
        </w:rPr>
        <w:t>.</w:t>
      </w:r>
    </w:p>
    <w:p w14:paraId="730652EB" w14:textId="2E90E53D" w:rsidR="009A69FB" w:rsidRDefault="009A69FB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Visualiser la console série et l’affichage des données.</w:t>
      </w:r>
    </w:p>
    <w:p w14:paraId="07B70E42" w14:textId="26D02D67" w:rsidR="009A69FB" w:rsidRDefault="009A69FB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Visualiser les courbes.</w:t>
      </w:r>
    </w:p>
    <w:p w14:paraId="0DF55C2C" w14:textId="59C794B8" w:rsidR="00E82270" w:rsidRPr="00E82270" w:rsidRDefault="00E82270" w:rsidP="00E82270">
      <w:pPr>
        <w:pStyle w:val="Titre2"/>
      </w:pPr>
      <w:bookmarkStart w:id="4" w:name="_Toc129289532"/>
      <w:r>
        <w:t>Pilotage en utilisant Matlab Simulink</w:t>
      </w:r>
      <w:bookmarkEnd w:id="4"/>
    </w:p>
    <w:p w14:paraId="0602EA16" w14:textId="77777777" w:rsidR="00A4016E" w:rsidRPr="00E978F1" w:rsidRDefault="00A4016E" w:rsidP="00A4016E">
      <w:pPr>
        <w:rPr>
          <w:lang w:eastAsia="fr-FR"/>
        </w:rPr>
      </w:pPr>
    </w:p>
    <w:p w14:paraId="2609C30E" w14:textId="3B56FD77" w:rsidR="00A4016E" w:rsidRDefault="00A4016E" w:rsidP="004D1FEE">
      <w:r>
        <w:br w:type="page"/>
      </w:r>
    </w:p>
    <w:p w14:paraId="25F3B2C5" w14:textId="67CEEDD3" w:rsidR="004B3CE9" w:rsidRDefault="004B3CE9" w:rsidP="00852C9C">
      <w:pPr>
        <w:pStyle w:val="Titre1"/>
      </w:pPr>
      <w:bookmarkStart w:id="5" w:name="_Toc129289533"/>
      <w:r w:rsidRPr="00EF2F62">
        <w:lastRenderedPageBreak/>
        <w:t xml:space="preserve">Ingénierie </w:t>
      </w:r>
      <w:r w:rsidR="0081233C">
        <w:t>Système</w:t>
      </w:r>
      <w:bookmarkEnd w:id="5"/>
    </w:p>
    <w:p w14:paraId="742448AA" w14:textId="4B076A94" w:rsidR="0081233C" w:rsidRDefault="0081233C" w:rsidP="0081233C">
      <w:pPr>
        <w:rPr>
          <w:lang w:eastAsia="fr-FR"/>
        </w:rPr>
      </w:pPr>
    </w:p>
    <w:p w14:paraId="684D142A" w14:textId="3D016953" w:rsidR="00A4016E" w:rsidRDefault="00A4016E" w:rsidP="00852C9C">
      <w:pPr>
        <w:pStyle w:val="Titre1"/>
      </w:pPr>
      <w:bookmarkStart w:id="6" w:name="_Toc399963950"/>
      <w:bookmarkStart w:id="7" w:name="_Toc129289534"/>
      <w:r w:rsidRPr="00EF2F62">
        <w:t>Description structurelle et technologique</w:t>
      </w:r>
      <w:bookmarkEnd w:id="6"/>
      <w:bookmarkEnd w:id="7"/>
    </w:p>
    <w:p w14:paraId="7A32621A" w14:textId="257EF87E" w:rsidR="004E19F3" w:rsidRDefault="004E19F3" w:rsidP="004E19F3">
      <w:pPr>
        <w:pStyle w:val="Titre2"/>
      </w:pPr>
      <w:bookmarkStart w:id="8" w:name="_Toc129289535"/>
      <w:r>
        <w:t>Moteur à courant continu</w:t>
      </w:r>
      <w:bookmarkEnd w:id="8"/>
    </w:p>
    <w:p w14:paraId="130FCE12" w14:textId="615DC096" w:rsidR="004E19F3" w:rsidRPr="004E19F3" w:rsidRDefault="004E19F3" w:rsidP="004E19F3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Résistance de l’induit :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m</m:t>
            </m:r>
          </m:sub>
        </m:sSub>
        <m:r>
          <w:rPr>
            <w:rFonts w:ascii="Cambria Math" w:hAnsi="Cambria Math"/>
            <w:lang w:eastAsia="fr-FR"/>
          </w:rPr>
          <m:t xml:space="preserve">=3 </m:t>
        </m:r>
        <m:r>
          <m:rPr>
            <m:sty m:val="p"/>
          </m:rPr>
          <w:rPr>
            <w:rFonts w:ascii="Cambria Math" w:hAnsi="Cambria Math"/>
            <w:lang w:eastAsia="fr-FR"/>
          </w:rPr>
          <m:t>Ω</m:t>
        </m:r>
      </m:oMath>
      <w:r>
        <w:rPr>
          <w:rFonts w:eastAsiaTheme="minorEastAsia"/>
          <w:lang w:eastAsia="fr-FR"/>
        </w:rPr>
        <w:t>.</w:t>
      </w:r>
    </w:p>
    <w:p w14:paraId="20AB7C91" w14:textId="758511D0" w:rsidR="004E19F3" w:rsidRDefault="004E19F3" w:rsidP="004E19F3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Inductance </w:t>
      </w:r>
      <w:r>
        <w:rPr>
          <w:lang w:eastAsia="fr-FR"/>
        </w:rPr>
        <w:t xml:space="preserve">de l’induit :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L</m:t>
            </m:r>
          </m:e>
          <m:sub>
            <m:r>
              <w:rPr>
                <w:rFonts w:ascii="Cambria Math" w:hAnsi="Cambria Math"/>
                <w:lang w:eastAsia="fr-FR"/>
              </w:rPr>
              <m:t>m</m:t>
            </m:r>
          </m:sub>
        </m:sSub>
        <m: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4</m:t>
        </m:r>
        <m:r>
          <w:rPr>
            <w:rFonts w:ascii="Cambria Math" w:hAnsi="Cambria Math"/>
            <w:lang w:eastAsia="fr-FR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fr-FR"/>
          </w:rPr>
          <m:t>mH</m:t>
        </m:r>
      </m:oMath>
      <w:r>
        <w:rPr>
          <w:rFonts w:eastAsiaTheme="minorEastAsia"/>
          <w:lang w:eastAsia="fr-FR"/>
        </w:rPr>
        <w:t>.</w:t>
      </w:r>
    </w:p>
    <w:p w14:paraId="64B22111" w14:textId="350908F0" w:rsidR="004E19F3" w:rsidRPr="004E19F3" w:rsidRDefault="004E19F3" w:rsidP="004E19F3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Inertie du motoréducteur ramené à l’arbre moteur (à vérifier) : </w:t>
      </w:r>
      <m:oMath>
        <m:sSub>
          <m:sSubPr>
            <m:ctrlPr>
              <w:rPr>
                <w:rFonts w:ascii="Cambria Math" w:hAnsi="Cambria Math"/>
                <w:i/>
                <w:iCs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J</m:t>
            </m:r>
          </m:e>
          <m:sub>
            <m:r>
              <w:rPr>
                <w:rFonts w:ascii="Cambria Math" w:hAnsi="Cambria Math"/>
                <w:lang w:eastAsia="fr-FR"/>
              </w:rPr>
              <m:t>m</m:t>
            </m:r>
          </m:sub>
        </m:sSub>
        <m:r>
          <w:rPr>
            <w:rFonts w:ascii="Cambria Math" w:hAnsi="Cambria Math"/>
            <w:lang w:eastAsia="fr-FR"/>
          </w:rPr>
          <m:t>=3×</m:t>
        </m:r>
        <m:sSup>
          <m:sSupPr>
            <m:ctrlPr>
              <w:rPr>
                <w:rFonts w:ascii="Cambria Math" w:hAnsi="Cambria Math"/>
                <w:i/>
                <w:iCs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10</m:t>
            </m:r>
          </m:e>
          <m:sup>
            <m:r>
              <w:rPr>
                <w:rFonts w:ascii="Cambria Math" w:hAnsi="Cambria Math"/>
                <w:lang w:eastAsia="fr-FR"/>
              </w:rPr>
              <m:t>-6</m:t>
            </m:r>
          </m:sup>
        </m:sSup>
        <m:r>
          <w:rPr>
            <w:rFonts w:ascii="Cambria Math" w:hAnsi="Cambria Math"/>
            <w:lang w:eastAsia="fr-FR"/>
          </w:rPr>
          <m:t> </m:t>
        </m:r>
        <m:r>
          <m:rPr>
            <m:sty m:val="p"/>
          </m:rPr>
          <w:rPr>
            <w:rFonts w:ascii="Cambria Math" w:hAnsi="Cambria Math"/>
            <w:lang w:eastAsia="fr-FR"/>
          </w:rPr>
          <m:t>kg.</m:t>
        </m:r>
        <m:sSup>
          <m:sSupPr>
            <m:ctrlPr>
              <w:rPr>
                <w:rFonts w:ascii="Cambria Math" w:hAnsi="Cambria Math"/>
                <w:i/>
                <w:iCs/>
                <w:lang w:eastAsia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2</m:t>
            </m:r>
          </m:sup>
        </m:sSup>
      </m:oMath>
      <w:r>
        <w:rPr>
          <w:rFonts w:eastAsiaTheme="minorEastAsia"/>
          <w:iCs/>
          <w:lang w:eastAsia="fr-FR"/>
        </w:rPr>
        <w:t>.</w:t>
      </w:r>
    </w:p>
    <w:p w14:paraId="36A8A266" w14:textId="0FA053A0" w:rsidR="004E19F3" w:rsidRPr="004D1FEE" w:rsidRDefault="004D1FEE" w:rsidP="004E19F3">
      <w:pPr>
        <w:numPr>
          <w:ilvl w:val="0"/>
          <w:numId w:val="18"/>
        </w:numPr>
        <w:rPr>
          <w:rFonts w:cstheme="minorHAnsi"/>
          <w:lang w:eastAsia="fr-FR"/>
        </w:rPr>
      </w:pPr>
      <w:r>
        <w:rPr>
          <w:rFonts w:eastAsiaTheme="minorEastAsia"/>
          <w:iCs/>
          <w:lang w:eastAsia="fr-FR"/>
        </w:rPr>
        <w:t xml:space="preserve">Constante du moteur </w:t>
      </w:r>
      <m:oMath>
        <m:r>
          <w:rPr>
            <w:rFonts w:ascii="Cambria Math" w:hAnsi="Cambria Math" w:cstheme="minorHAnsi"/>
            <w:lang w:eastAsia="fr-FR"/>
          </w:rPr>
          <m:t>K=0,009</m:t>
        </m:r>
        <m:r>
          <w:rPr>
            <w:rFonts w:ascii="Cambria Math" w:hAnsi="Cambria Math" w:cstheme="minorHAnsi"/>
            <w:lang w:eastAsia="fr-F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V</m:t>
        </m:r>
        <m:r>
          <m:rPr>
            <m:lit/>
            <m:sty m:val="p"/>
          </m:rPr>
          <w:rPr>
            <w:rFonts w:ascii="Cambria Math" w:hAnsi="Cambria Math" w:cstheme="minorHAnsi"/>
            <w:lang w:eastAsia="fr-FR"/>
          </w:rPr>
          <m:t>/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(rad</m:t>
        </m:r>
        <m:r>
          <m:rPr>
            <m:lit/>
            <m:sty m:val="p"/>
          </m:rPr>
          <w:rPr>
            <w:rFonts w:ascii="Cambria Math" w:hAnsi="Cambria Math" w:cstheme="minorHAnsi"/>
            <w:lang w:eastAsia="fr-FR"/>
          </w:rPr>
          <m:t>/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s)</m:t>
        </m:r>
        <m:r>
          <w:rPr>
            <w:rFonts w:ascii="Cambria Math" w:hAnsi="Cambria Math" w:cstheme="minorHAnsi"/>
            <w:lang w:eastAsia="fr-FR"/>
          </w:rPr>
          <m:t>=0,009 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Nm</m:t>
        </m:r>
        <m:r>
          <m:rPr>
            <m:lit/>
            <m:sty m:val="p"/>
          </m:rPr>
          <w:rPr>
            <w:rFonts w:ascii="Cambria Math" w:hAnsi="Cambria Math" w:cstheme="minorHAnsi"/>
            <w:lang w:eastAsia="fr-FR"/>
          </w:rPr>
          <m:t>/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A</m:t>
        </m:r>
      </m:oMath>
      <w:r w:rsidR="004E19F3" w:rsidRPr="004D1FEE">
        <w:rPr>
          <w:rFonts w:eastAsiaTheme="minorEastAsia" w:cstheme="minorHAnsi"/>
          <w:lang w:eastAsia="fr-FR"/>
        </w:rPr>
        <w:t>.</w:t>
      </w:r>
    </w:p>
    <w:p w14:paraId="0F45003D" w14:textId="44FFBB55" w:rsidR="004E19F3" w:rsidRDefault="004E19F3" w:rsidP="004E19F3">
      <w:pPr>
        <w:pStyle w:val="Titre2"/>
      </w:pPr>
      <w:bookmarkStart w:id="9" w:name="_Toc129289536"/>
      <w:r>
        <w:t>Réducteur</w:t>
      </w:r>
      <w:bookmarkEnd w:id="9"/>
    </w:p>
    <w:p w14:paraId="21C28F89" w14:textId="3816802A" w:rsidR="004E19F3" w:rsidRDefault="004E19F3" w:rsidP="004E19F3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Rapport de réduction : 34.</w:t>
      </w:r>
    </w:p>
    <w:p w14:paraId="3E989205" w14:textId="33CACD3F" w:rsidR="004E19F3" w:rsidRDefault="004E19F3" w:rsidP="004E19F3">
      <w:pPr>
        <w:pStyle w:val="Titre2"/>
      </w:pPr>
      <w:bookmarkStart w:id="10" w:name="_Toc129289537"/>
      <w:r>
        <w:t>Grandeurs mécaniques</w:t>
      </w:r>
      <w:bookmarkEnd w:id="10"/>
    </w:p>
    <w:p w14:paraId="0630B857" w14:textId="0C189B35" w:rsidR="004E19F3" w:rsidRPr="004E19F3" w:rsidRDefault="004E19F3" w:rsidP="004E19F3">
      <w:pPr>
        <w:numPr>
          <w:ilvl w:val="0"/>
          <w:numId w:val="19"/>
        </w:numPr>
        <w:rPr>
          <w:lang w:eastAsia="fr-FR"/>
        </w:rPr>
      </w:pPr>
      <w:r w:rsidRPr="004E19F3">
        <w:rPr>
          <w:lang w:eastAsia="fr-FR"/>
        </w:rPr>
        <w:t xml:space="preserve">Coefficient de frottement visqueux en sortie du réducteur </w:t>
      </w:r>
      <m:oMath>
        <m:r>
          <w:rPr>
            <w:rFonts w:ascii="Cambria Math" w:hAnsi="Cambria Math"/>
            <w:lang w:eastAsia="fr-FR"/>
          </w:rPr>
          <m:t>f=0,0014 </m:t>
        </m:r>
        <m:r>
          <m:rPr>
            <m:sty m:val="p"/>
          </m:rPr>
          <w:rPr>
            <w:rFonts w:ascii="Cambria Math" w:hAnsi="Cambria Math"/>
            <w:lang w:eastAsia="fr-FR"/>
          </w:rPr>
          <m:t>Nms</m:t>
        </m:r>
        <m:r>
          <m:rPr>
            <m:lit/>
            <m:sty m:val="p"/>
          </m:rPr>
          <w:rPr>
            <w:rFonts w:ascii="Cambria Math" w:hAnsi="Cambria Math"/>
            <w:lang w:eastAsia="fr-FR"/>
          </w:rPr>
          <m:t>/</m:t>
        </m:r>
        <m:r>
          <m:rPr>
            <m:sty m:val="p"/>
          </m:rPr>
          <w:rPr>
            <w:rFonts w:ascii="Cambria Math" w:hAnsi="Cambria Math"/>
            <w:lang w:eastAsia="fr-FR"/>
          </w:rPr>
          <m:t>rad</m:t>
        </m:r>
        <m:r>
          <m:rPr>
            <m:sty m:val="p"/>
          </m:rPr>
          <w:rPr>
            <w:rFonts w:ascii="Cambria Math" w:hAnsi="Cambria Math"/>
            <w:lang w:eastAsia="fr-FR"/>
          </w:rPr>
          <m:t> </m:t>
        </m:r>
      </m:oMath>
      <w:r>
        <w:rPr>
          <w:rFonts w:eastAsiaTheme="minorEastAsia"/>
          <w:lang w:eastAsia="fr-FR"/>
        </w:rPr>
        <w:t>;</w:t>
      </w:r>
    </w:p>
    <w:p w14:paraId="2706E4BF" w14:textId="1B5E096C" w:rsidR="004E19F3" w:rsidRDefault="004E19F3" w:rsidP="004E19F3">
      <w:pPr>
        <w:numPr>
          <w:ilvl w:val="0"/>
          <w:numId w:val="19"/>
        </w:numPr>
        <w:rPr>
          <w:lang w:eastAsia="fr-FR"/>
        </w:rPr>
      </w:pPr>
      <w:r w:rsidRPr="004E19F3">
        <w:rPr>
          <w:lang w:eastAsia="fr-FR"/>
        </w:rPr>
        <w:t xml:space="preserve">Couple de frottement statique : </w:t>
      </w:r>
      <m:oMath>
        <m:r>
          <w:rPr>
            <w:rFonts w:ascii="Cambria Math" w:hAnsi="Cambria Math"/>
            <w:lang w:eastAsia="fr-FR"/>
          </w:rPr>
          <m:t>-0,027 </m:t>
        </m:r>
        <m:r>
          <m:rPr>
            <m:sty m:val="p"/>
          </m:rPr>
          <w:rPr>
            <w:rFonts w:ascii="Cambria Math" w:hAnsi="Cambria Math"/>
            <w:lang w:eastAsia="fr-FR"/>
          </w:rPr>
          <m:t>Nm</m:t>
        </m:r>
        <m:r>
          <m:rPr>
            <m:sty m:val="p"/>
          </m:rPr>
          <w:rPr>
            <w:rFonts w:ascii="Cambria Math" w:hAnsi="Cambria Math"/>
            <w:lang w:eastAsia="fr-FR"/>
          </w:rPr>
          <m:t>.</m:t>
        </m:r>
      </m:oMath>
    </w:p>
    <w:p w14:paraId="669DA0C2" w14:textId="482D141C" w:rsidR="004E19F3" w:rsidRDefault="004E19F3" w:rsidP="004E19F3">
      <w:pPr>
        <w:pStyle w:val="Titre2"/>
      </w:pPr>
      <w:bookmarkStart w:id="11" w:name="_Toc129289538"/>
      <w:r>
        <w:t>Capteur</w:t>
      </w:r>
      <w:bookmarkEnd w:id="11"/>
    </w:p>
    <w:p w14:paraId="2A4EF4AD" w14:textId="046943A7" w:rsidR="004E19F3" w:rsidRPr="004E19F3" w:rsidRDefault="004E19F3" w:rsidP="004E19F3">
      <w:pPr>
        <w:numPr>
          <w:ilvl w:val="0"/>
          <w:numId w:val="17"/>
        </w:numPr>
        <w:rPr>
          <w:lang w:eastAsia="fr-FR"/>
        </w:rPr>
      </w:pPr>
      <w:r w:rsidRPr="004E19F3">
        <w:rPr>
          <w:lang w:eastAsia="fr-FR"/>
        </w:rPr>
        <w:t>Codeur : 48 top</w:t>
      </w:r>
      <w:r>
        <w:rPr>
          <w:lang w:eastAsia="fr-FR"/>
        </w:rPr>
        <w:t>s</w:t>
      </w:r>
      <w:r w:rsidRPr="004E19F3">
        <w:rPr>
          <w:lang w:eastAsia="fr-FR"/>
        </w:rPr>
        <w:t>/tour</w:t>
      </w:r>
    </w:p>
    <w:p w14:paraId="700B7469" w14:textId="78253E9C" w:rsidR="00A4016E" w:rsidRDefault="00A4016E" w:rsidP="00A4016E">
      <w:pPr>
        <w:rPr>
          <w:lang w:eastAsia="fr-FR"/>
        </w:rPr>
      </w:pPr>
    </w:p>
    <w:sectPr w:rsidR="00A4016E" w:rsidSect="008208F2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707F" w14:textId="77777777" w:rsidR="003C0B60" w:rsidRDefault="003C0B60" w:rsidP="00E45CFC">
      <w:pPr>
        <w:spacing w:after="0" w:line="240" w:lineRule="auto"/>
      </w:pPr>
      <w:r>
        <w:separator/>
      </w:r>
    </w:p>
  </w:endnote>
  <w:endnote w:type="continuationSeparator" w:id="0">
    <w:p w14:paraId="1271E6E6" w14:textId="77777777" w:rsidR="003C0B60" w:rsidRDefault="003C0B60" w:rsidP="00E4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328A1F65" w14:textId="77777777" w:rsidTr="00445CDC">
      <w:tc>
        <w:tcPr>
          <w:tcW w:w="4535" w:type="dxa"/>
          <w:vAlign w:val="center"/>
        </w:tcPr>
        <w:p w14:paraId="54601F94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06A864C2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23740455" w14:textId="77777777" w:rsidR="005033EF" w:rsidRDefault="005033EF" w:rsidP="005033EF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Moteur à courant continu</w:t>
          </w:r>
        </w:p>
        <w:p w14:paraId="55AEEB6A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3B0BF26D" w14:textId="77777777" w:rsidR="008208F2" w:rsidRDefault="008208F2" w:rsidP="00E45C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6F8E1987" w14:textId="77777777" w:rsidTr="008208F2">
      <w:tc>
        <w:tcPr>
          <w:tcW w:w="4535" w:type="dxa"/>
          <w:vAlign w:val="center"/>
        </w:tcPr>
        <w:p w14:paraId="056009E9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5068F148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4FD357D" w14:textId="5EFAC016" w:rsidR="008208F2" w:rsidRDefault="005033EF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Moteur à courant continu</w:t>
          </w:r>
        </w:p>
        <w:p w14:paraId="60F9F08C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049CCA9C" w14:textId="77777777" w:rsidR="00E45CFC" w:rsidRDefault="00E45C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2263" w14:textId="77777777" w:rsidR="003C0B60" w:rsidRDefault="003C0B60" w:rsidP="00E45CFC">
      <w:pPr>
        <w:spacing w:after="0" w:line="240" w:lineRule="auto"/>
      </w:pPr>
      <w:r>
        <w:separator/>
      </w:r>
    </w:p>
  </w:footnote>
  <w:footnote w:type="continuationSeparator" w:id="0">
    <w:p w14:paraId="2E4BBA50" w14:textId="77777777" w:rsidR="003C0B60" w:rsidRDefault="003C0B60" w:rsidP="00E4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030"/>
      <w:gridCol w:w="2268"/>
    </w:tblGrid>
    <w:tr w:rsidR="00A4016E" w14:paraId="498290F5" w14:textId="77777777" w:rsidTr="008208F2">
      <w:tc>
        <w:tcPr>
          <w:tcW w:w="1134" w:type="dxa"/>
          <w:vMerge w:val="restart"/>
          <w:vAlign w:val="center"/>
        </w:tcPr>
        <w:p w14:paraId="72E8CB75" w14:textId="7ED2AEF0" w:rsidR="008208F2" w:rsidRPr="00E45CFC" w:rsidRDefault="008208F2" w:rsidP="008208F2">
          <w:pPr>
            <w:pStyle w:val="Pieddepage"/>
            <w:rPr>
              <w:i/>
              <w:iCs/>
            </w:rPr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inline distT="0" distB="0" distL="0" distR="0" wp14:anchorId="738E20E0" wp14:editId="103916E2">
                <wp:extent cx="552042" cy="452674"/>
                <wp:effectExtent l="0" t="0" r="635" b="5080"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632" cy="456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bottom w:val="single" w:sz="4" w:space="0" w:color="auto"/>
          </w:tcBorders>
          <w:vAlign w:val="center"/>
        </w:tcPr>
        <w:p w14:paraId="67D248D4" w14:textId="6F1324A8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 w:val="restart"/>
          <w:vAlign w:val="center"/>
        </w:tcPr>
        <w:p w14:paraId="18106F17" w14:textId="05E4B7FD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Sciences Industrielles de l’Ingénieur</w:t>
          </w:r>
        </w:p>
      </w:tc>
    </w:tr>
    <w:tr w:rsidR="00A4016E" w14:paraId="58237C18" w14:textId="77777777" w:rsidTr="008208F2">
      <w:tc>
        <w:tcPr>
          <w:tcW w:w="1134" w:type="dxa"/>
          <w:vMerge/>
          <w:vAlign w:val="center"/>
        </w:tcPr>
        <w:p w14:paraId="595897AA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</w:p>
      </w:tc>
      <w:tc>
        <w:tcPr>
          <w:tcW w:w="7030" w:type="dxa"/>
          <w:tcBorders>
            <w:top w:val="single" w:sz="4" w:space="0" w:color="auto"/>
          </w:tcBorders>
          <w:vAlign w:val="center"/>
        </w:tcPr>
        <w:p w14:paraId="36BF290E" w14:textId="77777777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/>
          <w:vAlign w:val="center"/>
        </w:tcPr>
        <w:p w14:paraId="5E96BED3" w14:textId="77777777" w:rsidR="008208F2" w:rsidRDefault="008208F2" w:rsidP="008208F2">
          <w:pPr>
            <w:pStyle w:val="Pieddepage"/>
            <w:jc w:val="right"/>
            <w:rPr>
              <w:i/>
              <w:iCs/>
            </w:rPr>
          </w:pPr>
        </w:p>
      </w:tc>
    </w:tr>
  </w:tbl>
  <w:p w14:paraId="672433EC" w14:textId="77777777" w:rsidR="008208F2" w:rsidRDefault="008208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72AAB"/>
    <w:multiLevelType w:val="hybridMultilevel"/>
    <w:tmpl w:val="B8923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D73F0"/>
    <w:multiLevelType w:val="hybridMultilevel"/>
    <w:tmpl w:val="08B8F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171FD"/>
    <w:multiLevelType w:val="hybridMultilevel"/>
    <w:tmpl w:val="6B90F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F220C"/>
    <w:multiLevelType w:val="hybridMultilevel"/>
    <w:tmpl w:val="BE64A626"/>
    <w:lvl w:ilvl="0" w:tplc="73B09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43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28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22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42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2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A0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E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B54"/>
    <w:multiLevelType w:val="hybridMultilevel"/>
    <w:tmpl w:val="2480938A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0751">
    <w:abstractNumId w:val="17"/>
  </w:num>
  <w:num w:numId="2" w16cid:durableId="2101028208">
    <w:abstractNumId w:val="11"/>
  </w:num>
  <w:num w:numId="3" w16cid:durableId="1895894676">
    <w:abstractNumId w:val="9"/>
  </w:num>
  <w:num w:numId="4" w16cid:durableId="1863547166">
    <w:abstractNumId w:val="0"/>
  </w:num>
  <w:num w:numId="5" w16cid:durableId="1063798453">
    <w:abstractNumId w:val="5"/>
  </w:num>
  <w:num w:numId="6" w16cid:durableId="1554777052">
    <w:abstractNumId w:val="3"/>
  </w:num>
  <w:num w:numId="7" w16cid:durableId="1043939398">
    <w:abstractNumId w:val="13"/>
  </w:num>
  <w:num w:numId="8" w16cid:durableId="2131170671">
    <w:abstractNumId w:val="15"/>
  </w:num>
  <w:num w:numId="9" w16cid:durableId="2065255260">
    <w:abstractNumId w:val="14"/>
  </w:num>
  <w:num w:numId="10" w16cid:durableId="1006785725">
    <w:abstractNumId w:val="2"/>
  </w:num>
  <w:num w:numId="11" w16cid:durableId="502471116">
    <w:abstractNumId w:val="16"/>
  </w:num>
  <w:num w:numId="12" w16cid:durableId="1721241592">
    <w:abstractNumId w:val="10"/>
  </w:num>
  <w:num w:numId="13" w16cid:durableId="1153252684">
    <w:abstractNumId w:val="8"/>
  </w:num>
  <w:num w:numId="14" w16cid:durableId="319579137">
    <w:abstractNumId w:val="17"/>
    <w:lvlOverride w:ilvl="0">
      <w:startOverride w:val="1"/>
    </w:lvlOverride>
  </w:num>
  <w:num w:numId="15" w16cid:durableId="1524586025">
    <w:abstractNumId w:val="4"/>
  </w:num>
  <w:num w:numId="16" w16cid:durableId="1577784676">
    <w:abstractNumId w:val="12"/>
  </w:num>
  <w:num w:numId="17" w16cid:durableId="1875146130">
    <w:abstractNumId w:val="7"/>
  </w:num>
  <w:num w:numId="18" w16cid:durableId="1878546092">
    <w:abstractNumId w:val="6"/>
  </w:num>
  <w:num w:numId="19" w16cid:durableId="20232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2"/>
    <w:rsid w:val="00121147"/>
    <w:rsid w:val="00303B45"/>
    <w:rsid w:val="0035256F"/>
    <w:rsid w:val="003A1FC3"/>
    <w:rsid w:val="003C0B60"/>
    <w:rsid w:val="004851C8"/>
    <w:rsid w:val="00490B10"/>
    <w:rsid w:val="004B2D7E"/>
    <w:rsid w:val="004B3CE9"/>
    <w:rsid w:val="004D1FEE"/>
    <w:rsid w:val="004E19F3"/>
    <w:rsid w:val="005033EF"/>
    <w:rsid w:val="00561582"/>
    <w:rsid w:val="0081233C"/>
    <w:rsid w:val="008208F2"/>
    <w:rsid w:val="00822278"/>
    <w:rsid w:val="00852C9C"/>
    <w:rsid w:val="008B7AC0"/>
    <w:rsid w:val="009A69FB"/>
    <w:rsid w:val="00A4016E"/>
    <w:rsid w:val="00B40981"/>
    <w:rsid w:val="00C639AC"/>
    <w:rsid w:val="00C655F8"/>
    <w:rsid w:val="00DB4735"/>
    <w:rsid w:val="00E106E2"/>
    <w:rsid w:val="00E45CFC"/>
    <w:rsid w:val="00E53446"/>
    <w:rsid w:val="00E82270"/>
    <w:rsid w:val="00E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after="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after="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  <w:style w:type="character" w:styleId="Textedelespacerserv">
    <w:name w:val="Placeholder Text"/>
    <w:basedOn w:val="Policepardfaut"/>
    <w:uiPriority w:val="99"/>
    <w:semiHidden/>
    <w:rsid w:val="004E1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2022-12-23T14:00:00Z</dcterms:created>
  <dcterms:modified xsi:type="dcterms:W3CDTF">2023-03-09T20:25:00Z</dcterms:modified>
</cp:coreProperties>
</file>