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77777777" w:rsidR="00A4016E" w:rsidRPr="00767744" w:rsidRDefault="00A4016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Direction à Assistance 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77777777" w:rsidR="00A4016E" w:rsidRPr="00767744" w:rsidRDefault="00A4016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Direction à Assistance Électrique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rPr>
                <w:noProof/>
              </w:rPr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rPr>
                <w:noProof/>
              </w:rPr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7F30BB5F" w14:textId="3066488F" w:rsidR="00A4016E" w:rsidRDefault="00A4016E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0155" w:history="1">
            <w:r w:rsidRPr="00102FAA">
              <w:rPr>
                <w:rStyle w:val="Lienhypertexte"/>
                <w:noProof/>
              </w:rPr>
              <w:t>Fiche 1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02FAA">
              <w:rPr>
                <w:rStyle w:val="Lienhypertexte"/>
                <w:noProof/>
              </w:rPr>
              <w:t>Présentation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226D" w14:textId="3B0F9D4A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6" w:history="1">
            <w:r w:rsidR="00A4016E" w:rsidRPr="00102FAA">
              <w:rPr>
                <w:rStyle w:val="Lienhypertexte"/>
                <w:noProof/>
              </w:rPr>
              <w:t>Principe de l’assistance électrique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_Toc122700156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9E26D43" w14:textId="14CB033B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7" w:history="1">
            <w:r w:rsidR="00A4016E" w:rsidRPr="00102FAA">
              <w:rPr>
                <w:rStyle w:val="Lienhypertexte"/>
                <w:noProof/>
              </w:rPr>
              <w:t>Principe de direction d’un véhicule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_Toc122700157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E868FFC" w14:textId="0244D83D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8" w:history="1">
            <w:r w:rsidR="00A4016E" w:rsidRPr="00102FAA">
              <w:rPr>
                <w:rStyle w:val="Lienhypertexte"/>
                <w:noProof/>
              </w:rPr>
              <w:t>Présentation générale de la DAE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_Toc122700158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3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6B4E9EEB" w14:textId="182FECEC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9" w:history="1">
            <w:r w:rsidR="00A4016E" w:rsidRPr="00102FAA">
              <w:rPr>
                <w:rStyle w:val="Lienhypertexte"/>
                <w:noProof/>
              </w:rPr>
              <w:t>Fiche 2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Mise en service de la DAE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_Toc122700159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4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2339E8C" w14:textId="58483FC7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0" w:history="1">
            <w:r w:rsidR="00A4016E" w:rsidRPr="00102FAA">
              <w:rPr>
                <w:rStyle w:val="Lienhypertexte"/>
                <w:noProof/>
              </w:rPr>
              <w:t>Mise sous tension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_Toc122700160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4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1564064" w14:textId="6C31BD4B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1" w:history="1">
            <w:r w:rsidR="00A4016E" w:rsidRPr="00102FAA">
              <w:rPr>
                <w:rStyle w:val="Lienhypertexte"/>
                <w:noProof/>
              </w:rPr>
              <w:t>Fiche 3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Acquisition par l’ordinateur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_Toc122700161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4F12CDE" w14:textId="7A378C30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2" w:history="1">
            <w:r w:rsidR="00A4016E" w:rsidRPr="00102FAA">
              <w:rPr>
                <w:rStyle w:val="Lienhypertexte"/>
                <w:noProof/>
              </w:rPr>
              <w:t>Pour démarrer le logiciel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_Toc122700162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63533A1B" w14:textId="29F88A44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3" w:history="1">
            <w:r w:rsidR="00A4016E" w:rsidRPr="00102FAA">
              <w:rPr>
                <w:rStyle w:val="Lienhypertexte"/>
                <w:noProof/>
              </w:rPr>
              <w:t>Pour démarrer une mesure :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_Toc122700163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0AE90896" w14:textId="258522BA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4" w:history="1">
            <w:r w:rsidR="00A4016E" w:rsidRPr="00102FAA">
              <w:rPr>
                <w:rStyle w:val="Lienhypertexte"/>
                <w:noProof/>
              </w:rPr>
              <w:t>Exploitation de l’acquisition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_Toc122700164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28FB0FC0" w14:textId="3D97EEEC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5" w:history="1">
            <w:r w:rsidR="00A4016E" w:rsidRPr="00102FAA">
              <w:rPr>
                <w:rStyle w:val="Lienhypertexte"/>
                <w:noProof/>
              </w:rPr>
              <w:t>Fiche 4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Pense – bête Méca3D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_Toc122700165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2980780" w14:textId="7E8EF4CB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6" w:history="1">
            <w:r w:rsidR="00A4016E" w:rsidRPr="00102FAA">
              <w:rPr>
                <w:rStyle w:val="Lienhypertexte"/>
                <w:noProof/>
              </w:rPr>
              <w:t>Déclaration des pièces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_Toc122700166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D648FAB" w14:textId="3E7F8F12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7" w:history="1">
            <w:r w:rsidR="00A4016E" w:rsidRPr="00102FAA">
              <w:rPr>
                <w:rStyle w:val="Lienhypertexte"/>
                <w:noProof/>
              </w:rPr>
              <w:t>Déclaration des liaisons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_Toc122700167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5E8689C" w14:textId="513E5BA6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8" w:history="1">
            <w:r w:rsidR="00A4016E" w:rsidRPr="00102FAA">
              <w:rPr>
                <w:rStyle w:val="Lienhypertexte"/>
                <w:noProof/>
              </w:rPr>
              <w:t>Réaliser le calcul et la simulation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_Toc122700168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002328A" w14:textId="3A91F001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9" w:history="1">
            <w:r w:rsidR="00A4016E" w:rsidRPr="00102FAA">
              <w:rPr>
                <w:rStyle w:val="Lienhypertexte"/>
                <w:noProof/>
              </w:rPr>
              <w:t>Réalisation des courbes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_Toc122700169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1F59BA5E" w14:textId="1E92610A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0" w:history="1">
            <w:r w:rsidR="00A4016E" w:rsidRPr="00102FAA">
              <w:rPr>
                <w:rStyle w:val="Lienhypertexte"/>
                <w:noProof/>
              </w:rPr>
              <w:t>Exporter des courbes au format texte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_Toc122700170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04F60B8" w14:textId="13466E9D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1" w:history="1">
            <w:r w:rsidR="00A4016E" w:rsidRPr="00102FAA">
              <w:rPr>
                <w:rStyle w:val="Lienhypertexte"/>
                <w:noProof/>
              </w:rPr>
              <w:t>Fiche 5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Description structurelle et technologique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_Toc122700171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8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103E5202" w14:textId="7E1445C3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2" w:history="1">
            <w:r w:rsidR="00A4016E" w:rsidRPr="00102FAA">
              <w:rPr>
                <w:rStyle w:val="Lienhypertexte"/>
                <w:noProof/>
              </w:rPr>
              <w:t>Fiche 6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Calculateur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_Toc122700172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11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1DCBE10" w14:textId="12F0406E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3" w:history="1">
            <w:r w:rsidR="00A4016E" w:rsidRPr="00102FAA">
              <w:rPr>
                <w:rStyle w:val="Lienhypertexte"/>
                <w:noProof/>
              </w:rPr>
              <w:t>Fiche 7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Ingénierie Système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_Toc122700173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11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C745383" w14:textId="18C0692D" w:rsidR="00A4016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700174" w:history="1">
            <w:r w:rsidR="00A4016E" w:rsidRPr="00102FAA">
              <w:rPr>
                <w:rStyle w:val="Lienhypertexte"/>
                <w:noProof/>
              </w:rPr>
              <w:t>Diagramme des exigences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_Toc122700174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25B4B16B" w14:textId="395C054D" w:rsidR="00A4016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700175" w:history="1">
            <w:r w:rsidR="00A4016E" w:rsidRPr="00102FAA">
              <w:rPr>
                <w:rStyle w:val="Lienhypertexte"/>
                <w:noProof/>
              </w:rPr>
              <w:t>Analyse structurelle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_Toc122700175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13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3358C6B6" w14:textId="024D9A12" w:rsidR="00A4016E" w:rsidRPr="0081233C" w:rsidRDefault="00A4016E" w:rsidP="0081233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bookmarkStart w:id="1" w:name="_Toc122700155"/>
      <w:r>
        <w:br w:type="page"/>
      </w:r>
    </w:p>
    <w:p w14:paraId="15C1F634" w14:textId="2D091D1A" w:rsidR="0081233C" w:rsidRDefault="00A4016E" w:rsidP="009E086A">
      <w:pPr>
        <w:pStyle w:val="Titre1"/>
      </w:pPr>
      <w:r w:rsidRPr="0081233C">
        <w:lastRenderedPageBreak/>
        <w:t>Présentation</w:t>
      </w:r>
      <w:r w:rsidRPr="00852C9C">
        <w:t xml:space="preserve"> Générale</w:t>
      </w:r>
      <w:bookmarkStart w:id="2" w:name="_Toc122700156"/>
      <w:bookmarkEnd w:id="0"/>
      <w:bookmarkEnd w:id="1"/>
    </w:p>
    <w:bookmarkEnd w:id="2"/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 robots de type « delta 2 axes » sont utilisés dans les usines de conditionnement de produits agroalimentaires. Ils sont destinés à remplacer les robots de type cartésien (mouvement vertical et horizontal) utilisés pour un transfert rapide de produits emballés entre 2 tapis roulants. Plusieurs modèles de ce type de 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4CE698E9" w:rsidR="00A4016E" w:rsidRDefault="00A4016E" w:rsidP="00852C9C">
      <w:pPr>
        <w:pStyle w:val="Titre1"/>
      </w:pPr>
      <w:bookmarkStart w:id="3" w:name="_Toc399963942"/>
      <w:bookmarkStart w:id="4" w:name="_Toc122700159"/>
      <w:r w:rsidRPr="00EF2F62">
        <w:lastRenderedPageBreak/>
        <w:t>Mise en service d</w:t>
      </w:r>
      <w:bookmarkEnd w:id="3"/>
      <w:bookmarkEnd w:id="4"/>
      <w:r w:rsidR="00EB33F3">
        <w:t>u robot Delta 2D</w:t>
      </w:r>
    </w:p>
    <w:p w14:paraId="3EF5F13C" w14:textId="29200EF4" w:rsidR="00767E95" w:rsidRDefault="00767E95" w:rsidP="00767E95">
      <w:pPr>
        <w:pStyle w:val="Paragraphedeliste"/>
        <w:numPr>
          <w:ilvl w:val="0"/>
          <w:numId w:val="19"/>
        </w:numPr>
      </w:pPr>
      <w:r>
        <w:t>Allumer le système grâce à l’interrupteur</w:t>
      </w:r>
    </w:p>
    <w:p w14:paraId="5C9BCB3C" w14:textId="1C1D5619" w:rsidR="0081233C" w:rsidRDefault="00767E95" w:rsidP="00767E95">
      <w:pPr>
        <w:pStyle w:val="Paragraphedeliste"/>
        <w:numPr>
          <w:ilvl w:val="0"/>
          <w:numId w:val="19"/>
        </w:numPr>
      </w:pPr>
      <w:r>
        <w:t xml:space="preserve">Lancer l’exécutable : Bureau </w:t>
      </w:r>
      <w:r>
        <w:sym w:font="Wingdings" w:char="F0DC"/>
      </w:r>
      <w:r>
        <w:t xml:space="preserve"> Systèmes </w:t>
      </w:r>
      <w:r>
        <w:sym w:font="Wingdings" w:char="F0DC"/>
      </w:r>
      <w:r>
        <w:t xml:space="preserve"> </w:t>
      </w:r>
      <w:proofErr w:type="spellStart"/>
      <w:r>
        <w:t>MyViz_RobotDelta</w:t>
      </w:r>
      <w:proofErr w:type="spellEnd"/>
      <w:r>
        <w:t>.</w:t>
      </w:r>
    </w:p>
    <w:p w14:paraId="2C7CCDDB" w14:textId="7E70F2AD" w:rsidR="00767E95" w:rsidRDefault="00767E95" w:rsidP="00767E95">
      <w:pPr>
        <w:pStyle w:val="Paragraphedeliste"/>
        <w:numPr>
          <w:ilvl w:val="0"/>
          <w:numId w:val="19"/>
        </w:numPr>
      </w:pPr>
      <w:r>
        <w:t>Menu A</w:t>
      </w:r>
    </w:p>
    <w:p w14:paraId="42A49B3F" w14:textId="77777777" w:rsidR="00767E95" w:rsidRDefault="00767E95" w:rsidP="0081233C"/>
    <w:p w14:paraId="6570EA00" w14:textId="1506ADE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5" w:name="_Toc122700161"/>
      <w:bookmarkStart w:id="6" w:name="_Toc399963946"/>
      <w:r w:rsidRPr="004B3CE9">
        <w:lastRenderedPageBreak/>
        <w:t>Acquisition</w:t>
      </w:r>
      <w:r>
        <w:t xml:space="preserve"> par l’ordinateur</w:t>
      </w:r>
      <w:bookmarkEnd w:id="5"/>
    </w:p>
    <w:bookmarkEnd w:id="6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7" w:name="_Toc122700173"/>
      <w:r w:rsidRPr="00EF2F62">
        <w:lastRenderedPageBreak/>
        <w:t xml:space="preserve">Ingénierie </w:t>
      </w:r>
      <w:r w:rsidR="0081233C">
        <w:t>Système</w:t>
      </w:r>
      <w:bookmarkEnd w:id="7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8" w:name="_Toc399963950"/>
      <w:bookmarkStart w:id="9" w:name="_Toc122700171"/>
      <w:r w:rsidRPr="00EF2F62">
        <w:lastRenderedPageBreak/>
        <w:t>Description structurelle et technologique</w:t>
      </w:r>
      <w:bookmarkEnd w:id="8"/>
      <w:bookmarkEnd w:id="9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noProof/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>Cette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26DEF402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Son facteur de forme est identique à la célèbre carte Raspberry Pi. Elle a été préférée à cette dernière pour des </w:t>
            </w:r>
          </w:p>
          <w:p w14:paraId="5243BAFB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>raisons de performances et de fiabilité.</w:t>
            </w:r>
          </w:p>
          <w:p w14:paraId="0B690940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Elle est reliée à la carte </w:t>
            </w:r>
            <w:proofErr w:type="spellStart"/>
            <w:r>
              <w:rPr>
                <w:lang w:eastAsia="fr-FR"/>
              </w:rPr>
              <w:t>Teensy</w:t>
            </w:r>
            <w:proofErr w:type="spellEnd"/>
            <w:r>
              <w:rPr>
                <w:lang w:eastAsia="fr-FR"/>
              </w:rPr>
              <w:t xml:space="preserve"> 3.6 (voir plus loin) via un câble USB afin de communiquer avec cette dernière pour :</w:t>
            </w:r>
          </w:p>
          <w:p w14:paraId="57949C76" w14:textId="6CEC26C0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envoyer des ordres de pilotage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lire les mesures effectuées sur le robot</w:t>
            </w:r>
            <w:r>
              <w:rPr>
                <w:lang w:eastAsia="fr-FR"/>
              </w:rPr>
              <w:cr/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r>
        <w:t xml:space="preserve">Carte </w:t>
      </w:r>
      <w:proofErr w:type="spellStart"/>
      <w:r>
        <w:t>Teensy</w:t>
      </w:r>
      <w:proofErr w:type="spellEnd"/>
      <w:r>
        <w:t xml:space="preserve"> 3.6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Default="00862CB2" w:rsidP="00862CB2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La carte </w:t>
            </w:r>
            <w:proofErr w:type="spellStart"/>
            <w:r>
              <w:rPr>
                <w:lang w:eastAsia="fr-FR"/>
              </w:rPr>
              <w:t>Teensy</w:t>
            </w:r>
            <w:proofErr w:type="spellEnd"/>
            <w:r>
              <w:rPr>
                <w:lang w:eastAsia="fr-FR"/>
              </w:rPr>
              <w:t xml:space="preserve">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3A3D492A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proofErr w:type="spellStart"/>
            <w:r w:rsidRPr="00862CB2">
              <w:rPr>
                <w:lang w:val="en-US" w:eastAsia="fr-FR"/>
              </w:rPr>
              <w:t>transferts</w:t>
            </w:r>
            <w:proofErr w:type="spellEnd"/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12AB988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Support pour carte </w:t>
            </w:r>
            <w:proofErr w:type="spellStart"/>
            <w:r>
              <w:rPr>
                <w:lang w:eastAsia="fr-FR"/>
              </w:rPr>
              <w:t>microSD</w:t>
            </w:r>
            <w:proofErr w:type="spellEnd"/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18BD52C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• Dimensions: 63 x 18 x 5 mm</w:t>
            </w:r>
          </w:p>
        </w:tc>
      </w:tr>
    </w:tbl>
    <w:p w14:paraId="576B0D22" w14:textId="40E3B442" w:rsidR="00EB33F3" w:rsidRDefault="00EB33F3" w:rsidP="00EB33F3">
      <w:pPr>
        <w:rPr>
          <w:lang w:eastAsia="fr-FR"/>
        </w:rPr>
      </w:pPr>
    </w:p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5"/>
      <w:footerReference w:type="default" r:id="rId16"/>
      <w:footerReference w:type="first" r:id="rId17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ABF85" w14:textId="77777777" w:rsidR="00D522D3" w:rsidRDefault="00D522D3" w:rsidP="00E45CFC">
      <w:r>
        <w:separator/>
      </w:r>
    </w:p>
  </w:endnote>
  <w:endnote w:type="continuationSeparator" w:id="0">
    <w:p w14:paraId="07B3870F" w14:textId="77777777" w:rsidR="00D522D3" w:rsidRDefault="00D522D3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77777777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1A586" w14:textId="77777777" w:rsidR="00D522D3" w:rsidRDefault="00D522D3" w:rsidP="00E45CFC">
      <w:r>
        <w:separator/>
      </w:r>
    </w:p>
  </w:footnote>
  <w:footnote w:type="continuationSeparator" w:id="0">
    <w:p w14:paraId="3BB682AC" w14:textId="77777777" w:rsidR="00D522D3" w:rsidRDefault="00D522D3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5112F"/>
    <w:multiLevelType w:val="hybridMultilevel"/>
    <w:tmpl w:val="DBB441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7"/>
  </w:num>
  <w:num w:numId="2" w16cid:durableId="2101028208">
    <w:abstractNumId w:val="11"/>
  </w:num>
  <w:num w:numId="3" w16cid:durableId="1895894676">
    <w:abstractNumId w:val="9"/>
  </w:num>
  <w:num w:numId="4" w16cid:durableId="1863547166">
    <w:abstractNumId w:val="0"/>
  </w:num>
  <w:num w:numId="5" w16cid:durableId="1063798453">
    <w:abstractNumId w:val="5"/>
  </w:num>
  <w:num w:numId="6" w16cid:durableId="1554777052">
    <w:abstractNumId w:val="2"/>
  </w:num>
  <w:num w:numId="7" w16cid:durableId="1043939398">
    <w:abstractNumId w:val="13"/>
  </w:num>
  <w:num w:numId="8" w16cid:durableId="2131170671">
    <w:abstractNumId w:val="15"/>
  </w:num>
  <w:num w:numId="9" w16cid:durableId="2065255260">
    <w:abstractNumId w:val="14"/>
  </w:num>
  <w:num w:numId="10" w16cid:durableId="1006785725">
    <w:abstractNumId w:val="1"/>
  </w:num>
  <w:num w:numId="11" w16cid:durableId="502471116">
    <w:abstractNumId w:val="16"/>
  </w:num>
  <w:num w:numId="12" w16cid:durableId="1721241592">
    <w:abstractNumId w:val="10"/>
  </w:num>
  <w:num w:numId="13" w16cid:durableId="1153252684">
    <w:abstractNumId w:val="8"/>
  </w:num>
  <w:num w:numId="14" w16cid:durableId="319579137">
    <w:abstractNumId w:val="17"/>
    <w:lvlOverride w:ilvl="0">
      <w:startOverride w:val="1"/>
    </w:lvlOverride>
  </w:num>
  <w:num w:numId="15" w16cid:durableId="1220940532">
    <w:abstractNumId w:val="12"/>
  </w:num>
  <w:num w:numId="16" w16cid:durableId="489565508">
    <w:abstractNumId w:val="4"/>
  </w:num>
  <w:num w:numId="17" w16cid:durableId="2033526694">
    <w:abstractNumId w:val="7"/>
  </w:num>
  <w:num w:numId="18" w16cid:durableId="1510830155">
    <w:abstractNumId w:val="6"/>
  </w:num>
  <w:num w:numId="19" w16cid:durableId="2136631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121147"/>
    <w:rsid w:val="0035256F"/>
    <w:rsid w:val="003A1FC3"/>
    <w:rsid w:val="004851C8"/>
    <w:rsid w:val="004B2D7E"/>
    <w:rsid w:val="004B3CE9"/>
    <w:rsid w:val="004E4EC9"/>
    <w:rsid w:val="005101A2"/>
    <w:rsid w:val="00767E95"/>
    <w:rsid w:val="0081233C"/>
    <w:rsid w:val="008208F2"/>
    <w:rsid w:val="00822278"/>
    <w:rsid w:val="00852C9C"/>
    <w:rsid w:val="00862CB2"/>
    <w:rsid w:val="008B7AC0"/>
    <w:rsid w:val="008D1640"/>
    <w:rsid w:val="009E086A"/>
    <w:rsid w:val="00A4016E"/>
    <w:rsid w:val="00B40981"/>
    <w:rsid w:val="00D522D3"/>
    <w:rsid w:val="00DB4735"/>
    <w:rsid w:val="00E106E2"/>
    <w:rsid w:val="00E45CFC"/>
    <w:rsid w:val="00EB1428"/>
    <w:rsid w:val="00EB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600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12</cp:revision>
  <dcterms:created xsi:type="dcterms:W3CDTF">2022-12-23T14:00:00Z</dcterms:created>
  <dcterms:modified xsi:type="dcterms:W3CDTF">2023-02-24T14:45:00Z</dcterms:modified>
</cp:coreProperties>
</file>