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3CF9" w:rsidRDefault="00953CF9" w:rsidP="00953CF9">
      <w:pPr>
        <w:pStyle w:val="Titre1"/>
      </w:pPr>
      <w:r>
        <w:t>Découverte de l’encapsuleuse</w:t>
      </w:r>
    </w:p>
    <w:p w:rsidR="00B636A5" w:rsidRDefault="00963286">
      <w:pPr>
        <w:jc w:val="center"/>
      </w:pPr>
      <w:r>
        <w:rPr>
          <w:noProof/>
          <w:lang w:eastAsia="fr-FR" w:bidi="ar-SA"/>
        </w:rPr>
        <w:drawing>
          <wp:inline distT="0" distB="0" distL="0" distR="0">
            <wp:extent cx="3089275" cy="2256790"/>
            <wp:effectExtent l="19050" t="0" r="0" b="0"/>
            <wp:docPr id="39" name="Image 1" descr="IMG_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0461"/>
                    <pic:cNvPicPr>
                      <a:picLocks noChangeAspect="1" noChangeArrowheads="1"/>
                    </pic:cNvPicPr>
                  </pic:nvPicPr>
                  <pic:blipFill>
                    <a:blip r:embed="rId7" cstate="print"/>
                    <a:srcRect l="28067" t="17969" r="17816" b="29445"/>
                    <a:stretch>
                      <a:fillRect/>
                    </a:stretch>
                  </pic:blipFill>
                  <pic:spPr bwMode="auto">
                    <a:xfrm>
                      <a:off x="0" y="0"/>
                      <a:ext cx="3089275" cy="2256790"/>
                    </a:xfrm>
                    <a:prstGeom prst="rect">
                      <a:avLst/>
                    </a:prstGeom>
                    <a:noFill/>
                    <a:ln w="9525">
                      <a:noFill/>
                      <a:miter lim="800000"/>
                      <a:headEnd/>
                      <a:tailEnd/>
                    </a:ln>
                  </pic:spPr>
                </pic:pic>
              </a:graphicData>
            </a:graphic>
          </wp:inline>
        </w:drawing>
      </w:r>
    </w:p>
    <w:p w:rsidR="00B636A5" w:rsidRDefault="00B636A5"/>
    <w:p w:rsidR="00953CF9" w:rsidRPr="00953CF9" w:rsidRDefault="00953CF9" w:rsidP="00953CF9"/>
    <w:p w:rsidR="00B636A5" w:rsidRPr="006A3864" w:rsidRDefault="00953CF9" w:rsidP="00953CF9">
      <w:pPr>
        <w:pStyle w:val="Titre3"/>
      </w:pPr>
      <w:r w:rsidRPr="00953CF9">
        <w:t>Fonctionnement</w:t>
      </w:r>
      <w:r w:rsidRPr="006A3864">
        <w:t xml:space="preserve"> </w:t>
      </w:r>
      <w:r w:rsidR="00B636A5" w:rsidRPr="006A3864">
        <w:t xml:space="preserve"> </w:t>
      </w:r>
      <w:r w:rsidR="006A3864" w:rsidRPr="006A3864">
        <w:t xml:space="preserve">automatique </w:t>
      </w:r>
      <w:r w:rsidR="00B636A5" w:rsidRPr="006A3864">
        <w:t>de la machine</w:t>
      </w:r>
    </w:p>
    <w:p w:rsidR="00953CF9" w:rsidRDefault="00953CF9" w:rsidP="00953CF9"/>
    <w:p w:rsidR="00B636A5" w:rsidRDefault="00B636A5" w:rsidP="00953CF9">
      <w:r>
        <w:sym w:font="Symbol" w:char="F0B7"/>
      </w:r>
      <w:r>
        <w:t xml:space="preserve"> Respecter le protocole suivant</w:t>
      </w:r>
    </w:p>
    <w:p w:rsidR="00B636A5" w:rsidRDefault="00B636A5" w:rsidP="00F76068">
      <w:pPr>
        <w:numPr>
          <w:ilvl w:val="0"/>
          <w:numId w:val="1"/>
        </w:numPr>
      </w:pPr>
      <w:r>
        <w:t>Ouvrir le couvercle en plexiglas</w:t>
      </w:r>
    </w:p>
    <w:p w:rsidR="00B636A5" w:rsidRDefault="00B636A5" w:rsidP="00F76068">
      <w:pPr>
        <w:numPr>
          <w:ilvl w:val="0"/>
          <w:numId w:val="1"/>
        </w:numPr>
      </w:pPr>
      <w:r>
        <w:t xml:space="preserve">Placer 5 bocaux sans capsule sur la goulotte d'alimentation  </w:t>
      </w:r>
      <w:r>
        <w:sym w:font="Wingdings 3" w:char="F09E"/>
      </w:r>
      <w:r>
        <w:sym w:font="Wingdings 3" w:char="F09E"/>
      </w:r>
      <w:r>
        <w:sym w:font="Wingdings 3" w:char="F09E"/>
      </w:r>
      <w:r>
        <w:t xml:space="preserve"> </w:t>
      </w:r>
      <w:r w:rsidR="00963286">
        <w:rPr>
          <w:noProof/>
          <w:lang w:eastAsia="fr-FR" w:bidi="ar-SA"/>
        </w:rPr>
        <w:drawing>
          <wp:inline distT="0" distB="0" distL="0" distR="0">
            <wp:extent cx="1266190" cy="1260475"/>
            <wp:effectExtent l="19050" t="0" r="0" b="0"/>
            <wp:docPr id="38" name="Image 2" descr="IMG_0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0463"/>
                    <pic:cNvPicPr>
                      <a:picLocks noChangeAspect="1" noChangeArrowheads="1"/>
                    </pic:cNvPicPr>
                  </pic:nvPicPr>
                  <pic:blipFill>
                    <a:blip r:embed="rId8" cstate="print"/>
                    <a:srcRect t="25076"/>
                    <a:stretch>
                      <a:fillRect/>
                    </a:stretch>
                  </pic:blipFill>
                  <pic:spPr bwMode="auto">
                    <a:xfrm>
                      <a:off x="0" y="0"/>
                      <a:ext cx="1266190" cy="1260475"/>
                    </a:xfrm>
                    <a:prstGeom prst="rect">
                      <a:avLst/>
                    </a:prstGeom>
                    <a:noFill/>
                    <a:ln w="9525">
                      <a:noFill/>
                      <a:miter lim="800000"/>
                      <a:headEnd/>
                      <a:tailEnd/>
                    </a:ln>
                  </pic:spPr>
                </pic:pic>
              </a:graphicData>
            </a:graphic>
          </wp:inline>
        </w:drawing>
      </w:r>
    </w:p>
    <w:p w:rsidR="00B636A5" w:rsidRDefault="00B636A5"/>
    <w:p w:rsidR="00B636A5" w:rsidRDefault="00B636A5"/>
    <w:p w:rsidR="00B636A5" w:rsidRDefault="00B636A5" w:rsidP="00F76068">
      <w:pPr>
        <w:numPr>
          <w:ilvl w:val="0"/>
          <w:numId w:val="1"/>
        </w:numPr>
      </w:pPr>
      <w:r>
        <w:t xml:space="preserve">Vérifier que le chargeur de capsules est chargé </w:t>
      </w:r>
      <w:r>
        <w:sym w:font="Wingdings 3" w:char="F09E"/>
      </w:r>
      <w:r>
        <w:sym w:font="Wingdings 3" w:char="F09E"/>
      </w:r>
      <w:r>
        <w:sym w:font="Wingdings 3" w:char="F09E"/>
      </w:r>
      <w:r>
        <w:t xml:space="preserve"> </w:t>
      </w:r>
      <w:r w:rsidR="00963286">
        <w:rPr>
          <w:noProof/>
          <w:lang w:eastAsia="fr-FR" w:bidi="ar-SA"/>
        </w:rPr>
        <w:drawing>
          <wp:inline distT="0" distB="0" distL="0" distR="0">
            <wp:extent cx="1459230" cy="1090295"/>
            <wp:effectExtent l="19050" t="0" r="7620" b="0"/>
            <wp:docPr id="15" name="Image 3" descr="IMG_0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0469"/>
                    <pic:cNvPicPr>
                      <a:picLocks noChangeAspect="1" noChangeArrowheads="1"/>
                    </pic:cNvPicPr>
                  </pic:nvPicPr>
                  <pic:blipFill>
                    <a:blip r:embed="rId9" cstate="print"/>
                    <a:srcRect/>
                    <a:stretch>
                      <a:fillRect/>
                    </a:stretch>
                  </pic:blipFill>
                  <pic:spPr bwMode="auto">
                    <a:xfrm>
                      <a:off x="0" y="0"/>
                      <a:ext cx="1459230" cy="1090295"/>
                    </a:xfrm>
                    <a:prstGeom prst="rect">
                      <a:avLst/>
                    </a:prstGeom>
                    <a:noFill/>
                    <a:ln w="9525">
                      <a:noFill/>
                      <a:miter lim="800000"/>
                      <a:headEnd/>
                      <a:tailEnd/>
                    </a:ln>
                  </pic:spPr>
                </pic:pic>
              </a:graphicData>
            </a:graphic>
          </wp:inline>
        </w:drawing>
      </w:r>
    </w:p>
    <w:p w:rsidR="00B636A5" w:rsidRDefault="00B636A5">
      <w:pPr>
        <w:ind w:left="360"/>
      </w:pPr>
    </w:p>
    <w:p w:rsidR="00B636A5" w:rsidRDefault="00B636A5">
      <w:pPr>
        <w:ind w:left="360"/>
      </w:pPr>
    </w:p>
    <w:p w:rsidR="0050715C" w:rsidRDefault="00B636A5" w:rsidP="00F76068">
      <w:pPr>
        <w:numPr>
          <w:ilvl w:val="0"/>
          <w:numId w:val="1"/>
        </w:numPr>
        <w:sectPr w:rsidR="0050715C">
          <w:headerReference w:type="default" r:id="rId10"/>
          <w:footerReference w:type="even" r:id="rId11"/>
          <w:footerReference w:type="default" r:id="rId12"/>
          <w:type w:val="continuous"/>
          <w:pgSz w:w="11906" w:h="16838"/>
          <w:pgMar w:top="851" w:right="1134" w:bottom="851" w:left="1134" w:header="720" w:footer="720" w:gutter="0"/>
          <w:cols w:space="720"/>
        </w:sectPr>
      </w:pPr>
      <w:r>
        <w:t xml:space="preserve">Vérifier que la goulotte d'évacuation est vide </w:t>
      </w:r>
      <w:r>
        <w:sym w:font="Wingdings 3" w:char="F09E"/>
      </w:r>
      <w:r>
        <w:sym w:font="Wingdings 3" w:char="F09E"/>
      </w:r>
      <w:r>
        <w:sym w:font="Wingdings 3" w:char="F09E"/>
      </w:r>
      <w:r>
        <w:t xml:space="preserve"> </w:t>
      </w:r>
      <w:r w:rsidR="00963286">
        <w:rPr>
          <w:noProof/>
          <w:lang w:eastAsia="fr-FR" w:bidi="ar-SA"/>
        </w:rPr>
        <w:drawing>
          <wp:inline distT="0" distB="0" distL="0" distR="0">
            <wp:extent cx="1991458" cy="1045368"/>
            <wp:effectExtent l="19050" t="0" r="8792" b="0"/>
            <wp:docPr id="13" name="Image 4" descr="IMG_0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0474"/>
                    <pic:cNvPicPr>
                      <a:picLocks noChangeAspect="1" noChangeArrowheads="1"/>
                    </pic:cNvPicPr>
                  </pic:nvPicPr>
                  <pic:blipFill>
                    <a:blip r:embed="rId13" cstate="print"/>
                    <a:srcRect t="30055"/>
                    <a:stretch>
                      <a:fillRect/>
                    </a:stretch>
                  </pic:blipFill>
                  <pic:spPr bwMode="auto">
                    <a:xfrm>
                      <a:off x="0" y="0"/>
                      <a:ext cx="1992697" cy="1046018"/>
                    </a:xfrm>
                    <a:prstGeom prst="rect">
                      <a:avLst/>
                    </a:prstGeom>
                    <a:noFill/>
                    <a:ln w="9525">
                      <a:noFill/>
                      <a:miter lim="800000"/>
                      <a:headEnd/>
                      <a:tailEnd/>
                    </a:ln>
                  </pic:spPr>
                </pic:pic>
              </a:graphicData>
            </a:graphic>
          </wp:inline>
        </w:drawing>
      </w:r>
    </w:p>
    <w:p w:rsidR="00B636A5" w:rsidRDefault="00B636A5" w:rsidP="00F76068">
      <w:pPr>
        <w:numPr>
          <w:ilvl w:val="0"/>
          <w:numId w:val="1"/>
        </w:numPr>
      </w:pPr>
      <w:r>
        <w:lastRenderedPageBreak/>
        <w:t>Fermer le couvercle en plexiglas</w:t>
      </w:r>
    </w:p>
    <w:p w:rsidR="00B636A5" w:rsidRDefault="00B636A5" w:rsidP="00F76068">
      <w:pPr>
        <w:numPr>
          <w:ilvl w:val="0"/>
          <w:numId w:val="1"/>
        </w:numPr>
      </w:pPr>
      <w:r>
        <w:t>Les boutons à utiliser sont ceux du pupitre ci-dessous</w:t>
      </w:r>
    </w:p>
    <w:p w:rsidR="00B636A5" w:rsidRDefault="00B636A5">
      <w:pPr>
        <w:jc w:val="center"/>
      </w:pPr>
    </w:p>
    <w:p w:rsidR="00B636A5" w:rsidRDefault="00963286">
      <w:pPr>
        <w:ind w:left="360"/>
        <w:jc w:val="center"/>
      </w:pPr>
      <w:r>
        <w:rPr>
          <w:noProof/>
          <w:lang w:eastAsia="fr-FR" w:bidi="ar-SA"/>
        </w:rPr>
        <w:drawing>
          <wp:inline distT="0" distB="0" distL="0" distR="0">
            <wp:extent cx="3775075" cy="908685"/>
            <wp:effectExtent l="19050" t="0" r="0" b="0"/>
            <wp:docPr id="1" name="Image 5" descr="IMG_0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0475"/>
                    <pic:cNvPicPr>
                      <a:picLocks noChangeAspect="1" noChangeArrowheads="1"/>
                    </pic:cNvPicPr>
                  </pic:nvPicPr>
                  <pic:blipFill>
                    <a:blip r:embed="rId14" cstate="print"/>
                    <a:srcRect t="61308" b="6715"/>
                    <a:stretch>
                      <a:fillRect/>
                    </a:stretch>
                  </pic:blipFill>
                  <pic:spPr bwMode="auto">
                    <a:xfrm>
                      <a:off x="0" y="0"/>
                      <a:ext cx="3775075" cy="908685"/>
                    </a:xfrm>
                    <a:prstGeom prst="rect">
                      <a:avLst/>
                    </a:prstGeom>
                    <a:noFill/>
                    <a:ln w="9525">
                      <a:noFill/>
                      <a:miter lim="800000"/>
                      <a:headEnd/>
                      <a:tailEnd/>
                    </a:ln>
                  </pic:spPr>
                </pic:pic>
              </a:graphicData>
            </a:graphic>
          </wp:inline>
        </w:drawing>
      </w:r>
    </w:p>
    <w:p w:rsidR="00B636A5" w:rsidRDefault="00B636A5" w:rsidP="00F76068">
      <w:pPr>
        <w:numPr>
          <w:ilvl w:val="1"/>
          <w:numId w:val="1"/>
        </w:numPr>
      </w:pPr>
      <w:r>
        <w:t xml:space="preserve">Déverrouiller BP Rouge Arrêt d'urgence </w:t>
      </w:r>
    </w:p>
    <w:p w:rsidR="00B636A5" w:rsidRDefault="00B636A5">
      <w:pPr>
        <w:ind w:left="1080"/>
      </w:pPr>
    </w:p>
    <w:p w:rsidR="00B636A5" w:rsidRDefault="00B636A5" w:rsidP="00F76068">
      <w:pPr>
        <w:numPr>
          <w:ilvl w:val="1"/>
          <w:numId w:val="1"/>
        </w:numPr>
      </w:pPr>
      <w:r>
        <w:t xml:space="preserve">Sélecteur </w:t>
      </w:r>
      <w:r w:rsidR="006A3864">
        <w:t xml:space="preserve">à </w:t>
      </w:r>
      <w:r>
        <w:t>2 positions Noir en position AUTO</w:t>
      </w:r>
    </w:p>
    <w:p w:rsidR="00B636A5" w:rsidRDefault="00B636A5"/>
    <w:p w:rsidR="00B636A5" w:rsidRDefault="00B636A5" w:rsidP="00F76068">
      <w:pPr>
        <w:numPr>
          <w:ilvl w:val="1"/>
          <w:numId w:val="1"/>
        </w:numPr>
      </w:pPr>
      <w:r>
        <w:t>Appuyer BP Vert Mise en Service</w:t>
      </w:r>
    </w:p>
    <w:p w:rsidR="00B636A5" w:rsidRDefault="00B636A5"/>
    <w:p w:rsidR="00B636A5" w:rsidRDefault="00B636A5" w:rsidP="00F76068">
      <w:pPr>
        <w:numPr>
          <w:ilvl w:val="1"/>
          <w:numId w:val="1"/>
        </w:numPr>
      </w:pPr>
      <w:r>
        <w:t>Appuyer de façon continue sur BP Jaune Initialisation jusqu'à extinction du voyant vert défaut et  allumage du voyant orange Machine Prête</w:t>
      </w:r>
    </w:p>
    <w:p w:rsidR="00B636A5" w:rsidRDefault="00B636A5"/>
    <w:p w:rsidR="00B636A5" w:rsidRDefault="00B636A5" w:rsidP="00F76068">
      <w:pPr>
        <w:numPr>
          <w:ilvl w:val="1"/>
          <w:numId w:val="1"/>
        </w:numPr>
      </w:pPr>
      <w:r>
        <w:t>Vérifier que le sélecteur Expérimentation Production est bien en position P</w:t>
      </w:r>
    </w:p>
    <w:p w:rsidR="00B636A5" w:rsidRDefault="00B636A5"/>
    <w:p w:rsidR="00B636A5" w:rsidRDefault="00B636A5" w:rsidP="00F76068">
      <w:pPr>
        <w:numPr>
          <w:ilvl w:val="1"/>
          <w:numId w:val="1"/>
        </w:numPr>
      </w:pPr>
      <w:r>
        <w:t xml:space="preserve">Vérifier que </w:t>
      </w:r>
      <w:proofErr w:type="gramStart"/>
      <w:r>
        <w:t>la</w:t>
      </w:r>
      <w:proofErr w:type="gramEnd"/>
      <w:r>
        <w:t xml:space="preserve"> potentiomètre de vitesse soit sur l'index 2</w:t>
      </w:r>
    </w:p>
    <w:p w:rsidR="00B636A5" w:rsidRDefault="00B636A5">
      <w:pPr>
        <w:ind w:left="360"/>
      </w:pPr>
    </w:p>
    <w:p w:rsidR="00B636A5" w:rsidRDefault="00B636A5" w:rsidP="00F76068">
      <w:pPr>
        <w:numPr>
          <w:ilvl w:val="0"/>
          <w:numId w:val="1"/>
        </w:numPr>
      </w:pPr>
      <w:r>
        <w:t>Appuyer sur BP Marche pour lancer le cycle automatique et OBSERVER le fonctionnement de la machine</w:t>
      </w:r>
    </w:p>
    <w:p w:rsidR="00B636A5" w:rsidRDefault="00B636A5">
      <w:pPr>
        <w:ind w:left="360"/>
      </w:pPr>
    </w:p>
    <w:p w:rsidR="00B636A5" w:rsidRDefault="00B636A5" w:rsidP="00F76068">
      <w:pPr>
        <w:numPr>
          <w:ilvl w:val="0"/>
          <w:numId w:val="1"/>
        </w:numPr>
      </w:pPr>
      <w:r>
        <w:t>Lorsque les quatre bocaux ont été bouchés vider la goulotte d’évacuation et arrêter le fonctionnement des tapis roulants par action sur le BP Arrêt rouge</w:t>
      </w:r>
    </w:p>
    <w:p w:rsidR="00B636A5" w:rsidRDefault="00B636A5"/>
    <w:p w:rsidR="00B636A5" w:rsidRPr="006A3864" w:rsidRDefault="00B636A5" w:rsidP="000F084B">
      <w:pPr>
        <w:pStyle w:val="Titre6"/>
      </w:pPr>
      <w:r>
        <w:sym w:font="Wingdings" w:char="F03F"/>
      </w:r>
      <w:r w:rsidR="006A3864" w:rsidRPr="006A3864">
        <w:t xml:space="preserve"> </w:t>
      </w:r>
      <w:r w:rsidRPr="006A3864">
        <w:t xml:space="preserve"> Lorsque les 5 bocaux ont été traités, pourquoi</w:t>
      </w:r>
      <w:r w:rsidR="003D4642">
        <w:t xml:space="preserve"> y en a-t-il un qui reste sur le</w:t>
      </w:r>
      <w:r w:rsidRPr="006A3864">
        <w:t xml:space="preserve"> plateau de transfert ?</w:t>
      </w:r>
    </w:p>
    <w:p w:rsidR="00B636A5" w:rsidRDefault="00B636A5">
      <w:pPr>
        <w:pStyle w:val="Notedebasdepage"/>
      </w:pPr>
    </w:p>
    <w:p w:rsidR="002B70B1" w:rsidRDefault="002B70B1" w:rsidP="002B70B1">
      <w:pPr>
        <w:pStyle w:val="Titre3"/>
      </w:pPr>
      <w:r>
        <w:t>Diagrammes structurels</w:t>
      </w:r>
    </w:p>
    <w:p w:rsidR="002B70B1" w:rsidRDefault="002B70B1" w:rsidP="00760231">
      <w:pPr>
        <w:pStyle w:val="Notedebasdepage"/>
      </w:pPr>
      <w:r>
        <w:sym w:font="Symbol" w:char="F0B7"/>
      </w:r>
      <w:r>
        <w:t xml:space="preserve"> Ces diagrammes sont aussi appelés « Block </w:t>
      </w:r>
      <w:proofErr w:type="spellStart"/>
      <w:r>
        <w:t>Definition</w:t>
      </w:r>
      <w:proofErr w:type="spellEnd"/>
      <w:r>
        <w:t xml:space="preserve"> </w:t>
      </w:r>
      <w:proofErr w:type="spellStart"/>
      <w:r>
        <w:t>Diagram</w:t>
      </w:r>
      <w:proofErr w:type="spellEnd"/>
      <w:r>
        <w:t xml:space="preserve"> = BDD (Diagramme de blocs) ».</w:t>
      </w:r>
    </w:p>
    <w:p w:rsidR="00760231" w:rsidRDefault="00760231" w:rsidP="00760231">
      <w:pPr>
        <w:pStyle w:val="Notedebasdepage"/>
      </w:pPr>
    </w:p>
    <w:p w:rsidR="00760231" w:rsidRDefault="00760231" w:rsidP="00760231">
      <w:pPr>
        <w:pStyle w:val="Notedebasdepage"/>
      </w:pPr>
      <w:r>
        <w:sym w:font="Symbol" w:char="F0B7"/>
      </w:r>
      <w:r w:rsidR="003A26A7">
        <w:t xml:space="preserve"> On donne le BD</w:t>
      </w:r>
      <w:r>
        <w:t>D de l’encapsuleuse.</w:t>
      </w:r>
    </w:p>
    <w:p w:rsidR="000B22DA" w:rsidRDefault="002B70B1" w:rsidP="002B70B1">
      <w:pPr>
        <w:pStyle w:val="Notedebasdepage"/>
      </w:pPr>
      <w:r>
        <w:rPr>
          <w:noProof/>
          <w:lang w:eastAsia="fr-FR" w:bidi="ar-SA"/>
        </w:rPr>
        <w:lastRenderedPageBreak/>
        <w:drawing>
          <wp:inline distT="0" distB="0" distL="0" distR="0">
            <wp:extent cx="6120130" cy="3828415"/>
            <wp:effectExtent l="19050" t="0" r="0" b="0"/>
            <wp:docPr id="40" name="Image 39" descr="SysML_Block_Definition_Diagram__Diagrammes_structurels__BDD___Encapsul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ML_Block_Definition_Diagram__Diagrammes_structurels__BDD___Encapsuleuse.png"/>
                    <pic:cNvPicPr/>
                  </pic:nvPicPr>
                  <pic:blipFill>
                    <a:blip r:embed="rId15" cstate="print"/>
                    <a:stretch>
                      <a:fillRect/>
                    </a:stretch>
                  </pic:blipFill>
                  <pic:spPr>
                    <a:xfrm>
                      <a:off x="0" y="0"/>
                      <a:ext cx="6120130" cy="3828415"/>
                    </a:xfrm>
                    <a:prstGeom prst="rect">
                      <a:avLst/>
                    </a:prstGeom>
                  </pic:spPr>
                </pic:pic>
              </a:graphicData>
            </a:graphic>
          </wp:inline>
        </w:drawing>
      </w:r>
    </w:p>
    <w:p w:rsidR="00E96FE3" w:rsidRDefault="00E96FE3" w:rsidP="002B70B1">
      <w:pPr>
        <w:pStyle w:val="Notedebasdepage"/>
      </w:pPr>
    </w:p>
    <w:p w:rsidR="00B636A5" w:rsidRPr="006A3864" w:rsidRDefault="00B636A5" w:rsidP="000F084B">
      <w:pPr>
        <w:pStyle w:val="Titre6"/>
      </w:pPr>
      <w:r w:rsidRPr="006A3864">
        <w:t xml:space="preserve"> </w:t>
      </w:r>
      <w:r>
        <w:sym w:font="Wingdings" w:char="F03F"/>
      </w:r>
      <w:r w:rsidR="006A3864" w:rsidRPr="006A3864">
        <w:t xml:space="preserve"> </w:t>
      </w:r>
      <w:r w:rsidR="003A26A7">
        <w:t xml:space="preserve">Compléter les </w:t>
      </w:r>
      <w:r w:rsidR="0043596C">
        <w:t>IDB</w:t>
      </w:r>
      <w:r w:rsidR="0016043A">
        <w:t xml:space="preserve"> </w:t>
      </w:r>
      <w:r w:rsidR="0043596C">
        <w:t>(</w:t>
      </w:r>
      <w:proofErr w:type="spellStart"/>
      <w:r w:rsidR="0043596C">
        <w:t>Internal</w:t>
      </w:r>
      <w:proofErr w:type="spellEnd"/>
      <w:r w:rsidR="0043596C">
        <w:t xml:space="preserve"> Block </w:t>
      </w:r>
      <w:proofErr w:type="spellStart"/>
      <w:r w:rsidR="0043596C">
        <w:t>Diagram</w:t>
      </w:r>
      <w:proofErr w:type="spellEnd"/>
      <w:r w:rsidR="0043596C">
        <w:t xml:space="preserve"> = IBD, </w:t>
      </w:r>
      <w:r w:rsidR="0043596C" w:rsidRPr="0043596C">
        <w:t>Diagramme de blocs internes)</w:t>
      </w:r>
      <w:r w:rsidR="0043596C">
        <w:t xml:space="preserve"> </w:t>
      </w:r>
      <w:r w:rsidR="0016043A">
        <w:t xml:space="preserve">incomplets </w:t>
      </w:r>
      <w:r w:rsidRPr="006A3864">
        <w:t xml:space="preserve"> fourni</w:t>
      </w:r>
      <w:r w:rsidR="0016043A">
        <w:t>s</w:t>
      </w:r>
      <w:r w:rsidRPr="006A3864">
        <w:t xml:space="preserve"> </w:t>
      </w:r>
      <w:r w:rsidR="0016043A">
        <w:t>dans les docu</w:t>
      </w:r>
      <w:r w:rsidR="003A26A7">
        <w:t>ments réponses et issus du DDB</w:t>
      </w:r>
      <w:r w:rsidR="0016043A">
        <w:t xml:space="preserve"> Encapsuleuse.</w:t>
      </w:r>
    </w:p>
    <w:p w:rsidR="00B636A5" w:rsidRDefault="00B636A5">
      <w:pPr>
        <w:tabs>
          <w:tab w:val="left" w:pos="2790"/>
        </w:tabs>
      </w:pPr>
      <w:r>
        <w:tab/>
      </w:r>
    </w:p>
    <w:p w:rsidR="00B636A5" w:rsidRDefault="00B636A5">
      <w:pPr>
        <w:pStyle w:val="Titre3"/>
      </w:pPr>
      <w:r>
        <w:t>Fonctionnement manuel de l'encapsuleuse</w:t>
      </w:r>
    </w:p>
    <w:p w:rsidR="00BC4BB9" w:rsidRDefault="00BC4BB9"/>
    <w:p w:rsidR="00B636A5" w:rsidRDefault="00B636A5">
      <w:r>
        <w:sym w:font="Symbol" w:char="F0B7"/>
      </w:r>
      <w:r>
        <w:t xml:space="preserve"> Respecter le protocole suivant</w:t>
      </w:r>
    </w:p>
    <w:p w:rsidR="00B636A5" w:rsidRDefault="00B636A5"/>
    <w:p w:rsidR="00B636A5" w:rsidRDefault="00B636A5" w:rsidP="00F76068">
      <w:pPr>
        <w:numPr>
          <w:ilvl w:val="0"/>
          <w:numId w:val="1"/>
        </w:numPr>
      </w:pPr>
      <w:r>
        <w:t>Appuyer puis déverrouiller BP arrêt d'Urgence</w:t>
      </w:r>
    </w:p>
    <w:p w:rsidR="00B636A5" w:rsidRDefault="00B636A5">
      <w:pPr>
        <w:ind w:left="360"/>
      </w:pPr>
    </w:p>
    <w:p w:rsidR="00B636A5" w:rsidRDefault="00B636A5" w:rsidP="00F76068">
      <w:pPr>
        <w:numPr>
          <w:ilvl w:val="1"/>
          <w:numId w:val="1"/>
        </w:numPr>
      </w:pPr>
      <w:r>
        <w:t>Sélecteur 2 positions Noir en position MAIN</w:t>
      </w:r>
    </w:p>
    <w:p w:rsidR="00B636A5" w:rsidRDefault="00B636A5">
      <w:pPr>
        <w:ind w:left="1080"/>
      </w:pPr>
    </w:p>
    <w:p w:rsidR="00B636A5" w:rsidRDefault="00B636A5" w:rsidP="00F76068">
      <w:pPr>
        <w:numPr>
          <w:ilvl w:val="1"/>
          <w:numId w:val="1"/>
        </w:numPr>
      </w:pPr>
      <w:r>
        <w:t>Appuyer BP Vert Mise en Service</w:t>
      </w:r>
    </w:p>
    <w:p w:rsidR="00B636A5" w:rsidRDefault="00B636A5"/>
    <w:p w:rsidR="00B636A5" w:rsidRDefault="00B636A5" w:rsidP="00F76068">
      <w:pPr>
        <w:numPr>
          <w:ilvl w:val="1"/>
          <w:numId w:val="1"/>
        </w:numPr>
      </w:pPr>
      <w:r>
        <w:t>Appuyer de façon continue sur BP Jaune Initialisation jusqu'à extinction du voyant vert défaut et  allumage du voyant orange Machine Prête</w:t>
      </w:r>
    </w:p>
    <w:p w:rsidR="00B636A5" w:rsidRDefault="00B636A5">
      <w:pPr>
        <w:ind w:left="360"/>
      </w:pPr>
    </w:p>
    <w:p w:rsidR="00B636A5" w:rsidRDefault="00B636A5" w:rsidP="00F76068">
      <w:pPr>
        <w:numPr>
          <w:ilvl w:val="0"/>
          <w:numId w:val="1"/>
        </w:numPr>
      </w:pPr>
      <w:r>
        <w:t xml:space="preserve">Appuyer sur BP Marche pour lancer le cycle MAIN : les tapis se mettent en marche. </w:t>
      </w:r>
    </w:p>
    <w:p w:rsidR="00B636A5" w:rsidRDefault="00B636A5">
      <w:pPr>
        <w:ind w:left="360"/>
      </w:pPr>
    </w:p>
    <w:p w:rsidR="00B636A5" w:rsidRDefault="00B636A5" w:rsidP="00F76068">
      <w:pPr>
        <w:numPr>
          <w:ilvl w:val="0"/>
          <w:numId w:val="1"/>
        </w:numPr>
      </w:pPr>
      <w:r>
        <w:t>Vider la goulotte d'évacuation</w:t>
      </w:r>
    </w:p>
    <w:p w:rsidR="00B636A5" w:rsidRDefault="00B636A5"/>
    <w:p w:rsidR="00B636A5" w:rsidRDefault="00B636A5" w:rsidP="00F76068">
      <w:pPr>
        <w:numPr>
          <w:ilvl w:val="0"/>
          <w:numId w:val="1"/>
        </w:numPr>
      </w:pPr>
      <w:r>
        <w:t xml:space="preserve"> Mettre quatre bocaux sans capsules dans la goulotte d'alimentation</w:t>
      </w:r>
    </w:p>
    <w:p w:rsidR="00760231" w:rsidRDefault="00760231" w:rsidP="00760231"/>
    <w:p w:rsidR="00B636A5" w:rsidRDefault="00BC4BB9" w:rsidP="00BC4BB9">
      <w:r>
        <w:sym w:font="Symbol" w:char="F0B7"/>
      </w:r>
      <w:r>
        <w:t xml:space="preserve"> </w:t>
      </w:r>
      <w:r w:rsidR="00B636A5">
        <w:t>Les fonctions à agencer sont les suivantes :</w:t>
      </w:r>
    </w:p>
    <w:p w:rsidR="00B636A5" w:rsidRDefault="00B636A5" w:rsidP="00F76068">
      <w:pPr>
        <w:numPr>
          <w:ilvl w:val="1"/>
          <w:numId w:val="1"/>
        </w:numPr>
      </w:pPr>
      <w:r>
        <w:t>Bloquer bocal</w:t>
      </w:r>
    </w:p>
    <w:p w:rsidR="00B636A5" w:rsidRDefault="00B636A5" w:rsidP="00F76068">
      <w:pPr>
        <w:numPr>
          <w:ilvl w:val="1"/>
          <w:numId w:val="1"/>
        </w:numPr>
      </w:pPr>
      <w:r>
        <w:t>Descendre ventouse</w:t>
      </w:r>
    </w:p>
    <w:p w:rsidR="00B636A5" w:rsidRDefault="00B636A5" w:rsidP="00F76068">
      <w:pPr>
        <w:numPr>
          <w:ilvl w:val="1"/>
          <w:numId w:val="1"/>
        </w:numPr>
      </w:pPr>
      <w:r>
        <w:t>Enlever capsule du système de présentation</w:t>
      </w:r>
    </w:p>
    <w:p w:rsidR="00B636A5" w:rsidRDefault="00B636A5" w:rsidP="00F76068">
      <w:pPr>
        <w:numPr>
          <w:ilvl w:val="1"/>
          <w:numId w:val="1"/>
        </w:numPr>
      </w:pPr>
      <w:r>
        <w:lastRenderedPageBreak/>
        <w:t>Faire rotation inverse capsule</w:t>
      </w:r>
    </w:p>
    <w:p w:rsidR="00B636A5" w:rsidRDefault="00B636A5" w:rsidP="00F76068">
      <w:pPr>
        <w:numPr>
          <w:ilvl w:val="1"/>
          <w:numId w:val="1"/>
        </w:numPr>
      </w:pPr>
      <w:r>
        <w:t>Faire tourner (serrer) capsule</w:t>
      </w:r>
    </w:p>
    <w:p w:rsidR="00B636A5" w:rsidRDefault="00B636A5" w:rsidP="00F76068">
      <w:pPr>
        <w:numPr>
          <w:ilvl w:val="1"/>
          <w:numId w:val="1"/>
        </w:numPr>
      </w:pPr>
      <w:r>
        <w:t>Faire tourner plateau</w:t>
      </w:r>
    </w:p>
    <w:p w:rsidR="00B636A5" w:rsidRDefault="00B636A5" w:rsidP="00F76068">
      <w:pPr>
        <w:numPr>
          <w:ilvl w:val="1"/>
          <w:numId w:val="1"/>
        </w:numPr>
      </w:pPr>
      <w:r>
        <w:t>Mettre en dépression ventouse</w:t>
      </w:r>
    </w:p>
    <w:p w:rsidR="00B636A5" w:rsidRDefault="00B636A5" w:rsidP="00F76068">
      <w:pPr>
        <w:numPr>
          <w:ilvl w:val="1"/>
          <w:numId w:val="1"/>
        </w:numPr>
      </w:pPr>
      <w:r>
        <w:t>Mettre en marche tapis alimentation</w:t>
      </w:r>
    </w:p>
    <w:p w:rsidR="00B636A5" w:rsidRDefault="00B636A5" w:rsidP="00F76068">
      <w:pPr>
        <w:numPr>
          <w:ilvl w:val="1"/>
          <w:numId w:val="1"/>
        </w:numPr>
      </w:pPr>
      <w:r>
        <w:t>Mettre en marche tapis évacuation</w:t>
      </w:r>
    </w:p>
    <w:p w:rsidR="00B636A5" w:rsidRDefault="00B636A5" w:rsidP="00F76068">
      <w:pPr>
        <w:numPr>
          <w:ilvl w:val="1"/>
          <w:numId w:val="1"/>
        </w:numPr>
      </w:pPr>
      <w:r>
        <w:t>Remonter ventouse</w:t>
      </w:r>
    </w:p>
    <w:p w:rsidR="00B636A5" w:rsidRDefault="00B636A5" w:rsidP="00F76068">
      <w:pPr>
        <w:numPr>
          <w:ilvl w:val="1"/>
          <w:numId w:val="1"/>
        </w:numPr>
      </w:pPr>
      <w:r>
        <w:t>Retirer tiroir de présentation capsule</w:t>
      </w:r>
    </w:p>
    <w:p w:rsidR="00B636A5" w:rsidRDefault="00B636A5" w:rsidP="00F76068">
      <w:pPr>
        <w:numPr>
          <w:ilvl w:val="1"/>
          <w:numId w:val="1"/>
        </w:numPr>
      </w:pPr>
      <w:r>
        <w:t>Sortir tiroir présentation capsule</w:t>
      </w:r>
    </w:p>
    <w:p w:rsidR="00B636A5" w:rsidRDefault="00B636A5" w:rsidP="00F76068">
      <w:pPr>
        <w:numPr>
          <w:ilvl w:val="1"/>
          <w:numId w:val="1"/>
        </w:numPr>
      </w:pPr>
      <w:r>
        <w:t>Supprimer dépression ventouse</w:t>
      </w:r>
    </w:p>
    <w:p w:rsidR="00B636A5" w:rsidRDefault="00B636A5"/>
    <w:p w:rsidR="00B636A5" w:rsidRPr="000D1BE4" w:rsidRDefault="00B636A5" w:rsidP="000F084B">
      <w:pPr>
        <w:pStyle w:val="Titre6"/>
      </w:pPr>
      <w:r>
        <w:sym w:font="Wingdings" w:char="F03F"/>
      </w:r>
      <w:r w:rsidR="000D1BE4" w:rsidRPr="000D1BE4">
        <w:t xml:space="preserve"> </w:t>
      </w:r>
      <w:r w:rsidRPr="000D1BE4">
        <w:t xml:space="preserve"> Par appuis successif sur le BP MAIN observer le comportement séquentiel d</w:t>
      </w:r>
      <w:r w:rsidR="000D1BE4" w:rsidRPr="000D1BE4">
        <w:t>e la machine et faire l’algorithme</w:t>
      </w:r>
      <w:r w:rsidR="000D1BE4">
        <w:t xml:space="preserve"> décrivant le fonctionnement de la machine</w:t>
      </w:r>
      <w:r w:rsidRPr="000D1BE4">
        <w:t xml:space="preserve">. </w:t>
      </w:r>
    </w:p>
    <w:p w:rsidR="00B636A5" w:rsidRDefault="00B636A5">
      <w:pPr>
        <w:pStyle w:val="Notedebasdepage"/>
      </w:pPr>
    </w:p>
    <w:p w:rsidR="00B636A5" w:rsidRDefault="00B636A5" w:rsidP="000D5774">
      <w:pPr>
        <w:pStyle w:val="Titre1"/>
      </w:pPr>
      <w:r>
        <w:t>Technol</w:t>
      </w:r>
      <w:r w:rsidR="000D5774">
        <w:t xml:space="preserve">ogie des capteurs </w:t>
      </w:r>
    </w:p>
    <w:p w:rsidR="000D5774" w:rsidRDefault="000D5774" w:rsidP="000D5774">
      <w:r>
        <w:sym w:font="Symbol" w:char="F0B7"/>
      </w:r>
      <w:r>
        <w:t xml:space="preserve"> Il s’agit maintenant de lire attentivement ce qui va suivre : c’est le minimum à savoir sur les principaux capteurs.</w:t>
      </w:r>
    </w:p>
    <w:p w:rsidR="00760231" w:rsidRDefault="00760231" w:rsidP="000D5774"/>
    <w:p w:rsidR="000D5774" w:rsidRPr="0081092E" w:rsidRDefault="000D5774" w:rsidP="00760231">
      <w:pPr>
        <w:pStyle w:val="Titre2"/>
        <w:numPr>
          <w:ilvl w:val="0"/>
          <w:numId w:val="22"/>
        </w:numPr>
      </w:pPr>
      <w:r w:rsidRPr="0081092E">
        <w:t xml:space="preserve">Les </w:t>
      </w:r>
      <w:r w:rsidRPr="00760231">
        <w:rPr>
          <w:snapToGrid w:val="0"/>
        </w:rPr>
        <w:t>Détecteurs électromécanique</w:t>
      </w:r>
    </w:p>
    <w:p w:rsidR="000D5774" w:rsidRPr="0081092E" w:rsidRDefault="000D5774" w:rsidP="000D5774"/>
    <w:p w:rsidR="000D5774" w:rsidRDefault="000D5774" w:rsidP="000D5774">
      <w:pPr>
        <w:rPr>
          <w:snapToGrid w:val="0"/>
        </w:rPr>
      </w:pPr>
      <w:r>
        <w:rPr>
          <w:snapToGrid w:val="0"/>
        </w:rPr>
        <w:sym w:font="Symbol" w:char="F0B7"/>
      </w:r>
      <w:r>
        <w:rPr>
          <w:snapToGrid w:val="0"/>
        </w:rPr>
        <w:t xml:space="preserve"> </w:t>
      </w:r>
      <w:r w:rsidRPr="0081092E">
        <w:rPr>
          <w:snapToGrid w:val="0"/>
        </w:rPr>
        <w:t xml:space="preserve">Les interrupteurs de position sont présents dans toutes les installations automatisées ainsi que dans des applications variées en raison de nombreux avantages inhérents à leur technologie. Ils transmettent au système de traitement les informations de : </w:t>
      </w:r>
    </w:p>
    <w:p w:rsidR="000D5774" w:rsidRPr="0081092E" w:rsidRDefault="000D5774" w:rsidP="003956EE">
      <w:pPr>
        <w:numPr>
          <w:ilvl w:val="0"/>
          <w:numId w:val="4"/>
        </w:numPr>
        <w:rPr>
          <w:snapToGrid w:val="0"/>
        </w:rPr>
      </w:pPr>
      <w:r w:rsidRPr="0081092E">
        <w:rPr>
          <w:snapToGrid w:val="0"/>
        </w:rPr>
        <w:t xml:space="preserve">présence/absence, </w:t>
      </w:r>
    </w:p>
    <w:p w:rsidR="000D5774" w:rsidRPr="0081092E" w:rsidRDefault="000D5774" w:rsidP="003956EE">
      <w:pPr>
        <w:numPr>
          <w:ilvl w:val="0"/>
          <w:numId w:val="4"/>
        </w:numPr>
        <w:jc w:val="left"/>
        <w:rPr>
          <w:snapToGrid w:val="0"/>
        </w:rPr>
      </w:pPr>
      <w:r w:rsidRPr="0081092E">
        <w:rPr>
          <w:snapToGrid w:val="0"/>
        </w:rPr>
        <w:t>passage,</w:t>
      </w:r>
    </w:p>
    <w:p w:rsidR="000D5774" w:rsidRPr="0081092E" w:rsidRDefault="000D5774" w:rsidP="003956EE">
      <w:pPr>
        <w:numPr>
          <w:ilvl w:val="0"/>
          <w:numId w:val="4"/>
        </w:numPr>
        <w:jc w:val="left"/>
        <w:rPr>
          <w:snapToGrid w:val="0"/>
        </w:rPr>
      </w:pPr>
      <w:r w:rsidRPr="0081092E">
        <w:rPr>
          <w:snapToGrid w:val="0"/>
        </w:rPr>
        <w:t xml:space="preserve">positionnement, </w:t>
      </w:r>
    </w:p>
    <w:p w:rsidR="000D5774" w:rsidRDefault="000D5774" w:rsidP="003956EE">
      <w:pPr>
        <w:numPr>
          <w:ilvl w:val="0"/>
          <w:numId w:val="4"/>
        </w:numPr>
        <w:jc w:val="left"/>
        <w:rPr>
          <w:snapToGrid w:val="0"/>
        </w:rPr>
      </w:pPr>
      <w:r w:rsidRPr="0081092E">
        <w:rPr>
          <w:snapToGrid w:val="0"/>
        </w:rPr>
        <w:t>fin de course.</w:t>
      </w:r>
    </w:p>
    <w:p w:rsidR="00A10D7B" w:rsidRPr="0081092E" w:rsidRDefault="00963286" w:rsidP="00A10D7B">
      <w:pPr>
        <w:jc w:val="center"/>
        <w:rPr>
          <w:snapToGrid w:val="0"/>
        </w:rPr>
      </w:pPr>
      <w:r>
        <w:rPr>
          <w:noProof/>
          <w:lang w:eastAsia="fr-FR" w:bidi="ar-SA"/>
        </w:rPr>
        <w:drawing>
          <wp:inline distT="0" distB="0" distL="0" distR="0">
            <wp:extent cx="1090295" cy="1635125"/>
            <wp:effectExtent l="1905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1090295" cy="1635125"/>
                    </a:xfrm>
                    <a:prstGeom prst="rect">
                      <a:avLst/>
                    </a:prstGeom>
                    <a:noFill/>
                    <a:ln w="9525">
                      <a:noFill/>
                      <a:miter lim="800000"/>
                      <a:headEnd/>
                      <a:tailEnd/>
                    </a:ln>
                  </pic:spPr>
                </pic:pic>
              </a:graphicData>
            </a:graphic>
          </wp:inline>
        </w:drawing>
      </w:r>
      <w:r w:rsidR="00A10D7B">
        <w:rPr>
          <w:noProof/>
        </w:rPr>
        <w:tab/>
      </w:r>
      <w:r w:rsidR="00A10D7B">
        <w:rPr>
          <w:noProof/>
        </w:rPr>
        <w:tab/>
      </w:r>
      <w:r w:rsidR="00A10D7B">
        <w:rPr>
          <w:noProof/>
        </w:rPr>
        <w:tab/>
      </w:r>
      <w:r w:rsidR="00A10D7B">
        <w:rPr>
          <w:noProof/>
        </w:rPr>
        <w:tab/>
      </w:r>
      <w:r w:rsidR="00A10D7B">
        <w:rPr>
          <w:noProof/>
        </w:rPr>
        <w:tab/>
      </w:r>
      <w:r>
        <w:rPr>
          <w:noProof/>
          <w:lang w:eastAsia="fr-FR" w:bidi="ar-SA"/>
        </w:rPr>
        <w:drawing>
          <wp:inline distT="0" distB="0" distL="0" distR="0">
            <wp:extent cx="803275" cy="1565275"/>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803275" cy="1565275"/>
                    </a:xfrm>
                    <a:prstGeom prst="rect">
                      <a:avLst/>
                    </a:prstGeom>
                    <a:noFill/>
                    <a:ln w="9525">
                      <a:noFill/>
                      <a:miter lim="800000"/>
                      <a:headEnd/>
                      <a:tailEnd/>
                    </a:ln>
                  </pic:spPr>
                </pic:pic>
              </a:graphicData>
            </a:graphic>
          </wp:inline>
        </w:drawing>
      </w:r>
    </w:p>
    <w:p w:rsidR="000D5774" w:rsidRPr="0081092E" w:rsidRDefault="000D5774" w:rsidP="000D5774">
      <w:pPr>
        <w:rPr>
          <w:snapToGrid w:val="0"/>
        </w:rPr>
      </w:pPr>
    </w:p>
    <w:p w:rsidR="00A10D7B" w:rsidRDefault="000D5774" w:rsidP="00A10D7B">
      <w:pPr>
        <w:jc w:val="left"/>
        <w:rPr>
          <w:snapToGrid w:val="0"/>
        </w:rPr>
      </w:pPr>
      <w:r>
        <w:rPr>
          <w:snapToGrid w:val="0"/>
        </w:rPr>
        <w:sym w:font="Symbol" w:char="F0B7"/>
      </w:r>
      <w:r>
        <w:rPr>
          <w:snapToGrid w:val="0"/>
        </w:rPr>
        <w:t xml:space="preserve"> Ces a</w:t>
      </w:r>
      <w:r w:rsidRPr="0081092E">
        <w:rPr>
          <w:snapToGrid w:val="0"/>
        </w:rPr>
        <w:t xml:space="preserve">ppareils </w:t>
      </w:r>
      <w:r>
        <w:rPr>
          <w:snapToGrid w:val="0"/>
        </w:rPr>
        <w:t xml:space="preserve">sont </w:t>
      </w:r>
      <w:r w:rsidRPr="0081092E">
        <w:rPr>
          <w:snapToGrid w:val="0"/>
        </w:rPr>
        <w:t>d'une grande simplicité de mise en œuvre</w:t>
      </w:r>
      <w:r>
        <w:rPr>
          <w:snapToGrid w:val="0"/>
        </w:rPr>
        <w:t xml:space="preserve"> et offre</w:t>
      </w:r>
      <w:r w:rsidR="00A10D7B">
        <w:rPr>
          <w:snapToGrid w:val="0"/>
        </w:rPr>
        <w:t>nt bien des avantages :</w:t>
      </w:r>
    </w:p>
    <w:p w:rsidR="00F65AD0" w:rsidRDefault="00F65AD0" w:rsidP="00F76068">
      <w:pPr>
        <w:numPr>
          <w:ilvl w:val="3"/>
          <w:numId w:val="1"/>
        </w:numPr>
        <w:ind w:left="709" w:hanging="283"/>
        <w:jc w:val="left"/>
        <w:rPr>
          <w:snapToGrid w:val="0"/>
        </w:rPr>
      </w:pPr>
      <w:r w:rsidRPr="00F65AD0">
        <w:rPr>
          <w:b/>
          <w:snapToGrid w:val="0"/>
        </w:rPr>
        <w:t>Du point de vue électrique</w:t>
      </w:r>
      <w:r>
        <w:rPr>
          <w:snapToGrid w:val="0"/>
        </w:rPr>
        <w:t> :</w:t>
      </w:r>
    </w:p>
    <w:p w:rsidR="00F65AD0" w:rsidRDefault="000D5774" w:rsidP="00F76068">
      <w:pPr>
        <w:numPr>
          <w:ilvl w:val="4"/>
          <w:numId w:val="1"/>
        </w:numPr>
        <w:tabs>
          <w:tab w:val="clear" w:pos="3600"/>
        </w:tabs>
        <w:ind w:left="1560"/>
        <w:jc w:val="left"/>
        <w:rPr>
          <w:snapToGrid w:val="0"/>
        </w:rPr>
      </w:pPr>
      <w:r w:rsidRPr="00F65AD0">
        <w:rPr>
          <w:snapToGrid w:val="0"/>
        </w:rPr>
        <w:t>une séparation galvanique</w:t>
      </w:r>
      <w:r w:rsidR="00F65AD0">
        <w:rPr>
          <w:snapToGrid w:val="0"/>
        </w:rPr>
        <w:t xml:space="preserve"> </w:t>
      </w:r>
      <w:r w:rsidRPr="00F65AD0">
        <w:rPr>
          <w:snapToGrid w:val="0"/>
        </w:rPr>
        <w:t>des circuits,</w:t>
      </w:r>
    </w:p>
    <w:p w:rsidR="00F65AD0" w:rsidRDefault="000D5774" w:rsidP="00F76068">
      <w:pPr>
        <w:numPr>
          <w:ilvl w:val="4"/>
          <w:numId w:val="1"/>
        </w:numPr>
        <w:tabs>
          <w:tab w:val="clear" w:pos="3600"/>
        </w:tabs>
        <w:ind w:left="1560"/>
        <w:jc w:val="left"/>
        <w:rPr>
          <w:snapToGrid w:val="0"/>
        </w:rPr>
      </w:pPr>
      <w:r w:rsidRPr="00F65AD0">
        <w:rPr>
          <w:snapToGrid w:val="0"/>
        </w:rPr>
        <w:t>une très bonne aptitude à commuter des courants faibles charges, selon le modèle, combinée à une grande endurance électrique,</w:t>
      </w:r>
    </w:p>
    <w:p w:rsidR="00F65AD0" w:rsidRDefault="000D5774" w:rsidP="00F76068">
      <w:pPr>
        <w:numPr>
          <w:ilvl w:val="4"/>
          <w:numId w:val="1"/>
        </w:numPr>
        <w:tabs>
          <w:tab w:val="clear" w:pos="3600"/>
        </w:tabs>
        <w:ind w:left="1560"/>
        <w:jc w:val="left"/>
        <w:rPr>
          <w:snapToGrid w:val="0"/>
        </w:rPr>
      </w:pPr>
      <w:r w:rsidRPr="00F65AD0">
        <w:rPr>
          <w:snapToGrid w:val="0"/>
        </w:rPr>
        <w:t>une très bonne tenue au court-circuit en coordination a</w:t>
      </w:r>
      <w:r w:rsidR="00F65AD0">
        <w:rPr>
          <w:snapToGrid w:val="0"/>
        </w:rPr>
        <w:t>vec les fusibles appropriés,</w:t>
      </w:r>
    </w:p>
    <w:p w:rsidR="00F65AD0" w:rsidRDefault="000D5774" w:rsidP="00F76068">
      <w:pPr>
        <w:numPr>
          <w:ilvl w:val="4"/>
          <w:numId w:val="1"/>
        </w:numPr>
        <w:tabs>
          <w:tab w:val="clear" w:pos="3600"/>
        </w:tabs>
        <w:ind w:left="1560"/>
        <w:jc w:val="left"/>
        <w:rPr>
          <w:snapToGrid w:val="0"/>
        </w:rPr>
      </w:pPr>
      <w:r w:rsidRPr="00F65AD0">
        <w:rPr>
          <w:snapToGrid w:val="0"/>
        </w:rPr>
        <w:t xml:space="preserve">une immunité totale aux parasites électromécaniques, </w:t>
      </w:r>
    </w:p>
    <w:p w:rsidR="00F65AD0" w:rsidRDefault="000D5774" w:rsidP="00F76068">
      <w:pPr>
        <w:numPr>
          <w:ilvl w:val="4"/>
          <w:numId w:val="1"/>
        </w:numPr>
        <w:tabs>
          <w:tab w:val="clear" w:pos="3600"/>
        </w:tabs>
        <w:ind w:left="1560"/>
        <w:jc w:val="left"/>
        <w:rPr>
          <w:snapToGrid w:val="0"/>
        </w:rPr>
      </w:pPr>
      <w:r w:rsidRPr="00F65AD0">
        <w:rPr>
          <w:snapToGrid w:val="0"/>
        </w:rPr>
        <w:t>une tension d'emploi élevée.</w:t>
      </w:r>
    </w:p>
    <w:p w:rsidR="00F65AD0" w:rsidRDefault="000D5774" w:rsidP="00F76068">
      <w:pPr>
        <w:numPr>
          <w:ilvl w:val="3"/>
          <w:numId w:val="1"/>
        </w:numPr>
        <w:ind w:left="709"/>
        <w:jc w:val="left"/>
        <w:rPr>
          <w:snapToGrid w:val="0"/>
        </w:rPr>
      </w:pPr>
      <w:r w:rsidRPr="00F65AD0">
        <w:rPr>
          <w:b/>
          <w:snapToGrid w:val="0"/>
        </w:rPr>
        <w:t>Du point de vue mécanique :</w:t>
      </w:r>
    </w:p>
    <w:p w:rsidR="001C2EBF" w:rsidRDefault="000D5774" w:rsidP="00F76068">
      <w:pPr>
        <w:numPr>
          <w:ilvl w:val="4"/>
          <w:numId w:val="1"/>
        </w:numPr>
        <w:tabs>
          <w:tab w:val="clear" w:pos="3600"/>
          <w:tab w:val="num" w:pos="1418"/>
        </w:tabs>
        <w:ind w:left="1418" w:hanging="284"/>
        <w:jc w:val="left"/>
        <w:rPr>
          <w:snapToGrid w:val="0"/>
        </w:rPr>
      </w:pPr>
      <w:r w:rsidRPr="00F65AD0">
        <w:rPr>
          <w:snapToGrid w:val="0"/>
        </w:rPr>
        <w:lastRenderedPageBreak/>
        <w:t xml:space="preserve">une </w:t>
      </w:r>
      <w:r w:rsidR="001C2EBF" w:rsidRPr="00F65AD0">
        <w:rPr>
          <w:snapToGrid w:val="0"/>
        </w:rPr>
        <w:t>manœuvre</w:t>
      </w:r>
      <w:r w:rsidRPr="00F65AD0">
        <w:rPr>
          <w:snapToGrid w:val="0"/>
        </w:rPr>
        <w:t xml:space="preserve"> positive d'ouverture des contacts, </w:t>
      </w:r>
    </w:p>
    <w:p w:rsidR="001C2EBF" w:rsidRDefault="000D5774" w:rsidP="00F76068">
      <w:pPr>
        <w:numPr>
          <w:ilvl w:val="4"/>
          <w:numId w:val="1"/>
        </w:numPr>
        <w:tabs>
          <w:tab w:val="clear" w:pos="3600"/>
          <w:tab w:val="num" w:pos="1418"/>
        </w:tabs>
        <w:ind w:left="1418" w:hanging="284"/>
        <w:jc w:val="left"/>
        <w:rPr>
          <w:snapToGrid w:val="0"/>
        </w:rPr>
      </w:pPr>
      <w:r w:rsidRPr="001C2EBF">
        <w:rPr>
          <w:snapToGrid w:val="0"/>
        </w:rPr>
        <w:t>une grande résistance aux diverses ambiances industrielles</w:t>
      </w:r>
      <w:r w:rsidR="001C2EBF" w:rsidRPr="001C2EBF">
        <w:rPr>
          <w:snapToGrid w:val="0"/>
        </w:rPr>
        <w:t xml:space="preserve">, </w:t>
      </w:r>
    </w:p>
    <w:p w:rsidR="001C2EBF" w:rsidRDefault="000D5774" w:rsidP="00F76068">
      <w:pPr>
        <w:numPr>
          <w:ilvl w:val="4"/>
          <w:numId w:val="1"/>
        </w:numPr>
        <w:tabs>
          <w:tab w:val="clear" w:pos="3600"/>
          <w:tab w:val="num" w:pos="1418"/>
        </w:tabs>
        <w:ind w:left="1418" w:hanging="284"/>
        <w:jc w:val="left"/>
        <w:rPr>
          <w:snapToGrid w:val="0"/>
        </w:rPr>
      </w:pPr>
      <w:r w:rsidRPr="001C2EBF">
        <w:rPr>
          <w:snapToGrid w:val="0"/>
        </w:rPr>
        <w:t xml:space="preserve">une bonne fidélité, jusqu'à 0,01 mm sur les points d'enclenchements, </w:t>
      </w:r>
    </w:p>
    <w:p w:rsidR="000D5774" w:rsidRPr="001C2EBF" w:rsidRDefault="000D5774" w:rsidP="00F76068">
      <w:pPr>
        <w:numPr>
          <w:ilvl w:val="4"/>
          <w:numId w:val="1"/>
        </w:numPr>
        <w:tabs>
          <w:tab w:val="clear" w:pos="3600"/>
          <w:tab w:val="num" w:pos="1418"/>
        </w:tabs>
        <w:ind w:left="1418" w:hanging="284"/>
        <w:jc w:val="left"/>
        <w:rPr>
          <w:snapToGrid w:val="0"/>
        </w:rPr>
      </w:pPr>
      <w:r w:rsidRPr="001C2EBF">
        <w:rPr>
          <w:snapToGrid w:val="0"/>
        </w:rPr>
        <w:t>un fonctionnement simple visualisé.</w:t>
      </w:r>
    </w:p>
    <w:p w:rsidR="000D5774" w:rsidRPr="0081092E" w:rsidRDefault="000D5774" w:rsidP="000D5774">
      <w:pPr>
        <w:rPr>
          <w:b/>
          <w:u w:val="single"/>
        </w:rPr>
      </w:pPr>
    </w:p>
    <w:p w:rsidR="000D5774" w:rsidRPr="0081092E" w:rsidRDefault="00791F8E" w:rsidP="00791F8E">
      <w:pPr>
        <w:pStyle w:val="Titre2"/>
      </w:pPr>
      <w:r>
        <w:t>Les d</w:t>
      </w:r>
      <w:r w:rsidR="000D5774" w:rsidRPr="0081092E">
        <w:t>étecteurs  de proximités inductifs</w:t>
      </w:r>
    </w:p>
    <w:p w:rsidR="000D5774" w:rsidRPr="0081092E" w:rsidRDefault="000D5774" w:rsidP="000D5774">
      <w:pPr>
        <w:rPr>
          <w:b/>
          <w:u w:val="single"/>
        </w:rPr>
      </w:pPr>
    </w:p>
    <w:p w:rsidR="000D5774" w:rsidRPr="0081092E" w:rsidRDefault="000D5774" w:rsidP="000D5774">
      <w:pPr>
        <w:rPr>
          <w:b/>
        </w:rPr>
      </w:pPr>
      <w:r w:rsidRPr="0081092E">
        <w:rPr>
          <w:b/>
        </w:rPr>
        <w:t xml:space="preserve"> </w:t>
      </w:r>
    </w:p>
    <w:p w:rsidR="000D5774" w:rsidRPr="0081092E" w:rsidRDefault="00791F8E" w:rsidP="000D5774">
      <w:pPr>
        <w:rPr>
          <w:b/>
        </w:rPr>
      </w:pPr>
      <w:r>
        <w:sym w:font="Symbol" w:char="F0B7"/>
      </w:r>
      <w:r>
        <w:t xml:space="preserve"> </w:t>
      </w:r>
      <w:r w:rsidR="000D5774" w:rsidRPr="0081092E">
        <w:t>Ce type de capteurs est utilisé pour la détection d’objets métalliques. Ce type de capteur  permet de faire une détection sans contact de l’objet à détecter.</w:t>
      </w:r>
      <w:r w:rsidR="000D5774" w:rsidRPr="0081092E">
        <w:rPr>
          <w:b/>
        </w:rPr>
        <w:t xml:space="preserve"> </w:t>
      </w:r>
    </w:p>
    <w:p w:rsidR="00791F8E" w:rsidRDefault="00791F8E" w:rsidP="000D5774">
      <w:pPr>
        <w:rPr>
          <w:b/>
          <w:i/>
          <w:snapToGrid w:val="0"/>
        </w:rPr>
      </w:pPr>
    </w:p>
    <w:p w:rsidR="000D5774" w:rsidRPr="00791F8E" w:rsidRDefault="00791F8E" w:rsidP="00791F8E">
      <w:pPr>
        <w:rPr>
          <w:i/>
          <w:snapToGrid w:val="0"/>
        </w:rPr>
      </w:pPr>
      <w:r w:rsidRPr="00791F8E">
        <w:rPr>
          <w:i/>
          <w:snapToGrid w:val="0"/>
        </w:rPr>
        <w:sym w:font="Symbol" w:char="F0B7"/>
      </w:r>
      <w:r w:rsidRPr="00791F8E">
        <w:rPr>
          <w:i/>
          <w:snapToGrid w:val="0"/>
        </w:rPr>
        <w:t xml:space="preserve"> Lorsqu’un</w:t>
      </w:r>
      <w:r w:rsidR="000D5774" w:rsidRPr="00791F8E">
        <w:rPr>
          <w:i/>
          <w:snapToGrid w:val="0"/>
        </w:rPr>
        <w:t xml:space="preserve"> écran métallique est placé dans le champ magnétique du </w:t>
      </w:r>
      <w:proofErr w:type="gramStart"/>
      <w:r w:rsidR="000D5774" w:rsidRPr="00791F8E">
        <w:rPr>
          <w:i/>
          <w:snapToGrid w:val="0"/>
        </w:rPr>
        <w:t>détecteur</w:t>
      </w:r>
      <w:r w:rsidRPr="00791F8E">
        <w:rPr>
          <w:i/>
          <w:snapToGrid w:val="0"/>
        </w:rPr>
        <w:t xml:space="preserve"> </w:t>
      </w:r>
      <w:r w:rsidR="000D5774" w:rsidRPr="00791F8E">
        <w:rPr>
          <w:i/>
          <w:snapToGrid w:val="0"/>
        </w:rPr>
        <w:t>,des</w:t>
      </w:r>
      <w:proofErr w:type="gramEnd"/>
      <w:r w:rsidR="000D5774" w:rsidRPr="00791F8E">
        <w:rPr>
          <w:i/>
          <w:snapToGrid w:val="0"/>
        </w:rPr>
        <w:t xml:space="preserve"> courants induits constituent une charge additionnelle qui provoque l'arrêt des oscillations.</w:t>
      </w:r>
    </w:p>
    <w:p w:rsidR="000D5774" w:rsidRPr="0081092E" w:rsidRDefault="000D5774" w:rsidP="000D5774">
      <w:pPr>
        <w:jc w:val="center"/>
        <w:rPr>
          <w:b/>
          <w:u w:val="single"/>
        </w:rPr>
      </w:pPr>
    </w:p>
    <w:p w:rsidR="000D5774" w:rsidRPr="00B657BD" w:rsidRDefault="000D5774" w:rsidP="000D5774">
      <w:r w:rsidRPr="0081092E">
        <w:t>Constitution de ces capteurs</w:t>
      </w:r>
      <w:r w:rsidRPr="0081092E">
        <w:tab/>
      </w:r>
      <w:r w:rsidRPr="0081092E">
        <w:tab/>
      </w:r>
      <w:r w:rsidRPr="0081092E">
        <w:tab/>
      </w:r>
      <w:r w:rsidRPr="0081092E">
        <w:tab/>
        <w:t>Fonctionnement</w:t>
      </w:r>
    </w:p>
    <w:p w:rsidR="000D5774" w:rsidRPr="0081092E" w:rsidRDefault="00963286" w:rsidP="00B657BD">
      <w:pPr>
        <w:jc w:val="center"/>
        <w:rPr>
          <w:noProof/>
        </w:rPr>
      </w:pPr>
      <w:r>
        <w:rPr>
          <w:noProof/>
          <w:lang w:eastAsia="fr-FR" w:bidi="ar-SA"/>
        </w:rPr>
        <w:drawing>
          <wp:inline distT="0" distB="0" distL="0" distR="0">
            <wp:extent cx="1758315" cy="1576705"/>
            <wp:effectExtent l="1905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1758315" cy="1576705"/>
                    </a:xfrm>
                    <a:prstGeom prst="rect">
                      <a:avLst/>
                    </a:prstGeom>
                    <a:noFill/>
                    <a:ln w="9525">
                      <a:noFill/>
                      <a:miter lim="800000"/>
                      <a:headEnd/>
                      <a:tailEnd/>
                    </a:ln>
                  </pic:spPr>
                </pic:pic>
              </a:graphicData>
            </a:graphic>
          </wp:inline>
        </w:drawing>
      </w:r>
      <w:r w:rsidR="000D5774" w:rsidRPr="0081092E">
        <w:rPr>
          <w:noProof/>
        </w:rPr>
        <w:t xml:space="preserve">                           </w:t>
      </w:r>
      <w:r>
        <w:rPr>
          <w:noProof/>
          <w:lang w:eastAsia="fr-FR" w:bidi="ar-SA"/>
        </w:rPr>
        <w:drawing>
          <wp:inline distT="0" distB="0" distL="0" distR="0">
            <wp:extent cx="2385695" cy="1412875"/>
            <wp:effectExtent l="1905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2385695" cy="1412875"/>
                    </a:xfrm>
                    <a:prstGeom prst="rect">
                      <a:avLst/>
                    </a:prstGeom>
                    <a:noFill/>
                    <a:ln w="9525">
                      <a:noFill/>
                      <a:miter lim="800000"/>
                      <a:headEnd/>
                      <a:tailEnd/>
                    </a:ln>
                  </pic:spPr>
                </pic:pic>
              </a:graphicData>
            </a:graphic>
          </wp:inline>
        </w:drawing>
      </w:r>
    </w:p>
    <w:p w:rsidR="000D5774" w:rsidRPr="0081092E" w:rsidRDefault="00791F8E" w:rsidP="00791F8E">
      <w:pPr>
        <w:pStyle w:val="Titre2"/>
      </w:pPr>
      <w:r>
        <w:t>Les d</w:t>
      </w:r>
      <w:r w:rsidR="000D5774" w:rsidRPr="0081092E">
        <w:t>étecteurs  de proximités capacitifs</w:t>
      </w:r>
    </w:p>
    <w:p w:rsidR="000D5774" w:rsidRPr="0081092E" w:rsidRDefault="000D5774" w:rsidP="000D5774">
      <w:pPr>
        <w:rPr>
          <w:b/>
          <w:u w:val="single"/>
        </w:rPr>
      </w:pPr>
    </w:p>
    <w:p w:rsidR="000D5774" w:rsidRPr="0081092E" w:rsidRDefault="00791F8E" w:rsidP="000D5774">
      <w:pPr>
        <w:rPr>
          <w:b/>
        </w:rPr>
      </w:pPr>
      <w:r>
        <w:sym w:font="Symbol" w:char="F0B7"/>
      </w:r>
      <w:r>
        <w:t xml:space="preserve"> </w:t>
      </w:r>
      <w:r w:rsidR="000D5774" w:rsidRPr="0081092E">
        <w:t xml:space="preserve">Ce type de capteurs est utilisé pour la détection </w:t>
      </w:r>
      <w:r>
        <w:t>d’objets de tous</w:t>
      </w:r>
      <w:r w:rsidR="000D5774" w:rsidRPr="0081092E">
        <w:t xml:space="preserve"> types. Ce type de capteur  permet de faire une détection sans contact de l’objet à détecter.</w:t>
      </w:r>
      <w:r w:rsidR="000D5774" w:rsidRPr="0081092E">
        <w:rPr>
          <w:b/>
        </w:rPr>
        <w:t xml:space="preserve"> </w:t>
      </w:r>
    </w:p>
    <w:p w:rsidR="000D5774" w:rsidRPr="0081092E" w:rsidRDefault="000D5774" w:rsidP="000D5774">
      <w:pPr>
        <w:rPr>
          <w:b/>
        </w:rPr>
      </w:pPr>
    </w:p>
    <w:p w:rsidR="000D5774" w:rsidRPr="00791F8E" w:rsidRDefault="00791F8E" w:rsidP="0050715C">
      <w:pPr>
        <w:rPr>
          <w:snapToGrid w:val="0"/>
        </w:rPr>
      </w:pPr>
      <w:r w:rsidRPr="00791F8E">
        <w:rPr>
          <w:snapToGrid w:val="0"/>
        </w:rPr>
        <w:sym w:font="Symbol" w:char="F0B7"/>
      </w:r>
      <w:r w:rsidRPr="00791F8E">
        <w:rPr>
          <w:snapToGrid w:val="0"/>
        </w:rPr>
        <w:t xml:space="preserve"> </w:t>
      </w:r>
      <w:r w:rsidR="000D5774" w:rsidRPr="00791F8E">
        <w:rPr>
          <w:snapToGrid w:val="0"/>
        </w:rPr>
        <w:t>Un détecteur de proximité capacitif est principalement constitué d'un oscillateur dont le condensateur est formé par 2 électrodes placées à l'avant de l'appareil. Dans l'air (</w:t>
      </w:r>
      <w:r w:rsidR="000D5774" w:rsidRPr="00791F8E">
        <w:rPr>
          <w:rFonts w:ascii="Symbol" w:hAnsi="Symbol"/>
          <w:snapToGrid w:val="0"/>
          <w:sz w:val="28"/>
        </w:rPr>
        <w:t></w:t>
      </w:r>
      <w:r w:rsidR="000D5774" w:rsidRPr="00791F8E">
        <w:rPr>
          <w:snapToGrid w:val="0"/>
        </w:rPr>
        <w:t xml:space="preserve">r = 1), la capacité de ce condensateur est C0. </w:t>
      </w:r>
      <w:r w:rsidR="000D5774" w:rsidRPr="00791F8E">
        <w:rPr>
          <w:rFonts w:ascii="Symbol" w:hAnsi="Symbol"/>
          <w:snapToGrid w:val="0"/>
          <w:sz w:val="28"/>
        </w:rPr>
        <w:t></w:t>
      </w:r>
      <w:r w:rsidR="000D5774" w:rsidRPr="00791F8E">
        <w:rPr>
          <w:snapToGrid w:val="0"/>
        </w:rPr>
        <w:t xml:space="preserve">r est la constante diélectrique, elle dépend de la nature du matériau. Tout matériau dont </w:t>
      </w:r>
      <w:r w:rsidR="000D5774" w:rsidRPr="00791F8E">
        <w:rPr>
          <w:rFonts w:ascii="Symbol" w:hAnsi="Symbol"/>
          <w:snapToGrid w:val="0"/>
          <w:sz w:val="28"/>
        </w:rPr>
        <w:t></w:t>
      </w:r>
      <w:r w:rsidR="000D5774" w:rsidRPr="00791F8E">
        <w:rPr>
          <w:snapToGrid w:val="0"/>
        </w:rPr>
        <w:t>r &gt; 2 sera détecté.</w:t>
      </w:r>
    </w:p>
    <w:p w:rsidR="000D5774" w:rsidRPr="0081092E" w:rsidRDefault="000D5774" w:rsidP="000D5774">
      <w:pPr>
        <w:rPr>
          <w:snapToGrid w:val="0"/>
        </w:rPr>
      </w:pPr>
    </w:p>
    <w:p w:rsidR="000D5774" w:rsidRPr="0081092E" w:rsidRDefault="000D5774" w:rsidP="000D5774">
      <w:pPr>
        <w:rPr>
          <w:rFonts w:ascii="Helvetica" w:hAnsi="Helvetica"/>
          <w:snapToGrid w:val="0"/>
        </w:rPr>
        <w:sectPr w:rsidR="000D5774" w:rsidRPr="0081092E" w:rsidSect="0050715C">
          <w:pgSz w:w="11906" w:h="16838"/>
          <w:pgMar w:top="851" w:right="1134" w:bottom="851" w:left="1134" w:header="720" w:footer="720" w:gutter="0"/>
          <w:cols w:space="720"/>
        </w:sectPr>
      </w:pPr>
    </w:p>
    <w:p w:rsidR="000D5774" w:rsidRPr="0081092E" w:rsidRDefault="00791F8E" w:rsidP="000D5774">
      <w:pPr>
        <w:rPr>
          <w:rFonts w:ascii="Helvetica" w:hAnsi="Helvetica"/>
          <w:snapToGrid w:val="0"/>
        </w:rPr>
      </w:pPr>
      <w:r>
        <w:rPr>
          <w:rFonts w:ascii="Helvetica" w:hAnsi="Helvetica"/>
          <w:snapToGrid w:val="0"/>
        </w:rPr>
        <w:lastRenderedPageBreak/>
        <w:sym w:font="Symbol" w:char="F0B7"/>
      </w:r>
      <w:r>
        <w:rPr>
          <w:rFonts w:ascii="Helvetica" w:hAnsi="Helvetica"/>
          <w:snapToGrid w:val="0"/>
        </w:rPr>
        <w:t xml:space="preserve"> </w:t>
      </w:r>
      <w:r w:rsidR="000D5774" w:rsidRPr="0081092E">
        <w:rPr>
          <w:rFonts w:ascii="Helvetica" w:hAnsi="Helvetica"/>
          <w:snapToGrid w:val="0"/>
        </w:rPr>
        <w:t>Lorsqu'un objet de nature quelconque (</w:t>
      </w:r>
      <w:r w:rsidR="000D5774" w:rsidRPr="0081092E">
        <w:rPr>
          <w:rFonts w:ascii="Symbol" w:hAnsi="Symbol"/>
          <w:snapToGrid w:val="0"/>
        </w:rPr>
        <w:t></w:t>
      </w:r>
      <w:r w:rsidR="000D5774" w:rsidRPr="0081092E">
        <w:rPr>
          <w:rFonts w:ascii="Helvetica" w:hAnsi="Helvetica"/>
          <w:snapToGrid w:val="0"/>
        </w:rPr>
        <w:t>r &gt; 2) se trouve en regard de la face sensible du détecteur, ceci se traduit par une variation du couplage capacitif (C1).</w:t>
      </w:r>
      <w:r>
        <w:rPr>
          <w:rFonts w:ascii="Helvetica" w:hAnsi="Helvetica"/>
          <w:snapToGrid w:val="0"/>
        </w:rPr>
        <w:t xml:space="preserve"> </w:t>
      </w:r>
      <w:r w:rsidR="000D5774" w:rsidRPr="0081092E">
        <w:rPr>
          <w:rFonts w:ascii="Helvetica" w:hAnsi="Helvetica"/>
          <w:snapToGrid w:val="0"/>
        </w:rPr>
        <w:t>Cette variation de capacité (C1&gt;C0) provoque le démarrage de l'oscillateur. Après mise en forme, un signal de sortie est délivré.</w:t>
      </w:r>
    </w:p>
    <w:p w:rsidR="000D5774" w:rsidRPr="0081092E" w:rsidRDefault="00963286" w:rsidP="000D5774">
      <w:pPr>
        <w:rPr>
          <w:rFonts w:ascii="Helvetica" w:hAnsi="Helvetica"/>
          <w:snapToGrid w:val="0"/>
        </w:rPr>
        <w:sectPr w:rsidR="000D5774" w:rsidRPr="0081092E">
          <w:type w:val="continuous"/>
          <w:pgSz w:w="11906" w:h="16838"/>
          <w:pgMar w:top="851" w:right="1134" w:bottom="851" w:left="1134" w:header="720" w:footer="720" w:gutter="0"/>
          <w:cols w:num="2" w:space="720"/>
        </w:sectPr>
      </w:pPr>
      <w:r>
        <w:rPr>
          <w:noProof/>
          <w:lang w:eastAsia="fr-FR" w:bidi="ar-SA"/>
        </w:rPr>
        <w:lastRenderedPageBreak/>
        <w:drawing>
          <wp:inline distT="0" distB="0" distL="0" distR="0">
            <wp:extent cx="2168525" cy="1172210"/>
            <wp:effectExtent l="19050" t="0" r="317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2168525" cy="1172210"/>
                    </a:xfrm>
                    <a:prstGeom prst="rect">
                      <a:avLst/>
                    </a:prstGeom>
                    <a:noFill/>
                    <a:ln w="9525">
                      <a:noFill/>
                      <a:miter lim="800000"/>
                      <a:headEnd/>
                      <a:tailEnd/>
                    </a:ln>
                  </pic:spPr>
                </pic:pic>
              </a:graphicData>
            </a:graphic>
          </wp:inline>
        </w:drawing>
      </w:r>
    </w:p>
    <w:p w:rsidR="00B657BD" w:rsidRPr="00B657BD" w:rsidRDefault="00B657BD" w:rsidP="00B657BD">
      <w:pPr>
        <w:pStyle w:val="Titre2"/>
      </w:pPr>
      <w:r>
        <w:lastRenderedPageBreak/>
        <w:t>Les détecteur photo-</w:t>
      </w:r>
      <w:r w:rsidR="000D5774" w:rsidRPr="0081092E">
        <w:t>électrique</w:t>
      </w:r>
      <w:r>
        <w:t>s</w:t>
      </w:r>
    </w:p>
    <w:p w:rsidR="000D5774" w:rsidRPr="0081092E" w:rsidRDefault="00B657BD" w:rsidP="000D5774">
      <w:pPr>
        <w:rPr>
          <w:snapToGrid w:val="0"/>
        </w:rPr>
      </w:pPr>
      <w:r>
        <w:rPr>
          <w:snapToGrid w:val="0"/>
        </w:rPr>
        <w:sym w:font="Symbol" w:char="F0B7"/>
      </w:r>
      <w:r>
        <w:rPr>
          <w:snapToGrid w:val="0"/>
        </w:rPr>
        <w:t xml:space="preserve"> </w:t>
      </w:r>
      <w:r w:rsidR="000D5774" w:rsidRPr="0081092E">
        <w:rPr>
          <w:snapToGrid w:val="0"/>
        </w:rPr>
        <w:t>Un détecteur photo-électrique se compose essentiellement d'un émetteur de lumière (diode électroluminescente) associé à un récepteur sensible à la quantité de lumière reçue (phototransistor).</w:t>
      </w:r>
    </w:p>
    <w:p w:rsidR="000D5774" w:rsidRPr="0081092E" w:rsidRDefault="000D5774" w:rsidP="000D5774">
      <w:pPr>
        <w:rPr>
          <w:snapToGrid w:val="0"/>
        </w:rPr>
      </w:pPr>
      <w:r w:rsidRPr="0081092E">
        <w:rPr>
          <w:snapToGrid w:val="0"/>
        </w:rPr>
        <w:lastRenderedPageBreak/>
        <w:t>Il y a détection quand la cible pénètre dans le faisceau lumineux émis par le détecteur et modifie suffisamment la quantité de lumière reçue par le récepteur pour provoquer un changement d'état de la sortie.</w:t>
      </w:r>
    </w:p>
    <w:p w:rsidR="00B657BD" w:rsidRDefault="00B657BD" w:rsidP="000D5774">
      <w:pPr>
        <w:rPr>
          <w:b/>
          <w:u w:val="single"/>
        </w:rPr>
      </w:pPr>
    </w:p>
    <w:p w:rsidR="000D5774" w:rsidRPr="0081092E" w:rsidRDefault="000D5774" w:rsidP="00B657BD">
      <w:pPr>
        <w:pStyle w:val="Titre3"/>
        <w:rPr>
          <w:color w:val="auto"/>
        </w:rPr>
      </w:pPr>
      <w:r w:rsidRPr="00B657BD">
        <w:rPr>
          <w:color w:val="FF0000"/>
        </w:rPr>
        <w:t>Princi</w:t>
      </w:r>
      <w:r w:rsidR="00B657BD">
        <w:t>pe des capteurs de type barrage</w:t>
      </w:r>
    </w:p>
    <w:p w:rsidR="000D5774" w:rsidRPr="0081092E" w:rsidRDefault="00B657BD" w:rsidP="000D5774">
      <w:r>
        <w:sym w:font="Symbol" w:char="F0B7"/>
      </w:r>
      <w:r>
        <w:t xml:space="preserve"> Le capteur est constitué d’un émetteur et d ‘un récepteur</w:t>
      </w:r>
      <w:r w:rsidR="000D5774" w:rsidRPr="0081092E">
        <w:t xml:space="preserve">. Lorsque l’objet à détecter coupe </w:t>
      </w:r>
      <w:r>
        <w:t>le faisceau le récepteur en l’</w:t>
      </w:r>
      <w:r w:rsidR="000D5774" w:rsidRPr="0081092E">
        <w:t>absence de faisceau lumineux commute la sortie.</w:t>
      </w:r>
      <w:r>
        <w:t xml:space="preserve"> </w:t>
      </w:r>
      <w:r w:rsidR="000D5774" w:rsidRPr="0081092E">
        <w:t>Ce détecteur possède une grande portée.</w:t>
      </w:r>
    </w:p>
    <w:p w:rsidR="000D5774" w:rsidRPr="0081092E" w:rsidRDefault="000D5774" w:rsidP="000D5774">
      <w:pPr>
        <w:rPr>
          <w:u w:val="single"/>
        </w:rPr>
      </w:pPr>
    </w:p>
    <w:p w:rsidR="000D5774" w:rsidRPr="0050715C" w:rsidRDefault="00963286" w:rsidP="0050715C">
      <w:pPr>
        <w:jc w:val="center"/>
        <w:rPr>
          <w:noProof/>
        </w:rPr>
      </w:pPr>
      <w:r>
        <w:rPr>
          <w:noProof/>
          <w:lang w:eastAsia="fr-FR" w:bidi="ar-SA"/>
        </w:rPr>
        <w:drawing>
          <wp:inline distT="0" distB="0" distL="0" distR="0">
            <wp:extent cx="1969770" cy="656590"/>
            <wp:effectExtent l="1905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1969770" cy="656590"/>
                    </a:xfrm>
                    <a:prstGeom prst="rect">
                      <a:avLst/>
                    </a:prstGeom>
                    <a:noFill/>
                    <a:ln w="9525">
                      <a:noFill/>
                      <a:miter lim="800000"/>
                      <a:headEnd/>
                      <a:tailEnd/>
                    </a:ln>
                  </pic:spPr>
                </pic:pic>
              </a:graphicData>
            </a:graphic>
          </wp:inline>
        </w:drawing>
      </w:r>
      <w:r w:rsidR="000D5774" w:rsidRPr="0081092E">
        <w:t xml:space="preserve">                </w:t>
      </w:r>
      <w:r>
        <w:rPr>
          <w:noProof/>
          <w:lang w:eastAsia="fr-FR" w:bidi="ar-SA"/>
        </w:rPr>
        <w:drawing>
          <wp:inline distT="0" distB="0" distL="0" distR="0">
            <wp:extent cx="1817370" cy="803275"/>
            <wp:effectExtent l="1905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1817370" cy="803275"/>
                    </a:xfrm>
                    <a:prstGeom prst="rect">
                      <a:avLst/>
                    </a:prstGeom>
                    <a:noFill/>
                    <a:ln w="9525">
                      <a:noFill/>
                      <a:miter lim="800000"/>
                      <a:headEnd/>
                      <a:tailEnd/>
                    </a:ln>
                  </pic:spPr>
                </pic:pic>
              </a:graphicData>
            </a:graphic>
          </wp:inline>
        </w:drawing>
      </w:r>
    </w:p>
    <w:p w:rsidR="000D5774" w:rsidRPr="00B657BD" w:rsidRDefault="000D5774" w:rsidP="00B657BD">
      <w:pPr>
        <w:pStyle w:val="Titre3"/>
        <w:rPr>
          <w:color w:val="auto"/>
        </w:rPr>
      </w:pPr>
      <w:r w:rsidRPr="00B657BD">
        <w:rPr>
          <w:color w:val="FF0000"/>
        </w:rPr>
        <w:t>Princ</w:t>
      </w:r>
      <w:r w:rsidR="00B657BD" w:rsidRPr="00B657BD">
        <w:t>ipe des capteurs de type Reflex</w:t>
      </w:r>
    </w:p>
    <w:p w:rsidR="000D5774" w:rsidRPr="0081092E" w:rsidRDefault="00B657BD" w:rsidP="00802434">
      <w:pPr>
        <w:jc w:val="left"/>
      </w:pPr>
      <w:r>
        <w:sym w:font="Symbol" w:char="F0B7"/>
      </w:r>
      <w:r>
        <w:t xml:space="preserve"> Le capteur est constitué d’</w:t>
      </w:r>
      <w:r w:rsidR="000D5774" w:rsidRPr="0081092E">
        <w:t>un émetteur et d ‘un récepteur placés da</w:t>
      </w:r>
      <w:r w:rsidR="00802434">
        <w:t>ns le même boîtier. Le faisceau</w:t>
      </w:r>
      <w:r w:rsidR="000D5774" w:rsidRPr="0081092E">
        <w:t xml:space="preserve"> est réfléchi par un réflecteur. Lorsque l’objet à détecter coupe </w:t>
      </w:r>
      <w:r w:rsidR="00802434">
        <w:t>le faisceau le récepteur en l’</w:t>
      </w:r>
      <w:r w:rsidR="000D5774" w:rsidRPr="0081092E">
        <w:t>absence de faisceau lumineux commute la sortie. Ce détecteur détecte principalement les objets sombres.</w:t>
      </w:r>
    </w:p>
    <w:p w:rsidR="000D5774" w:rsidRPr="0081092E" w:rsidRDefault="000D5774" w:rsidP="00802434">
      <w:pPr>
        <w:jc w:val="left"/>
      </w:pPr>
    </w:p>
    <w:p w:rsidR="000D5774" w:rsidRPr="0050715C" w:rsidRDefault="00B657BD" w:rsidP="0050715C">
      <w:pPr>
        <w:jc w:val="center"/>
      </w:pPr>
      <w:r w:rsidRPr="0081092E">
        <w:rPr>
          <w:noProof/>
        </w:rPr>
        <w:object w:dxaOrig="3635" w:dyaOrig="1455">
          <v:shape id="_x0000_i1025" type="#_x0000_t75" style="width:131.4pt;height:52.8pt" o:ole="" fillcolor="window">
            <v:imagedata r:id="rId23" o:title=""/>
          </v:shape>
          <o:OLEObject Type="Embed" ProgID="MSDraw.1.01" ShapeID="_x0000_i1025" DrawAspect="Content" ObjectID="_1441370164" r:id="rId24"/>
        </w:object>
      </w:r>
      <w:r w:rsidR="000D5774" w:rsidRPr="0081092E">
        <w:rPr>
          <w:noProof/>
        </w:rPr>
        <w:t xml:space="preserve">       </w:t>
      </w:r>
      <w:r>
        <w:rPr>
          <w:noProof/>
        </w:rPr>
        <w:t xml:space="preserve">   </w:t>
      </w:r>
      <w:r w:rsidR="000D5774" w:rsidRPr="0081092E">
        <w:rPr>
          <w:noProof/>
        </w:rPr>
        <w:t xml:space="preserve">     </w:t>
      </w:r>
      <w:r w:rsidR="00963286">
        <w:rPr>
          <w:noProof/>
          <w:lang w:eastAsia="fr-FR" w:bidi="ar-SA"/>
        </w:rPr>
        <w:drawing>
          <wp:inline distT="0" distB="0" distL="0" distR="0">
            <wp:extent cx="1582420" cy="662305"/>
            <wp:effectExtent l="1905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1582420" cy="662305"/>
                    </a:xfrm>
                    <a:prstGeom prst="rect">
                      <a:avLst/>
                    </a:prstGeom>
                    <a:noFill/>
                    <a:ln w="9525">
                      <a:noFill/>
                      <a:miter lim="800000"/>
                      <a:headEnd/>
                      <a:tailEnd/>
                    </a:ln>
                  </pic:spPr>
                </pic:pic>
              </a:graphicData>
            </a:graphic>
          </wp:inline>
        </w:drawing>
      </w:r>
    </w:p>
    <w:p w:rsidR="000D5774" w:rsidRPr="00B657BD" w:rsidRDefault="000D5774" w:rsidP="00B657BD">
      <w:pPr>
        <w:pStyle w:val="Titre3"/>
      </w:pPr>
      <w:r w:rsidRPr="00B657BD">
        <w:t>Principe des capteurs de type Proximité.</w:t>
      </w:r>
    </w:p>
    <w:p w:rsidR="000D5774" w:rsidRPr="0081092E" w:rsidRDefault="00B657BD" w:rsidP="00802434">
      <w:pPr>
        <w:jc w:val="left"/>
      </w:pPr>
      <w:r>
        <w:sym w:font="Symbol" w:char="F0B7"/>
      </w:r>
      <w:r>
        <w:t xml:space="preserve"> </w:t>
      </w:r>
      <w:r w:rsidR="000D5774" w:rsidRPr="0081092E">
        <w:t>Le cap</w:t>
      </w:r>
      <w:r w:rsidR="00802434">
        <w:t>teur est constitué d’</w:t>
      </w:r>
      <w:r w:rsidR="000D5774" w:rsidRPr="0081092E">
        <w:t xml:space="preserve">un émetteur et d ‘un récepteur placés dans le même boîtier. </w:t>
      </w:r>
      <w:proofErr w:type="gramStart"/>
      <w:r w:rsidR="000D5774" w:rsidRPr="0081092E">
        <w:t>Le faisceaux</w:t>
      </w:r>
      <w:proofErr w:type="gramEnd"/>
      <w:r w:rsidR="000D5774" w:rsidRPr="0081092E">
        <w:t xml:space="preserve"> est réfléchi par L’objet à détecter Lorsque l’objet à réfléchi  le faisceau le récepteur en présence du faisceau lumineux commute la sortie. Ce détecteur détecte les pièces claires.</w:t>
      </w:r>
    </w:p>
    <w:p w:rsidR="000D5774" w:rsidRPr="0081092E" w:rsidRDefault="000D5774" w:rsidP="000D5774"/>
    <w:p w:rsidR="000D5774" w:rsidRPr="0081092E" w:rsidRDefault="00B657BD" w:rsidP="00B657BD">
      <w:pPr>
        <w:jc w:val="center"/>
      </w:pPr>
      <w:r w:rsidRPr="0081092E">
        <w:rPr>
          <w:noProof/>
        </w:rPr>
        <w:object w:dxaOrig="3635" w:dyaOrig="1455">
          <v:shape id="_x0000_i1026" type="#_x0000_t75" style="width:129pt;height:51.6pt" o:ole="" fillcolor="window">
            <v:imagedata r:id="rId23" o:title=""/>
          </v:shape>
          <o:OLEObject Type="Embed" ProgID="MSDraw.1.01" ShapeID="_x0000_i1026" DrawAspect="Content" ObjectID="_1441370165" r:id="rId26"/>
        </w:object>
      </w:r>
      <w:r w:rsidR="000D5774" w:rsidRPr="0081092E">
        <w:rPr>
          <w:noProof/>
        </w:rPr>
        <w:t xml:space="preserve">        </w:t>
      </w:r>
      <w:r>
        <w:rPr>
          <w:noProof/>
        </w:rPr>
        <w:t xml:space="preserve">     </w:t>
      </w:r>
      <w:r w:rsidR="000D5774" w:rsidRPr="0081092E">
        <w:rPr>
          <w:noProof/>
        </w:rPr>
        <w:t xml:space="preserve">     </w:t>
      </w:r>
      <w:r w:rsidR="00963286">
        <w:rPr>
          <w:noProof/>
          <w:lang w:eastAsia="fr-FR" w:bidi="ar-SA"/>
        </w:rPr>
        <w:drawing>
          <wp:inline distT="0" distB="0" distL="0" distR="0">
            <wp:extent cx="1412875" cy="574675"/>
            <wp:effectExtent l="1905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1412875" cy="574675"/>
                    </a:xfrm>
                    <a:prstGeom prst="rect">
                      <a:avLst/>
                    </a:prstGeom>
                    <a:noFill/>
                    <a:ln w="9525">
                      <a:noFill/>
                      <a:miter lim="800000"/>
                      <a:headEnd/>
                      <a:tailEnd/>
                    </a:ln>
                  </pic:spPr>
                </pic:pic>
              </a:graphicData>
            </a:graphic>
          </wp:inline>
        </w:drawing>
      </w:r>
    </w:p>
    <w:p w:rsidR="000D5774" w:rsidRPr="0081092E" w:rsidRDefault="000D5774" w:rsidP="000D5774">
      <w:pPr>
        <w:rPr>
          <w:b/>
          <w:u w:val="single"/>
        </w:rPr>
      </w:pPr>
    </w:p>
    <w:p w:rsidR="000D5774" w:rsidRPr="0081092E" w:rsidRDefault="000D5774" w:rsidP="00B657BD">
      <w:pPr>
        <w:pStyle w:val="Titre2"/>
      </w:pPr>
      <w:r w:rsidRPr="0081092E">
        <w:t xml:space="preserve">Détection de la position des tiges de </w:t>
      </w:r>
      <w:proofErr w:type="gramStart"/>
      <w:r w:rsidRPr="0081092E">
        <w:t>vérins ,</w:t>
      </w:r>
      <w:proofErr w:type="gramEnd"/>
      <w:r w:rsidRPr="0081092E">
        <w:t xml:space="preserve"> capteurs ILS</w:t>
      </w:r>
    </w:p>
    <w:p w:rsidR="00B657BD" w:rsidRDefault="00B657BD" w:rsidP="000D5774"/>
    <w:p w:rsidR="000D5774" w:rsidRPr="0081092E" w:rsidRDefault="00B657BD" w:rsidP="00802434">
      <w:pPr>
        <w:jc w:val="left"/>
      </w:pPr>
      <w:r>
        <w:sym w:font="Symbol" w:char="F0B7"/>
      </w:r>
      <w:r>
        <w:t xml:space="preserve"> </w:t>
      </w:r>
      <w:r w:rsidR="000D5774" w:rsidRPr="0081092E">
        <w:t>Ces capteurs ILS (Interrupteurs à Lame Souple</w:t>
      </w:r>
      <w:proofErr w:type="gramStart"/>
      <w:r w:rsidR="000D5774" w:rsidRPr="0081092E">
        <w:t>)sont</w:t>
      </w:r>
      <w:proofErr w:type="gramEnd"/>
      <w:r w:rsidR="000D5774" w:rsidRPr="0081092E">
        <w:t xml:space="preserve"> couplés avec des vérins dont les pistons possèdent une pastille magnétique. Lorsque la pastille</w:t>
      </w:r>
      <w:r w:rsidR="00802434">
        <w:t xml:space="preserve"> se trouve en regard du capteur</w:t>
      </w:r>
      <w:r w:rsidR="000D5774" w:rsidRPr="0081092E">
        <w:t xml:space="preserve">, les deux lames se touchent et le contact s’établit. </w:t>
      </w:r>
    </w:p>
    <w:p w:rsidR="000D5774" w:rsidRPr="0081092E" w:rsidRDefault="000D5774" w:rsidP="000D5774">
      <w:pPr>
        <w:rPr>
          <w:b/>
        </w:rPr>
      </w:pPr>
    </w:p>
    <w:p w:rsidR="000D5774" w:rsidRPr="0081092E" w:rsidRDefault="00963286" w:rsidP="000D5774">
      <w:pPr>
        <w:jc w:val="center"/>
        <w:rPr>
          <w:b/>
        </w:rPr>
      </w:pPr>
      <w:r>
        <w:rPr>
          <w:b/>
          <w:noProof/>
          <w:lang w:eastAsia="fr-FR" w:bidi="ar-SA"/>
        </w:rPr>
        <w:drawing>
          <wp:inline distT="0" distB="0" distL="0" distR="0">
            <wp:extent cx="2876550" cy="592913"/>
            <wp:effectExtent l="1905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a:stretch>
                      <a:fillRect/>
                    </a:stretch>
                  </pic:blipFill>
                  <pic:spPr bwMode="auto">
                    <a:xfrm>
                      <a:off x="0" y="0"/>
                      <a:ext cx="2877969" cy="593205"/>
                    </a:xfrm>
                    <a:prstGeom prst="rect">
                      <a:avLst/>
                    </a:prstGeom>
                    <a:noFill/>
                    <a:ln w="9525">
                      <a:noFill/>
                      <a:miter lim="800000"/>
                      <a:headEnd/>
                      <a:tailEnd/>
                    </a:ln>
                  </pic:spPr>
                </pic:pic>
              </a:graphicData>
            </a:graphic>
          </wp:inline>
        </w:drawing>
      </w:r>
    </w:p>
    <w:p w:rsidR="000D5774" w:rsidRPr="0081092E" w:rsidRDefault="000D5774" w:rsidP="000D5774">
      <w:pPr>
        <w:jc w:val="center"/>
        <w:rPr>
          <w:b/>
        </w:rPr>
        <w:sectPr w:rsidR="000D5774" w:rsidRPr="0081092E" w:rsidSect="00B657BD">
          <w:type w:val="continuous"/>
          <w:pgSz w:w="11906" w:h="16838"/>
          <w:pgMar w:top="851" w:right="1134" w:bottom="851" w:left="1134" w:header="720" w:footer="720" w:gutter="0"/>
          <w:cols w:space="710"/>
        </w:sectPr>
      </w:pPr>
    </w:p>
    <w:p w:rsidR="000D5774" w:rsidRPr="0081092E" w:rsidRDefault="000D5774" w:rsidP="000D5774">
      <w:pPr>
        <w:jc w:val="center"/>
        <w:rPr>
          <w:b/>
        </w:rPr>
      </w:pPr>
    </w:p>
    <w:p w:rsidR="00B657BD" w:rsidRDefault="00B657BD" w:rsidP="000D5774">
      <w:pPr>
        <w:rPr>
          <w:b/>
          <w:u w:val="single"/>
        </w:rPr>
        <w:sectPr w:rsidR="00B657BD" w:rsidSect="00B657BD">
          <w:type w:val="continuous"/>
          <w:pgSz w:w="11906" w:h="16838"/>
          <w:pgMar w:top="851" w:right="1134" w:bottom="851" w:left="1134" w:header="720" w:footer="720" w:gutter="0"/>
          <w:cols w:space="720"/>
        </w:sectPr>
      </w:pPr>
    </w:p>
    <w:p w:rsidR="00B657BD" w:rsidRPr="00B657BD" w:rsidRDefault="00B657BD" w:rsidP="00B657BD">
      <w:pPr>
        <w:pStyle w:val="Titre2"/>
      </w:pPr>
      <w:r>
        <w:lastRenderedPageBreak/>
        <w:t>Détection du</w:t>
      </w:r>
      <w:r w:rsidR="000D5774" w:rsidRPr="0081092E">
        <w:t xml:space="preserve"> vide </w:t>
      </w:r>
    </w:p>
    <w:p w:rsidR="000D5774" w:rsidRPr="0081092E" w:rsidRDefault="000D5774" w:rsidP="00B657BD">
      <w:pPr>
        <w:pStyle w:val="Titre3"/>
      </w:pPr>
      <w:r w:rsidRPr="0081092E">
        <w:t>Principe de la création du vi</w:t>
      </w:r>
      <w:r w:rsidR="00B657BD">
        <w:t>de </w:t>
      </w:r>
    </w:p>
    <w:p w:rsidR="000D5774" w:rsidRPr="0081092E" w:rsidRDefault="00B657BD" w:rsidP="00802434">
      <w:pPr>
        <w:jc w:val="left"/>
      </w:pPr>
      <w:r>
        <w:rPr>
          <w:lang w:val="en-US"/>
        </w:rPr>
        <w:sym w:font="Symbol" w:char="F0B7"/>
      </w:r>
      <w:r w:rsidRPr="00B657BD">
        <w:t xml:space="preserve"> </w:t>
      </w:r>
      <w:r w:rsidR="000D5774" w:rsidRPr="0081092E">
        <w:t xml:space="preserve">La technique de préhension par le vide se généralise de plus en plus dans le </w:t>
      </w:r>
      <w:r w:rsidRPr="0081092E">
        <w:t>domaine</w:t>
      </w:r>
      <w:r w:rsidR="000D5774" w:rsidRPr="0081092E">
        <w:t xml:space="preserve"> de la manutention de pièces. </w:t>
      </w:r>
      <w:r w:rsidRPr="0081092E">
        <w:t>Basée</w:t>
      </w:r>
      <w:r w:rsidR="000D5774" w:rsidRPr="0081092E">
        <w:t xml:space="preserve"> sur le phénomène d'aspiration elle met en œuvre deux techniques</w:t>
      </w:r>
      <w:r w:rsidR="00802434">
        <w:t xml:space="preserve"> : </w:t>
      </w:r>
      <w:r w:rsidR="000D5774" w:rsidRPr="0081092E">
        <w:t>création d'une dépression par pompe à vide ou utilisation d'éjecteur pneumatique appelé fréquemment venturi (effet venturi).</w:t>
      </w:r>
    </w:p>
    <w:p w:rsidR="00802434" w:rsidRDefault="00802434" w:rsidP="00802434">
      <w:pPr>
        <w:jc w:val="left"/>
      </w:pPr>
    </w:p>
    <w:p w:rsidR="000D5774" w:rsidRPr="0081092E" w:rsidRDefault="00802434" w:rsidP="00802434">
      <w:pPr>
        <w:jc w:val="left"/>
      </w:pPr>
      <w:r>
        <w:sym w:font="Symbol" w:char="F0B7"/>
      </w:r>
      <w:r>
        <w:t xml:space="preserve"> </w:t>
      </w:r>
      <w:r w:rsidR="000D5774" w:rsidRPr="0081092E">
        <w:t xml:space="preserve">Pour des raisons de facilité de mise en œuvre, la technique basée sur le principe de l'effet venturi est la plus couramment utilisée. Elle se compose d'un éjecteur </w:t>
      </w:r>
      <w:r w:rsidRPr="0081092E">
        <w:t>pneumatique</w:t>
      </w:r>
      <w:r w:rsidR="000D5774" w:rsidRPr="0081092E">
        <w:t xml:space="preserve"> associé à une ou plusieurs </w:t>
      </w:r>
      <w:r w:rsidRPr="0081092E">
        <w:t>ventouses</w:t>
      </w:r>
      <w:r w:rsidR="000D5774" w:rsidRPr="0081092E">
        <w:t>.</w:t>
      </w:r>
    </w:p>
    <w:p w:rsidR="000D5774" w:rsidRPr="0081092E" w:rsidRDefault="00802434" w:rsidP="00802434">
      <w:pPr>
        <w:jc w:val="left"/>
      </w:pPr>
      <w:r>
        <w:sym w:font="Symbol" w:char="F0B7"/>
      </w:r>
      <w:r>
        <w:t xml:space="preserve"> </w:t>
      </w:r>
      <w:r w:rsidR="000D5774" w:rsidRPr="0081092E">
        <w:t>Un étranglement prévu à l'intérieur de l'éjecteur provoque un</w:t>
      </w:r>
      <w:r w:rsidR="008544D3">
        <w:t>e accélération du flux d'air</w:t>
      </w:r>
      <w:r w:rsidR="000D5774" w:rsidRPr="0081092E">
        <w:t xml:space="preserve"> vers l'orifice R qui entraîne l'air ambiant de l'orifice A et provoque ainsi une dépression.</w:t>
      </w:r>
    </w:p>
    <w:p w:rsidR="00802434" w:rsidRDefault="00802434" w:rsidP="000D5774">
      <w:pPr>
        <w:rPr>
          <w:b/>
          <w:u w:val="single"/>
        </w:rPr>
      </w:pPr>
    </w:p>
    <w:p w:rsidR="0087082A" w:rsidRDefault="00963286" w:rsidP="0087082A">
      <w:pPr>
        <w:jc w:val="center"/>
      </w:pPr>
      <w:r>
        <w:rPr>
          <w:noProof/>
          <w:lang w:eastAsia="fr-FR" w:bidi="ar-SA"/>
        </w:rPr>
        <w:drawing>
          <wp:inline distT="0" distB="0" distL="0" distR="0">
            <wp:extent cx="2068830" cy="1014095"/>
            <wp:effectExtent l="19050" t="0" r="7620" b="0"/>
            <wp:docPr id="18" name="Image 18" descr="Fichier:Venturifix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chier:Venturifixed2.PNG"/>
                    <pic:cNvPicPr>
                      <a:picLocks noChangeAspect="1" noChangeArrowheads="1"/>
                    </pic:cNvPicPr>
                  </pic:nvPicPr>
                  <pic:blipFill>
                    <a:blip r:embed="rId29" cstate="print"/>
                    <a:srcRect/>
                    <a:stretch>
                      <a:fillRect/>
                    </a:stretch>
                  </pic:blipFill>
                  <pic:spPr bwMode="auto">
                    <a:xfrm>
                      <a:off x="0" y="0"/>
                      <a:ext cx="2068830" cy="1014095"/>
                    </a:xfrm>
                    <a:prstGeom prst="rect">
                      <a:avLst/>
                    </a:prstGeom>
                    <a:noFill/>
                    <a:ln w="9525">
                      <a:noFill/>
                      <a:miter lim="800000"/>
                      <a:headEnd/>
                      <a:tailEnd/>
                    </a:ln>
                  </pic:spPr>
                </pic:pic>
              </a:graphicData>
            </a:graphic>
          </wp:inline>
        </w:drawing>
      </w:r>
    </w:p>
    <w:p w:rsidR="0087082A" w:rsidRDefault="0087082A" w:rsidP="0087082A">
      <w:pPr>
        <w:jc w:val="left"/>
      </w:pPr>
    </w:p>
    <w:p w:rsidR="000D5774" w:rsidRDefault="000D5774" w:rsidP="0087082A">
      <w:pPr>
        <w:pStyle w:val="Titre3"/>
      </w:pPr>
      <w:r w:rsidRPr="00802434">
        <w:t>Fonctionnement du vacuostat à membrane</w:t>
      </w:r>
    </w:p>
    <w:p w:rsidR="00802434" w:rsidRDefault="00963286" w:rsidP="00802434">
      <w:pPr>
        <w:jc w:val="center"/>
        <w:rPr>
          <w:noProof/>
        </w:rPr>
      </w:pPr>
      <w:r>
        <w:rPr>
          <w:noProof/>
          <w:lang w:eastAsia="fr-FR" w:bidi="ar-SA"/>
        </w:rPr>
        <w:drawing>
          <wp:inline distT="0" distB="0" distL="0" distR="0">
            <wp:extent cx="4354830" cy="2162810"/>
            <wp:effectExtent l="1905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t="10802"/>
                    <a:stretch>
                      <a:fillRect/>
                    </a:stretch>
                  </pic:blipFill>
                  <pic:spPr bwMode="auto">
                    <a:xfrm>
                      <a:off x="0" y="0"/>
                      <a:ext cx="4354830" cy="2162810"/>
                    </a:xfrm>
                    <a:prstGeom prst="rect">
                      <a:avLst/>
                    </a:prstGeom>
                    <a:noFill/>
                    <a:ln w="9525">
                      <a:noFill/>
                      <a:miter lim="800000"/>
                      <a:headEnd/>
                      <a:tailEnd/>
                    </a:ln>
                  </pic:spPr>
                </pic:pic>
              </a:graphicData>
            </a:graphic>
          </wp:inline>
        </w:drawing>
      </w:r>
    </w:p>
    <w:p w:rsidR="008544D3" w:rsidRDefault="00802434" w:rsidP="008544D3">
      <w:pPr>
        <w:jc w:val="left"/>
        <w:rPr>
          <w:snapToGrid w:val="0"/>
        </w:rPr>
      </w:pPr>
      <w:r>
        <w:rPr>
          <w:snapToGrid w:val="0"/>
        </w:rPr>
        <w:sym w:font="Symbol" w:char="F0B7"/>
      </w:r>
      <w:r>
        <w:rPr>
          <w:snapToGrid w:val="0"/>
        </w:rPr>
        <w:t xml:space="preserve"> </w:t>
      </w:r>
      <w:r w:rsidRPr="0081092E">
        <w:rPr>
          <w:snapToGrid w:val="0"/>
        </w:rPr>
        <w:t xml:space="preserve">Lorsque l'effort de la pression agit sur le capteur </w:t>
      </w:r>
      <w:r w:rsidRPr="0081092E">
        <w:rPr>
          <w:b/>
          <w:snapToGrid w:val="0"/>
        </w:rPr>
        <w:t xml:space="preserve">5 </w:t>
      </w:r>
      <w:r w:rsidRPr="0081092E">
        <w:rPr>
          <w:snapToGrid w:val="0"/>
        </w:rPr>
        <w:t xml:space="preserve">et qu'il devient supérieur à l'effort du ressort </w:t>
      </w:r>
      <w:r w:rsidRPr="0081092E">
        <w:rPr>
          <w:b/>
          <w:snapToGrid w:val="0"/>
        </w:rPr>
        <w:t>2</w:t>
      </w:r>
      <w:r w:rsidRPr="0081092E">
        <w:rPr>
          <w:snapToGrid w:val="0"/>
        </w:rPr>
        <w:t xml:space="preserve">, la membrane ou le piston, en se déplaçant, fait pivoter le levier </w:t>
      </w:r>
      <w:r w:rsidRPr="0081092E">
        <w:rPr>
          <w:b/>
          <w:snapToGrid w:val="0"/>
        </w:rPr>
        <w:t>4</w:t>
      </w:r>
      <w:r w:rsidRPr="0081092E">
        <w:rPr>
          <w:snapToGrid w:val="0"/>
        </w:rPr>
        <w:t xml:space="preserve">, ce dernier venant faire basculer le contact </w:t>
      </w:r>
      <w:r w:rsidRPr="0081092E">
        <w:rPr>
          <w:b/>
          <w:snapToGrid w:val="0"/>
        </w:rPr>
        <w:t>1</w:t>
      </w:r>
      <w:r w:rsidRPr="0081092E">
        <w:rPr>
          <w:snapToGrid w:val="0"/>
        </w:rPr>
        <w:t>.</w:t>
      </w:r>
      <w:r>
        <w:rPr>
          <w:snapToGrid w:val="0"/>
        </w:rPr>
        <w:t xml:space="preserve"> </w:t>
      </w:r>
      <w:r w:rsidRPr="0081092E">
        <w:rPr>
          <w:snapToGrid w:val="0"/>
        </w:rPr>
        <w:t xml:space="preserve">Nous avons alors obtenu l'enclenchement du contact au point haut qui correspond à une valeur de pression plus ou moins grande suivant la compression du ressort </w:t>
      </w:r>
      <w:r w:rsidRPr="0081092E">
        <w:rPr>
          <w:b/>
          <w:snapToGrid w:val="0"/>
        </w:rPr>
        <w:t xml:space="preserve">2 </w:t>
      </w:r>
      <w:r w:rsidRPr="0081092E">
        <w:rPr>
          <w:snapToGrid w:val="0"/>
        </w:rPr>
        <w:t xml:space="preserve">à l'aide du bouton de réglage </w:t>
      </w:r>
      <w:r w:rsidRPr="0081092E">
        <w:rPr>
          <w:b/>
          <w:snapToGrid w:val="0"/>
        </w:rPr>
        <w:t>6</w:t>
      </w:r>
      <w:r w:rsidRPr="0081092E">
        <w:rPr>
          <w:snapToGrid w:val="0"/>
        </w:rPr>
        <w:t>.</w:t>
      </w:r>
    </w:p>
    <w:p w:rsidR="008544D3" w:rsidRDefault="008544D3" w:rsidP="008544D3">
      <w:pPr>
        <w:jc w:val="left"/>
        <w:rPr>
          <w:snapToGrid w:val="0"/>
        </w:rPr>
      </w:pPr>
    </w:p>
    <w:p w:rsidR="004E0A25" w:rsidRDefault="004E0A25" w:rsidP="000F084B">
      <w:pPr>
        <w:pStyle w:val="Titre6"/>
        <w:rPr>
          <w:snapToGrid w:val="0"/>
        </w:rPr>
      </w:pPr>
      <w:r w:rsidRPr="004E0A25">
        <w:rPr>
          <w:snapToGrid w:val="0"/>
          <w:sz w:val="24"/>
        </w:rPr>
        <w:sym w:font="Wingdings" w:char="F03F"/>
      </w:r>
      <w:r>
        <w:rPr>
          <w:snapToGrid w:val="0"/>
          <w:sz w:val="24"/>
        </w:rPr>
        <w:t xml:space="preserve"> </w:t>
      </w:r>
      <w:r>
        <w:rPr>
          <w:snapToGrid w:val="0"/>
        </w:rPr>
        <w:t xml:space="preserve"> </w:t>
      </w:r>
      <w:r w:rsidR="008544D3" w:rsidRPr="004E0A25">
        <w:rPr>
          <w:snapToGrid w:val="0"/>
        </w:rPr>
        <w:t xml:space="preserve">Avec des phrases courtes et des petits schémas montrer où </w:t>
      </w:r>
      <w:r w:rsidRPr="004E0A25">
        <w:rPr>
          <w:snapToGrid w:val="0"/>
        </w:rPr>
        <w:t xml:space="preserve">peuvent </w:t>
      </w:r>
      <w:r w:rsidR="008544D3" w:rsidRPr="004E0A25">
        <w:rPr>
          <w:snapToGrid w:val="0"/>
        </w:rPr>
        <w:t xml:space="preserve">se trouvent </w:t>
      </w:r>
      <w:r w:rsidRPr="004E0A25">
        <w:rPr>
          <w:snapToGrid w:val="0"/>
        </w:rPr>
        <w:t xml:space="preserve">certains de </w:t>
      </w:r>
      <w:r w:rsidR="008544D3" w:rsidRPr="004E0A25">
        <w:rPr>
          <w:snapToGrid w:val="0"/>
        </w:rPr>
        <w:t>ces capteurs sur l’encapsuleuse</w:t>
      </w:r>
      <w:r w:rsidRPr="004E0A25">
        <w:rPr>
          <w:snapToGrid w:val="0"/>
        </w:rPr>
        <w:t>.</w:t>
      </w:r>
    </w:p>
    <w:p w:rsidR="00760231" w:rsidRDefault="00963286" w:rsidP="004E0A25">
      <w:pPr>
        <w:jc w:val="center"/>
        <w:sectPr w:rsidR="00760231" w:rsidSect="002D0978">
          <w:headerReference w:type="default" r:id="rId31"/>
          <w:footerReference w:type="default" r:id="rId32"/>
          <w:pgSz w:w="11906" w:h="16838" w:code="9"/>
          <w:pgMar w:top="720" w:right="720" w:bottom="720" w:left="720" w:header="709" w:footer="709" w:gutter="0"/>
          <w:cols w:space="708"/>
          <w:docGrid w:linePitch="360"/>
        </w:sectPr>
      </w:pPr>
      <w:r>
        <w:rPr>
          <w:noProof/>
          <w:lang w:eastAsia="fr-FR" w:bidi="ar-SA"/>
        </w:rPr>
        <w:drawing>
          <wp:inline distT="0" distB="0" distL="0" distR="0">
            <wp:extent cx="1969770" cy="1477010"/>
            <wp:effectExtent l="19050" t="0" r="0" b="0"/>
            <wp:docPr id="20" name="Image 20" descr="IMG_0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_0480"/>
                    <pic:cNvPicPr>
                      <a:picLocks noChangeAspect="1" noChangeArrowheads="1"/>
                    </pic:cNvPicPr>
                  </pic:nvPicPr>
                  <pic:blipFill>
                    <a:blip r:embed="rId33" cstate="print"/>
                    <a:srcRect/>
                    <a:stretch>
                      <a:fillRect/>
                    </a:stretch>
                  </pic:blipFill>
                  <pic:spPr bwMode="auto">
                    <a:xfrm>
                      <a:off x="0" y="0"/>
                      <a:ext cx="1969770" cy="1477010"/>
                    </a:xfrm>
                    <a:prstGeom prst="rect">
                      <a:avLst/>
                    </a:prstGeom>
                    <a:noFill/>
                    <a:ln w="9525">
                      <a:noFill/>
                      <a:miter lim="800000"/>
                      <a:headEnd/>
                      <a:tailEnd/>
                    </a:ln>
                  </pic:spPr>
                </pic:pic>
              </a:graphicData>
            </a:graphic>
          </wp:inline>
        </w:drawing>
      </w:r>
      <w:r w:rsidR="004E0A25">
        <w:tab/>
      </w:r>
      <w:r w:rsidR="004E0A25">
        <w:tab/>
      </w:r>
      <w:r w:rsidR="004E0A25">
        <w:tab/>
      </w:r>
      <w:r>
        <w:rPr>
          <w:noProof/>
          <w:lang w:eastAsia="fr-FR" w:bidi="ar-SA"/>
        </w:rPr>
        <w:drawing>
          <wp:inline distT="0" distB="0" distL="0" distR="0">
            <wp:extent cx="1137285" cy="1518285"/>
            <wp:effectExtent l="19050" t="0" r="5715" b="0"/>
            <wp:docPr id="21" name="Image 21" descr="IMG_0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_0472"/>
                    <pic:cNvPicPr>
                      <a:picLocks noChangeAspect="1" noChangeArrowheads="1"/>
                    </pic:cNvPicPr>
                  </pic:nvPicPr>
                  <pic:blipFill>
                    <a:blip r:embed="rId34" cstate="print"/>
                    <a:srcRect/>
                    <a:stretch>
                      <a:fillRect/>
                    </a:stretch>
                  </pic:blipFill>
                  <pic:spPr bwMode="auto">
                    <a:xfrm>
                      <a:off x="0" y="0"/>
                      <a:ext cx="1137285" cy="1518285"/>
                    </a:xfrm>
                    <a:prstGeom prst="rect">
                      <a:avLst/>
                    </a:prstGeom>
                    <a:noFill/>
                    <a:ln w="9525">
                      <a:noFill/>
                      <a:miter lim="800000"/>
                      <a:headEnd/>
                      <a:tailEnd/>
                    </a:ln>
                  </pic:spPr>
                </pic:pic>
              </a:graphicData>
            </a:graphic>
          </wp:inline>
        </w:drawing>
      </w:r>
    </w:p>
    <w:p w:rsidR="00ED12CC" w:rsidRDefault="00ED12CC" w:rsidP="00ED12CC">
      <w:pPr>
        <w:pStyle w:val="Titre1"/>
      </w:pPr>
      <w:r>
        <w:lastRenderedPageBreak/>
        <w:t>Les codeurs</w:t>
      </w:r>
    </w:p>
    <w:p w:rsidR="00ED12CC" w:rsidRDefault="00963286" w:rsidP="00145062">
      <w:pPr>
        <w:jc w:val="center"/>
      </w:pPr>
      <w:r>
        <w:rPr>
          <w:noProof/>
          <w:lang w:eastAsia="fr-FR" w:bidi="ar-SA"/>
        </w:rPr>
        <w:drawing>
          <wp:inline distT="0" distB="0" distL="0" distR="0">
            <wp:extent cx="2782765" cy="1686559"/>
            <wp:effectExtent l="19050" t="0" r="0" b="0"/>
            <wp:docPr id="22" name="Image 22" descr="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ructure"/>
                    <pic:cNvPicPr>
                      <a:picLocks noChangeAspect="1" noChangeArrowheads="1"/>
                    </pic:cNvPicPr>
                  </pic:nvPicPr>
                  <pic:blipFill>
                    <a:blip r:embed="rId35" cstate="print">
                      <a:lum bright="6000"/>
                    </a:blip>
                    <a:srcRect/>
                    <a:stretch>
                      <a:fillRect/>
                    </a:stretch>
                  </pic:blipFill>
                  <pic:spPr bwMode="auto">
                    <a:xfrm>
                      <a:off x="0" y="0"/>
                      <a:ext cx="2784171" cy="1687411"/>
                    </a:xfrm>
                    <a:prstGeom prst="rect">
                      <a:avLst/>
                    </a:prstGeom>
                    <a:noFill/>
                    <a:ln w="9525">
                      <a:noFill/>
                      <a:miter lim="800000"/>
                      <a:headEnd/>
                      <a:tailEnd/>
                    </a:ln>
                  </pic:spPr>
                </pic:pic>
              </a:graphicData>
            </a:graphic>
          </wp:inline>
        </w:drawing>
      </w:r>
    </w:p>
    <w:p w:rsidR="00145062" w:rsidRDefault="00145062" w:rsidP="00145062">
      <w:pPr>
        <w:pStyle w:val="Pieddepage"/>
        <w:tabs>
          <w:tab w:val="clear" w:pos="9072"/>
        </w:tabs>
      </w:pPr>
      <w:r>
        <w:sym w:font="Symbol" w:char="F0B7"/>
      </w:r>
      <w:r>
        <w:t xml:space="preserve"> Un codeur optique est un dispositif électromécanique dont la sortie électrique représente sous forme numérique une fonction mathématique de la position angulaire de l’axe d’entrée.</w:t>
      </w:r>
    </w:p>
    <w:p w:rsidR="00145062" w:rsidRDefault="00145062" w:rsidP="00145062">
      <w:pPr>
        <w:pStyle w:val="Pieddepage"/>
        <w:tabs>
          <w:tab w:val="clear" w:pos="9072"/>
        </w:tabs>
      </w:pPr>
    </w:p>
    <w:p w:rsidR="00145062" w:rsidRDefault="00145062" w:rsidP="00145062">
      <w:pPr>
        <w:jc w:val="left"/>
      </w:pPr>
      <w:r>
        <w:sym w:font="Symbol" w:char="F0B7"/>
      </w:r>
      <w:r>
        <w:t>Il existe deux types de codeurs optiques : « </w:t>
      </w:r>
      <w:r>
        <w:rPr>
          <w:b/>
          <w:bCs/>
        </w:rPr>
        <w:t>incrémental »</w:t>
      </w:r>
      <w:r>
        <w:t xml:space="preserve"> et </w:t>
      </w:r>
      <w:r>
        <w:rPr>
          <w:b/>
          <w:bCs/>
        </w:rPr>
        <w:t>« absolu ».</w:t>
      </w:r>
      <w:r>
        <w:t xml:space="preserve"> </w:t>
      </w:r>
    </w:p>
    <w:p w:rsidR="006B6371" w:rsidRDefault="006B6371" w:rsidP="00145062">
      <w:pPr>
        <w:jc w:val="left"/>
      </w:pPr>
    </w:p>
    <w:p w:rsidR="00145062" w:rsidRDefault="00145062" w:rsidP="006B6371">
      <w:pPr>
        <w:pStyle w:val="Titre2"/>
        <w:numPr>
          <w:ilvl w:val="0"/>
          <w:numId w:val="23"/>
        </w:numPr>
      </w:pPr>
      <w:r>
        <w:t>Codeur « incrémental » (ou générateur d’impulsions)</w:t>
      </w:r>
    </w:p>
    <w:p w:rsidR="00145062" w:rsidRDefault="000C7125" w:rsidP="00145062">
      <w:pPr>
        <w:tabs>
          <w:tab w:val="num" w:pos="720"/>
        </w:tabs>
        <w:ind w:left="357"/>
        <w:jc w:val="center"/>
      </w:pPr>
      <w:r>
        <w:rPr>
          <w:noProof/>
        </w:rPr>
        <w:pict>
          <v:shapetype id="_x0000_t202" coordsize="21600,21600" o:spt="202" path="m,l,21600r21600,l21600,xe">
            <v:stroke joinstyle="miter"/>
            <v:path gradientshapeok="t" o:connecttype="rect"/>
          </v:shapetype>
          <v:shape id="_x0000_s1046" type="#_x0000_t202" style="position:absolute;left:0;text-align:left;margin-left:53.95pt;margin-top:89.7pt;width:36pt;height:24pt;z-index:251659776" filled="f" stroked="f">
            <v:textbox style="mso-next-textbox:#_x0000_s1046">
              <w:txbxContent>
                <w:p w:rsidR="00145062" w:rsidRDefault="00145062" w:rsidP="00145062">
                  <w:r>
                    <w:t>DEL</w:t>
                  </w:r>
                </w:p>
              </w:txbxContent>
            </v:textbox>
          </v:shape>
        </w:pict>
      </w:r>
      <w:r w:rsidR="00963286">
        <w:rPr>
          <w:noProof/>
          <w:lang w:eastAsia="fr-FR" w:bidi="ar-SA"/>
        </w:rPr>
        <w:drawing>
          <wp:inline distT="0" distB="0" distL="0" distR="0">
            <wp:extent cx="1922780" cy="1647190"/>
            <wp:effectExtent l="19050" t="0" r="1270" b="0"/>
            <wp:docPr id="23" name="Image 23" descr="incre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cremental"/>
                    <pic:cNvPicPr>
                      <a:picLocks noChangeAspect="1" noChangeArrowheads="1"/>
                    </pic:cNvPicPr>
                  </pic:nvPicPr>
                  <pic:blipFill>
                    <a:blip r:embed="rId36" cstate="print">
                      <a:lum contrast="12000"/>
                    </a:blip>
                    <a:srcRect/>
                    <a:stretch>
                      <a:fillRect/>
                    </a:stretch>
                  </pic:blipFill>
                  <pic:spPr bwMode="auto">
                    <a:xfrm>
                      <a:off x="0" y="0"/>
                      <a:ext cx="1922780" cy="1647190"/>
                    </a:xfrm>
                    <a:prstGeom prst="rect">
                      <a:avLst/>
                    </a:prstGeom>
                    <a:noFill/>
                    <a:ln w="9525">
                      <a:noFill/>
                      <a:miter lim="800000"/>
                      <a:headEnd/>
                      <a:tailEnd/>
                    </a:ln>
                  </pic:spPr>
                </pic:pic>
              </a:graphicData>
            </a:graphic>
          </wp:inline>
        </w:drawing>
      </w:r>
      <w:r w:rsidR="008E0E43">
        <w:tab/>
      </w:r>
      <w:r w:rsidR="008E0E43">
        <w:tab/>
      </w:r>
      <w:r w:rsidR="00963286">
        <w:rPr>
          <w:noProof/>
          <w:lang w:eastAsia="fr-FR" w:bidi="ar-SA"/>
        </w:rPr>
        <w:drawing>
          <wp:inline distT="0" distB="0" distL="0" distR="0">
            <wp:extent cx="1967261" cy="1792074"/>
            <wp:effectExtent l="1905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srcRect/>
                    <a:stretch>
                      <a:fillRect/>
                    </a:stretch>
                  </pic:blipFill>
                  <pic:spPr bwMode="auto">
                    <a:xfrm>
                      <a:off x="0" y="0"/>
                      <a:ext cx="1968808" cy="1793483"/>
                    </a:xfrm>
                    <a:prstGeom prst="rect">
                      <a:avLst/>
                    </a:prstGeom>
                    <a:noFill/>
                    <a:ln w="9525">
                      <a:noFill/>
                      <a:miter lim="800000"/>
                      <a:headEnd/>
                      <a:tailEnd/>
                    </a:ln>
                  </pic:spPr>
                </pic:pic>
              </a:graphicData>
            </a:graphic>
          </wp:inline>
        </w:drawing>
      </w:r>
    </w:p>
    <w:p w:rsidR="00145062" w:rsidRDefault="008E0E43" w:rsidP="008E0E43">
      <w:pPr>
        <w:tabs>
          <w:tab w:val="num" w:pos="720"/>
        </w:tabs>
        <w:ind w:left="357"/>
      </w:pPr>
      <w:r>
        <w:sym w:font="Symbol" w:char="F0B7"/>
      </w:r>
      <w:r>
        <w:t xml:space="preserve"> </w:t>
      </w:r>
      <w:r w:rsidR="00145062">
        <w:t xml:space="preserve">Le disque comporte au maximum </w:t>
      </w:r>
      <w:r w:rsidR="00145062">
        <w:rPr>
          <w:b/>
          <w:bCs/>
        </w:rPr>
        <w:t>3 pistes.</w:t>
      </w:r>
      <w:r>
        <w:t xml:space="preserve"> </w:t>
      </w:r>
      <w:r w:rsidR="00145062" w:rsidRPr="008E0E43">
        <w:rPr>
          <w:bCs/>
        </w:rPr>
        <w:t>Une ou deux pistes extérieures</w:t>
      </w:r>
      <w:r w:rsidR="00145062">
        <w:t xml:space="preserve"> divisées en (n) intervalles d’angles égaux alternativement opaques et transparents. </w:t>
      </w:r>
    </w:p>
    <w:p w:rsidR="00145062" w:rsidRDefault="00963286" w:rsidP="00145062">
      <w:pPr>
        <w:tabs>
          <w:tab w:val="num" w:pos="720"/>
        </w:tabs>
        <w:ind w:left="357"/>
        <w:jc w:val="center"/>
      </w:pPr>
      <w:r>
        <w:rPr>
          <w:noProof/>
          <w:lang w:eastAsia="fr-FR" w:bidi="ar-SA"/>
        </w:rPr>
        <w:drawing>
          <wp:inline distT="0" distB="0" distL="0" distR="0">
            <wp:extent cx="1436370" cy="838200"/>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1436370" cy="838200"/>
                    </a:xfrm>
                    <a:prstGeom prst="rect">
                      <a:avLst/>
                    </a:prstGeom>
                    <a:noFill/>
                    <a:ln w="9525">
                      <a:noFill/>
                      <a:miter lim="800000"/>
                      <a:headEnd/>
                      <a:tailEnd/>
                    </a:ln>
                  </pic:spPr>
                </pic:pic>
              </a:graphicData>
            </a:graphic>
          </wp:inline>
        </w:drawing>
      </w:r>
    </w:p>
    <w:p w:rsidR="00145062" w:rsidRDefault="008E0E43" w:rsidP="00145062">
      <w:pPr>
        <w:tabs>
          <w:tab w:val="num" w:pos="720"/>
        </w:tabs>
        <w:spacing w:before="120"/>
        <w:ind w:left="357"/>
      </w:pPr>
      <w:r>
        <w:sym w:font="Symbol" w:char="F0B7"/>
      </w:r>
      <w:r>
        <w:t xml:space="preserve"> </w:t>
      </w:r>
      <w:r w:rsidR="00145062">
        <w:t>Pour un tour complet du codeur, le faisceau lumineux est interrompu (n) fois et délivre (n) signaux carrés (A et B)  en quadrature.</w:t>
      </w:r>
    </w:p>
    <w:p w:rsidR="00145062" w:rsidRDefault="008E0E43" w:rsidP="00145062">
      <w:pPr>
        <w:tabs>
          <w:tab w:val="num" w:pos="720"/>
        </w:tabs>
        <w:spacing w:before="120"/>
        <w:ind w:left="357"/>
      </w:pPr>
      <w:r>
        <w:sym w:font="Symbol" w:char="F0B7"/>
      </w:r>
      <w:r>
        <w:t xml:space="preserve"> </w:t>
      </w:r>
      <w:r w:rsidR="00145062">
        <w:t>Le déphasage de 90° électrique des signaux A et B permet de déterminer le sens de rotation :</w:t>
      </w:r>
    </w:p>
    <w:p w:rsidR="00145062" w:rsidRDefault="00145062" w:rsidP="003956EE">
      <w:pPr>
        <w:widowControl w:val="0"/>
        <w:numPr>
          <w:ilvl w:val="0"/>
          <w:numId w:val="6"/>
        </w:numPr>
        <w:overflowPunct w:val="0"/>
        <w:autoSpaceDE w:val="0"/>
        <w:autoSpaceDN w:val="0"/>
        <w:adjustRightInd w:val="0"/>
        <w:spacing w:before="120"/>
        <w:textAlignment w:val="baseline"/>
      </w:pPr>
      <w:r>
        <w:t xml:space="preserve">Dans un sens pendant le </w:t>
      </w:r>
      <w:r>
        <w:rPr>
          <w:b/>
          <w:bCs/>
        </w:rPr>
        <w:t>front montant du signal A</w:t>
      </w:r>
      <w:r>
        <w:t xml:space="preserve">, le signal </w:t>
      </w:r>
      <w:r>
        <w:rPr>
          <w:b/>
          <w:bCs/>
        </w:rPr>
        <w:t>B est à zéro</w:t>
      </w:r>
      <w:r>
        <w:t>.</w:t>
      </w:r>
    </w:p>
    <w:p w:rsidR="00145062" w:rsidRDefault="00145062" w:rsidP="003956EE">
      <w:pPr>
        <w:widowControl w:val="0"/>
        <w:numPr>
          <w:ilvl w:val="0"/>
          <w:numId w:val="6"/>
        </w:numPr>
        <w:overflowPunct w:val="0"/>
        <w:autoSpaceDE w:val="0"/>
        <w:autoSpaceDN w:val="0"/>
        <w:adjustRightInd w:val="0"/>
        <w:spacing w:before="120"/>
        <w:textAlignment w:val="baseline"/>
      </w:pPr>
      <w:r>
        <w:t xml:space="preserve">Dans l’autre sens pendant le </w:t>
      </w:r>
      <w:r>
        <w:rPr>
          <w:b/>
          <w:bCs/>
        </w:rPr>
        <w:t>front montant du signal A</w:t>
      </w:r>
      <w:r>
        <w:t xml:space="preserve">, le signal </w:t>
      </w:r>
      <w:r>
        <w:rPr>
          <w:b/>
          <w:bCs/>
        </w:rPr>
        <w:t>B est à un.</w:t>
      </w:r>
    </w:p>
    <w:p w:rsidR="00C85712" w:rsidRDefault="00963286" w:rsidP="00145062">
      <w:pPr>
        <w:spacing w:before="120"/>
        <w:jc w:val="center"/>
        <w:sectPr w:rsidR="00C85712" w:rsidSect="002D0978">
          <w:pgSz w:w="11906" w:h="16838" w:code="9"/>
          <w:pgMar w:top="720" w:right="720" w:bottom="720" w:left="720" w:header="709" w:footer="709" w:gutter="0"/>
          <w:cols w:space="708"/>
          <w:docGrid w:linePitch="360"/>
        </w:sectPr>
      </w:pPr>
      <w:r>
        <w:rPr>
          <w:noProof/>
          <w:lang w:eastAsia="fr-FR" w:bidi="ar-SA"/>
        </w:rPr>
        <w:drawing>
          <wp:inline distT="0" distB="0" distL="0" distR="0">
            <wp:extent cx="1981200" cy="885190"/>
            <wp:effectExtent l="1905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srcRect/>
                    <a:stretch>
                      <a:fillRect/>
                    </a:stretch>
                  </pic:blipFill>
                  <pic:spPr bwMode="auto">
                    <a:xfrm>
                      <a:off x="0" y="0"/>
                      <a:ext cx="1981200" cy="885190"/>
                    </a:xfrm>
                    <a:prstGeom prst="rect">
                      <a:avLst/>
                    </a:prstGeom>
                    <a:noFill/>
                    <a:ln w="9525">
                      <a:noFill/>
                      <a:miter lim="800000"/>
                      <a:headEnd/>
                      <a:tailEnd/>
                    </a:ln>
                  </pic:spPr>
                </pic:pic>
              </a:graphicData>
            </a:graphic>
          </wp:inline>
        </w:drawing>
      </w:r>
    </w:p>
    <w:p w:rsidR="00E935F9" w:rsidRDefault="00E935F9" w:rsidP="00E935F9">
      <w:pPr>
        <w:pStyle w:val="Titre2"/>
      </w:pPr>
      <w:r>
        <w:lastRenderedPageBreak/>
        <w:t>Codeur « absolu »</w:t>
      </w:r>
    </w:p>
    <w:p w:rsidR="00E935F9" w:rsidRDefault="00E935F9" w:rsidP="00E935F9"/>
    <w:p w:rsidR="0087082A" w:rsidRDefault="00E935F9" w:rsidP="0087082A">
      <w:pPr>
        <w:jc w:val="left"/>
      </w:pPr>
      <w:r>
        <w:sym w:font="Symbol" w:char="F0B7"/>
      </w:r>
      <w:r>
        <w:t xml:space="preserve"> Ce concept a été développé pour pallier les contraintes générées par le </w:t>
      </w:r>
      <w:r>
        <w:rPr>
          <w:u w:val="single"/>
        </w:rPr>
        <w:t>codeur incrémental</w:t>
      </w:r>
      <w:r>
        <w:t> :</w:t>
      </w:r>
    </w:p>
    <w:p w:rsidR="0087082A" w:rsidRDefault="00E935F9" w:rsidP="003956EE">
      <w:pPr>
        <w:numPr>
          <w:ilvl w:val="0"/>
          <w:numId w:val="8"/>
        </w:numPr>
        <w:jc w:val="left"/>
      </w:pPr>
      <w:r>
        <w:t>Sensibilité aux coupures du réseau ; tous les segments étant d’égale longueur et représentés de la même manière par les signaux A et B, chaque coupure du courant fait perdre la position réelle du mobile. Il faut alors procéder à la réinitialisation. Ce temps de réinitialisation peut être pénalisant pour certaines applications.</w:t>
      </w:r>
    </w:p>
    <w:p w:rsidR="00E935F9" w:rsidRDefault="00E935F9" w:rsidP="003956EE">
      <w:pPr>
        <w:numPr>
          <w:ilvl w:val="0"/>
          <w:numId w:val="8"/>
        </w:numPr>
        <w:jc w:val="left"/>
      </w:pPr>
      <w:r>
        <w:t>Sensibilité aux parasites en ligne.</w:t>
      </w:r>
    </w:p>
    <w:p w:rsidR="0087082A" w:rsidRDefault="0087082A" w:rsidP="0087082A">
      <w:pPr>
        <w:ind w:left="720"/>
        <w:jc w:val="left"/>
      </w:pPr>
    </w:p>
    <w:p w:rsidR="00E935F9" w:rsidRDefault="00963286" w:rsidP="0087082A">
      <w:pPr>
        <w:jc w:val="center"/>
      </w:pPr>
      <w:r>
        <w:rPr>
          <w:noProof/>
          <w:lang w:eastAsia="fr-FR" w:bidi="ar-SA"/>
        </w:rPr>
        <w:drawing>
          <wp:inline distT="0" distB="0" distL="0" distR="0">
            <wp:extent cx="4044315" cy="591820"/>
            <wp:effectExtent l="19050" t="0" r="0" b="0"/>
            <wp:docPr id="27" name="Image 27" descr="para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rasite"/>
                    <pic:cNvPicPr>
                      <a:picLocks noChangeAspect="1" noChangeArrowheads="1"/>
                    </pic:cNvPicPr>
                  </pic:nvPicPr>
                  <pic:blipFill>
                    <a:blip r:embed="rId40" cstate="print">
                      <a:lum contrast="48000"/>
                    </a:blip>
                    <a:srcRect/>
                    <a:stretch>
                      <a:fillRect/>
                    </a:stretch>
                  </pic:blipFill>
                  <pic:spPr bwMode="auto">
                    <a:xfrm>
                      <a:off x="0" y="0"/>
                      <a:ext cx="4044315" cy="591820"/>
                    </a:xfrm>
                    <a:prstGeom prst="rect">
                      <a:avLst/>
                    </a:prstGeom>
                    <a:noFill/>
                    <a:ln w="9525">
                      <a:noFill/>
                      <a:miter lim="800000"/>
                      <a:headEnd/>
                      <a:tailEnd/>
                    </a:ln>
                  </pic:spPr>
                </pic:pic>
              </a:graphicData>
            </a:graphic>
          </wp:inline>
        </w:drawing>
      </w:r>
    </w:p>
    <w:p w:rsidR="0087082A" w:rsidRDefault="0087082A" w:rsidP="0087082A">
      <w:pPr>
        <w:jc w:val="left"/>
      </w:pPr>
    </w:p>
    <w:p w:rsidR="0087082A" w:rsidRDefault="0087082A" w:rsidP="0087082A">
      <w:pPr>
        <w:jc w:val="left"/>
      </w:pPr>
      <w:r>
        <w:sym w:font="Symbol" w:char="F0B7"/>
      </w:r>
      <w:r>
        <w:t xml:space="preserve"> </w:t>
      </w:r>
      <w:r w:rsidR="00E935F9">
        <w:t>Un parasite reçu sur la ligne peut être comptabilisé par le système de traitement comme un signal d’incrément, sauf en cas de traitement du signal complémentaire.</w:t>
      </w:r>
    </w:p>
    <w:p w:rsidR="0087082A" w:rsidRDefault="00E935F9" w:rsidP="003956EE">
      <w:pPr>
        <w:numPr>
          <w:ilvl w:val="0"/>
          <w:numId w:val="9"/>
        </w:numPr>
        <w:jc w:val="left"/>
      </w:pPr>
      <w:r>
        <w:t>Les fréquences des signaux A et B étant généralement élevées, le non-comptage d’une période par le système de traitement induit une erreur de positionnement qui ne peut être corrigée que par la lecture du « top zéro ».</w:t>
      </w:r>
    </w:p>
    <w:p w:rsidR="00E935F9" w:rsidRDefault="00E935F9" w:rsidP="003956EE">
      <w:pPr>
        <w:numPr>
          <w:ilvl w:val="0"/>
          <w:numId w:val="9"/>
        </w:numPr>
        <w:jc w:val="left"/>
      </w:pPr>
      <w:r>
        <w:t>Impossibilité de recalage par le « top zéro » dans le cas de mouvement de type oscillant, ne décrivant jamais un tour complet.</w:t>
      </w:r>
    </w:p>
    <w:p w:rsidR="001623F5" w:rsidRDefault="001623F5" w:rsidP="001623F5">
      <w:pPr>
        <w:ind w:left="720"/>
        <w:jc w:val="left"/>
      </w:pPr>
    </w:p>
    <w:p w:rsidR="00E935F9" w:rsidRDefault="00E935F9" w:rsidP="001623F5">
      <w:pPr>
        <w:pStyle w:val="Titre3"/>
      </w:pPr>
      <w:r>
        <w:t>Principe théorique de fonctionnement</w:t>
      </w:r>
    </w:p>
    <w:p w:rsidR="00E935F9" w:rsidRDefault="001623F5" w:rsidP="0087082A">
      <w:pPr>
        <w:tabs>
          <w:tab w:val="left" w:pos="426"/>
        </w:tabs>
        <w:jc w:val="left"/>
      </w:pPr>
      <w:r>
        <w:sym w:font="Symbol" w:char="F0B7"/>
      </w:r>
      <w:r>
        <w:t xml:space="preserve"> </w:t>
      </w:r>
      <w:r w:rsidR="00E935F9">
        <w:t>Le disque des codeurs absolus comporte un nombre « n » de pistes concentriques divisées en segments égaux alternativement opaques et transparents.</w:t>
      </w:r>
    </w:p>
    <w:p w:rsidR="00E935F9" w:rsidRDefault="00963286" w:rsidP="002670A8">
      <w:pPr>
        <w:tabs>
          <w:tab w:val="left" w:pos="426"/>
        </w:tabs>
        <w:jc w:val="center"/>
      </w:pPr>
      <w:r>
        <w:rPr>
          <w:noProof/>
          <w:lang w:eastAsia="fr-FR" w:bidi="ar-SA"/>
        </w:rPr>
        <w:drawing>
          <wp:inline distT="0" distB="0" distL="0" distR="0">
            <wp:extent cx="1670685" cy="1746885"/>
            <wp:effectExtent l="19050" t="0" r="571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1670685" cy="1746885"/>
                    </a:xfrm>
                    <a:prstGeom prst="rect">
                      <a:avLst/>
                    </a:prstGeom>
                    <a:noFill/>
                    <a:ln w="9525">
                      <a:noFill/>
                      <a:miter lim="800000"/>
                      <a:headEnd/>
                      <a:tailEnd/>
                    </a:ln>
                  </pic:spPr>
                </pic:pic>
              </a:graphicData>
            </a:graphic>
          </wp:inline>
        </w:drawing>
      </w:r>
      <w:r w:rsidR="00864D64">
        <w:tab/>
      </w:r>
      <w:r w:rsidR="00864D64">
        <w:tab/>
      </w:r>
      <w:r w:rsidR="00864D64">
        <w:tab/>
      </w:r>
      <w:r>
        <w:rPr>
          <w:noProof/>
          <w:lang w:eastAsia="fr-FR" w:bidi="ar-SA"/>
        </w:rPr>
        <w:drawing>
          <wp:inline distT="0" distB="0" distL="0" distR="0">
            <wp:extent cx="1617980" cy="1641475"/>
            <wp:effectExtent l="0" t="0" r="1270" b="0"/>
            <wp:docPr id="29" name="Image 29" descr="codeu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deur3"/>
                    <pic:cNvPicPr>
                      <a:picLocks noChangeAspect="1" noChangeArrowheads="1"/>
                    </pic:cNvPicPr>
                  </pic:nvPicPr>
                  <pic:blipFill>
                    <a:blip r:embed="rId42" cstate="print"/>
                    <a:srcRect/>
                    <a:stretch>
                      <a:fillRect/>
                    </a:stretch>
                  </pic:blipFill>
                  <pic:spPr bwMode="auto">
                    <a:xfrm>
                      <a:off x="0" y="0"/>
                      <a:ext cx="1617980" cy="1641475"/>
                    </a:xfrm>
                    <a:prstGeom prst="rect">
                      <a:avLst/>
                    </a:prstGeom>
                    <a:noFill/>
                    <a:ln w="9525">
                      <a:noFill/>
                      <a:miter lim="800000"/>
                      <a:headEnd/>
                      <a:tailEnd/>
                    </a:ln>
                  </pic:spPr>
                </pic:pic>
              </a:graphicData>
            </a:graphic>
          </wp:inline>
        </w:drawing>
      </w:r>
    </w:p>
    <w:p w:rsidR="00145062" w:rsidRDefault="00864D64" w:rsidP="00864D64">
      <w:pPr>
        <w:tabs>
          <w:tab w:val="left" w:pos="426"/>
        </w:tabs>
        <w:jc w:val="left"/>
      </w:pPr>
      <w:r>
        <w:sym w:font="Symbol" w:char="F0B7"/>
      </w:r>
      <w:r>
        <w:t xml:space="preserve"> </w:t>
      </w:r>
      <w:r w:rsidR="00E935F9">
        <w:t>A chaque piste est associé un couple émetteur / récepteur optique. Chaque piste a donc son propre système de lecture.</w:t>
      </w:r>
    </w:p>
    <w:p w:rsidR="00864D64" w:rsidRDefault="00963286" w:rsidP="00864D64">
      <w:r>
        <w:rPr>
          <w:noProof/>
          <w:lang w:eastAsia="fr-FR" w:bidi="ar-SA"/>
        </w:rPr>
        <w:drawing>
          <wp:inline distT="0" distB="0" distL="0" distR="0">
            <wp:extent cx="2977515" cy="1219200"/>
            <wp:effectExtent l="19050" t="0" r="0" b="0"/>
            <wp:docPr id="30" name="Image 30" descr="IMG_0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G_0477"/>
                    <pic:cNvPicPr>
                      <a:picLocks noChangeAspect="1" noChangeArrowheads="1"/>
                    </pic:cNvPicPr>
                  </pic:nvPicPr>
                  <pic:blipFill>
                    <a:blip r:embed="rId43" cstate="print"/>
                    <a:srcRect r="11934" b="52013"/>
                    <a:stretch>
                      <a:fillRect/>
                    </a:stretch>
                  </pic:blipFill>
                  <pic:spPr bwMode="auto">
                    <a:xfrm>
                      <a:off x="0" y="0"/>
                      <a:ext cx="2977515" cy="1219200"/>
                    </a:xfrm>
                    <a:prstGeom prst="rect">
                      <a:avLst/>
                    </a:prstGeom>
                    <a:noFill/>
                    <a:ln w="9525">
                      <a:noFill/>
                      <a:miter lim="800000"/>
                      <a:headEnd/>
                      <a:tailEnd/>
                    </a:ln>
                  </pic:spPr>
                </pic:pic>
              </a:graphicData>
            </a:graphic>
          </wp:inline>
        </w:drawing>
      </w:r>
      <w:r w:rsidR="00864D64">
        <w:tab/>
      </w:r>
      <w:r>
        <w:rPr>
          <w:noProof/>
          <w:lang w:eastAsia="fr-FR" w:bidi="ar-SA"/>
        </w:rPr>
        <w:drawing>
          <wp:inline distT="0" distB="0" distL="0" distR="0">
            <wp:extent cx="1254125" cy="1254125"/>
            <wp:effectExtent l="19050" t="0" r="3175" b="0"/>
            <wp:docPr id="31" name="Image 31" descr="IMG_0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G_0476"/>
                    <pic:cNvPicPr>
                      <a:picLocks noChangeAspect="1" noChangeArrowheads="1"/>
                    </pic:cNvPicPr>
                  </pic:nvPicPr>
                  <pic:blipFill>
                    <a:blip r:embed="rId44" cstate="print"/>
                    <a:srcRect t="9485" r="31743"/>
                    <a:stretch>
                      <a:fillRect/>
                    </a:stretch>
                  </pic:blipFill>
                  <pic:spPr bwMode="auto">
                    <a:xfrm>
                      <a:off x="0" y="0"/>
                      <a:ext cx="1254125" cy="1254125"/>
                    </a:xfrm>
                    <a:prstGeom prst="rect">
                      <a:avLst/>
                    </a:prstGeom>
                    <a:noFill/>
                    <a:ln w="9525">
                      <a:noFill/>
                      <a:miter lim="800000"/>
                      <a:headEnd/>
                      <a:tailEnd/>
                    </a:ln>
                  </pic:spPr>
                </pic:pic>
              </a:graphicData>
            </a:graphic>
          </wp:inline>
        </w:drawing>
      </w:r>
      <w:r w:rsidR="00864D64">
        <w:tab/>
      </w:r>
      <w:r>
        <w:rPr>
          <w:noProof/>
          <w:lang w:eastAsia="fr-FR" w:bidi="ar-SA"/>
        </w:rPr>
        <w:drawing>
          <wp:inline distT="0" distB="0" distL="0" distR="0">
            <wp:extent cx="1717675" cy="1160780"/>
            <wp:effectExtent l="19050" t="0" r="0" b="0"/>
            <wp:docPr id="32" name="Image 32" descr="IMG_0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G_0479"/>
                    <pic:cNvPicPr>
                      <a:picLocks noChangeAspect="1" noChangeArrowheads="1"/>
                    </pic:cNvPicPr>
                  </pic:nvPicPr>
                  <pic:blipFill>
                    <a:blip r:embed="rId45" cstate="print"/>
                    <a:srcRect l="32002" t="31973" r="8112" b="14113"/>
                    <a:stretch>
                      <a:fillRect/>
                    </a:stretch>
                  </pic:blipFill>
                  <pic:spPr bwMode="auto">
                    <a:xfrm>
                      <a:off x="0" y="0"/>
                      <a:ext cx="1717675" cy="1160780"/>
                    </a:xfrm>
                    <a:prstGeom prst="rect">
                      <a:avLst/>
                    </a:prstGeom>
                    <a:noFill/>
                    <a:ln w="9525">
                      <a:noFill/>
                      <a:miter lim="800000"/>
                      <a:headEnd/>
                      <a:tailEnd/>
                    </a:ln>
                  </pic:spPr>
                </pic:pic>
              </a:graphicData>
            </a:graphic>
          </wp:inline>
        </w:drawing>
      </w:r>
    </w:p>
    <w:p w:rsidR="00864D64" w:rsidRDefault="00864D64" w:rsidP="00864D64"/>
    <w:p w:rsidR="00864D64" w:rsidRPr="0078161C" w:rsidRDefault="00864D64" w:rsidP="00C85712">
      <w:pPr>
        <w:pStyle w:val="Titre6"/>
      </w:pPr>
      <w:r>
        <w:sym w:font="Wingdings" w:char="F03F"/>
      </w:r>
      <w:r w:rsidRPr="0078161C">
        <w:t xml:space="preserve"> A quelle fonction peuvent bien servir l'ensemble des éléments représentés sur les photos ci-dessus ?</w:t>
      </w:r>
    </w:p>
    <w:p w:rsidR="00864D64" w:rsidRDefault="00864D64" w:rsidP="00864D64">
      <w:pPr>
        <w:tabs>
          <w:tab w:val="left" w:pos="426"/>
        </w:tabs>
        <w:jc w:val="left"/>
      </w:pPr>
    </w:p>
    <w:p w:rsidR="00AC22AC" w:rsidRDefault="00AC22AC" w:rsidP="00AC22AC">
      <w:pPr>
        <w:pStyle w:val="Titre1"/>
      </w:pPr>
      <w:r>
        <w:lastRenderedPageBreak/>
        <w:t>La croix de malte</w:t>
      </w:r>
    </w:p>
    <w:p w:rsidR="00B636A5" w:rsidRDefault="000C7125" w:rsidP="00E935F9">
      <w:pPr>
        <w:jc w:val="center"/>
      </w:pPr>
      <w:r>
        <w:rPr>
          <w:noProof/>
        </w:rPr>
        <w:pict>
          <v:line id="_x0000_s1026" style="position:absolute;left:0;text-align:left;flip:y;z-index:251655680;mso-wrap-edited:f" from="284pt,39.35pt" to="406.7pt,53.85pt" wrapcoords="-129 0 5271 5760 19671 20160 19800 21060 20057 21420 20571 21420 21729 21420 21343 20160 257 0 -129 0">
            <v:stroke endarrow="block"/>
          </v:line>
        </w:pict>
      </w:r>
      <w:r>
        <w:rPr>
          <w:noProof/>
        </w:rPr>
        <w:pict>
          <v:shape id="_x0000_s1027" type="#_x0000_t202" style="position:absolute;left:0;text-align:left;margin-left:406.7pt;margin-top:27pt;width:90pt;height:23.6pt;z-index:251656704;mso-wrap-edited:f" wrapcoords="-180 0 -180 21600 21780 21600 21780 0 -180 0">
            <v:textbox>
              <w:txbxContent>
                <w:p w:rsidR="00B636A5" w:rsidRDefault="00B636A5">
                  <w:r>
                    <w:t>Croix de malte</w:t>
                  </w:r>
                </w:p>
              </w:txbxContent>
            </v:textbox>
          </v:shape>
        </w:pict>
      </w:r>
      <w:r w:rsidR="00963286">
        <w:rPr>
          <w:noProof/>
          <w:lang w:eastAsia="fr-FR" w:bidi="ar-SA"/>
        </w:rPr>
        <w:drawing>
          <wp:inline distT="0" distB="0" distL="0" distR="0">
            <wp:extent cx="1986915" cy="2104390"/>
            <wp:effectExtent l="19050" t="0" r="0" b="0"/>
            <wp:docPr id="33" name="Image 33" descr="IMG_0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G_0468"/>
                    <pic:cNvPicPr>
                      <a:picLocks noChangeAspect="1" noChangeArrowheads="1"/>
                    </pic:cNvPicPr>
                  </pic:nvPicPr>
                  <pic:blipFill>
                    <a:blip r:embed="rId46" cstate="print"/>
                    <a:srcRect l="25281" t="21872" r="12178" b="28346"/>
                    <a:stretch>
                      <a:fillRect/>
                    </a:stretch>
                  </pic:blipFill>
                  <pic:spPr bwMode="auto">
                    <a:xfrm>
                      <a:off x="0" y="0"/>
                      <a:ext cx="1986915" cy="2104390"/>
                    </a:xfrm>
                    <a:prstGeom prst="rect">
                      <a:avLst/>
                    </a:prstGeom>
                    <a:noFill/>
                    <a:ln w="9525">
                      <a:noFill/>
                      <a:miter lim="800000"/>
                      <a:headEnd/>
                      <a:tailEnd/>
                    </a:ln>
                  </pic:spPr>
                </pic:pic>
              </a:graphicData>
            </a:graphic>
          </wp:inline>
        </w:drawing>
      </w:r>
    </w:p>
    <w:p w:rsidR="00B636A5" w:rsidRDefault="00B636A5"/>
    <w:p w:rsidR="00B636A5" w:rsidRPr="0078161C" w:rsidRDefault="00B636A5" w:rsidP="00C85712">
      <w:pPr>
        <w:pStyle w:val="Titre6"/>
      </w:pPr>
      <w:r>
        <w:sym w:font="Wingdings" w:char="F03F"/>
      </w:r>
      <w:r w:rsidR="0078161C" w:rsidRPr="0078161C">
        <w:t xml:space="preserve"> </w:t>
      </w:r>
      <w:r w:rsidR="00AC22AC" w:rsidRPr="0072410A">
        <w:rPr>
          <w:b/>
        </w:rPr>
        <w:t>1</w:t>
      </w:r>
      <w:r w:rsidRPr="0072410A">
        <w:rPr>
          <w:b/>
        </w:rPr>
        <w:t xml:space="preserve"> </w:t>
      </w:r>
      <w:r w:rsidRPr="0078161C">
        <w:t xml:space="preserve"> Expliquer comment se fait la rotation de la croix de malte</w:t>
      </w:r>
    </w:p>
    <w:p w:rsidR="00B636A5" w:rsidRDefault="00B636A5">
      <w:pPr>
        <w:rPr>
          <w:color w:val="0000FF"/>
        </w:rPr>
      </w:pPr>
    </w:p>
    <w:p w:rsidR="00B636A5" w:rsidRPr="00AC22AC" w:rsidRDefault="00B636A5" w:rsidP="00C85712">
      <w:pPr>
        <w:pStyle w:val="Titre6"/>
      </w:pPr>
      <w:r>
        <w:sym w:font="Wingdings" w:char="F03F"/>
      </w:r>
      <w:r w:rsidR="0078161C" w:rsidRPr="0078161C">
        <w:t xml:space="preserve"> </w:t>
      </w:r>
      <w:r w:rsidR="00AC22AC" w:rsidRPr="0072410A">
        <w:rPr>
          <w:b/>
        </w:rPr>
        <w:t>2</w:t>
      </w:r>
      <w:r w:rsidRPr="0078161C">
        <w:t xml:space="preserve">  Expliquer comment est verrouillée la croix de malte quand une des quatre positions souhaitées est obtenue</w:t>
      </w:r>
    </w:p>
    <w:p w:rsidR="00B636A5" w:rsidRDefault="00B636A5"/>
    <w:p w:rsidR="00B636A5" w:rsidRDefault="00B636A5">
      <w:pPr>
        <w:pStyle w:val="Titre3"/>
      </w:pPr>
      <w:r>
        <w:t>Maquette numérique</w:t>
      </w:r>
    </w:p>
    <w:p w:rsidR="00C85712" w:rsidRPr="00C85712" w:rsidRDefault="00C85712" w:rsidP="00C85712"/>
    <w:p w:rsidR="00B636A5" w:rsidRDefault="00B636A5">
      <w:r>
        <w:sym w:font="Symbol" w:char="F0B7"/>
      </w:r>
      <w:r>
        <w:t xml:space="preserve"> Sur le PC à votre disposition visualiser le fonctionnement de la Croix de Malte.</w:t>
      </w:r>
    </w:p>
    <w:p w:rsidR="00EA7904" w:rsidRDefault="00EA7904" w:rsidP="00EA7904">
      <w:pPr>
        <w:pStyle w:val="Titre8"/>
      </w:pPr>
    </w:p>
    <w:p w:rsidR="00EA7904" w:rsidRDefault="00EA7904" w:rsidP="00C85712">
      <w:pPr>
        <w:pStyle w:val="Titre4"/>
      </w:pPr>
      <w:r>
        <w:t>Position angulaire foncti</w:t>
      </w:r>
      <w:r w:rsidRPr="00C85712">
        <w:t>o</w:t>
      </w:r>
      <w:r>
        <w:t>n du temps</w:t>
      </w:r>
    </w:p>
    <w:p w:rsidR="00EA7904" w:rsidRDefault="00963286" w:rsidP="00EA7904">
      <w:pPr>
        <w:jc w:val="center"/>
      </w:pPr>
      <w:r>
        <w:rPr>
          <w:noProof/>
          <w:lang w:eastAsia="fr-FR" w:bidi="ar-SA"/>
        </w:rPr>
        <w:drawing>
          <wp:inline distT="0" distB="0" distL="0" distR="0">
            <wp:extent cx="5375275" cy="3856990"/>
            <wp:effectExtent l="1905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srcRect l="15932" t="13531" r="1117" b="7011"/>
                    <a:stretch>
                      <a:fillRect/>
                    </a:stretch>
                  </pic:blipFill>
                  <pic:spPr bwMode="auto">
                    <a:xfrm>
                      <a:off x="0" y="0"/>
                      <a:ext cx="5375275" cy="3856990"/>
                    </a:xfrm>
                    <a:prstGeom prst="rect">
                      <a:avLst/>
                    </a:prstGeom>
                    <a:noFill/>
                    <a:ln w="9525">
                      <a:noFill/>
                      <a:miter lim="800000"/>
                      <a:headEnd/>
                      <a:tailEnd/>
                    </a:ln>
                  </pic:spPr>
                </pic:pic>
              </a:graphicData>
            </a:graphic>
          </wp:inline>
        </w:drawing>
      </w:r>
    </w:p>
    <w:p w:rsidR="00EA7904" w:rsidRDefault="00EA7904" w:rsidP="00C85712">
      <w:pPr>
        <w:sectPr w:rsidR="00EA7904" w:rsidSect="002D0978">
          <w:pgSz w:w="11906" w:h="16838" w:code="9"/>
          <w:pgMar w:top="720" w:right="720" w:bottom="720" w:left="720" w:header="709" w:footer="709" w:gutter="0"/>
          <w:cols w:space="708"/>
          <w:docGrid w:linePitch="360"/>
        </w:sectPr>
      </w:pPr>
      <w:r>
        <w:t xml:space="preserve"> </w:t>
      </w:r>
    </w:p>
    <w:p w:rsidR="00EA7904" w:rsidRDefault="00EA7904" w:rsidP="00C85712">
      <w:pPr>
        <w:pStyle w:val="Titre4"/>
      </w:pPr>
      <w:r>
        <w:lastRenderedPageBreak/>
        <w:t>Vitesse angulaire fonction du temps</w:t>
      </w:r>
    </w:p>
    <w:p w:rsidR="00EA7904" w:rsidRDefault="00963286" w:rsidP="00EA7904">
      <w:pPr>
        <w:jc w:val="center"/>
      </w:pPr>
      <w:r>
        <w:rPr>
          <w:noProof/>
          <w:lang w:eastAsia="fr-FR" w:bidi="ar-SA"/>
        </w:rPr>
        <w:drawing>
          <wp:inline distT="0" distB="0" distL="0" distR="0">
            <wp:extent cx="5074627" cy="3563929"/>
            <wp:effectExtent l="1905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cstate="print"/>
                    <a:srcRect l="15941" t="13998" r="1001" b="8292"/>
                    <a:stretch>
                      <a:fillRect/>
                    </a:stretch>
                  </pic:blipFill>
                  <pic:spPr bwMode="auto">
                    <a:xfrm>
                      <a:off x="0" y="0"/>
                      <a:ext cx="5076242" cy="3565063"/>
                    </a:xfrm>
                    <a:prstGeom prst="rect">
                      <a:avLst/>
                    </a:prstGeom>
                    <a:noFill/>
                    <a:ln w="9525">
                      <a:noFill/>
                      <a:miter lim="800000"/>
                      <a:headEnd/>
                      <a:tailEnd/>
                    </a:ln>
                  </pic:spPr>
                </pic:pic>
              </a:graphicData>
            </a:graphic>
          </wp:inline>
        </w:drawing>
      </w:r>
    </w:p>
    <w:p w:rsidR="00EA7904" w:rsidRDefault="00EA7904" w:rsidP="00EA7904"/>
    <w:p w:rsidR="00EA7904" w:rsidRDefault="00EA7904" w:rsidP="00C85712">
      <w:pPr>
        <w:pStyle w:val="Titre4"/>
      </w:pPr>
      <w:r>
        <w:t xml:space="preserve"> Accélération angulaire fonction du temps</w:t>
      </w:r>
    </w:p>
    <w:p w:rsidR="00C85712" w:rsidRPr="00C85712" w:rsidRDefault="00C85712" w:rsidP="00C85712"/>
    <w:p w:rsidR="00EA7904" w:rsidRDefault="00963286" w:rsidP="00EA7904">
      <w:pPr>
        <w:jc w:val="center"/>
      </w:pPr>
      <w:r>
        <w:rPr>
          <w:noProof/>
          <w:lang w:eastAsia="fr-FR" w:bidi="ar-SA"/>
        </w:rPr>
        <w:drawing>
          <wp:inline distT="0" distB="0" distL="0" distR="0">
            <wp:extent cx="4974158" cy="3503946"/>
            <wp:effectExtent l="1905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srcRect l="15941" t="14311" r="1001" b="7664"/>
                    <a:stretch>
                      <a:fillRect/>
                    </a:stretch>
                  </pic:blipFill>
                  <pic:spPr bwMode="auto">
                    <a:xfrm>
                      <a:off x="0" y="0"/>
                      <a:ext cx="4975741" cy="3505061"/>
                    </a:xfrm>
                    <a:prstGeom prst="rect">
                      <a:avLst/>
                    </a:prstGeom>
                    <a:noFill/>
                    <a:ln w="9525">
                      <a:noFill/>
                      <a:miter lim="800000"/>
                      <a:headEnd/>
                      <a:tailEnd/>
                    </a:ln>
                  </pic:spPr>
                </pic:pic>
              </a:graphicData>
            </a:graphic>
          </wp:inline>
        </w:drawing>
      </w:r>
    </w:p>
    <w:p w:rsidR="00EA7904" w:rsidRDefault="00EA7904" w:rsidP="00C85712">
      <w:pPr>
        <w:sectPr w:rsidR="00EA7904" w:rsidSect="002D0978">
          <w:pgSz w:w="11906" w:h="16838" w:code="9"/>
          <w:pgMar w:top="720" w:right="720" w:bottom="720" w:left="720" w:header="709" w:footer="709" w:gutter="0"/>
          <w:cols w:space="708"/>
          <w:docGrid w:linePitch="360"/>
        </w:sectPr>
      </w:pPr>
      <w:r>
        <w:t xml:space="preserve"> </w:t>
      </w:r>
    </w:p>
    <w:p w:rsidR="00EA7904" w:rsidRDefault="00EA7904" w:rsidP="00C85712">
      <w:pPr>
        <w:pStyle w:val="Titre4"/>
      </w:pPr>
      <w:r>
        <w:lastRenderedPageBreak/>
        <w:t>Les trois courbes</w:t>
      </w:r>
    </w:p>
    <w:p w:rsidR="00B636A5" w:rsidRDefault="00963286" w:rsidP="00EA7904">
      <w:pPr>
        <w:jc w:val="center"/>
      </w:pPr>
      <w:r>
        <w:rPr>
          <w:noProof/>
          <w:lang w:eastAsia="fr-FR" w:bidi="ar-SA"/>
        </w:rPr>
        <w:drawing>
          <wp:inline distT="0" distB="0" distL="0" distR="0">
            <wp:extent cx="5375275" cy="3856990"/>
            <wp:effectExtent l="1905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srcRect l="15941" t="13998" r="1001" b="6540"/>
                    <a:stretch>
                      <a:fillRect/>
                    </a:stretch>
                  </pic:blipFill>
                  <pic:spPr bwMode="auto">
                    <a:xfrm>
                      <a:off x="0" y="0"/>
                      <a:ext cx="5375275" cy="3856990"/>
                    </a:xfrm>
                    <a:prstGeom prst="rect">
                      <a:avLst/>
                    </a:prstGeom>
                    <a:noFill/>
                    <a:ln w="9525">
                      <a:noFill/>
                      <a:miter lim="800000"/>
                      <a:headEnd/>
                      <a:tailEnd/>
                    </a:ln>
                  </pic:spPr>
                </pic:pic>
              </a:graphicData>
            </a:graphic>
          </wp:inline>
        </w:drawing>
      </w:r>
    </w:p>
    <w:p w:rsidR="00B636A5" w:rsidRPr="00EA7904" w:rsidRDefault="00B636A5" w:rsidP="00C85712">
      <w:pPr>
        <w:pStyle w:val="Titre6"/>
      </w:pPr>
      <w:r>
        <w:sym w:font="Wingdings" w:char="F03F"/>
      </w:r>
      <w:r w:rsidR="00EA7904" w:rsidRPr="00EA7904">
        <w:t xml:space="preserve"> </w:t>
      </w:r>
      <w:r w:rsidRPr="0072410A">
        <w:rPr>
          <w:b/>
        </w:rPr>
        <w:t>1</w:t>
      </w:r>
      <w:r w:rsidR="00EA7904" w:rsidRPr="00EA7904">
        <w:t xml:space="preserve"> </w:t>
      </w:r>
      <w:r w:rsidRPr="00EA7904">
        <w:t xml:space="preserve"> </w:t>
      </w:r>
      <w:r w:rsidR="00EA7904" w:rsidRPr="00EA7904">
        <w:t>É</w:t>
      </w:r>
      <w:r w:rsidRPr="00EA7904">
        <w:t>tudier les courbes position angulaire</w:t>
      </w:r>
      <w:r w:rsidR="00EA7904" w:rsidRPr="00EA7904">
        <w:t>,</w:t>
      </w:r>
      <w:r w:rsidR="00EA7904">
        <w:t xml:space="preserve"> </w:t>
      </w:r>
      <w:r w:rsidRPr="00EA7904">
        <w:t>vitesse angulaire</w:t>
      </w:r>
      <w:r w:rsidR="00EA7904">
        <w:t xml:space="preserve">, </w:t>
      </w:r>
      <w:r w:rsidRPr="00EA7904">
        <w:t xml:space="preserve">accélération </w:t>
      </w:r>
      <w:proofErr w:type="gramStart"/>
      <w:r w:rsidRPr="00EA7904">
        <w:t xml:space="preserve">angulaire </w:t>
      </w:r>
      <w:r w:rsidR="00EA7904">
        <w:t>.</w:t>
      </w:r>
      <w:proofErr w:type="gramEnd"/>
    </w:p>
    <w:p w:rsidR="00B636A5" w:rsidRDefault="00B636A5"/>
    <w:p w:rsidR="00B636A5" w:rsidRPr="00EA7904" w:rsidRDefault="00B636A5" w:rsidP="00C85712">
      <w:pPr>
        <w:pStyle w:val="Titre6"/>
      </w:pPr>
      <w:r>
        <w:sym w:font="Wingdings" w:char="F03F"/>
      </w:r>
      <w:r w:rsidR="00EA7904" w:rsidRPr="00EA7904">
        <w:t xml:space="preserve"> </w:t>
      </w:r>
      <w:r w:rsidRPr="0072410A">
        <w:rPr>
          <w:b/>
        </w:rPr>
        <w:t>2</w:t>
      </w:r>
      <w:r w:rsidRPr="00EA7904">
        <w:t xml:space="preserve"> Expliquer pourquoi elles correspondent bien au fonctionnement observé sur la maquette numérique comme sur l'encapsuleuse.</w:t>
      </w:r>
    </w:p>
    <w:p w:rsidR="00B636A5" w:rsidRDefault="00B636A5"/>
    <w:p w:rsidR="00C85712" w:rsidRDefault="000C7125" w:rsidP="003D341B">
      <w:r>
        <w:rPr>
          <w:noProof/>
        </w:rPr>
        <w:pict>
          <v:shape id="_x0000_s1036" type="#_x0000_t202" style="position:absolute;left:0;text-align:left;margin-left:225pt;margin-top:358.8pt;width:135pt;height:99.8pt;z-index:251658752" stroked="f">
            <v:textbox>
              <w:txbxContent>
                <w:p w:rsidR="00B636A5" w:rsidRDefault="00B636A5"/>
                <w:p w:rsidR="00B636A5" w:rsidRDefault="00B636A5">
                  <w:pPr>
                    <w:jc w:val="center"/>
                    <w:rPr>
                      <w:color w:val="FF0000"/>
                      <w:sz w:val="48"/>
                    </w:rPr>
                  </w:pPr>
                  <w:r>
                    <w:rPr>
                      <w:color w:val="FF0000"/>
                      <w:sz w:val="48"/>
                    </w:rPr>
                    <w:t>?-</w:t>
                  </w:r>
                  <w:r>
                    <w:rPr>
                      <w:color w:val="FF0000"/>
                      <w:sz w:val="32"/>
                    </w:rPr>
                    <w:t>3</w:t>
                  </w:r>
                </w:p>
                <w:p w:rsidR="00B636A5" w:rsidRDefault="00B636A5">
                  <w:pPr>
                    <w:jc w:val="center"/>
                    <w:rPr>
                      <w:sz w:val="28"/>
                    </w:rPr>
                  </w:pPr>
                </w:p>
                <w:p w:rsidR="00B636A5" w:rsidRDefault="00B636A5">
                  <w:pPr>
                    <w:jc w:val="center"/>
                    <w:rPr>
                      <w:color w:val="FF0000"/>
                      <w:sz w:val="48"/>
                    </w:rPr>
                  </w:pPr>
                  <w:r>
                    <w:rPr>
                      <w:color w:val="FF0000"/>
                      <w:sz w:val="48"/>
                    </w:rPr>
                    <w:t>?-</w:t>
                  </w:r>
                  <w:r>
                    <w:rPr>
                      <w:color w:val="FF0000"/>
                      <w:sz w:val="32"/>
                    </w:rPr>
                    <w:t>4</w:t>
                  </w:r>
                </w:p>
              </w:txbxContent>
            </v:textbox>
          </v:shape>
        </w:pict>
      </w:r>
      <w:r>
        <w:rPr>
          <w:noProof/>
        </w:rPr>
        <w:pict>
          <v:shape id="_x0000_s1035" type="#_x0000_t202" style="position:absolute;left:0;text-align:left;margin-left:387pt;margin-top:458.6pt;width:90pt;height:45pt;z-index:251657728" stroked="f" strokecolor="blue">
            <v:textbox>
              <w:txbxContent>
                <w:p w:rsidR="00B636A5" w:rsidRDefault="00B636A5">
                  <w:pPr>
                    <w:jc w:val="center"/>
                  </w:pPr>
                </w:p>
                <w:p w:rsidR="00B636A5" w:rsidRDefault="00B636A5">
                  <w:pPr>
                    <w:jc w:val="center"/>
                    <w:rPr>
                      <w:color w:val="FF0000"/>
                      <w:sz w:val="48"/>
                    </w:rPr>
                  </w:pPr>
                  <w:r>
                    <w:rPr>
                      <w:color w:val="FF0000"/>
                      <w:sz w:val="48"/>
                    </w:rPr>
                    <w:t>?-</w:t>
                  </w:r>
                  <w:r>
                    <w:rPr>
                      <w:color w:val="FF0000"/>
                      <w:sz w:val="32"/>
                    </w:rPr>
                    <w:t>5</w:t>
                  </w:r>
                </w:p>
              </w:txbxContent>
            </v:textbox>
          </v:shape>
        </w:pict>
      </w:r>
    </w:p>
    <w:p w:rsidR="00C85712" w:rsidRPr="00C85712" w:rsidRDefault="00C85712" w:rsidP="00C85712"/>
    <w:p w:rsidR="00C85712" w:rsidRDefault="00C85712" w:rsidP="00C85712"/>
    <w:p w:rsidR="00B636A5" w:rsidRPr="00C85712" w:rsidRDefault="00C85712" w:rsidP="00C85712">
      <w:pPr>
        <w:tabs>
          <w:tab w:val="left" w:pos="3083"/>
        </w:tabs>
      </w:pPr>
      <w:r>
        <w:tab/>
      </w:r>
    </w:p>
    <w:sectPr w:rsidR="00B636A5" w:rsidRPr="00C85712" w:rsidSect="002D0978">
      <w:pgSz w:w="11906" w:h="16838" w:code="9"/>
      <w:pgMar w:top="720" w:right="720" w:bottom="720" w:left="72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1891" w:rsidRDefault="00511891">
      <w:r>
        <w:separator/>
      </w:r>
    </w:p>
  </w:endnote>
  <w:endnote w:type="continuationSeparator" w:id="0">
    <w:p w:rsidR="00511891" w:rsidRDefault="00511891">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5774" w:rsidRDefault="000C7125">
    <w:pPr>
      <w:pStyle w:val="Pieddepage"/>
      <w:framePr w:wrap="around" w:vAnchor="text" w:hAnchor="margin" w:xAlign="right" w:y="1"/>
      <w:rPr>
        <w:rStyle w:val="Numrodepage"/>
      </w:rPr>
    </w:pPr>
    <w:r>
      <w:rPr>
        <w:rStyle w:val="Numrodepage"/>
      </w:rPr>
      <w:fldChar w:fldCharType="begin"/>
    </w:r>
    <w:r w:rsidR="000D5774">
      <w:rPr>
        <w:rStyle w:val="Numrodepage"/>
      </w:rPr>
      <w:instrText xml:space="preserve">PAGE  </w:instrText>
    </w:r>
    <w:r>
      <w:rPr>
        <w:rStyle w:val="Numrodepage"/>
      </w:rPr>
      <w:fldChar w:fldCharType="separate"/>
    </w:r>
    <w:r w:rsidR="000D5774">
      <w:rPr>
        <w:rStyle w:val="Numrodepage"/>
        <w:noProof/>
      </w:rPr>
      <w:t>1</w:t>
    </w:r>
    <w:r>
      <w:rPr>
        <w:rStyle w:val="Numrodepage"/>
      </w:rPr>
      <w:fldChar w:fldCharType="end"/>
    </w:r>
  </w:p>
  <w:p w:rsidR="000D5774" w:rsidRDefault="000D5774">
    <w:pPr>
      <w:pStyle w:val="Pieddepage"/>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5774" w:rsidRDefault="000C7125">
    <w:pPr>
      <w:pStyle w:val="Pieddepage"/>
      <w:framePr w:wrap="around" w:vAnchor="text" w:hAnchor="margin" w:xAlign="right" w:y="1"/>
      <w:rPr>
        <w:rStyle w:val="Numrodepage"/>
      </w:rPr>
    </w:pPr>
    <w:r>
      <w:rPr>
        <w:rStyle w:val="Numrodepage"/>
      </w:rPr>
      <w:fldChar w:fldCharType="begin"/>
    </w:r>
    <w:r w:rsidR="000D5774">
      <w:rPr>
        <w:rStyle w:val="Numrodepage"/>
      </w:rPr>
      <w:instrText xml:space="preserve">PAGE  </w:instrText>
    </w:r>
    <w:r>
      <w:rPr>
        <w:rStyle w:val="Numrodepage"/>
      </w:rPr>
      <w:fldChar w:fldCharType="separate"/>
    </w:r>
    <w:r w:rsidR="00C24702">
      <w:rPr>
        <w:rStyle w:val="Numrodepage"/>
        <w:noProof/>
      </w:rPr>
      <w:t>6</w:t>
    </w:r>
    <w:r>
      <w:rPr>
        <w:rStyle w:val="Numrodepage"/>
      </w:rPr>
      <w:fldChar w:fldCharType="end"/>
    </w:r>
  </w:p>
  <w:p w:rsidR="000D5774" w:rsidRDefault="000D5774" w:rsidP="00145062">
    <w:pPr>
      <w:pStyle w:val="Pieddepage"/>
      <w:ind w:right="360"/>
      <w:rPr>
        <w:sz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6A5" w:rsidRPr="00FD6126" w:rsidRDefault="000C7125">
    <w:pPr>
      <w:pStyle w:val="Pieddepage"/>
      <w:rPr>
        <w:sz w:val="24"/>
        <w:szCs w:val="24"/>
      </w:rPr>
    </w:pPr>
    <w:r w:rsidRPr="00FD6126">
      <w:rPr>
        <w:sz w:val="16"/>
        <w:szCs w:val="16"/>
      </w:rPr>
      <w:fldChar w:fldCharType="begin"/>
    </w:r>
    <w:r w:rsidR="00B636A5" w:rsidRPr="00FD6126">
      <w:rPr>
        <w:sz w:val="16"/>
        <w:szCs w:val="16"/>
      </w:rPr>
      <w:instrText xml:space="preserve"> FILENAME </w:instrText>
    </w:r>
    <w:r w:rsidRPr="00FD6126">
      <w:rPr>
        <w:sz w:val="16"/>
        <w:szCs w:val="16"/>
      </w:rPr>
      <w:fldChar w:fldCharType="separate"/>
    </w:r>
    <w:r w:rsidR="00C24702">
      <w:rPr>
        <w:noProof/>
        <w:sz w:val="16"/>
        <w:szCs w:val="16"/>
      </w:rPr>
      <w:t>Encapsuleuse-Sujet.docx</w:t>
    </w:r>
    <w:r w:rsidRPr="00FD6126">
      <w:rPr>
        <w:sz w:val="16"/>
        <w:szCs w:val="16"/>
      </w:rPr>
      <w:fldChar w:fldCharType="end"/>
    </w:r>
    <w:r w:rsidR="00B636A5" w:rsidRPr="00FD6126">
      <w:rPr>
        <w:sz w:val="24"/>
        <w:szCs w:val="24"/>
      </w:rPr>
      <w:tab/>
      <w:t xml:space="preserve">   </w:t>
    </w:r>
    <w:r w:rsidR="00B636A5" w:rsidRPr="00FD6126">
      <w:rPr>
        <w:sz w:val="24"/>
        <w:szCs w:val="24"/>
      </w:rPr>
      <w:tab/>
      <w:t xml:space="preserve">                                                    </w:t>
    </w:r>
    <w:r w:rsidR="00145062">
      <w:rPr>
        <w:sz w:val="24"/>
        <w:szCs w:val="24"/>
      </w:rPr>
      <w:t xml:space="preserve">               </w:t>
    </w:r>
    <w:r w:rsidRPr="00FD6126">
      <w:rPr>
        <w:b/>
        <w:bCs/>
        <w:sz w:val="24"/>
        <w:szCs w:val="24"/>
      </w:rPr>
      <w:fldChar w:fldCharType="begin"/>
    </w:r>
    <w:r w:rsidR="00B636A5" w:rsidRPr="00FD6126">
      <w:rPr>
        <w:b/>
        <w:bCs/>
        <w:sz w:val="24"/>
        <w:szCs w:val="24"/>
      </w:rPr>
      <w:instrText xml:space="preserve"> PAGE </w:instrText>
    </w:r>
    <w:r w:rsidRPr="00FD6126">
      <w:rPr>
        <w:b/>
        <w:bCs/>
        <w:sz w:val="24"/>
        <w:szCs w:val="24"/>
      </w:rPr>
      <w:fldChar w:fldCharType="separate"/>
    </w:r>
    <w:r w:rsidR="00C24702">
      <w:rPr>
        <w:b/>
        <w:bCs/>
        <w:noProof/>
        <w:sz w:val="24"/>
        <w:szCs w:val="24"/>
      </w:rPr>
      <w:t>12</w:t>
    </w:r>
    <w:r w:rsidRPr="00FD6126">
      <w:rPr>
        <w:b/>
        <w:bCs/>
        <w:sz w:val="24"/>
        <w:szCs w:val="24"/>
      </w:rPr>
      <w:fldChar w:fldCharType="end"/>
    </w:r>
    <w:r w:rsidR="00FD6126">
      <w:rPr>
        <w:b/>
        <w:bCs/>
        <w:sz w:val="24"/>
        <w:szCs w:val="24"/>
      </w:rPr>
      <w:t xml:space="preserve"> /</w:t>
    </w:r>
    <w:r w:rsidR="00B636A5" w:rsidRPr="00FD6126">
      <w:rPr>
        <w:b/>
        <w:bCs/>
        <w:sz w:val="24"/>
        <w:szCs w:val="24"/>
      </w:rPr>
      <w:t xml:space="preserve"> </w:t>
    </w:r>
    <w:r w:rsidRPr="00FD6126">
      <w:rPr>
        <w:b/>
        <w:bCs/>
        <w:sz w:val="24"/>
        <w:szCs w:val="24"/>
      </w:rPr>
      <w:fldChar w:fldCharType="begin"/>
    </w:r>
    <w:r w:rsidR="00B636A5" w:rsidRPr="00FD6126">
      <w:rPr>
        <w:b/>
        <w:bCs/>
        <w:sz w:val="24"/>
        <w:szCs w:val="24"/>
      </w:rPr>
      <w:instrText xml:space="preserve"> NUMPAGES </w:instrText>
    </w:r>
    <w:r w:rsidRPr="00FD6126">
      <w:rPr>
        <w:b/>
        <w:bCs/>
        <w:sz w:val="24"/>
        <w:szCs w:val="24"/>
      </w:rPr>
      <w:fldChar w:fldCharType="separate"/>
    </w:r>
    <w:r w:rsidR="00C24702">
      <w:rPr>
        <w:b/>
        <w:bCs/>
        <w:noProof/>
        <w:sz w:val="24"/>
        <w:szCs w:val="24"/>
      </w:rPr>
      <w:t>12</w:t>
    </w:r>
    <w:r w:rsidRPr="00FD6126">
      <w:rPr>
        <w:b/>
        <w:bCs/>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1891" w:rsidRDefault="00511891">
      <w:r>
        <w:separator/>
      </w:r>
    </w:p>
  </w:footnote>
  <w:footnote w:type="continuationSeparator" w:id="0">
    <w:p w:rsidR="00511891" w:rsidRDefault="0051189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1624" w:type="dxa"/>
      <w:tblInd w:w="-45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3828"/>
      <w:gridCol w:w="5386"/>
      <w:gridCol w:w="2410"/>
    </w:tblGrid>
    <w:tr w:rsidR="00B53BBE" w:rsidRPr="003956EE" w:rsidTr="00F1638F">
      <w:trPr>
        <w:trHeight w:val="142"/>
      </w:trPr>
      <w:tc>
        <w:tcPr>
          <w:tcW w:w="3828" w:type="dxa"/>
          <w:shd w:val="clear" w:color="auto" w:fill="333333"/>
        </w:tcPr>
        <w:p w:rsidR="00B53BBE" w:rsidRPr="003956EE" w:rsidRDefault="00963286" w:rsidP="00F1638F">
          <w:pPr>
            <w:keepNext/>
            <w:tabs>
              <w:tab w:val="center" w:pos="1806"/>
            </w:tabs>
            <w:jc w:val="left"/>
            <w:rPr>
              <w:b/>
              <w:sz w:val="24"/>
              <w:szCs w:val="24"/>
            </w:rPr>
          </w:pPr>
          <w:r>
            <w:rPr>
              <w:b/>
              <w:noProof/>
              <w:sz w:val="24"/>
              <w:szCs w:val="24"/>
              <w:lang w:eastAsia="fr-FR" w:bidi="ar-SA"/>
            </w:rPr>
            <w:drawing>
              <wp:anchor distT="0" distB="0" distL="114300" distR="114300" simplePos="0" relativeHeight="251658240" behindDoc="0" locked="0" layoutInCell="1" allowOverlap="1">
                <wp:simplePos x="0" y="0"/>
                <wp:positionH relativeFrom="column">
                  <wp:posOffset>-161925</wp:posOffset>
                </wp:positionH>
                <wp:positionV relativeFrom="paragraph">
                  <wp:posOffset>-114935</wp:posOffset>
                </wp:positionV>
                <wp:extent cx="732790" cy="978535"/>
                <wp:effectExtent l="19050" t="0" r="0" b="0"/>
                <wp:wrapNone/>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
                        <a:srcRect/>
                        <a:stretch>
                          <a:fillRect/>
                        </a:stretch>
                      </pic:blipFill>
                      <pic:spPr bwMode="auto">
                        <a:xfrm>
                          <a:off x="0" y="0"/>
                          <a:ext cx="732790" cy="978535"/>
                        </a:xfrm>
                        <a:prstGeom prst="rect">
                          <a:avLst/>
                        </a:prstGeom>
                        <a:noFill/>
                        <a:ln w="9525">
                          <a:noFill/>
                          <a:miter lim="800000"/>
                          <a:headEnd/>
                          <a:tailEnd/>
                        </a:ln>
                      </pic:spPr>
                    </pic:pic>
                  </a:graphicData>
                </a:graphic>
              </wp:anchor>
            </w:drawing>
          </w:r>
          <w:r w:rsidR="00B53BBE" w:rsidRPr="003956EE">
            <w:rPr>
              <w:b/>
              <w:sz w:val="24"/>
              <w:szCs w:val="24"/>
            </w:rPr>
            <w:t xml:space="preserve">     TP </w:t>
          </w:r>
          <w:r w:rsidR="00B53BBE" w:rsidRPr="003956EE">
            <w:rPr>
              <w:b/>
              <w:sz w:val="24"/>
              <w:szCs w:val="24"/>
            </w:rPr>
            <w:tab/>
          </w:r>
        </w:p>
      </w:tc>
      <w:tc>
        <w:tcPr>
          <w:tcW w:w="5386" w:type="dxa"/>
          <w:shd w:val="clear" w:color="auto" w:fill="333333"/>
        </w:tcPr>
        <w:p w:rsidR="00B53BBE" w:rsidRPr="003956EE" w:rsidRDefault="00B53BBE" w:rsidP="00F1638F">
          <w:pPr>
            <w:keepNext/>
            <w:jc w:val="center"/>
            <w:rPr>
              <w:szCs w:val="22"/>
            </w:rPr>
          </w:pPr>
          <w:r w:rsidRPr="003956EE">
            <w:rPr>
              <w:szCs w:val="22"/>
            </w:rPr>
            <w:t>SUJET</w:t>
          </w:r>
        </w:p>
      </w:tc>
      <w:tc>
        <w:tcPr>
          <w:tcW w:w="2410" w:type="dxa"/>
          <w:shd w:val="clear" w:color="auto" w:fill="333333"/>
        </w:tcPr>
        <w:p w:rsidR="00B53BBE" w:rsidRPr="003956EE" w:rsidRDefault="00B53BBE" w:rsidP="00F1638F">
          <w:pPr>
            <w:keepNext/>
            <w:ind w:right="176"/>
            <w:jc w:val="right"/>
            <w:rPr>
              <w:sz w:val="8"/>
              <w:szCs w:val="28"/>
            </w:rPr>
          </w:pPr>
        </w:p>
      </w:tc>
    </w:tr>
    <w:tr w:rsidR="00B53BBE" w:rsidRPr="003956EE" w:rsidTr="00F1638F">
      <w:trPr>
        <w:trHeight w:val="487"/>
      </w:trPr>
      <w:tc>
        <w:tcPr>
          <w:tcW w:w="3828" w:type="dxa"/>
          <w:shd w:val="clear" w:color="auto" w:fill="A8A8A8"/>
        </w:tcPr>
        <w:p w:rsidR="00B53BBE" w:rsidRPr="003956EE" w:rsidRDefault="00B53BBE" w:rsidP="00F1638F">
          <w:pPr>
            <w:keepNext/>
            <w:jc w:val="left"/>
            <w:rPr>
              <w:szCs w:val="22"/>
            </w:rPr>
          </w:pPr>
          <w:r w:rsidRPr="003956EE">
            <w:rPr>
              <w:szCs w:val="22"/>
            </w:rPr>
            <w:t xml:space="preserve">               CPGE PTSI</w:t>
          </w:r>
        </w:p>
        <w:p w:rsidR="00B53BBE" w:rsidRPr="003956EE" w:rsidRDefault="00B53BBE" w:rsidP="00F1638F">
          <w:pPr>
            <w:keepNext/>
            <w:jc w:val="left"/>
            <w:rPr>
              <w:szCs w:val="22"/>
            </w:rPr>
          </w:pPr>
          <w:r w:rsidRPr="003956EE">
            <w:rPr>
              <w:szCs w:val="22"/>
            </w:rPr>
            <w:t>               Sciences  Ind. pour l’Ingénieur</w:t>
          </w:r>
        </w:p>
        <w:p w:rsidR="00B53BBE" w:rsidRPr="003956EE" w:rsidRDefault="00B53BBE" w:rsidP="00F1638F">
          <w:pPr>
            <w:keepNext/>
            <w:jc w:val="left"/>
            <w:rPr>
              <w:szCs w:val="22"/>
            </w:rPr>
          </w:pPr>
          <w:r w:rsidRPr="003956EE">
            <w:rPr>
              <w:szCs w:val="22"/>
            </w:rPr>
            <w:t>               Lycée</w:t>
          </w:r>
          <w:r w:rsidRPr="003956EE">
            <w:rPr>
              <w:szCs w:val="28"/>
            </w:rPr>
            <w:t xml:space="preserve"> Rouvière</w:t>
          </w:r>
        </w:p>
      </w:tc>
      <w:tc>
        <w:tcPr>
          <w:tcW w:w="5386" w:type="dxa"/>
          <w:shd w:val="clear" w:color="auto" w:fill="85BDC1"/>
          <w:vAlign w:val="center"/>
        </w:tcPr>
        <w:p w:rsidR="00B53BBE" w:rsidRPr="003956EE" w:rsidRDefault="00B53BBE" w:rsidP="00F1638F">
          <w:pPr>
            <w:keepNext/>
            <w:spacing w:before="120" w:after="120"/>
            <w:jc w:val="center"/>
            <w:rPr>
              <w:rFonts w:ascii="Arial Black" w:hAnsi="Arial Black"/>
              <w:b/>
              <w:color w:val="FFFFFF"/>
              <w:sz w:val="28"/>
              <w:szCs w:val="40"/>
            </w:rPr>
          </w:pPr>
          <w:r w:rsidRPr="003956EE">
            <w:rPr>
              <w:rFonts w:ascii="Arial Black" w:hAnsi="Arial Black"/>
              <w:b/>
              <w:color w:val="FFFFFF"/>
              <w:sz w:val="28"/>
              <w:szCs w:val="40"/>
            </w:rPr>
            <w:t>ENCAPSULEUSE</w:t>
          </w:r>
        </w:p>
      </w:tc>
      <w:tc>
        <w:tcPr>
          <w:tcW w:w="2410" w:type="dxa"/>
          <w:shd w:val="clear" w:color="auto" w:fill="B5CE9D"/>
        </w:tcPr>
        <w:p w:rsidR="00B53BBE" w:rsidRPr="003956EE" w:rsidRDefault="00963286" w:rsidP="00F1638F">
          <w:pPr>
            <w:keepNext/>
            <w:spacing w:before="240" w:after="120"/>
            <w:ind w:right="175"/>
            <w:jc w:val="right"/>
            <w:rPr>
              <w:szCs w:val="28"/>
            </w:rPr>
          </w:pPr>
          <w:r>
            <w:rPr>
              <w:noProof/>
              <w:sz w:val="8"/>
              <w:szCs w:val="28"/>
              <w:lang w:eastAsia="fr-FR" w:bidi="ar-SA"/>
            </w:rPr>
            <w:drawing>
              <wp:anchor distT="0" distB="0" distL="114300" distR="114300" simplePos="0" relativeHeight="251659264" behindDoc="0" locked="0" layoutInCell="1" allowOverlap="1">
                <wp:simplePos x="0" y="0"/>
                <wp:positionH relativeFrom="column">
                  <wp:posOffset>240030</wp:posOffset>
                </wp:positionH>
                <wp:positionV relativeFrom="paragraph">
                  <wp:posOffset>53975</wp:posOffset>
                </wp:positionV>
                <wp:extent cx="909955" cy="451485"/>
                <wp:effectExtent l="19050" t="0" r="4445"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
                        <a:srcRect/>
                        <a:stretch>
                          <a:fillRect/>
                        </a:stretch>
                      </pic:blipFill>
                      <pic:spPr bwMode="auto">
                        <a:xfrm>
                          <a:off x="0" y="0"/>
                          <a:ext cx="909955" cy="451485"/>
                        </a:xfrm>
                        <a:prstGeom prst="rect">
                          <a:avLst/>
                        </a:prstGeom>
                        <a:noFill/>
                        <a:ln w="9525">
                          <a:noFill/>
                          <a:miter lim="800000"/>
                          <a:headEnd/>
                          <a:tailEnd/>
                        </a:ln>
                      </pic:spPr>
                    </pic:pic>
                  </a:graphicData>
                </a:graphic>
              </wp:anchor>
            </w:drawing>
          </w:r>
        </w:p>
      </w:tc>
    </w:tr>
    <w:tr w:rsidR="00B53BBE" w:rsidRPr="003956EE" w:rsidTr="00F1638F">
      <w:trPr>
        <w:trHeight w:val="80"/>
      </w:trPr>
      <w:tc>
        <w:tcPr>
          <w:tcW w:w="3828" w:type="dxa"/>
          <w:shd w:val="clear" w:color="auto" w:fill="4A4A4A"/>
        </w:tcPr>
        <w:p w:rsidR="00B53BBE" w:rsidRPr="003956EE" w:rsidRDefault="00B53BBE" w:rsidP="00F1638F">
          <w:pPr>
            <w:keepNext/>
            <w:rPr>
              <w:sz w:val="10"/>
              <w:szCs w:val="10"/>
            </w:rPr>
          </w:pPr>
        </w:p>
      </w:tc>
      <w:tc>
        <w:tcPr>
          <w:tcW w:w="5386" w:type="dxa"/>
          <w:shd w:val="clear" w:color="auto" w:fill="00777F"/>
        </w:tcPr>
        <w:p w:rsidR="00B53BBE" w:rsidRPr="003956EE" w:rsidRDefault="00B53BBE" w:rsidP="00F1638F">
          <w:pPr>
            <w:keepNext/>
            <w:rPr>
              <w:sz w:val="10"/>
              <w:szCs w:val="10"/>
            </w:rPr>
          </w:pPr>
        </w:p>
      </w:tc>
      <w:tc>
        <w:tcPr>
          <w:tcW w:w="2410" w:type="dxa"/>
          <w:shd w:val="clear" w:color="auto" w:fill="669933"/>
        </w:tcPr>
        <w:p w:rsidR="00B53BBE" w:rsidRPr="003956EE" w:rsidRDefault="00B53BBE" w:rsidP="00F1638F">
          <w:pPr>
            <w:keepNext/>
            <w:rPr>
              <w:sz w:val="10"/>
              <w:szCs w:val="10"/>
            </w:rPr>
          </w:pPr>
        </w:p>
      </w:tc>
    </w:tr>
  </w:tbl>
  <w:p w:rsidR="00B53BBE" w:rsidRDefault="00B53BBE">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1624" w:type="dxa"/>
      <w:tblInd w:w="-45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3828"/>
      <w:gridCol w:w="5386"/>
      <w:gridCol w:w="2410"/>
    </w:tblGrid>
    <w:tr w:rsidR="006A3864" w:rsidRPr="003956EE" w:rsidTr="00F76068">
      <w:trPr>
        <w:trHeight w:val="142"/>
      </w:trPr>
      <w:tc>
        <w:tcPr>
          <w:tcW w:w="3828" w:type="dxa"/>
          <w:shd w:val="clear" w:color="auto" w:fill="333333"/>
        </w:tcPr>
        <w:p w:rsidR="006A3864" w:rsidRPr="003956EE" w:rsidRDefault="00963286" w:rsidP="00F76068">
          <w:pPr>
            <w:keepNext/>
            <w:tabs>
              <w:tab w:val="center" w:pos="1806"/>
            </w:tabs>
            <w:jc w:val="left"/>
            <w:rPr>
              <w:b/>
              <w:sz w:val="24"/>
              <w:szCs w:val="24"/>
            </w:rPr>
          </w:pPr>
          <w:r>
            <w:rPr>
              <w:b/>
              <w:noProof/>
              <w:sz w:val="24"/>
              <w:szCs w:val="24"/>
              <w:lang w:eastAsia="fr-FR" w:bidi="ar-SA"/>
            </w:rPr>
            <w:drawing>
              <wp:anchor distT="0" distB="0" distL="114300" distR="114300" simplePos="0" relativeHeight="251656192" behindDoc="0" locked="0" layoutInCell="1" allowOverlap="1">
                <wp:simplePos x="0" y="0"/>
                <wp:positionH relativeFrom="column">
                  <wp:posOffset>-161925</wp:posOffset>
                </wp:positionH>
                <wp:positionV relativeFrom="paragraph">
                  <wp:posOffset>-114935</wp:posOffset>
                </wp:positionV>
                <wp:extent cx="732790" cy="978535"/>
                <wp:effectExtent l="1905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
                        <a:srcRect/>
                        <a:stretch>
                          <a:fillRect/>
                        </a:stretch>
                      </pic:blipFill>
                      <pic:spPr bwMode="auto">
                        <a:xfrm>
                          <a:off x="0" y="0"/>
                          <a:ext cx="732790" cy="978535"/>
                        </a:xfrm>
                        <a:prstGeom prst="rect">
                          <a:avLst/>
                        </a:prstGeom>
                        <a:noFill/>
                        <a:ln w="9525">
                          <a:noFill/>
                          <a:miter lim="800000"/>
                          <a:headEnd/>
                          <a:tailEnd/>
                        </a:ln>
                      </pic:spPr>
                    </pic:pic>
                  </a:graphicData>
                </a:graphic>
              </wp:anchor>
            </w:drawing>
          </w:r>
          <w:r w:rsidR="006A3864" w:rsidRPr="003956EE">
            <w:rPr>
              <w:b/>
              <w:sz w:val="24"/>
              <w:szCs w:val="24"/>
            </w:rPr>
            <w:t xml:space="preserve">     TP </w:t>
          </w:r>
          <w:r w:rsidR="006A3864" w:rsidRPr="003956EE">
            <w:rPr>
              <w:b/>
              <w:sz w:val="24"/>
              <w:szCs w:val="24"/>
            </w:rPr>
            <w:tab/>
          </w:r>
        </w:p>
      </w:tc>
      <w:tc>
        <w:tcPr>
          <w:tcW w:w="5386" w:type="dxa"/>
          <w:shd w:val="clear" w:color="auto" w:fill="333333"/>
        </w:tcPr>
        <w:p w:rsidR="006A3864" w:rsidRPr="003956EE" w:rsidRDefault="006A3864" w:rsidP="00F76068">
          <w:pPr>
            <w:keepNext/>
            <w:jc w:val="center"/>
            <w:rPr>
              <w:szCs w:val="22"/>
            </w:rPr>
          </w:pPr>
          <w:r w:rsidRPr="003956EE">
            <w:rPr>
              <w:szCs w:val="22"/>
            </w:rPr>
            <w:t>SUJET</w:t>
          </w:r>
        </w:p>
      </w:tc>
      <w:tc>
        <w:tcPr>
          <w:tcW w:w="2410" w:type="dxa"/>
          <w:shd w:val="clear" w:color="auto" w:fill="333333"/>
        </w:tcPr>
        <w:p w:rsidR="006A3864" w:rsidRPr="003956EE" w:rsidRDefault="006A3864" w:rsidP="00F76068">
          <w:pPr>
            <w:keepNext/>
            <w:ind w:right="176"/>
            <w:jc w:val="right"/>
            <w:rPr>
              <w:sz w:val="8"/>
              <w:szCs w:val="28"/>
            </w:rPr>
          </w:pPr>
        </w:p>
      </w:tc>
    </w:tr>
    <w:tr w:rsidR="006A3864" w:rsidRPr="003956EE" w:rsidTr="00F76068">
      <w:trPr>
        <w:trHeight w:val="487"/>
      </w:trPr>
      <w:tc>
        <w:tcPr>
          <w:tcW w:w="3828" w:type="dxa"/>
          <w:shd w:val="clear" w:color="auto" w:fill="A8A8A8"/>
        </w:tcPr>
        <w:p w:rsidR="006A3864" w:rsidRPr="003956EE" w:rsidRDefault="006A3864" w:rsidP="00F76068">
          <w:pPr>
            <w:keepNext/>
            <w:jc w:val="left"/>
            <w:rPr>
              <w:szCs w:val="22"/>
            </w:rPr>
          </w:pPr>
          <w:r w:rsidRPr="003956EE">
            <w:rPr>
              <w:szCs w:val="22"/>
            </w:rPr>
            <w:t xml:space="preserve">               CPGE PTSI</w:t>
          </w:r>
        </w:p>
        <w:p w:rsidR="006A3864" w:rsidRPr="003956EE" w:rsidRDefault="006A3864" w:rsidP="00F76068">
          <w:pPr>
            <w:keepNext/>
            <w:jc w:val="left"/>
            <w:rPr>
              <w:szCs w:val="22"/>
            </w:rPr>
          </w:pPr>
          <w:r w:rsidRPr="003956EE">
            <w:rPr>
              <w:szCs w:val="22"/>
            </w:rPr>
            <w:t>               Sciences  Ind. pour l’Ingénieur</w:t>
          </w:r>
        </w:p>
        <w:p w:rsidR="006A3864" w:rsidRPr="003956EE" w:rsidRDefault="006A3864" w:rsidP="00F76068">
          <w:pPr>
            <w:keepNext/>
            <w:jc w:val="left"/>
            <w:rPr>
              <w:szCs w:val="22"/>
            </w:rPr>
          </w:pPr>
          <w:r w:rsidRPr="003956EE">
            <w:rPr>
              <w:szCs w:val="22"/>
            </w:rPr>
            <w:t>               Lycée</w:t>
          </w:r>
          <w:r w:rsidRPr="003956EE">
            <w:rPr>
              <w:szCs w:val="28"/>
            </w:rPr>
            <w:t xml:space="preserve"> Rouvière</w:t>
          </w:r>
        </w:p>
      </w:tc>
      <w:tc>
        <w:tcPr>
          <w:tcW w:w="5386" w:type="dxa"/>
          <w:shd w:val="clear" w:color="auto" w:fill="85BDC1"/>
          <w:vAlign w:val="center"/>
        </w:tcPr>
        <w:p w:rsidR="006A3864" w:rsidRPr="003956EE" w:rsidRDefault="006A3864" w:rsidP="00F76068">
          <w:pPr>
            <w:keepNext/>
            <w:spacing w:before="120" w:after="120"/>
            <w:jc w:val="center"/>
            <w:rPr>
              <w:rFonts w:ascii="Arial Black" w:hAnsi="Arial Black"/>
              <w:b/>
              <w:color w:val="FFFFFF"/>
              <w:sz w:val="28"/>
              <w:szCs w:val="40"/>
            </w:rPr>
          </w:pPr>
          <w:r w:rsidRPr="003956EE">
            <w:rPr>
              <w:rFonts w:ascii="Arial Black" w:hAnsi="Arial Black"/>
              <w:b/>
              <w:color w:val="FFFFFF"/>
              <w:sz w:val="28"/>
              <w:szCs w:val="40"/>
            </w:rPr>
            <w:t>ENCAPSULEUSE</w:t>
          </w:r>
        </w:p>
      </w:tc>
      <w:tc>
        <w:tcPr>
          <w:tcW w:w="2410" w:type="dxa"/>
          <w:shd w:val="clear" w:color="auto" w:fill="B5CE9D"/>
        </w:tcPr>
        <w:p w:rsidR="006A3864" w:rsidRPr="003956EE" w:rsidRDefault="00963286" w:rsidP="00F76068">
          <w:pPr>
            <w:keepNext/>
            <w:spacing w:before="240" w:after="120"/>
            <w:ind w:right="175"/>
            <w:jc w:val="right"/>
            <w:rPr>
              <w:szCs w:val="28"/>
            </w:rPr>
          </w:pPr>
          <w:r>
            <w:rPr>
              <w:noProof/>
              <w:sz w:val="8"/>
              <w:szCs w:val="28"/>
              <w:lang w:eastAsia="fr-FR" w:bidi="ar-SA"/>
            </w:rPr>
            <w:drawing>
              <wp:anchor distT="0" distB="0" distL="114300" distR="114300" simplePos="0" relativeHeight="251657216" behindDoc="0" locked="0" layoutInCell="1" allowOverlap="1">
                <wp:simplePos x="0" y="0"/>
                <wp:positionH relativeFrom="column">
                  <wp:posOffset>240030</wp:posOffset>
                </wp:positionH>
                <wp:positionV relativeFrom="paragraph">
                  <wp:posOffset>48895</wp:posOffset>
                </wp:positionV>
                <wp:extent cx="909955" cy="451485"/>
                <wp:effectExtent l="19050" t="0" r="4445" b="0"/>
                <wp:wrapNone/>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
                        <a:srcRect/>
                        <a:stretch>
                          <a:fillRect/>
                        </a:stretch>
                      </pic:blipFill>
                      <pic:spPr bwMode="auto">
                        <a:xfrm>
                          <a:off x="0" y="0"/>
                          <a:ext cx="909955" cy="451485"/>
                        </a:xfrm>
                        <a:prstGeom prst="rect">
                          <a:avLst/>
                        </a:prstGeom>
                        <a:noFill/>
                        <a:ln w="9525">
                          <a:noFill/>
                          <a:miter lim="800000"/>
                          <a:headEnd/>
                          <a:tailEnd/>
                        </a:ln>
                      </pic:spPr>
                    </pic:pic>
                  </a:graphicData>
                </a:graphic>
              </wp:anchor>
            </w:drawing>
          </w:r>
        </w:p>
      </w:tc>
    </w:tr>
    <w:tr w:rsidR="006A3864" w:rsidRPr="003956EE" w:rsidTr="00F76068">
      <w:trPr>
        <w:trHeight w:val="80"/>
      </w:trPr>
      <w:tc>
        <w:tcPr>
          <w:tcW w:w="3828" w:type="dxa"/>
          <w:shd w:val="clear" w:color="auto" w:fill="4A4A4A"/>
        </w:tcPr>
        <w:p w:rsidR="006A3864" w:rsidRPr="003956EE" w:rsidRDefault="006A3864" w:rsidP="00F76068">
          <w:pPr>
            <w:keepNext/>
            <w:rPr>
              <w:sz w:val="10"/>
              <w:szCs w:val="10"/>
            </w:rPr>
          </w:pPr>
        </w:p>
      </w:tc>
      <w:tc>
        <w:tcPr>
          <w:tcW w:w="5386" w:type="dxa"/>
          <w:shd w:val="clear" w:color="auto" w:fill="00777F"/>
        </w:tcPr>
        <w:p w:rsidR="006A3864" w:rsidRPr="003956EE" w:rsidRDefault="006A3864" w:rsidP="00F76068">
          <w:pPr>
            <w:keepNext/>
            <w:rPr>
              <w:sz w:val="10"/>
              <w:szCs w:val="10"/>
            </w:rPr>
          </w:pPr>
        </w:p>
      </w:tc>
      <w:tc>
        <w:tcPr>
          <w:tcW w:w="2410" w:type="dxa"/>
          <w:shd w:val="clear" w:color="auto" w:fill="669933"/>
        </w:tcPr>
        <w:p w:rsidR="006A3864" w:rsidRPr="003956EE" w:rsidRDefault="006A3864" w:rsidP="00F76068">
          <w:pPr>
            <w:keepNext/>
            <w:rPr>
              <w:sz w:val="10"/>
              <w:szCs w:val="10"/>
            </w:rPr>
          </w:pPr>
        </w:p>
      </w:tc>
    </w:tr>
  </w:tbl>
  <w:p w:rsidR="00B636A5" w:rsidRPr="006A3864" w:rsidRDefault="00B636A5" w:rsidP="00BC4BB9">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alt="icone2.png" style="width:57.6pt;height:37.2pt;visibility:visible" o:bullet="t">
        <v:imagedata r:id="rId1" o:title="icone2"/>
      </v:shape>
    </w:pict>
  </w:numPicBullet>
  <w:numPicBullet w:numPicBulletId="1">
    <w:pict>
      <v:shape id="_x0000_i1061" type="#_x0000_t75" style="width:9pt;height:9pt" o:bullet="t">
        <v:imagedata r:id="rId2" o:title="clip_image002"/>
      </v:shape>
    </w:pict>
  </w:numPicBullet>
  <w:numPicBullet w:numPicBulletId="2">
    <w:pict>
      <v:shape id="_x0000_i1062" type="#_x0000_t75" style="width:11.4pt;height:11.4pt" o:bullet="t">
        <v:imagedata r:id="rId3" o:title="BD14691_"/>
      </v:shape>
    </w:pict>
  </w:numPicBullet>
  <w:numPicBullet w:numPicBulletId="3">
    <w:pict>
      <v:shape id="_x0000_i1063" type="#_x0000_t75" style="width:11.4pt;height:11.4pt" o:bullet="t">
        <v:imagedata r:id="rId4" o:title="BD10264_"/>
      </v:shape>
    </w:pict>
  </w:numPicBullet>
  <w:numPicBullet w:numPicBulletId="4">
    <w:pict>
      <v:shape id="_x0000_i1064" type="#_x0000_t75" style="width:9pt;height:9pt" o:bullet="t">
        <v:imagedata r:id="rId5" o:title="BD14573_"/>
      </v:shape>
    </w:pict>
  </w:numPicBullet>
  <w:abstractNum w:abstractNumId="0">
    <w:nsid w:val="1F9F5838"/>
    <w:multiLevelType w:val="hybridMultilevel"/>
    <w:tmpl w:val="40E4B668"/>
    <w:lvl w:ilvl="0" w:tplc="040C0003">
      <w:start w:val="1"/>
      <w:numFmt w:val="bullet"/>
      <w:lvlText w:val="o"/>
      <w:lvlJc w:val="left"/>
      <w:pPr>
        <w:tabs>
          <w:tab w:val="num" w:pos="1068"/>
        </w:tabs>
        <w:ind w:left="1068" w:hanging="360"/>
      </w:pPr>
      <w:rPr>
        <w:rFonts w:ascii="Courier New" w:hAnsi="Courier New" w:hint="default"/>
      </w:rPr>
    </w:lvl>
    <w:lvl w:ilvl="1" w:tplc="040C0003" w:tentative="1">
      <w:start w:val="1"/>
      <w:numFmt w:val="bullet"/>
      <w:lvlText w:val="o"/>
      <w:lvlJc w:val="left"/>
      <w:pPr>
        <w:tabs>
          <w:tab w:val="num" w:pos="1788"/>
        </w:tabs>
        <w:ind w:left="1788" w:hanging="360"/>
      </w:pPr>
      <w:rPr>
        <w:rFonts w:ascii="Courier New" w:hAnsi="Courier New" w:hint="default"/>
      </w:rPr>
    </w:lvl>
    <w:lvl w:ilvl="2" w:tplc="040C0005" w:tentative="1">
      <w:start w:val="1"/>
      <w:numFmt w:val="bullet"/>
      <w:lvlText w:val=""/>
      <w:lvlJc w:val="left"/>
      <w:pPr>
        <w:tabs>
          <w:tab w:val="num" w:pos="2508"/>
        </w:tabs>
        <w:ind w:left="2508" w:hanging="360"/>
      </w:pPr>
      <w:rPr>
        <w:rFonts w:ascii="Wingdings" w:hAnsi="Wingdings" w:hint="default"/>
      </w:rPr>
    </w:lvl>
    <w:lvl w:ilvl="3" w:tplc="040C0001" w:tentative="1">
      <w:start w:val="1"/>
      <w:numFmt w:val="bullet"/>
      <w:lvlText w:val=""/>
      <w:lvlJc w:val="left"/>
      <w:pPr>
        <w:tabs>
          <w:tab w:val="num" w:pos="3228"/>
        </w:tabs>
        <w:ind w:left="3228" w:hanging="360"/>
      </w:pPr>
      <w:rPr>
        <w:rFonts w:ascii="Symbol" w:hAnsi="Symbol" w:hint="default"/>
      </w:rPr>
    </w:lvl>
    <w:lvl w:ilvl="4" w:tplc="040C0003" w:tentative="1">
      <w:start w:val="1"/>
      <w:numFmt w:val="bullet"/>
      <w:lvlText w:val="o"/>
      <w:lvlJc w:val="left"/>
      <w:pPr>
        <w:tabs>
          <w:tab w:val="num" w:pos="3948"/>
        </w:tabs>
        <w:ind w:left="3948" w:hanging="360"/>
      </w:pPr>
      <w:rPr>
        <w:rFonts w:ascii="Courier New" w:hAnsi="Courier New" w:hint="default"/>
      </w:rPr>
    </w:lvl>
    <w:lvl w:ilvl="5" w:tplc="040C0005" w:tentative="1">
      <w:start w:val="1"/>
      <w:numFmt w:val="bullet"/>
      <w:lvlText w:val=""/>
      <w:lvlJc w:val="left"/>
      <w:pPr>
        <w:tabs>
          <w:tab w:val="num" w:pos="4668"/>
        </w:tabs>
        <w:ind w:left="4668" w:hanging="360"/>
      </w:pPr>
      <w:rPr>
        <w:rFonts w:ascii="Wingdings" w:hAnsi="Wingdings" w:hint="default"/>
      </w:rPr>
    </w:lvl>
    <w:lvl w:ilvl="6" w:tplc="040C0001" w:tentative="1">
      <w:start w:val="1"/>
      <w:numFmt w:val="bullet"/>
      <w:lvlText w:val=""/>
      <w:lvlJc w:val="left"/>
      <w:pPr>
        <w:tabs>
          <w:tab w:val="num" w:pos="5388"/>
        </w:tabs>
        <w:ind w:left="5388" w:hanging="360"/>
      </w:pPr>
      <w:rPr>
        <w:rFonts w:ascii="Symbol" w:hAnsi="Symbol" w:hint="default"/>
      </w:rPr>
    </w:lvl>
    <w:lvl w:ilvl="7" w:tplc="040C0003" w:tentative="1">
      <w:start w:val="1"/>
      <w:numFmt w:val="bullet"/>
      <w:lvlText w:val="o"/>
      <w:lvlJc w:val="left"/>
      <w:pPr>
        <w:tabs>
          <w:tab w:val="num" w:pos="6108"/>
        </w:tabs>
        <w:ind w:left="6108" w:hanging="360"/>
      </w:pPr>
      <w:rPr>
        <w:rFonts w:ascii="Courier New" w:hAnsi="Courier New" w:hint="default"/>
      </w:rPr>
    </w:lvl>
    <w:lvl w:ilvl="8" w:tplc="040C0005" w:tentative="1">
      <w:start w:val="1"/>
      <w:numFmt w:val="bullet"/>
      <w:lvlText w:val=""/>
      <w:lvlJc w:val="left"/>
      <w:pPr>
        <w:tabs>
          <w:tab w:val="num" w:pos="6828"/>
        </w:tabs>
        <w:ind w:left="6828" w:hanging="360"/>
      </w:pPr>
      <w:rPr>
        <w:rFonts w:ascii="Wingdings" w:hAnsi="Wingdings" w:hint="default"/>
      </w:rPr>
    </w:lvl>
  </w:abstractNum>
  <w:abstractNum w:abstractNumId="1">
    <w:nsid w:val="2F2733AC"/>
    <w:multiLevelType w:val="hybridMultilevel"/>
    <w:tmpl w:val="A7E81D8C"/>
    <w:lvl w:ilvl="0" w:tplc="C3EA8FA4">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nsid w:val="339647E0"/>
    <w:multiLevelType w:val="singleLevel"/>
    <w:tmpl w:val="040C0003"/>
    <w:lvl w:ilvl="0">
      <w:start w:val="1"/>
      <w:numFmt w:val="bullet"/>
      <w:lvlText w:val="o"/>
      <w:lvlJc w:val="left"/>
      <w:pPr>
        <w:ind w:left="720" w:hanging="360"/>
      </w:pPr>
      <w:rPr>
        <w:rFonts w:ascii="Courier New" w:hAnsi="Courier New" w:cs="Courier New" w:hint="default"/>
      </w:rPr>
    </w:lvl>
  </w:abstractNum>
  <w:abstractNum w:abstractNumId="3">
    <w:nsid w:val="3CD027A2"/>
    <w:multiLevelType w:val="hybridMultilevel"/>
    <w:tmpl w:val="350C5A08"/>
    <w:lvl w:ilvl="0" w:tplc="158A92EA">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15D48C2"/>
    <w:multiLevelType w:val="hybridMultilevel"/>
    <w:tmpl w:val="300450C2"/>
    <w:lvl w:ilvl="0" w:tplc="040C0003">
      <w:start w:val="1"/>
      <w:numFmt w:val="bullet"/>
      <w:lvlText w:val="o"/>
      <w:lvlJc w:val="left"/>
      <w:pPr>
        <w:tabs>
          <w:tab w:val="num" w:pos="720"/>
        </w:tabs>
        <w:ind w:left="720" w:hanging="360"/>
      </w:pPr>
      <w:rPr>
        <w:rFonts w:ascii="Courier New" w:hAnsi="Courier New" w:cs="Courier New" w:hint="default"/>
      </w:rPr>
    </w:lvl>
    <w:lvl w:ilvl="1" w:tplc="D77072AA">
      <w:start w:val="1"/>
      <w:numFmt w:val="bullet"/>
      <w:lvlText w:val=""/>
      <w:lvlJc w:val="left"/>
      <w:pPr>
        <w:tabs>
          <w:tab w:val="num" w:pos="1440"/>
        </w:tabs>
        <w:ind w:left="1440" w:hanging="360"/>
      </w:pPr>
      <w:rPr>
        <w:rFonts w:ascii="Wingdings" w:hAnsi="Wingdings" w:hint="default"/>
        <w:color w:val="auto"/>
        <w:sz w:val="24"/>
        <w:szCs w:val="24"/>
      </w:rPr>
    </w:lvl>
    <w:lvl w:ilvl="2" w:tplc="040C0005">
      <w:start w:val="1"/>
      <w:numFmt w:val="bullet"/>
      <w:lvlText w:val=""/>
      <w:lvlJc w:val="left"/>
      <w:pPr>
        <w:tabs>
          <w:tab w:val="num" w:pos="2160"/>
        </w:tabs>
        <w:ind w:left="2160" w:hanging="360"/>
      </w:pPr>
      <w:rPr>
        <w:rFonts w:ascii="Wingdings" w:hAnsi="Wingdings" w:hint="default"/>
      </w:rPr>
    </w:lvl>
    <w:lvl w:ilvl="3" w:tplc="040C0003">
      <w:start w:val="1"/>
      <w:numFmt w:val="bullet"/>
      <w:lvlText w:val="o"/>
      <w:lvlJc w:val="left"/>
      <w:pPr>
        <w:ind w:left="2880" w:hanging="360"/>
      </w:pPr>
      <w:rPr>
        <w:rFonts w:ascii="Courier New" w:hAnsi="Courier New" w:cs="Courier New" w:hint="default"/>
      </w:rPr>
    </w:lvl>
    <w:lvl w:ilvl="4" w:tplc="AD1CB9AE">
      <w:start w:val="1"/>
      <w:numFmt w:val="bullet"/>
      <w:lvlText w:val=""/>
      <w:lvlJc w:val="left"/>
      <w:pPr>
        <w:tabs>
          <w:tab w:val="num" w:pos="3600"/>
        </w:tabs>
        <w:ind w:left="3600" w:hanging="360"/>
      </w:pPr>
      <w:rPr>
        <w:rFonts w:ascii="Wingdings" w:hAnsi="Wingdings" w:hint="default"/>
        <w:color w:val="auto"/>
        <w:sz w:val="24"/>
        <w:szCs w:val="24"/>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nsid w:val="47DC04BE"/>
    <w:multiLevelType w:val="hybridMultilevel"/>
    <w:tmpl w:val="13BC8DEA"/>
    <w:lvl w:ilvl="0" w:tplc="8570A828">
      <w:start w:val="1"/>
      <w:numFmt w:val="upperLetter"/>
      <w:pStyle w:val="Titre2"/>
      <w:suff w:val="space"/>
      <w:lvlText w:val="%1."/>
      <w:lvlJc w:val="center"/>
      <w:pPr>
        <w:ind w:left="0" w:firstLine="340"/>
      </w:pPr>
      <w:rPr>
        <w:rFonts w:hint="default"/>
        <w:color w:val="000000" w:themeColor="text1"/>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30D4FA2"/>
    <w:multiLevelType w:val="multilevel"/>
    <w:tmpl w:val="595EC5B8"/>
    <w:lvl w:ilvl="0">
      <w:start w:val="1"/>
      <w:numFmt w:val="upperRoman"/>
      <w:pStyle w:val="Titre1"/>
      <w:lvlText w:val="%1."/>
      <w:lvlJc w:val="left"/>
      <w:pPr>
        <w:ind w:left="360" w:hanging="360"/>
      </w:pPr>
      <w:rPr>
        <w:rFonts w:hint="default"/>
        <w:b/>
        <w:bCs w:val="0"/>
        <w:i w:val="0"/>
        <w:iCs w:val="0"/>
        <w:caps w:val="0"/>
        <w:smallCaps w:val="0"/>
        <w:strike w:val="0"/>
        <w:dstrike w:val="0"/>
        <w:outline w:val="0"/>
        <w:shadow w:val="0"/>
        <w:emboss w:val="0"/>
        <w:imprint w:val="0"/>
        <w:noProof w:val="0"/>
        <w:vanish w:val="0"/>
        <w:color w:val="4F6228" w:themeColor="accent3" w:themeShade="80"/>
        <w:spacing w:val="0"/>
        <w:kern w:val="0"/>
        <w:position w:val="0"/>
        <w:sz w:val="36"/>
        <w:u w:val="none" w:color="4F6228" w:themeColor="accent3" w:themeShade="80"/>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53C318D3"/>
    <w:multiLevelType w:val="hybridMultilevel"/>
    <w:tmpl w:val="000402BC"/>
    <w:lvl w:ilvl="0" w:tplc="EB42E902">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33770D0"/>
    <w:multiLevelType w:val="hybridMultilevel"/>
    <w:tmpl w:val="49FA6802"/>
    <w:lvl w:ilvl="0" w:tplc="158A92EA">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65373F14"/>
    <w:multiLevelType w:val="hybridMultilevel"/>
    <w:tmpl w:val="58AC5304"/>
    <w:lvl w:ilvl="0" w:tplc="9732CDE0">
      <w:start w:val="1"/>
      <w:numFmt w:val="bullet"/>
      <w:pStyle w:val="Titre4"/>
      <w:lvlText w:val=""/>
      <w:lvlJc w:val="left"/>
      <w:pPr>
        <w:ind w:left="720" w:hanging="360"/>
      </w:pPr>
      <w:rPr>
        <w:rFonts w:ascii="Wingdings" w:hAnsi="Wingdings" w:hint="default"/>
        <w:color w:val="00B0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F6A05FE"/>
    <w:multiLevelType w:val="hybridMultilevel"/>
    <w:tmpl w:val="3BB04582"/>
    <w:lvl w:ilvl="0" w:tplc="558E96B6">
      <w:start w:val="1"/>
      <w:numFmt w:val="bullet"/>
      <w:lvlText w:val=""/>
      <w:lvlPicBulletId w:val="0"/>
      <w:lvlJc w:val="left"/>
      <w:pPr>
        <w:ind w:left="360" w:hanging="360"/>
      </w:pPr>
      <w:rPr>
        <w:rFonts w:ascii="Symbol" w:hAnsi="Symbol" w:hint="default"/>
        <w:color w:val="auto"/>
        <w:sz w:val="52"/>
        <w:szCs w:val="5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nsid w:val="6F851E22"/>
    <w:multiLevelType w:val="hybridMultilevel"/>
    <w:tmpl w:val="294813C2"/>
    <w:lvl w:ilvl="0" w:tplc="45F2A6C8">
      <w:start w:val="1"/>
      <w:numFmt w:val="bullet"/>
      <w:lvlText w:val="?"/>
      <w:lvlJc w:val="left"/>
      <w:pPr>
        <w:ind w:left="720" w:hanging="360"/>
      </w:pPr>
      <w:rPr>
        <w:rFonts w:ascii="Wingdings" w:hAnsi="Wingdings" w:hint="default"/>
        <w:color w:val="002060"/>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1C84755"/>
    <w:multiLevelType w:val="hybridMultilevel"/>
    <w:tmpl w:val="B414FF82"/>
    <w:lvl w:ilvl="0" w:tplc="979E0396">
      <w:start w:val="1"/>
      <w:numFmt w:val="bullet"/>
      <w:pStyle w:val="Titre5"/>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21D199F"/>
    <w:multiLevelType w:val="hybridMultilevel"/>
    <w:tmpl w:val="49EC36B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22B3D18"/>
    <w:multiLevelType w:val="hybridMultilevel"/>
    <w:tmpl w:val="03181CF6"/>
    <w:lvl w:ilvl="0" w:tplc="A12EEC18">
      <w:numFmt w:val="bullet"/>
      <w:lvlText w:val="⇒"/>
      <w:lvlJc w:val="left"/>
      <w:pPr>
        <w:ind w:left="1431" w:hanging="360"/>
      </w:pPr>
      <w:rPr>
        <w:rFonts w:ascii="Cambria" w:hAnsi="Cambria" w:cs="Calibri" w:hint="default"/>
        <w:color w:val="C0504D" w:themeColor="accent2"/>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15">
    <w:nsid w:val="773C1D33"/>
    <w:multiLevelType w:val="hybridMultilevel"/>
    <w:tmpl w:val="77AC6FFC"/>
    <w:lvl w:ilvl="0" w:tplc="040C0005">
      <w:start w:val="1"/>
      <w:numFmt w:val="bullet"/>
      <w:lvlText w:val=""/>
      <w:lvlJc w:val="left"/>
      <w:pPr>
        <w:ind w:left="1604" w:hanging="360"/>
      </w:pPr>
      <w:rPr>
        <w:rFonts w:ascii="Wingdings" w:hAnsi="Wingdings" w:hint="default"/>
        <w:color w:val="auto"/>
        <w:sz w:val="52"/>
        <w:szCs w:val="52"/>
      </w:rPr>
    </w:lvl>
    <w:lvl w:ilvl="1" w:tplc="040C0003" w:tentative="1">
      <w:start w:val="1"/>
      <w:numFmt w:val="bullet"/>
      <w:lvlText w:val="o"/>
      <w:lvlJc w:val="left"/>
      <w:pPr>
        <w:ind w:left="2324" w:hanging="360"/>
      </w:pPr>
      <w:rPr>
        <w:rFonts w:ascii="Courier New" w:hAnsi="Courier New" w:cs="Courier New" w:hint="default"/>
      </w:rPr>
    </w:lvl>
    <w:lvl w:ilvl="2" w:tplc="040C0005" w:tentative="1">
      <w:start w:val="1"/>
      <w:numFmt w:val="bullet"/>
      <w:lvlText w:val=""/>
      <w:lvlJc w:val="left"/>
      <w:pPr>
        <w:ind w:left="3044" w:hanging="360"/>
      </w:pPr>
      <w:rPr>
        <w:rFonts w:ascii="Wingdings" w:hAnsi="Wingdings" w:hint="default"/>
      </w:rPr>
    </w:lvl>
    <w:lvl w:ilvl="3" w:tplc="040C0001" w:tentative="1">
      <w:start w:val="1"/>
      <w:numFmt w:val="bullet"/>
      <w:lvlText w:val=""/>
      <w:lvlJc w:val="left"/>
      <w:pPr>
        <w:ind w:left="3764" w:hanging="360"/>
      </w:pPr>
      <w:rPr>
        <w:rFonts w:ascii="Symbol" w:hAnsi="Symbol" w:hint="default"/>
      </w:rPr>
    </w:lvl>
    <w:lvl w:ilvl="4" w:tplc="040C0003" w:tentative="1">
      <w:start w:val="1"/>
      <w:numFmt w:val="bullet"/>
      <w:lvlText w:val="o"/>
      <w:lvlJc w:val="left"/>
      <w:pPr>
        <w:ind w:left="4484" w:hanging="360"/>
      </w:pPr>
      <w:rPr>
        <w:rFonts w:ascii="Courier New" w:hAnsi="Courier New" w:cs="Courier New" w:hint="default"/>
      </w:rPr>
    </w:lvl>
    <w:lvl w:ilvl="5" w:tplc="040C0005" w:tentative="1">
      <w:start w:val="1"/>
      <w:numFmt w:val="bullet"/>
      <w:lvlText w:val=""/>
      <w:lvlJc w:val="left"/>
      <w:pPr>
        <w:ind w:left="5204" w:hanging="360"/>
      </w:pPr>
      <w:rPr>
        <w:rFonts w:ascii="Wingdings" w:hAnsi="Wingdings" w:hint="default"/>
      </w:rPr>
    </w:lvl>
    <w:lvl w:ilvl="6" w:tplc="040C0001" w:tentative="1">
      <w:start w:val="1"/>
      <w:numFmt w:val="bullet"/>
      <w:lvlText w:val=""/>
      <w:lvlJc w:val="left"/>
      <w:pPr>
        <w:ind w:left="5924" w:hanging="360"/>
      </w:pPr>
      <w:rPr>
        <w:rFonts w:ascii="Symbol" w:hAnsi="Symbol" w:hint="default"/>
      </w:rPr>
    </w:lvl>
    <w:lvl w:ilvl="7" w:tplc="040C0003" w:tentative="1">
      <w:start w:val="1"/>
      <w:numFmt w:val="bullet"/>
      <w:lvlText w:val="o"/>
      <w:lvlJc w:val="left"/>
      <w:pPr>
        <w:ind w:left="6644" w:hanging="360"/>
      </w:pPr>
      <w:rPr>
        <w:rFonts w:ascii="Courier New" w:hAnsi="Courier New" w:cs="Courier New" w:hint="default"/>
      </w:rPr>
    </w:lvl>
    <w:lvl w:ilvl="8" w:tplc="040C0005" w:tentative="1">
      <w:start w:val="1"/>
      <w:numFmt w:val="bullet"/>
      <w:lvlText w:val=""/>
      <w:lvlJc w:val="left"/>
      <w:pPr>
        <w:ind w:left="7364" w:hanging="360"/>
      </w:pPr>
      <w:rPr>
        <w:rFonts w:ascii="Wingdings" w:hAnsi="Wingdings" w:hint="default"/>
      </w:rPr>
    </w:lvl>
  </w:abstractNum>
  <w:abstractNum w:abstractNumId="16">
    <w:nsid w:val="7C3D7CB8"/>
    <w:multiLevelType w:val="hybridMultilevel"/>
    <w:tmpl w:val="360E01E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CC5611C"/>
    <w:multiLevelType w:val="hybridMultilevel"/>
    <w:tmpl w:val="10F8703E"/>
    <w:lvl w:ilvl="0" w:tplc="9B02004E">
      <w:start w:val="1"/>
      <w:numFmt w:val="bullet"/>
      <w:pStyle w:val="Titre3"/>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2"/>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num>
  <w:num w:numId="12">
    <w:abstractNumId w:val="10"/>
  </w:num>
  <w:num w:numId="13">
    <w:abstractNumId w:val="8"/>
  </w:num>
  <w:num w:numId="14">
    <w:abstractNumId w:val="3"/>
  </w:num>
  <w:num w:numId="15">
    <w:abstractNumId w:val="14"/>
  </w:num>
  <w:num w:numId="16">
    <w:abstractNumId w:val="12"/>
  </w:num>
  <w:num w:numId="17">
    <w:abstractNumId w:val="17"/>
  </w:num>
  <w:num w:numId="18">
    <w:abstractNumId w:val="9"/>
  </w:num>
  <w:num w:numId="19">
    <w:abstractNumId w:val="11"/>
  </w:num>
  <w:num w:numId="20">
    <w:abstractNumId w:val="6"/>
  </w:num>
  <w:num w:numId="21">
    <w:abstractNumId w:val="5"/>
  </w:num>
  <w:num w:numId="22">
    <w:abstractNumId w:val="5"/>
    <w:lvlOverride w:ilvl="0">
      <w:startOverride w:val="1"/>
    </w:lvlOverride>
  </w:num>
  <w:num w:numId="23">
    <w:abstractNumId w:val="5"/>
    <w:lvlOverride w:ilvl="0">
      <w:startOverride w:val="1"/>
    </w:lvlOverride>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attachedTemplate r:id="rId1"/>
  <w:linkStyles/>
  <w:defaultTabStop w:val="708"/>
  <w:hyphenationZone w:val="425"/>
  <w:drawingGridHorizontalSpacing w:val="110"/>
  <w:displayHorizontalDrawingGridEvery w:val="2"/>
  <w:noPunctuationKerning/>
  <w:characterSpacingControl w:val="doNotCompress"/>
  <w:hdrShapeDefaults>
    <o:shapedefaults v:ext="edit" spidmax="4098">
      <o:colormenu v:ext="edit" strokecolor="none"/>
    </o:shapedefaults>
  </w:hdrShapeDefaults>
  <w:footnotePr>
    <w:footnote w:id="-1"/>
    <w:footnote w:id="0"/>
  </w:footnotePr>
  <w:endnotePr>
    <w:endnote w:id="-1"/>
    <w:endnote w:id="0"/>
  </w:endnotePr>
  <w:compat/>
  <w:rsids>
    <w:rsidRoot w:val="00565AC9"/>
    <w:rsid w:val="00005CD6"/>
    <w:rsid w:val="00024179"/>
    <w:rsid w:val="0008377B"/>
    <w:rsid w:val="00092DE3"/>
    <w:rsid w:val="000B22DA"/>
    <w:rsid w:val="000C7125"/>
    <w:rsid w:val="000D1BE4"/>
    <w:rsid w:val="000D5774"/>
    <w:rsid w:val="000F084B"/>
    <w:rsid w:val="001214B5"/>
    <w:rsid w:val="00145062"/>
    <w:rsid w:val="00156D50"/>
    <w:rsid w:val="0016043A"/>
    <w:rsid w:val="001623F5"/>
    <w:rsid w:val="00187465"/>
    <w:rsid w:val="001C2EBF"/>
    <w:rsid w:val="001D51A7"/>
    <w:rsid w:val="002670A8"/>
    <w:rsid w:val="002A0427"/>
    <w:rsid w:val="002B70B1"/>
    <w:rsid w:val="002D0978"/>
    <w:rsid w:val="003956EE"/>
    <w:rsid w:val="003A26A7"/>
    <w:rsid w:val="003B6E39"/>
    <w:rsid w:val="003D123B"/>
    <w:rsid w:val="003D16B1"/>
    <w:rsid w:val="003D341B"/>
    <w:rsid w:val="003D4642"/>
    <w:rsid w:val="003D7863"/>
    <w:rsid w:val="00407B48"/>
    <w:rsid w:val="00412BA0"/>
    <w:rsid w:val="004328C5"/>
    <w:rsid w:val="00434D7F"/>
    <w:rsid w:val="0043596C"/>
    <w:rsid w:val="004E0A25"/>
    <w:rsid w:val="0050715C"/>
    <w:rsid w:val="00511891"/>
    <w:rsid w:val="0055430D"/>
    <w:rsid w:val="00556FAA"/>
    <w:rsid w:val="00565AC9"/>
    <w:rsid w:val="005B158C"/>
    <w:rsid w:val="005F4DA9"/>
    <w:rsid w:val="005F5C4C"/>
    <w:rsid w:val="006A3864"/>
    <w:rsid w:val="006B6371"/>
    <w:rsid w:val="00715588"/>
    <w:rsid w:val="0072410A"/>
    <w:rsid w:val="00726357"/>
    <w:rsid w:val="00760231"/>
    <w:rsid w:val="0078161C"/>
    <w:rsid w:val="00791F8E"/>
    <w:rsid w:val="00792A29"/>
    <w:rsid w:val="00794C8A"/>
    <w:rsid w:val="00802434"/>
    <w:rsid w:val="008544D3"/>
    <w:rsid w:val="00864D64"/>
    <w:rsid w:val="0087082A"/>
    <w:rsid w:val="008A236B"/>
    <w:rsid w:val="008A799D"/>
    <w:rsid w:val="008E0E43"/>
    <w:rsid w:val="00953CF9"/>
    <w:rsid w:val="00963286"/>
    <w:rsid w:val="009F5C88"/>
    <w:rsid w:val="00A10D7B"/>
    <w:rsid w:val="00AB2A6A"/>
    <w:rsid w:val="00AC22AC"/>
    <w:rsid w:val="00AC3890"/>
    <w:rsid w:val="00B23BFE"/>
    <w:rsid w:val="00B53BBE"/>
    <w:rsid w:val="00B636A5"/>
    <w:rsid w:val="00B657BD"/>
    <w:rsid w:val="00BC4BB9"/>
    <w:rsid w:val="00BE7432"/>
    <w:rsid w:val="00C05039"/>
    <w:rsid w:val="00C1580D"/>
    <w:rsid w:val="00C24702"/>
    <w:rsid w:val="00C577DC"/>
    <w:rsid w:val="00C7723D"/>
    <w:rsid w:val="00C85712"/>
    <w:rsid w:val="00CC2B7A"/>
    <w:rsid w:val="00CF7E7E"/>
    <w:rsid w:val="00D26009"/>
    <w:rsid w:val="00DD14A3"/>
    <w:rsid w:val="00E10FAF"/>
    <w:rsid w:val="00E43937"/>
    <w:rsid w:val="00E935F9"/>
    <w:rsid w:val="00E96FE3"/>
    <w:rsid w:val="00EA7904"/>
    <w:rsid w:val="00ED12CC"/>
    <w:rsid w:val="00EF2FF9"/>
    <w:rsid w:val="00F1638F"/>
    <w:rsid w:val="00F63934"/>
    <w:rsid w:val="00F65AD0"/>
    <w:rsid w:val="00F74648"/>
    <w:rsid w:val="00F76068"/>
    <w:rsid w:val="00FC105A"/>
    <w:rsid w:val="00FD6126"/>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9"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26A7"/>
    <w:pPr>
      <w:jc w:val="both"/>
    </w:pPr>
    <w:rPr>
      <w:rFonts w:asciiTheme="minorHAnsi" w:eastAsiaTheme="minorEastAsia" w:hAnsiTheme="minorHAnsi" w:cstheme="minorBidi"/>
      <w:sz w:val="22"/>
      <w:lang w:eastAsia="en-US" w:bidi="en-US"/>
    </w:rPr>
  </w:style>
  <w:style w:type="paragraph" w:styleId="Titre1">
    <w:name w:val="heading 1"/>
    <w:aliases w:val="Grand Titre,PARAG,Chapitre"/>
    <w:basedOn w:val="Normal"/>
    <w:next w:val="Normal"/>
    <w:link w:val="Titre1Car"/>
    <w:qFormat/>
    <w:rsid w:val="003A26A7"/>
    <w:pPr>
      <w:numPr>
        <w:numId w:val="20"/>
      </w:numPr>
      <w:pBdr>
        <w:bottom w:val="single" w:sz="18" w:space="1" w:color="4F6228" w:themeColor="accent3" w:themeShade="80"/>
      </w:pBdr>
      <w:spacing w:before="240" w:after="120"/>
      <w:jc w:val="left"/>
      <w:outlineLvl w:val="0"/>
    </w:pPr>
    <w:rPr>
      <w:b/>
      <w:smallCaps/>
      <w:color w:val="4F6228" w:themeColor="accent3" w:themeShade="80"/>
      <w:spacing w:val="5"/>
      <w:sz w:val="32"/>
      <w:szCs w:val="32"/>
    </w:rPr>
  </w:style>
  <w:style w:type="paragraph" w:styleId="Titre2">
    <w:name w:val="heading 2"/>
    <w:aliases w:val="Sous Titre,SOUS PARA,Paragrphe"/>
    <w:basedOn w:val="Normal"/>
    <w:next w:val="Normal"/>
    <w:link w:val="Titre2Car"/>
    <w:unhideWhenUsed/>
    <w:qFormat/>
    <w:rsid w:val="003A26A7"/>
    <w:pPr>
      <w:numPr>
        <w:numId w:val="21"/>
      </w:numPr>
      <w:shd w:val="clear" w:color="auto" w:fill="BFBFBF" w:themeFill="background1" w:themeFillShade="BF"/>
      <w:spacing w:before="120" w:after="120"/>
      <w:jc w:val="left"/>
      <w:outlineLvl w:val="1"/>
    </w:pPr>
    <w:rPr>
      <w:b/>
      <w:smallCaps/>
      <w:spacing w:val="5"/>
      <w:sz w:val="28"/>
      <w:szCs w:val="28"/>
    </w:rPr>
  </w:style>
  <w:style w:type="paragraph" w:styleId="Titre3">
    <w:name w:val="heading 3"/>
    <w:aliases w:val="Paragraphe,Sous-Paragraphe"/>
    <w:basedOn w:val="Normal"/>
    <w:next w:val="Normal"/>
    <w:link w:val="Titre3Car"/>
    <w:uiPriority w:val="9"/>
    <w:unhideWhenUsed/>
    <w:qFormat/>
    <w:rsid w:val="003A26A7"/>
    <w:pPr>
      <w:numPr>
        <w:numId w:val="17"/>
      </w:numPr>
      <w:spacing w:before="120" w:after="40"/>
      <w:ind w:left="714" w:hanging="357"/>
      <w:jc w:val="left"/>
      <w:outlineLvl w:val="2"/>
    </w:pPr>
    <w:rPr>
      <w:b/>
      <w:i/>
      <w:smallCaps/>
      <w:color w:val="C00000"/>
      <w:spacing w:val="5"/>
      <w:sz w:val="24"/>
      <w:szCs w:val="24"/>
    </w:rPr>
  </w:style>
  <w:style w:type="paragraph" w:styleId="Titre4">
    <w:name w:val="heading 4"/>
    <w:aliases w:val="Sous Paragraphe"/>
    <w:basedOn w:val="Normal"/>
    <w:next w:val="Normal"/>
    <w:link w:val="Titre4Car"/>
    <w:unhideWhenUsed/>
    <w:qFormat/>
    <w:rsid w:val="003A26A7"/>
    <w:pPr>
      <w:numPr>
        <w:numId w:val="18"/>
      </w:numPr>
      <w:spacing w:before="120" w:after="40"/>
      <w:jc w:val="left"/>
      <w:outlineLvl w:val="3"/>
    </w:pPr>
    <w:rPr>
      <w:b/>
      <w:i/>
      <w:smallCaps/>
      <w:color w:val="00B050"/>
      <w:spacing w:val="10"/>
      <w:sz w:val="24"/>
      <w:szCs w:val="22"/>
    </w:rPr>
  </w:style>
  <w:style w:type="paragraph" w:styleId="Titre5">
    <w:name w:val="heading 5"/>
    <w:aliases w:val="Alinea"/>
    <w:basedOn w:val="Normal"/>
    <w:next w:val="Normal"/>
    <w:link w:val="Titre5Car"/>
    <w:uiPriority w:val="9"/>
    <w:unhideWhenUsed/>
    <w:qFormat/>
    <w:rsid w:val="003A26A7"/>
    <w:pPr>
      <w:numPr>
        <w:numId w:val="16"/>
      </w:numPr>
      <w:spacing w:before="120"/>
      <w:jc w:val="left"/>
      <w:outlineLvl w:val="4"/>
    </w:pPr>
    <w:rPr>
      <w:i/>
      <w:smallCaps/>
      <w:color w:val="000000" w:themeColor="text1"/>
      <w:spacing w:val="10"/>
      <w:szCs w:val="26"/>
      <w:u w:val="dotted"/>
    </w:rPr>
  </w:style>
  <w:style w:type="paragraph" w:styleId="Titre6">
    <w:name w:val="heading 6"/>
    <w:aliases w:val="Titre 6 : remarque,remarque,Questions,Theoreme"/>
    <w:basedOn w:val="Normal"/>
    <w:next w:val="Normal"/>
    <w:link w:val="Titre6Car"/>
    <w:unhideWhenUsed/>
    <w:qFormat/>
    <w:rsid w:val="003A26A7"/>
    <w:pPr>
      <w:shd w:val="clear" w:color="auto" w:fill="E5DFEC" w:themeFill="accent4" w:themeFillTint="33"/>
      <w:jc w:val="left"/>
      <w:outlineLvl w:val="5"/>
    </w:pPr>
    <w:rPr>
      <w:color w:val="002060"/>
    </w:rPr>
  </w:style>
  <w:style w:type="paragraph" w:styleId="Titre7">
    <w:name w:val="heading 7"/>
    <w:aliases w:val="Appel,Réponses"/>
    <w:basedOn w:val="Normal"/>
    <w:next w:val="Normal"/>
    <w:link w:val="Titre7Car"/>
    <w:uiPriority w:val="9"/>
    <w:unhideWhenUsed/>
    <w:qFormat/>
    <w:rsid w:val="003A26A7"/>
    <w:pPr>
      <w:outlineLvl w:val="6"/>
    </w:pPr>
    <w:rPr>
      <w:color w:val="006600"/>
      <w:szCs w:val="22"/>
    </w:rPr>
  </w:style>
  <w:style w:type="paragraph" w:styleId="Titre8">
    <w:name w:val="heading 8"/>
    <w:aliases w:val="Réponses Masquées"/>
    <w:basedOn w:val="Normal"/>
    <w:next w:val="Normal"/>
    <w:link w:val="Titre8Car"/>
    <w:uiPriority w:val="9"/>
    <w:unhideWhenUsed/>
    <w:qFormat/>
    <w:rsid w:val="003A26A7"/>
    <w:pPr>
      <w:outlineLvl w:val="7"/>
    </w:pPr>
    <w:rPr>
      <w:color w:val="C00000"/>
      <w:spacing w:val="20"/>
      <w:sz w:val="24"/>
      <w:u w:val="dotted" w:color="000000" w:themeColor="text1"/>
    </w:rPr>
  </w:style>
  <w:style w:type="paragraph" w:styleId="Titre9">
    <w:name w:val="heading 9"/>
    <w:aliases w:val="Faire ressortir"/>
    <w:basedOn w:val="Normal"/>
    <w:next w:val="Normal"/>
    <w:link w:val="Titre9Car"/>
    <w:uiPriority w:val="9"/>
    <w:unhideWhenUsed/>
    <w:qFormat/>
    <w:rsid w:val="003A26A7"/>
    <w:pPr>
      <w:pBdr>
        <w:top w:val="single" w:sz="8" w:space="1" w:color="FF0000"/>
        <w:left w:val="single" w:sz="8" w:space="4" w:color="FF0000"/>
        <w:bottom w:val="single" w:sz="8" w:space="1" w:color="FF0000"/>
        <w:right w:val="single" w:sz="8" w:space="4" w:color="FF0000"/>
      </w:pBdr>
      <w:shd w:val="clear" w:color="auto" w:fill="FFFF99"/>
      <w:jc w:val="center"/>
      <w:outlineLvl w:val="8"/>
    </w:pPr>
    <w:rPr>
      <w:b/>
      <w:i/>
      <w:smallCaps/>
      <w:color w:val="C00000"/>
    </w:rPr>
  </w:style>
  <w:style w:type="character" w:default="1" w:styleId="Policepardfaut">
    <w:name w:val="Default Paragraph Font"/>
    <w:uiPriority w:val="1"/>
    <w:semiHidden/>
    <w:unhideWhenUsed/>
    <w:rsid w:val="003A26A7"/>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rsid w:val="003A26A7"/>
  </w:style>
  <w:style w:type="paragraph" w:styleId="Notedebasdepage">
    <w:name w:val="footnote text"/>
    <w:basedOn w:val="Normal"/>
    <w:semiHidden/>
    <w:rsid w:val="000C7125"/>
  </w:style>
  <w:style w:type="paragraph" w:styleId="En-tte">
    <w:name w:val="header"/>
    <w:basedOn w:val="Normal"/>
    <w:link w:val="En-tteCar"/>
    <w:uiPriority w:val="99"/>
    <w:unhideWhenUsed/>
    <w:rsid w:val="003A26A7"/>
    <w:pPr>
      <w:tabs>
        <w:tab w:val="center" w:pos="4536"/>
        <w:tab w:val="right" w:pos="9072"/>
      </w:tabs>
    </w:pPr>
  </w:style>
  <w:style w:type="paragraph" w:styleId="Pieddepage">
    <w:name w:val="footer"/>
    <w:basedOn w:val="Normal"/>
    <w:link w:val="PieddepageCar"/>
    <w:uiPriority w:val="99"/>
    <w:unhideWhenUsed/>
    <w:rsid w:val="003A26A7"/>
    <w:pPr>
      <w:tabs>
        <w:tab w:val="center" w:pos="4536"/>
        <w:tab w:val="right" w:pos="9072"/>
      </w:tabs>
    </w:pPr>
  </w:style>
  <w:style w:type="paragraph" w:customStyle="1" w:styleId="Remarque">
    <w:name w:val="Remarque"/>
    <w:basedOn w:val="Normal"/>
    <w:rsid w:val="000C7125"/>
    <w:pPr>
      <w:pBdr>
        <w:top w:val="single" w:sz="6" w:space="1" w:color="auto"/>
        <w:left w:val="single" w:sz="6" w:space="1" w:color="auto"/>
        <w:bottom w:val="single" w:sz="6" w:space="1" w:color="auto"/>
        <w:right w:val="single" w:sz="6" w:space="1" w:color="auto"/>
      </w:pBdr>
    </w:pPr>
  </w:style>
  <w:style w:type="character" w:styleId="Numrodepage">
    <w:name w:val="page number"/>
    <w:basedOn w:val="Policepardfaut"/>
    <w:semiHidden/>
    <w:rsid w:val="000C7125"/>
  </w:style>
  <w:style w:type="paragraph" w:styleId="Corpsdetexte">
    <w:name w:val="Body Text"/>
    <w:basedOn w:val="Normal"/>
    <w:semiHidden/>
    <w:rsid w:val="000C7125"/>
    <w:rPr>
      <w:b/>
      <w:i/>
    </w:rPr>
  </w:style>
  <w:style w:type="character" w:customStyle="1" w:styleId="En-tteCar">
    <w:name w:val="En-tête Car"/>
    <w:basedOn w:val="Policepardfaut"/>
    <w:link w:val="En-tte"/>
    <w:uiPriority w:val="99"/>
    <w:rsid w:val="003A26A7"/>
    <w:rPr>
      <w:rFonts w:asciiTheme="minorHAnsi" w:eastAsiaTheme="minorEastAsia" w:hAnsiTheme="minorHAnsi" w:cstheme="minorBidi"/>
      <w:sz w:val="22"/>
      <w:lang w:eastAsia="en-US" w:bidi="en-US"/>
    </w:rPr>
  </w:style>
  <w:style w:type="table" w:styleId="Grilledutableau">
    <w:name w:val="Table Grid"/>
    <w:basedOn w:val="TableauNormal"/>
    <w:rsid w:val="003A26A7"/>
    <w:pPr>
      <w:jc w:val="both"/>
    </w:pPr>
    <w:rPr>
      <w:rFonts w:asciiTheme="minorHAnsi" w:eastAsiaTheme="minorEastAsia" w:hAnsiTheme="minorHAnsi" w:cstheme="minorBidi"/>
      <w:lang w:val="en-US" w:eastAsia="en-US"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ieddepageCar">
    <w:name w:val="Pied de page Car"/>
    <w:basedOn w:val="Policepardfaut"/>
    <w:link w:val="Pieddepage"/>
    <w:uiPriority w:val="99"/>
    <w:rsid w:val="003A26A7"/>
    <w:rPr>
      <w:rFonts w:asciiTheme="minorHAnsi" w:eastAsiaTheme="minorEastAsia" w:hAnsiTheme="minorHAnsi" w:cstheme="minorBidi"/>
      <w:sz w:val="22"/>
      <w:lang w:eastAsia="en-US" w:bidi="en-US"/>
    </w:rPr>
  </w:style>
  <w:style w:type="paragraph" w:styleId="Textedebulles">
    <w:name w:val="Balloon Text"/>
    <w:basedOn w:val="Normal"/>
    <w:link w:val="TextedebullesCar"/>
    <w:uiPriority w:val="99"/>
    <w:semiHidden/>
    <w:unhideWhenUsed/>
    <w:rsid w:val="003A26A7"/>
    <w:rPr>
      <w:rFonts w:ascii="Tahoma" w:hAnsi="Tahoma" w:cs="Tahoma"/>
      <w:sz w:val="16"/>
      <w:szCs w:val="16"/>
    </w:rPr>
  </w:style>
  <w:style w:type="character" w:customStyle="1" w:styleId="TextedebullesCar">
    <w:name w:val="Texte de bulles Car"/>
    <w:basedOn w:val="Policepardfaut"/>
    <w:link w:val="Textedebulles"/>
    <w:uiPriority w:val="99"/>
    <w:semiHidden/>
    <w:rsid w:val="003A26A7"/>
    <w:rPr>
      <w:rFonts w:ascii="Tahoma" w:eastAsiaTheme="minorEastAsia" w:hAnsi="Tahoma" w:cs="Tahoma"/>
      <w:sz w:val="16"/>
      <w:szCs w:val="16"/>
      <w:lang w:eastAsia="en-US" w:bidi="en-US"/>
    </w:rPr>
  </w:style>
  <w:style w:type="character" w:customStyle="1" w:styleId="Titre7Car">
    <w:name w:val="Titre 7 Car"/>
    <w:aliases w:val="Appel Car,Réponses Car"/>
    <w:basedOn w:val="Policepardfaut"/>
    <w:link w:val="Titre7"/>
    <w:uiPriority w:val="9"/>
    <w:rsid w:val="003A26A7"/>
    <w:rPr>
      <w:rFonts w:asciiTheme="minorHAnsi" w:eastAsiaTheme="minorEastAsia" w:hAnsiTheme="minorHAnsi" w:cstheme="minorBidi"/>
      <w:color w:val="006600"/>
      <w:sz w:val="22"/>
      <w:szCs w:val="22"/>
      <w:lang w:eastAsia="en-US" w:bidi="en-US"/>
    </w:rPr>
  </w:style>
  <w:style w:type="paragraph" w:styleId="Paragraphedeliste">
    <w:name w:val="List Paragraph"/>
    <w:basedOn w:val="Normal"/>
    <w:uiPriority w:val="34"/>
    <w:qFormat/>
    <w:rsid w:val="003A26A7"/>
    <w:pPr>
      <w:ind w:left="720"/>
      <w:contextualSpacing/>
    </w:pPr>
  </w:style>
  <w:style w:type="character" w:customStyle="1" w:styleId="Titre1Car">
    <w:name w:val="Titre 1 Car"/>
    <w:aliases w:val="Grand Titre Car,PARAG Car,Chapitre Car"/>
    <w:basedOn w:val="Policepardfaut"/>
    <w:link w:val="Titre1"/>
    <w:rsid w:val="003A26A7"/>
    <w:rPr>
      <w:rFonts w:asciiTheme="minorHAnsi" w:eastAsiaTheme="minorEastAsia" w:hAnsiTheme="minorHAnsi" w:cstheme="minorBidi"/>
      <w:b/>
      <w:smallCaps/>
      <w:color w:val="4F6228" w:themeColor="accent3" w:themeShade="80"/>
      <w:spacing w:val="5"/>
      <w:sz w:val="32"/>
      <w:szCs w:val="32"/>
      <w:lang w:eastAsia="en-US" w:bidi="en-US"/>
    </w:rPr>
  </w:style>
  <w:style w:type="character" w:customStyle="1" w:styleId="Titre2Car">
    <w:name w:val="Titre 2 Car"/>
    <w:aliases w:val="Sous Titre Car,SOUS PARA Car,Paragrphe Car"/>
    <w:basedOn w:val="Policepardfaut"/>
    <w:link w:val="Titre2"/>
    <w:rsid w:val="003A26A7"/>
    <w:rPr>
      <w:rFonts w:asciiTheme="minorHAnsi" w:eastAsiaTheme="minorEastAsia" w:hAnsiTheme="minorHAnsi" w:cstheme="minorBidi"/>
      <w:b/>
      <w:smallCaps/>
      <w:spacing w:val="5"/>
      <w:sz w:val="28"/>
      <w:szCs w:val="28"/>
      <w:shd w:val="clear" w:color="auto" w:fill="BFBFBF" w:themeFill="background1" w:themeFillShade="BF"/>
      <w:lang w:eastAsia="en-US" w:bidi="en-US"/>
    </w:rPr>
  </w:style>
  <w:style w:type="character" w:styleId="lev">
    <w:name w:val="Strong"/>
    <w:uiPriority w:val="22"/>
    <w:qFormat/>
    <w:rsid w:val="003A26A7"/>
    <w:rPr>
      <w:b/>
      <w:color w:val="C0504D" w:themeColor="accent2"/>
    </w:rPr>
  </w:style>
  <w:style w:type="character" w:customStyle="1" w:styleId="Titre3Car">
    <w:name w:val="Titre 3 Car"/>
    <w:aliases w:val="Paragraphe Car,Sous-Paragraphe Car"/>
    <w:basedOn w:val="Policepardfaut"/>
    <w:link w:val="Titre3"/>
    <w:uiPriority w:val="9"/>
    <w:rsid w:val="003A26A7"/>
    <w:rPr>
      <w:rFonts w:asciiTheme="minorHAnsi" w:eastAsiaTheme="minorEastAsia" w:hAnsiTheme="minorHAnsi" w:cstheme="minorBidi"/>
      <w:b/>
      <w:i/>
      <w:smallCaps/>
      <w:color w:val="C00000"/>
      <w:spacing w:val="5"/>
      <w:sz w:val="24"/>
      <w:szCs w:val="24"/>
      <w:lang w:eastAsia="en-US" w:bidi="en-US"/>
    </w:rPr>
  </w:style>
  <w:style w:type="character" w:customStyle="1" w:styleId="Titre4Car">
    <w:name w:val="Titre 4 Car"/>
    <w:aliases w:val="Sous Paragraphe Car"/>
    <w:basedOn w:val="Policepardfaut"/>
    <w:link w:val="Titre4"/>
    <w:rsid w:val="003A26A7"/>
    <w:rPr>
      <w:rFonts w:asciiTheme="minorHAnsi" w:eastAsiaTheme="minorEastAsia" w:hAnsiTheme="minorHAnsi" w:cstheme="minorBidi"/>
      <w:b/>
      <w:i/>
      <w:smallCaps/>
      <w:color w:val="00B050"/>
      <w:spacing w:val="10"/>
      <w:sz w:val="24"/>
      <w:szCs w:val="22"/>
      <w:lang w:eastAsia="en-US" w:bidi="en-US"/>
    </w:rPr>
  </w:style>
  <w:style w:type="character" w:customStyle="1" w:styleId="Titre5Car">
    <w:name w:val="Titre 5 Car"/>
    <w:aliases w:val="Alinea Car"/>
    <w:basedOn w:val="Policepardfaut"/>
    <w:link w:val="Titre5"/>
    <w:uiPriority w:val="9"/>
    <w:rsid w:val="003A26A7"/>
    <w:rPr>
      <w:rFonts w:asciiTheme="minorHAnsi" w:eastAsiaTheme="minorEastAsia" w:hAnsiTheme="minorHAnsi" w:cstheme="minorBidi"/>
      <w:i/>
      <w:smallCaps/>
      <w:color w:val="000000" w:themeColor="text1"/>
      <w:spacing w:val="10"/>
      <w:sz w:val="22"/>
      <w:szCs w:val="26"/>
      <w:u w:val="dotted"/>
      <w:lang w:eastAsia="en-US" w:bidi="en-US"/>
    </w:rPr>
  </w:style>
  <w:style w:type="character" w:customStyle="1" w:styleId="Titre6Car">
    <w:name w:val="Titre 6 Car"/>
    <w:aliases w:val="Titre 6 : remarque Car,remarque Car,Questions Car,Theoreme Car"/>
    <w:basedOn w:val="Policepardfaut"/>
    <w:link w:val="Titre6"/>
    <w:rsid w:val="003A26A7"/>
    <w:rPr>
      <w:rFonts w:asciiTheme="minorHAnsi" w:eastAsiaTheme="minorEastAsia" w:hAnsiTheme="minorHAnsi" w:cstheme="minorBidi"/>
      <w:color w:val="002060"/>
      <w:sz w:val="22"/>
      <w:shd w:val="clear" w:color="auto" w:fill="E5DFEC" w:themeFill="accent4" w:themeFillTint="33"/>
      <w:lang w:eastAsia="en-US" w:bidi="en-US"/>
    </w:rPr>
  </w:style>
  <w:style w:type="character" w:customStyle="1" w:styleId="Titre8Car">
    <w:name w:val="Titre 8 Car"/>
    <w:aliases w:val="Réponses Masquées Car"/>
    <w:basedOn w:val="Policepardfaut"/>
    <w:link w:val="Titre8"/>
    <w:uiPriority w:val="9"/>
    <w:rsid w:val="003A26A7"/>
    <w:rPr>
      <w:rFonts w:asciiTheme="minorHAnsi" w:eastAsiaTheme="minorEastAsia" w:hAnsiTheme="minorHAnsi" w:cstheme="minorBidi"/>
      <w:color w:val="C00000"/>
      <w:spacing w:val="20"/>
      <w:sz w:val="24"/>
      <w:u w:val="dotted" w:color="000000" w:themeColor="text1"/>
      <w:lang w:eastAsia="en-US" w:bidi="en-US"/>
    </w:rPr>
  </w:style>
  <w:style w:type="character" w:customStyle="1" w:styleId="Titre9Car">
    <w:name w:val="Titre 9 Car"/>
    <w:aliases w:val="Faire ressortir Car"/>
    <w:basedOn w:val="Policepardfaut"/>
    <w:link w:val="Titre9"/>
    <w:uiPriority w:val="9"/>
    <w:rsid w:val="003A26A7"/>
    <w:rPr>
      <w:rFonts w:asciiTheme="minorHAnsi" w:eastAsiaTheme="minorEastAsia" w:hAnsiTheme="minorHAnsi" w:cstheme="minorBidi"/>
      <w:b/>
      <w:i/>
      <w:smallCaps/>
      <w:color w:val="C00000"/>
      <w:sz w:val="22"/>
      <w:shd w:val="clear" w:color="auto" w:fill="FFFF99"/>
      <w:lang w:eastAsia="en-US" w:bidi="en-US"/>
    </w:rPr>
  </w:style>
  <w:style w:type="paragraph" w:styleId="Lgende">
    <w:name w:val="caption"/>
    <w:basedOn w:val="Normal"/>
    <w:next w:val="Normal"/>
    <w:uiPriority w:val="35"/>
    <w:semiHidden/>
    <w:unhideWhenUsed/>
    <w:qFormat/>
    <w:rsid w:val="003A26A7"/>
    <w:rPr>
      <w:b/>
      <w:bCs/>
      <w:caps/>
      <w:sz w:val="16"/>
      <w:szCs w:val="18"/>
    </w:rPr>
  </w:style>
  <w:style w:type="paragraph" w:styleId="Titre">
    <w:name w:val="Title"/>
    <w:basedOn w:val="Normal"/>
    <w:next w:val="Normal"/>
    <w:link w:val="TitreCar"/>
    <w:uiPriority w:val="10"/>
    <w:qFormat/>
    <w:rsid w:val="003A26A7"/>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A26A7"/>
    <w:rPr>
      <w:rFonts w:asciiTheme="minorHAnsi" w:eastAsiaTheme="minorEastAsia" w:hAnsiTheme="minorHAnsi" w:cstheme="minorBidi"/>
      <w:smallCaps/>
      <w:sz w:val="48"/>
      <w:szCs w:val="48"/>
      <w:lang w:eastAsia="en-US" w:bidi="en-US"/>
    </w:rPr>
  </w:style>
  <w:style w:type="paragraph" w:styleId="Sous-titre">
    <w:name w:val="Subtitle"/>
    <w:basedOn w:val="Normal"/>
    <w:next w:val="Normal"/>
    <w:link w:val="Sous-titreCar"/>
    <w:uiPriority w:val="11"/>
    <w:qFormat/>
    <w:rsid w:val="003A26A7"/>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A26A7"/>
    <w:rPr>
      <w:rFonts w:asciiTheme="majorHAnsi" w:eastAsiaTheme="majorEastAsia" w:hAnsiTheme="majorHAnsi" w:cstheme="majorBidi"/>
      <w:sz w:val="22"/>
      <w:szCs w:val="22"/>
      <w:lang w:eastAsia="en-US" w:bidi="en-US"/>
    </w:rPr>
  </w:style>
  <w:style w:type="character" w:styleId="Accentuation">
    <w:name w:val="Emphasis"/>
    <w:uiPriority w:val="20"/>
    <w:qFormat/>
    <w:rsid w:val="003A26A7"/>
    <w:rPr>
      <w:b/>
      <w:i/>
      <w:spacing w:val="10"/>
    </w:rPr>
  </w:style>
  <w:style w:type="paragraph" w:styleId="Sansinterligne">
    <w:name w:val="No Spacing"/>
    <w:basedOn w:val="Normal"/>
    <w:link w:val="SansinterligneCar"/>
    <w:uiPriority w:val="1"/>
    <w:qFormat/>
    <w:rsid w:val="003A26A7"/>
  </w:style>
  <w:style w:type="paragraph" w:styleId="Citation">
    <w:name w:val="Quote"/>
    <w:basedOn w:val="Normal"/>
    <w:next w:val="Normal"/>
    <w:link w:val="CitationCar"/>
    <w:uiPriority w:val="29"/>
    <w:qFormat/>
    <w:rsid w:val="003A26A7"/>
    <w:rPr>
      <w:i/>
    </w:rPr>
  </w:style>
  <w:style w:type="character" w:customStyle="1" w:styleId="CitationCar">
    <w:name w:val="Citation Car"/>
    <w:basedOn w:val="Policepardfaut"/>
    <w:link w:val="Citation"/>
    <w:uiPriority w:val="29"/>
    <w:rsid w:val="003A26A7"/>
    <w:rPr>
      <w:rFonts w:asciiTheme="minorHAnsi" w:eastAsiaTheme="minorEastAsia" w:hAnsiTheme="minorHAnsi" w:cstheme="minorBidi"/>
      <w:i/>
      <w:sz w:val="22"/>
      <w:lang w:eastAsia="en-US" w:bidi="en-US"/>
    </w:rPr>
  </w:style>
  <w:style w:type="paragraph" w:styleId="Citationintense">
    <w:name w:val="Intense Quote"/>
    <w:basedOn w:val="Normal"/>
    <w:next w:val="Normal"/>
    <w:link w:val="CitationintenseCar"/>
    <w:uiPriority w:val="30"/>
    <w:qFormat/>
    <w:rsid w:val="003A26A7"/>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A26A7"/>
    <w:rPr>
      <w:rFonts w:asciiTheme="minorHAnsi" w:eastAsiaTheme="minorEastAsia" w:hAnsiTheme="minorHAnsi" w:cstheme="minorBidi"/>
      <w:b/>
      <w:i/>
      <w:color w:val="FFFFFF" w:themeColor="background1"/>
      <w:sz w:val="22"/>
      <w:shd w:val="clear" w:color="auto" w:fill="C0504D" w:themeFill="accent2"/>
      <w:lang w:eastAsia="en-US" w:bidi="en-US"/>
    </w:rPr>
  </w:style>
  <w:style w:type="character" w:styleId="Emphaseple">
    <w:name w:val="Subtle Emphasis"/>
    <w:uiPriority w:val="19"/>
    <w:qFormat/>
    <w:rsid w:val="003A26A7"/>
    <w:rPr>
      <w:i/>
    </w:rPr>
  </w:style>
  <w:style w:type="character" w:styleId="Emphaseintense">
    <w:name w:val="Intense Emphasis"/>
    <w:uiPriority w:val="21"/>
    <w:qFormat/>
    <w:rsid w:val="003A26A7"/>
    <w:rPr>
      <w:b/>
      <w:i/>
      <w:color w:val="C0504D" w:themeColor="accent2"/>
      <w:spacing w:val="10"/>
    </w:rPr>
  </w:style>
  <w:style w:type="character" w:styleId="Rfrenceple">
    <w:name w:val="Subtle Reference"/>
    <w:uiPriority w:val="31"/>
    <w:qFormat/>
    <w:rsid w:val="003A26A7"/>
    <w:rPr>
      <w:b/>
    </w:rPr>
  </w:style>
  <w:style w:type="character" w:styleId="Rfrenceintense">
    <w:name w:val="Intense Reference"/>
    <w:uiPriority w:val="32"/>
    <w:qFormat/>
    <w:rsid w:val="003A26A7"/>
    <w:rPr>
      <w:b/>
      <w:bCs/>
      <w:smallCaps/>
      <w:spacing w:val="5"/>
      <w:sz w:val="22"/>
      <w:szCs w:val="22"/>
      <w:u w:val="single"/>
    </w:rPr>
  </w:style>
  <w:style w:type="character" w:styleId="Titredulivre">
    <w:name w:val="Book Title"/>
    <w:uiPriority w:val="33"/>
    <w:qFormat/>
    <w:rsid w:val="003A26A7"/>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A26A7"/>
    <w:pPr>
      <w:outlineLvl w:val="9"/>
    </w:pPr>
  </w:style>
  <w:style w:type="character" w:customStyle="1" w:styleId="SansinterligneCar">
    <w:name w:val="Sans interligne Car"/>
    <w:basedOn w:val="Policepardfaut"/>
    <w:link w:val="Sansinterligne"/>
    <w:uiPriority w:val="1"/>
    <w:rsid w:val="003A26A7"/>
    <w:rPr>
      <w:rFonts w:asciiTheme="minorHAnsi" w:eastAsiaTheme="minorEastAsia" w:hAnsiTheme="minorHAnsi" w:cstheme="minorBidi"/>
      <w:sz w:val="22"/>
      <w:lang w:eastAsia="en-US" w:bidi="en-US"/>
    </w:rPr>
  </w:style>
  <w:style w:type="character" w:styleId="Textedelespacerserv">
    <w:name w:val="Placeholder Text"/>
    <w:basedOn w:val="Policepardfaut"/>
    <w:uiPriority w:val="99"/>
    <w:semiHidden/>
    <w:rsid w:val="003A26A7"/>
    <w:rPr>
      <w:color w:val="808080"/>
    </w:rPr>
  </w:style>
  <w:style w:type="paragraph" w:styleId="NormalWeb">
    <w:name w:val="Normal (Web)"/>
    <w:basedOn w:val="Normal"/>
    <w:uiPriority w:val="99"/>
    <w:semiHidden/>
    <w:unhideWhenUsed/>
    <w:rsid w:val="003A26A7"/>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3A26A7"/>
    <w:rPr>
      <w:color w:val="0000FF"/>
      <w:u w:val="single"/>
    </w:rPr>
  </w:style>
  <w:style w:type="paragraph" w:customStyle="1" w:styleId="textetsa">
    <w:name w:val="texte tsa"/>
    <w:basedOn w:val="Normal"/>
    <w:rsid w:val="003A26A7"/>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3A26A7"/>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3A26A7"/>
    <w:pPr>
      <w:jc w:val="both"/>
    </w:pPr>
    <w:rPr>
      <w:rFonts w:asciiTheme="minorHAnsi" w:eastAsiaTheme="minorEastAsia" w:hAnsiTheme="minorHAnsi" w:cstheme="minorBidi"/>
      <w:lang w:val="en-US" w:eastAsia="en-US" w:bidi="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3A26A7"/>
    <w:pPr>
      <w:jc w:val="both"/>
    </w:pPr>
    <w:rPr>
      <w:rFonts w:asciiTheme="minorHAnsi" w:eastAsiaTheme="minorEastAsia" w:hAnsiTheme="minorHAnsi" w:cstheme="minorBidi"/>
      <w:lang w:val="en-US" w:eastAsia="en-US"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3A26A7"/>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3A26A7"/>
    <w:pPr>
      <w:widowControl w:val="0"/>
      <w:tabs>
        <w:tab w:val="num" w:pos="113"/>
        <w:tab w:val="left" w:pos="294"/>
      </w:tabs>
      <w:spacing w:after="120"/>
      <w:ind w:left="1014" w:hanging="1014"/>
      <w:outlineLvl w:val="9"/>
    </w:pPr>
    <w:rPr>
      <w:rFonts w:ascii="Arial" w:eastAsia="Times New Roman" w:hAnsi="Arial" w:cs="Times New Roman"/>
      <w:i w:val="0"/>
      <w:smallCaps w:val="0"/>
      <w:color w:val="FFFFFF" w:themeColor="background1"/>
      <w:szCs w:val="24"/>
      <w:lang w:eastAsia="fr-FR" w:bidi="ar-SA"/>
    </w:rPr>
  </w:style>
  <w:style w:type="character" w:customStyle="1" w:styleId="titre8Car0">
    <w:name w:val="titre 8 Car"/>
    <w:basedOn w:val="Titre4Car"/>
    <w:link w:val="titre80"/>
    <w:rsid w:val="003A26A7"/>
    <w:rPr>
      <w:rFonts w:ascii="Arial" w:hAnsi="Arial"/>
      <w:color w:val="FFFFFF" w:themeColor="background1"/>
      <w:szCs w:val="24"/>
    </w:rPr>
  </w:style>
  <w:style w:type="table" w:customStyle="1" w:styleId="Trameclaire-Accent11">
    <w:name w:val="Trame claire - Accent 11"/>
    <w:basedOn w:val="TableauNormal"/>
    <w:uiPriority w:val="60"/>
    <w:rsid w:val="003A26A7"/>
    <w:pPr>
      <w:jc w:val="both"/>
    </w:pPr>
    <w:rPr>
      <w:rFonts w:asciiTheme="minorHAnsi" w:eastAsiaTheme="minorEastAsia" w:hAnsiTheme="minorHAnsi" w:cstheme="minorBidi"/>
      <w:color w:val="365F91" w:themeColor="accent1" w:themeShade="BF"/>
      <w:lang w:val="en-US" w:eastAsia="en-US"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OmniPage3">
    <w:name w:val="OmniPage #3"/>
    <w:basedOn w:val="Normal"/>
    <w:rsid w:val="000D5774"/>
    <w:pPr>
      <w:widowControl w:val="0"/>
      <w:tabs>
        <w:tab w:val="left" w:pos="344"/>
        <w:tab w:val="right" w:pos="2892"/>
      </w:tabs>
      <w:spacing w:line="218" w:lineRule="atLeast"/>
      <w:ind w:left="50" w:right="50"/>
    </w:pPr>
    <w:rPr>
      <w:rFonts w:ascii="Arial" w:eastAsia="Times New Roman" w:hAnsi="Arial" w:cs="Times New Roman"/>
      <w:sz w:val="24"/>
      <w:lang w:eastAsia="fr-FR" w:bidi="ar-SA"/>
    </w:rPr>
  </w:style>
  <w:style w:type="table" w:customStyle="1" w:styleId="Tramemoyenne12">
    <w:name w:val="Trame moyenne 12"/>
    <w:basedOn w:val="TableauNormal"/>
    <w:uiPriority w:val="63"/>
    <w:rsid w:val="0087082A"/>
    <w:pPr>
      <w:jc w:val="both"/>
    </w:pPr>
    <w:rPr>
      <w:rFonts w:ascii="Calibri" w:hAnsi="Calibri"/>
      <w:lang w:val="en-US" w:eastAsia="en-US" w:bidi="en-US"/>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Listeclaire-Accent12">
    <w:name w:val="Liste claire - Accent 12"/>
    <w:basedOn w:val="TableauNormal"/>
    <w:next w:val="Listeclaire-Accent13"/>
    <w:uiPriority w:val="61"/>
    <w:rsid w:val="0087082A"/>
    <w:pPr>
      <w:jc w:val="both"/>
    </w:pPr>
    <w:rPr>
      <w:rFonts w:ascii="Calibri" w:hAnsi="Calibri"/>
      <w:lang w:val="en-US" w:eastAsia="en-US" w:bidi="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rameclaire-Accent12">
    <w:name w:val="Trame claire - Accent 12"/>
    <w:basedOn w:val="TableauNormal"/>
    <w:next w:val="Trameclaire-Accent13"/>
    <w:uiPriority w:val="60"/>
    <w:rsid w:val="0087082A"/>
    <w:pPr>
      <w:jc w:val="both"/>
    </w:pPr>
    <w:rPr>
      <w:rFonts w:ascii="Calibri" w:hAnsi="Calibri"/>
      <w:color w:val="365F91"/>
      <w:lang w:val="en-US" w:eastAsia="en-US" w:bidi="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Tramemoyenne13">
    <w:name w:val="Trame moyenne 13"/>
    <w:basedOn w:val="TableauNormal"/>
    <w:uiPriority w:val="63"/>
    <w:rsid w:val="0087082A"/>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Listeclaire-Accent13">
    <w:name w:val="Liste claire - Accent 13"/>
    <w:basedOn w:val="TableauNormal"/>
    <w:uiPriority w:val="61"/>
    <w:rsid w:val="0087082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rameclaire-Accent13">
    <w:name w:val="Trame claire - Accent 13"/>
    <w:basedOn w:val="TableauNormal"/>
    <w:uiPriority w:val="60"/>
    <w:rsid w:val="0087082A"/>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Explorateurdedocuments">
    <w:name w:val="Document Map"/>
    <w:basedOn w:val="Normal"/>
    <w:link w:val="ExplorateurdedocumentsCar"/>
    <w:uiPriority w:val="99"/>
    <w:semiHidden/>
    <w:unhideWhenUsed/>
    <w:rsid w:val="003A26A7"/>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3A26A7"/>
    <w:rPr>
      <w:rFonts w:ascii="Tahoma" w:eastAsiaTheme="minorEastAsia" w:hAnsi="Tahoma" w:cs="Tahoma"/>
      <w:sz w:val="16"/>
      <w:szCs w:val="16"/>
      <w:lang w:eastAsia="en-US" w:bidi="en-US"/>
    </w:rPr>
  </w:style>
  <w:style w:type="table" w:customStyle="1" w:styleId="Tramemoyenne110">
    <w:name w:val="Trame moyenne 11"/>
    <w:basedOn w:val="TableauNormal"/>
    <w:uiPriority w:val="63"/>
    <w:rsid w:val="00963286"/>
    <w:pPr>
      <w:jc w:val="both"/>
    </w:pPr>
    <w:rPr>
      <w:rFonts w:asciiTheme="minorHAnsi" w:eastAsiaTheme="minorEastAsia" w:hAnsiTheme="minorHAnsi" w:cstheme="minorBidi"/>
      <w:lang w:val="en-US" w:eastAsia="en-US" w:bidi="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0">
    <w:name w:val="Liste claire - Accent 11"/>
    <w:basedOn w:val="TableauNormal"/>
    <w:uiPriority w:val="61"/>
    <w:rsid w:val="00963286"/>
    <w:pPr>
      <w:jc w:val="both"/>
    </w:pPr>
    <w:rPr>
      <w:rFonts w:asciiTheme="minorHAnsi" w:eastAsiaTheme="minorEastAsia" w:hAnsiTheme="minorHAnsi" w:cstheme="minorBidi"/>
      <w:lang w:val="en-US" w:eastAsia="en-US"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Trameclaire-Accent110">
    <w:name w:val="Trame claire - Accent 11"/>
    <w:basedOn w:val="TableauNormal"/>
    <w:uiPriority w:val="60"/>
    <w:rsid w:val="00963286"/>
    <w:pPr>
      <w:jc w:val="both"/>
    </w:pPr>
    <w:rPr>
      <w:rFonts w:asciiTheme="minorHAnsi" w:eastAsiaTheme="minorEastAsia" w:hAnsiTheme="minorHAnsi" w:cstheme="minorBidi"/>
      <w:color w:val="365F91" w:themeColor="accent1" w:themeShade="BF"/>
      <w:lang w:val="en-US" w:eastAsia="en-US"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Style2">
    <w:name w:val="Style2"/>
    <w:basedOn w:val="Normal"/>
    <w:qFormat/>
    <w:rsid w:val="003A26A7"/>
    <w:pPr>
      <w:pBdr>
        <w:bottom w:val="single" w:sz="4" w:space="1" w:color="auto"/>
      </w:pBdr>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1.jpeg"/><Relationship Id="rId18" Type="http://schemas.openxmlformats.org/officeDocument/2006/relationships/image" Target="media/image16.png"/><Relationship Id="rId26" Type="http://schemas.openxmlformats.org/officeDocument/2006/relationships/oleObject" Target="embeddings/oleObject2.bin"/><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9.wmf"/><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6.jpeg"/><Relationship Id="rId12" Type="http://schemas.openxmlformats.org/officeDocument/2006/relationships/footer" Target="footer2.xml"/><Relationship Id="rId17" Type="http://schemas.openxmlformats.org/officeDocument/2006/relationships/image" Target="media/image15.png"/><Relationship Id="rId25" Type="http://schemas.openxmlformats.org/officeDocument/2006/relationships/image" Target="media/image22.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4.png"/><Relationship Id="rId20" Type="http://schemas.openxmlformats.org/officeDocument/2006/relationships/image" Target="media/image18.png"/><Relationship Id="rId29" Type="http://schemas.openxmlformats.org/officeDocument/2006/relationships/image" Target="media/image25.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oleObject" Target="embeddings/oleObject1.bin"/><Relationship Id="rId32" Type="http://schemas.openxmlformats.org/officeDocument/2006/relationships/footer" Target="footer3.xml"/><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13.png"/><Relationship Id="rId23" Type="http://schemas.openxmlformats.org/officeDocument/2006/relationships/image" Target="media/image21.wmf"/><Relationship Id="rId28" Type="http://schemas.openxmlformats.org/officeDocument/2006/relationships/image" Target="media/image24.wmf"/><Relationship Id="rId36" Type="http://schemas.openxmlformats.org/officeDocument/2006/relationships/image" Target="media/image30.jpeg"/><Relationship Id="rId49" Type="http://schemas.openxmlformats.org/officeDocument/2006/relationships/image" Target="media/image43.png"/><Relationship Id="rId10" Type="http://schemas.openxmlformats.org/officeDocument/2006/relationships/header" Target="header1.xml"/><Relationship Id="rId19" Type="http://schemas.openxmlformats.org/officeDocument/2006/relationships/image" Target="media/image17.png"/><Relationship Id="rId31" Type="http://schemas.openxmlformats.org/officeDocument/2006/relationships/header" Target="header2.xml"/><Relationship Id="rId44" Type="http://schemas.openxmlformats.org/officeDocument/2006/relationships/image" Target="media/image38.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8.jpeg"/><Relationship Id="rId14" Type="http://schemas.openxmlformats.org/officeDocument/2006/relationships/image" Target="media/image12.jpeg"/><Relationship Id="rId22" Type="http://schemas.openxmlformats.org/officeDocument/2006/relationships/image" Target="media/image20.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png"/><Relationship Id="rId8" Type="http://schemas.openxmlformats.org/officeDocument/2006/relationships/image" Target="media/image7.jpe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Modele-TP-XP.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Modele-TP-XP.dotx</Template>
  <TotalTime>50</TotalTime>
  <Pages>12</Pages>
  <Words>1721</Words>
  <Characters>9471</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S1 - MAXSIPD</vt:lpstr>
    </vt:vector>
  </TitlesOfParts>
  <Company>Lycée Rouvière</Company>
  <LinksUpToDate>false</LinksUpToDate>
  <CharactersWithSpaces>11170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S1 - MAXSIPD</dc:title>
  <dc:creator>JP</dc:creator>
  <cp:lastModifiedBy>JPP</cp:lastModifiedBy>
  <cp:revision>23</cp:revision>
  <cp:lastPrinted>2013-09-22T13:49:00Z</cp:lastPrinted>
  <dcterms:created xsi:type="dcterms:W3CDTF">2013-09-22T09:40:00Z</dcterms:created>
  <dcterms:modified xsi:type="dcterms:W3CDTF">2013-09-22T13:49:00Z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