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410"/>
        <w:gridCol w:w="7371"/>
      </w:tblGrid>
      <w:tr w:rsidR="00DB7121" w:rsidRPr="00AF1680" w:rsidTr="00DB1396">
        <w:trPr>
          <w:trHeight w:val="907"/>
        </w:trPr>
        <w:tc>
          <w:tcPr>
            <w:tcW w:w="9781" w:type="dxa"/>
            <w:gridSpan w:val="2"/>
            <w:shd w:val="clear" w:color="auto" w:fill="595959" w:themeFill="text1" w:themeFillTint="A6"/>
          </w:tcPr>
          <w:p w:rsidR="00884DC9" w:rsidRPr="00375DE6" w:rsidRDefault="00914FE1" w:rsidP="00AF1680">
            <w:pPr>
              <w:spacing w:before="120"/>
              <w:jc w:val="center"/>
              <w:rPr>
                <w:b/>
                <w:i/>
                <w:color w:val="FFFFFF" w:themeColor="background1"/>
                <w:kern w:val="32"/>
                <w:sz w:val="32"/>
                <w:szCs w:val="32"/>
              </w:rPr>
            </w:pPr>
            <w:r w:rsidRPr="00914FE1">
              <w:rPr>
                <w:b/>
                <w:i/>
                <w:color w:val="FFFFFF" w:themeColor="background1"/>
                <w:kern w:val="32"/>
                <w:sz w:val="32"/>
                <w:szCs w:val="32"/>
              </w:rPr>
              <w:t>SLCI : Comportement et modélisation des systèmes automatiques. Identification</w:t>
            </w:r>
            <w:r>
              <w:rPr>
                <w:b/>
                <w:i/>
                <w:color w:val="FFFFFF" w:themeColor="background1"/>
                <w:kern w:val="32"/>
                <w:sz w:val="32"/>
                <w:szCs w:val="32"/>
              </w:rPr>
              <w:t>.</w:t>
            </w:r>
          </w:p>
        </w:tc>
      </w:tr>
      <w:tr w:rsidR="00DB7121" w:rsidRPr="00AF1680" w:rsidTr="00DB1396">
        <w:trPr>
          <w:trHeight w:val="2137"/>
        </w:trPr>
        <w:tc>
          <w:tcPr>
            <w:tcW w:w="2410" w:type="dxa"/>
            <w:shd w:val="clear" w:color="auto" w:fill="B5CE9D"/>
          </w:tcPr>
          <w:p w:rsidR="00DB7121" w:rsidRPr="00375DE6" w:rsidRDefault="00DB7121" w:rsidP="00F657BA">
            <w:pPr>
              <w:pStyle w:val="Titre7"/>
              <w:keepNext/>
              <w:keepLines/>
              <w:spacing w:before="200"/>
              <w:jc w:val="both"/>
              <w:outlineLvl w:val="6"/>
            </w:pPr>
            <w:r w:rsidRPr="00375DE6">
              <w:rPr>
                <w:rFonts w:asciiTheme="majorHAnsi" w:eastAsiaTheme="majorEastAsia" w:hAnsiTheme="majorHAnsi" w:cstheme="majorBidi"/>
                <w:i/>
                <w:iCs/>
                <w:smallCaps w:val="0"/>
                <w:color w:val="404040" w:themeColor="text1" w:themeTint="BF"/>
                <w:spacing w:val="0"/>
                <w:sz w:val="28"/>
                <w:szCs w:val="28"/>
                <w:lang w:bidi="ar-SA"/>
              </w:rPr>
              <w:t>Objectifs du TP</w:t>
            </w:r>
          </w:p>
        </w:tc>
        <w:tc>
          <w:tcPr>
            <w:tcW w:w="7371" w:type="dxa"/>
          </w:tcPr>
          <w:p w:rsidR="00DB7121" w:rsidRPr="00375DE6" w:rsidRDefault="00DB7121" w:rsidP="00F657BA">
            <w:pPr>
              <w:pStyle w:val="Paragraphedeliste"/>
              <w:tabs>
                <w:tab w:val="left" w:pos="885"/>
              </w:tabs>
              <w:spacing w:before="120"/>
              <w:ind w:left="885" w:right="-108"/>
              <w:jc w:val="left"/>
              <w:rPr>
                <w:b/>
                <w:i/>
                <w:kern w:val="32"/>
                <w:sz w:val="32"/>
                <w:szCs w:val="32"/>
              </w:rPr>
            </w:pPr>
          </w:p>
          <w:p w:rsidR="001E2226" w:rsidRPr="00914FE1" w:rsidRDefault="00914FE1" w:rsidP="00AF1680">
            <w:pPr>
              <w:pStyle w:val="Paragraphedeliste"/>
              <w:numPr>
                <w:ilvl w:val="0"/>
                <w:numId w:val="2"/>
              </w:numPr>
              <w:tabs>
                <w:tab w:val="left" w:pos="885"/>
              </w:tabs>
              <w:spacing w:before="120"/>
              <w:ind w:left="885" w:right="-108" w:hanging="885"/>
              <w:jc w:val="left"/>
              <w:rPr>
                <w:rFonts w:cs="Arial"/>
                <w:kern w:val="32"/>
              </w:rPr>
            </w:pPr>
            <w:proofErr w:type="spellStart"/>
            <w:r>
              <w:rPr>
                <w:b/>
                <w:i/>
                <w:kern w:val="32"/>
                <w:sz w:val="32"/>
                <w:szCs w:val="32"/>
              </w:rPr>
              <w:t>Evaluer</w:t>
            </w:r>
            <w:proofErr w:type="spellEnd"/>
            <w:r>
              <w:rPr>
                <w:b/>
                <w:i/>
                <w:kern w:val="32"/>
                <w:sz w:val="32"/>
                <w:szCs w:val="32"/>
              </w:rPr>
              <w:t xml:space="preserve"> les performances d’un système</w:t>
            </w:r>
          </w:p>
          <w:p w:rsidR="00914FE1" w:rsidRPr="00AF1680" w:rsidRDefault="00914FE1" w:rsidP="00AF1680">
            <w:pPr>
              <w:pStyle w:val="Paragraphedeliste"/>
              <w:numPr>
                <w:ilvl w:val="0"/>
                <w:numId w:val="2"/>
              </w:numPr>
              <w:tabs>
                <w:tab w:val="left" w:pos="885"/>
              </w:tabs>
              <w:spacing w:before="120"/>
              <w:ind w:left="885" w:right="-108" w:hanging="885"/>
              <w:jc w:val="left"/>
              <w:rPr>
                <w:rFonts w:cs="Arial"/>
                <w:kern w:val="32"/>
              </w:rPr>
            </w:pPr>
            <w:r>
              <w:rPr>
                <w:b/>
                <w:i/>
                <w:kern w:val="32"/>
                <w:sz w:val="32"/>
                <w:szCs w:val="32"/>
              </w:rPr>
              <w:t>Découvrir la notion d’asservissement</w:t>
            </w:r>
          </w:p>
        </w:tc>
      </w:tr>
      <w:tr w:rsidR="00DB7121" w:rsidRPr="00375DE6" w:rsidTr="00DB1396">
        <w:trPr>
          <w:trHeight w:val="4591"/>
        </w:trPr>
        <w:tc>
          <w:tcPr>
            <w:tcW w:w="2410" w:type="dxa"/>
            <w:shd w:val="clear" w:color="auto" w:fill="B5CE9D"/>
          </w:tcPr>
          <w:p w:rsidR="00DB7121" w:rsidRPr="00375DE6" w:rsidRDefault="00DB7121" w:rsidP="00F657BA">
            <w:pPr>
              <w:pStyle w:val="Titre7"/>
              <w:keepNext/>
              <w:keepLines/>
              <w:spacing w:before="200"/>
              <w:jc w:val="both"/>
              <w:outlineLvl w:val="6"/>
            </w:pPr>
            <w:r w:rsidRPr="00375DE6">
              <w:rPr>
                <w:rFonts w:asciiTheme="majorHAnsi" w:eastAsiaTheme="majorEastAsia" w:hAnsiTheme="majorHAnsi" w:cstheme="majorBidi"/>
                <w:i/>
                <w:iCs/>
                <w:smallCaps w:val="0"/>
                <w:color w:val="404040" w:themeColor="text1" w:themeTint="BF"/>
                <w:spacing w:val="0"/>
                <w:sz w:val="28"/>
                <w:szCs w:val="28"/>
                <w:lang w:bidi="ar-SA"/>
              </w:rPr>
              <w:t>Support</w:t>
            </w:r>
          </w:p>
        </w:tc>
        <w:tc>
          <w:tcPr>
            <w:tcW w:w="7371" w:type="dxa"/>
          </w:tcPr>
          <w:p w:rsidR="00DB7121" w:rsidRPr="00375DE6" w:rsidRDefault="00497D83" w:rsidP="00F657BA">
            <w:pPr>
              <w:tabs>
                <w:tab w:val="left" w:pos="1043"/>
                <w:tab w:val="right" w:pos="7155"/>
              </w:tabs>
              <w:jc w:val="left"/>
            </w:pPr>
            <w:r w:rsidRPr="00F842E0">
              <w:rPr>
                <w:noProof/>
                <w:lang w:eastAsia="fr-FR" w:bidi="ar-SA"/>
              </w:rPr>
              <w:drawing>
                <wp:anchor distT="0" distB="0" distL="114300" distR="114300" simplePos="0" relativeHeight="251659264" behindDoc="0" locked="0" layoutInCell="1" allowOverlap="1">
                  <wp:simplePos x="0" y="0"/>
                  <wp:positionH relativeFrom="column">
                    <wp:posOffset>-3175</wp:posOffset>
                  </wp:positionH>
                  <wp:positionV relativeFrom="paragraph">
                    <wp:posOffset>156210</wp:posOffset>
                  </wp:positionV>
                  <wp:extent cx="2647315" cy="1996440"/>
                  <wp:effectExtent l="57150" t="57150" r="95885" b="251460"/>
                  <wp:wrapNone/>
                  <wp:docPr id="4" name="Image 819" descr="MAX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MAXPID"/>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627" t="7030"/>
                          <a:stretch>
                            <a:fillRect/>
                          </a:stretch>
                        </pic:blipFill>
                        <pic:spPr bwMode="auto">
                          <a:xfrm>
                            <a:off x="0" y="0"/>
                            <a:ext cx="2647315" cy="1996440"/>
                          </a:xfrm>
                          <a:prstGeom prst="rect">
                            <a:avLst/>
                          </a:prstGeom>
                          <a:ln>
                            <a:noFill/>
                          </a:ln>
                          <a:effectLst>
                            <a:outerShdw blurRad="292100" dist="139700" dir="2700000" algn="tl" rotWithShape="0">
                              <a:srgbClr val="333333">
                                <a:alpha val="65000"/>
                              </a:srgbClr>
                            </a:outerShdw>
                          </a:effectLst>
                        </pic:spPr>
                      </pic:pic>
                    </a:graphicData>
                  </a:graphic>
                </wp:anchor>
              </w:drawing>
            </w:r>
            <w:r w:rsidR="006163F3" w:rsidRPr="00375DE6">
              <w:tab/>
            </w:r>
            <w:r w:rsidR="006163F3" w:rsidRPr="00375DE6">
              <w:tab/>
            </w:r>
          </w:p>
          <w:p w:rsidR="00DB7121" w:rsidRPr="00375DE6" w:rsidRDefault="00E0427A" w:rsidP="00F657BA">
            <w:pPr>
              <w:jc w:val="center"/>
            </w:pPr>
            <w:r w:rsidRPr="00E0427A">
              <w:rPr>
                <w:rFonts w:asciiTheme="majorHAnsi" w:eastAsiaTheme="majorEastAsia" w:hAnsiTheme="majorHAnsi" w:cstheme="majorBidi"/>
                <w:i/>
                <w:iCs/>
                <w:color w:val="404040" w:themeColor="text1" w:themeTint="BF"/>
                <w:sz w:val="28"/>
                <w:szCs w:val="28"/>
                <w:lang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3" type="#_x0000_t136" style="position:absolute;left:0;text-align:left;margin-left:56.15pt;margin-top:164.7pt;width:293.25pt;height:38.1pt;z-index:251645952" fillcolor="#00b0f0" stroked="f" strokecolor="#92d050">
                  <v:fill opacity=".5"/>
                  <v:shadow on="t" opacity="52429f"/>
                  <v:textpath style="font-family:&quot;Arial Black&quot;;font-size:24pt;font-style:italic;v-text-kern:t" trim="t" fitpath="t" string="Robot Maxpid"/>
                </v:shape>
              </w:pict>
            </w:r>
          </w:p>
        </w:tc>
      </w:tr>
      <w:tr w:rsidR="00C45C82" w:rsidRPr="00AF1680" w:rsidTr="00DB1396">
        <w:trPr>
          <w:trHeight w:val="1857"/>
        </w:trPr>
        <w:tc>
          <w:tcPr>
            <w:tcW w:w="2410" w:type="dxa"/>
            <w:shd w:val="clear" w:color="auto" w:fill="B5CE9D"/>
          </w:tcPr>
          <w:p w:rsidR="00C45C82" w:rsidRPr="00375DE6" w:rsidRDefault="00717AA6"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Pr>
                <w:rFonts w:asciiTheme="majorHAnsi" w:eastAsiaTheme="majorEastAsia" w:hAnsiTheme="majorHAnsi" w:cstheme="majorBidi"/>
                <w:i/>
                <w:iCs/>
                <w:smallCaps w:val="0"/>
                <w:color w:val="404040" w:themeColor="text1" w:themeTint="BF"/>
                <w:spacing w:val="0"/>
                <w:sz w:val="28"/>
                <w:szCs w:val="28"/>
                <w:lang w:bidi="ar-SA"/>
              </w:rPr>
              <w:t>Documents</w:t>
            </w:r>
          </w:p>
        </w:tc>
        <w:tc>
          <w:tcPr>
            <w:tcW w:w="7371" w:type="dxa"/>
          </w:tcPr>
          <w:p w:rsidR="00717AA6" w:rsidRPr="00375DE6" w:rsidRDefault="00717AA6" w:rsidP="009C362B">
            <w:pPr>
              <w:tabs>
                <w:tab w:val="left" w:pos="885"/>
              </w:tabs>
              <w:spacing w:before="120"/>
              <w:ind w:right="-108"/>
              <w:jc w:val="left"/>
              <w:rPr>
                <w:b/>
                <w:i/>
                <w:kern w:val="32"/>
                <w:sz w:val="32"/>
                <w:szCs w:val="32"/>
              </w:rPr>
            </w:pPr>
            <w:r>
              <w:rPr>
                <w:b/>
                <w:i/>
                <w:kern w:val="32"/>
                <w:sz w:val="32"/>
                <w:szCs w:val="32"/>
              </w:rPr>
              <w:t>Dossier ressource web</w:t>
            </w:r>
            <w:r w:rsidR="001E2226">
              <w:rPr>
                <w:b/>
                <w:i/>
                <w:kern w:val="32"/>
                <w:sz w:val="32"/>
                <w:szCs w:val="32"/>
              </w:rPr>
              <w:t xml:space="preserve"> sur le fonctionnement </w:t>
            </w:r>
            <w:r w:rsidR="009C362B">
              <w:rPr>
                <w:b/>
                <w:i/>
                <w:kern w:val="32"/>
                <w:sz w:val="32"/>
                <w:szCs w:val="32"/>
              </w:rPr>
              <w:t xml:space="preserve">du </w:t>
            </w:r>
            <w:proofErr w:type="spellStart"/>
            <w:r w:rsidR="009C362B">
              <w:rPr>
                <w:b/>
                <w:i/>
                <w:kern w:val="32"/>
                <w:sz w:val="32"/>
                <w:szCs w:val="32"/>
              </w:rPr>
              <w:t>Maxpid</w:t>
            </w:r>
            <w:proofErr w:type="spellEnd"/>
          </w:p>
        </w:tc>
      </w:tr>
      <w:tr w:rsidR="00DB7121" w:rsidRPr="00AF1680" w:rsidTr="00481758">
        <w:trPr>
          <w:trHeight w:val="1651"/>
        </w:trPr>
        <w:tc>
          <w:tcPr>
            <w:tcW w:w="2410" w:type="dxa"/>
            <w:shd w:val="clear" w:color="auto" w:fill="B5CE9D"/>
          </w:tcPr>
          <w:p w:rsidR="00DB7121" w:rsidRPr="00375DE6" w:rsidRDefault="00DB7121"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sidRPr="00375DE6">
              <w:rPr>
                <w:rFonts w:asciiTheme="majorHAnsi" w:eastAsiaTheme="majorEastAsia" w:hAnsiTheme="majorHAnsi" w:cstheme="majorBidi"/>
                <w:i/>
                <w:iCs/>
                <w:smallCaps w:val="0"/>
                <w:color w:val="404040" w:themeColor="text1" w:themeTint="BF"/>
                <w:spacing w:val="0"/>
                <w:sz w:val="28"/>
                <w:szCs w:val="28"/>
                <w:lang w:bidi="ar-SA"/>
              </w:rPr>
              <w:t>A rendre</w:t>
            </w:r>
          </w:p>
          <w:p w:rsidR="00965202" w:rsidRPr="00375DE6" w:rsidRDefault="00965202" w:rsidP="00F657BA">
            <w:pPr>
              <w:rPr>
                <w:lang w:bidi="ar-SA"/>
              </w:rPr>
            </w:pPr>
          </w:p>
          <w:p w:rsidR="00102AED" w:rsidRPr="00375DE6" w:rsidRDefault="00102AED" w:rsidP="00F657BA">
            <w:pPr>
              <w:jc w:val="center"/>
            </w:pPr>
          </w:p>
        </w:tc>
        <w:tc>
          <w:tcPr>
            <w:tcW w:w="7371" w:type="dxa"/>
          </w:tcPr>
          <w:p w:rsidR="00DB7121" w:rsidRPr="00375DE6" w:rsidRDefault="001E2226" w:rsidP="00304F81">
            <w:pPr>
              <w:pStyle w:val="Paragraphedeliste"/>
              <w:numPr>
                <w:ilvl w:val="0"/>
                <w:numId w:val="1"/>
              </w:numPr>
              <w:tabs>
                <w:tab w:val="left" w:pos="885"/>
              </w:tabs>
              <w:spacing w:before="120"/>
              <w:ind w:left="885" w:right="-108" w:hanging="885"/>
              <w:jc w:val="left"/>
              <w:rPr>
                <w:b/>
                <w:i/>
                <w:kern w:val="32"/>
                <w:sz w:val="32"/>
                <w:szCs w:val="32"/>
              </w:rPr>
            </w:pPr>
            <w:r>
              <w:rPr>
                <w:b/>
                <w:i/>
                <w:kern w:val="32"/>
                <w:sz w:val="32"/>
                <w:szCs w:val="32"/>
              </w:rPr>
              <w:t>Feuille de synthèse</w:t>
            </w:r>
          </w:p>
          <w:p w:rsidR="00CE60B8" w:rsidRPr="00375DE6" w:rsidRDefault="00CE60B8" w:rsidP="00F657BA">
            <w:pPr>
              <w:rPr>
                <w:kern w:val="32"/>
              </w:rPr>
            </w:pPr>
          </w:p>
        </w:tc>
      </w:tr>
    </w:tbl>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914FE1">
          <w:headerReference w:type="default" r:id="rId9"/>
          <w:footerReference w:type="default" r:id="rId10"/>
          <w:headerReference w:type="first" r:id="rId11"/>
          <w:footerReference w:type="first" r:id="rId12"/>
          <w:pgSz w:w="11906" w:h="16838" w:code="9"/>
          <w:pgMar w:top="2552" w:right="1077" w:bottom="1440" w:left="1077" w:header="425" w:footer="493" w:gutter="0"/>
          <w:cols w:space="708"/>
          <w:titlePg/>
          <w:docGrid w:linePitch="360"/>
        </w:sectPr>
      </w:pPr>
    </w:p>
    <w:p w:rsidR="001D4925" w:rsidRDefault="005668AB" w:rsidP="00F657BA">
      <w:pPr>
        <w:pStyle w:val="Titre1"/>
      </w:pPr>
      <w:r>
        <w:lastRenderedPageBreak/>
        <w:t>Présentation</w:t>
      </w:r>
    </w:p>
    <w:p w:rsidR="00E53C69" w:rsidRDefault="00E53C69" w:rsidP="00E53C69">
      <w:pPr>
        <w:pStyle w:val="Titre2"/>
      </w:pPr>
      <w:r>
        <w:t>Contexte Industriel</w:t>
      </w:r>
    </w:p>
    <w:p w:rsidR="00E53C69" w:rsidRDefault="00E53C69" w:rsidP="00E53C69"/>
    <w:p w:rsidR="008853C7" w:rsidRDefault="008853C7" w:rsidP="008853C7">
      <w:pPr>
        <w:rPr>
          <w:lang w:bidi="ar-SA"/>
        </w:rPr>
      </w:pPr>
      <w:r>
        <w:rPr>
          <w:lang w:bidi="ar-SA"/>
        </w:rPr>
        <w:t>La chaîne fonctionnelle MAXPID est un élément réel d’un robot 3 axes et équipé à son extrémité d’une pince de préhension dotée d’une rotation de poignée et parfois d’une allonge télescopique de même axe. Ce type de robot est utilisable avec des adaptations dans plusieurs domaines d’application, dont la cueillette de fruits.</w:t>
      </w:r>
    </w:p>
    <w:p w:rsidR="008853C7" w:rsidRDefault="008853C7" w:rsidP="008853C7">
      <w:pPr>
        <w:rPr>
          <w:lang w:bidi="ar-SA"/>
        </w:rPr>
      </w:pPr>
      <w:r>
        <w:rPr>
          <w:lang w:bidi="ar-SA"/>
        </w:rPr>
        <w:t xml:space="preserve">Ce robot a aussi beaucoup d’autres domaines d’applications que vous pouvez observer en cliquant sur l’icône </w:t>
      </w:r>
      <w:r>
        <w:rPr>
          <w:b/>
          <w:bCs/>
          <w:lang w:bidi="ar-SA"/>
        </w:rPr>
        <w:t xml:space="preserve">PLANECO </w:t>
      </w:r>
      <w:r>
        <w:rPr>
          <w:lang w:bidi="ar-SA"/>
        </w:rPr>
        <w:t>dans le menu principal de logiciel MAXPID.</w:t>
      </w:r>
    </w:p>
    <w:p w:rsidR="008853C7" w:rsidRDefault="008853C7" w:rsidP="008853C7">
      <w:pPr>
        <w:autoSpaceDE w:val="0"/>
        <w:autoSpaceDN w:val="0"/>
        <w:adjustRightInd w:val="0"/>
        <w:jc w:val="left"/>
        <w:rPr>
          <w:rFonts w:ascii="Arial" w:hAnsi="Arial" w:cs="Arial"/>
          <w:szCs w:val="22"/>
          <w:lang w:bidi="ar-SA"/>
        </w:rPr>
      </w:pPr>
      <w:r>
        <w:rPr>
          <w:rFonts w:ascii="Arial" w:hAnsi="Arial" w:cs="Arial"/>
          <w:noProof/>
          <w:szCs w:val="22"/>
          <w:lang w:eastAsia="fr-FR" w:bidi="ar-SA"/>
        </w:rPr>
        <w:drawing>
          <wp:inline distT="0" distB="0" distL="0" distR="0">
            <wp:extent cx="6188710" cy="2085714"/>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88710" cy="2085714"/>
                    </a:xfrm>
                    <a:prstGeom prst="rect">
                      <a:avLst/>
                    </a:prstGeom>
                    <a:noFill/>
                    <a:ln>
                      <a:noFill/>
                    </a:ln>
                  </pic:spPr>
                </pic:pic>
              </a:graphicData>
            </a:graphic>
          </wp:inline>
        </w:drawing>
      </w:r>
    </w:p>
    <w:p w:rsidR="008853C7" w:rsidRDefault="008853C7" w:rsidP="008853C7">
      <w:pPr>
        <w:autoSpaceDE w:val="0"/>
        <w:autoSpaceDN w:val="0"/>
        <w:adjustRightInd w:val="0"/>
        <w:jc w:val="left"/>
        <w:rPr>
          <w:rFonts w:ascii="Arial" w:hAnsi="Arial" w:cs="Arial"/>
          <w:szCs w:val="22"/>
          <w:lang w:bidi="ar-SA"/>
        </w:rPr>
      </w:pPr>
    </w:p>
    <w:p w:rsidR="008853C7" w:rsidRPr="007C1706" w:rsidRDefault="008853C7" w:rsidP="008853C7">
      <w:r w:rsidRPr="007C1706">
        <w:t>L’intérêt de ce robot est d’augmenter les rendements de production en évitant à l’agriculteur des mouvements répétitifs et en sélectionnant les fruits en fonction de l’endroit de la vente :</w:t>
      </w:r>
    </w:p>
    <w:p w:rsidR="008853C7" w:rsidRPr="00E10236" w:rsidRDefault="008853C7" w:rsidP="00DF6D8F">
      <w:pPr>
        <w:pStyle w:val="Paragraphedeliste"/>
        <w:numPr>
          <w:ilvl w:val="0"/>
          <w:numId w:val="6"/>
        </w:numPr>
        <w:spacing w:after="120"/>
        <w:contextualSpacing w:val="0"/>
        <w:rPr>
          <w:rFonts w:cs="Arial"/>
        </w:rPr>
      </w:pPr>
      <w:r w:rsidRPr="00E10236">
        <w:rPr>
          <w:rFonts w:cs="Arial"/>
        </w:rPr>
        <w:t>Fruits mûrs pour un acheminement de 24h sur le lieu de distribution</w:t>
      </w:r>
    </w:p>
    <w:p w:rsidR="008853C7" w:rsidRPr="00E10236" w:rsidRDefault="008853C7" w:rsidP="00DF6D8F">
      <w:pPr>
        <w:pStyle w:val="Paragraphedeliste"/>
        <w:numPr>
          <w:ilvl w:val="0"/>
          <w:numId w:val="6"/>
        </w:numPr>
        <w:spacing w:after="120"/>
        <w:contextualSpacing w:val="0"/>
        <w:rPr>
          <w:rFonts w:cs="Arial"/>
        </w:rPr>
      </w:pPr>
      <w:r w:rsidRPr="00E10236">
        <w:rPr>
          <w:rFonts w:cs="Arial"/>
        </w:rPr>
        <w:t>Fruits moins mûrs pour un acheminement de 48 à 72h sur le lieu de distribution</w:t>
      </w:r>
    </w:p>
    <w:p w:rsidR="008853C7" w:rsidRPr="003F2CA3" w:rsidRDefault="008853C7" w:rsidP="008853C7">
      <w:pPr>
        <w:rPr>
          <w:rFonts w:cs="Arial"/>
        </w:rPr>
      </w:pPr>
    </w:p>
    <w:p w:rsidR="008853C7" w:rsidRDefault="008853C7" w:rsidP="008853C7">
      <w:pPr>
        <w:rPr>
          <w:rFonts w:cs="Arial"/>
        </w:rPr>
      </w:pPr>
      <w:r w:rsidRPr="003F2CA3">
        <w:rPr>
          <w:rFonts w:cs="Arial"/>
        </w:rPr>
        <w:t>Pour des raisons de conception et de coût de production, le constructeur a choisi d’équiper le mouvement de l’épaule, du coude et du poignet avec le même système mécanique (cinématique, dynamique et motorisation).</w:t>
      </w:r>
    </w:p>
    <w:p w:rsidR="008853C7" w:rsidRDefault="008853C7" w:rsidP="00E53C69"/>
    <w:p w:rsidR="008853C7" w:rsidRDefault="008853C7" w:rsidP="00E53C69">
      <w:r>
        <w:t xml:space="preserve">Pour plus d’information et quelques vidéos, agissez ainsi : </w:t>
      </w:r>
    </w:p>
    <w:p w:rsidR="008853C7" w:rsidRDefault="008853C7" w:rsidP="00DF6D8F">
      <w:pPr>
        <w:pStyle w:val="Paragraphedeliste"/>
        <w:numPr>
          <w:ilvl w:val="0"/>
          <w:numId w:val="7"/>
        </w:numPr>
      </w:pPr>
      <w:r>
        <w:t xml:space="preserve">Sur le </w:t>
      </w:r>
      <w:r w:rsidR="0086196F">
        <w:t xml:space="preserve">bureau menu Démarrer - </w:t>
      </w:r>
      <w:proofErr w:type="spellStart"/>
      <w:r w:rsidR="0086196F">
        <w:t>Maxpid</w:t>
      </w:r>
      <w:proofErr w:type="spellEnd"/>
      <w:r w:rsidR="0086196F">
        <w:t xml:space="preserve"> - </w:t>
      </w:r>
      <w:proofErr w:type="spellStart"/>
      <w:r w:rsidR="0086196F">
        <w:t>etc</w:t>
      </w:r>
      <w:proofErr w:type="spellEnd"/>
    </w:p>
    <w:p w:rsidR="008853C7" w:rsidRDefault="008853C7" w:rsidP="00DF6D8F">
      <w:pPr>
        <w:pStyle w:val="Paragraphedeliste"/>
        <w:numPr>
          <w:ilvl w:val="0"/>
          <w:numId w:val="7"/>
        </w:numPr>
      </w:pPr>
      <w:r>
        <w:t>Cliquer sur le bouton Continuer …</w:t>
      </w:r>
    </w:p>
    <w:p w:rsidR="008853C7" w:rsidRDefault="008853C7" w:rsidP="00DF6D8F">
      <w:pPr>
        <w:pStyle w:val="Paragraphedeliste"/>
        <w:numPr>
          <w:ilvl w:val="0"/>
          <w:numId w:val="7"/>
        </w:numPr>
      </w:pPr>
      <w:r>
        <w:t xml:space="preserve">En cliquant sur le </w:t>
      </w:r>
      <w:r w:rsidR="001C4053">
        <w:t>bouton</w:t>
      </w:r>
      <w:r w:rsidR="00822E1E" w:rsidRPr="00822E1E">
        <w:rPr>
          <w:noProof/>
          <w:lang w:eastAsia="fr-FR" w:bidi="ar-SA"/>
        </w:rPr>
        <w:drawing>
          <wp:inline distT="0" distB="0" distL="0" distR="0">
            <wp:extent cx="649545" cy="2680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51460" cy="268856"/>
                    </a:xfrm>
                    <a:prstGeom prst="rect">
                      <a:avLst/>
                    </a:prstGeom>
                  </pic:spPr>
                </pic:pic>
              </a:graphicData>
            </a:graphic>
          </wp:inline>
        </w:drawing>
      </w:r>
      <w:r>
        <w:t xml:space="preserve">, vous pourrez visualiser des vidéos permettant de voir le </w:t>
      </w:r>
      <w:proofErr w:type="spellStart"/>
      <w:r>
        <w:t>Maxpid</w:t>
      </w:r>
      <w:proofErr w:type="spellEnd"/>
      <w:r>
        <w:t xml:space="preserve"> en situation industrielle.</w:t>
      </w:r>
    </w:p>
    <w:p w:rsidR="008853C7" w:rsidRDefault="008853C7" w:rsidP="00DF6D8F">
      <w:pPr>
        <w:pStyle w:val="Paragraphedeliste"/>
        <w:numPr>
          <w:ilvl w:val="0"/>
          <w:numId w:val="7"/>
        </w:numPr>
      </w:pPr>
      <w:r>
        <w:t xml:space="preserve">En revenant au menu principal et en allant dans le menu Documents </w:t>
      </w:r>
      <w:proofErr w:type="spellStart"/>
      <w:r>
        <w:t>Maxpid</w:t>
      </w:r>
      <w:proofErr w:type="spellEnd"/>
      <w:r>
        <w:t xml:space="preserve">, vous trouverez des informations sur les différents constituants. </w:t>
      </w:r>
    </w:p>
    <w:p w:rsidR="005D6DB4" w:rsidRDefault="005D6DB4" w:rsidP="005D6DB4"/>
    <w:p w:rsidR="00822E1E" w:rsidRDefault="00822E1E" w:rsidP="00822E1E">
      <w:pPr>
        <w:pStyle w:val="Titre2"/>
      </w:pPr>
      <w:r>
        <w:t>Prise en main de l’environnement</w:t>
      </w:r>
    </w:p>
    <w:p w:rsidR="005D6DB4" w:rsidRDefault="005D6DB4" w:rsidP="005D6DB4"/>
    <w:p w:rsidR="005D6DB4" w:rsidRDefault="005D6DB4" w:rsidP="00DF6D8F">
      <w:pPr>
        <w:pStyle w:val="Paragraphedeliste"/>
        <w:numPr>
          <w:ilvl w:val="0"/>
          <w:numId w:val="8"/>
        </w:numPr>
      </w:pPr>
      <w:r>
        <w:t xml:space="preserve">Revenir au menu principal, « Pilotage </w:t>
      </w:r>
      <w:proofErr w:type="spellStart"/>
      <w:r>
        <w:t>Maxpid</w:t>
      </w:r>
      <w:proofErr w:type="spellEnd"/>
      <w:r>
        <w:t> »</w:t>
      </w:r>
    </w:p>
    <w:p w:rsidR="00822E1E" w:rsidRDefault="00822E1E" w:rsidP="00DF6D8F">
      <w:pPr>
        <w:pStyle w:val="Paragraphedeliste"/>
        <w:numPr>
          <w:ilvl w:val="0"/>
          <w:numId w:val="8"/>
        </w:numPr>
      </w:pPr>
      <w:r>
        <w:lastRenderedPageBreak/>
        <w:t xml:space="preserve">Si ce n’est pas déjà le cas, établir la connexion logicielle entre le </w:t>
      </w:r>
      <w:proofErr w:type="spellStart"/>
      <w:r>
        <w:t>Maxpid</w:t>
      </w:r>
      <w:proofErr w:type="spellEnd"/>
      <w:r>
        <w:t xml:space="preserve"> et le logiciel : </w:t>
      </w:r>
      <w:r w:rsidRPr="00822E1E">
        <w:rPr>
          <w:noProof/>
          <w:lang w:eastAsia="fr-FR" w:bidi="ar-SA"/>
        </w:rPr>
        <w:drawing>
          <wp:inline distT="0" distB="0" distL="0" distR="0">
            <wp:extent cx="338667" cy="572746"/>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40895" cy="576514"/>
                    </a:xfrm>
                    <a:prstGeom prst="rect">
                      <a:avLst/>
                    </a:prstGeom>
                  </pic:spPr>
                </pic:pic>
              </a:graphicData>
            </a:graphic>
          </wp:inline>
        </w:drawing>
      </w:r>
    </w:p>
    <w:p w:rsidR="005D6DB4" w:rsidRDefault="005D6DB4" w:rsidP="00DF6D8F">
      <w:pPr>
        <w:pStyle w:val="Paragraphedeliste"/>
        <w:numPr>
          <w:ilvl w:val="0"/>
          <w:numId w:val="8"/>
        </w:numPr>
      </w:pPr>
      <w:r>
        <w:t xml:space="preserve">Aller dans le menu </w:t>
      </w:r>
      <w:r w:rsidR="00822E1E" w:rsidRPr="00822E1E">
        <w:rPr>
          <w:noProof/>
          <w:lang w:eastAsia="fr-FR" w:bidi="ar-SA"/>
        </w:rPr>
        <w:drawing>
          <wp:inline distT="0" distB="0" distL="0" distR="0">
            <wp:extent cx="419100" cy="4095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19100" cy="409575"/>
                    </a:xfrm>
                    <a:prstGeom prst="rect">
                      <a:avLst/>
                    </a:prstGeom>
                  </pic:spPr>
                </pic:pic>
              </a:graphicData>
            </a:graphic>
          </wp:inline>
        </w:drawing>
      </w:r>
      <w:r>
        <w:t>et remettre les paramètres par défaut</w:t>
      </w:r>
      <w:r w:rsidR="00822E1E">
        <w:t xml:space="preserve"> </w:t>
      </w:r>
      <w:r w:rsidR="00822E1E" w:rsidRPr="00822E1E">
        <w:rPr>
          <w:noProof/>
          <w:lang w:eastAsia="fr-FR" w:bidi="ar-SA"/>
        </w:rPr>
        <w:drawing>
          <wp:inline distT="0" distB="0" distL="0" distR="0">
            <wp:extent cx="371475" cy="3905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71475" cy="390525"/>
                    </a:xfrm>
                    <a:prstGeom prst="rect">
                      <a:avLst/>
                    </a:prstGeom>
                  </pic:spPr>
                </pic:pic>
              </a:graphicData>
            </a:graphic>
          </wp:inline>
        </w:drawing>
      </w:r>
    </w:p>
    <w:p w:rsidR="005D6DB4" w:rsidRDefault="005D6DB4" w:rsidP="00DF6D8F">
      <w:pPr>
        <w:pStyle w:val="Paragraphedeliste"/>
        <w:numPr>
          <w:ilvl w:val="0"/>
          <w:numId w:val="8"/>
        </w:numPr>
      </w:pPr>
      <w:r>
        <w:t>Valider</w:t>
      </w:r>
    </w:p>
    <w:p w:rsidR="005D6DB4" w:rsidRDefault="005D6DB4" w:rsidP="00DF6D8F">
      <w:pPr>
        <w:pStyle w:val="Paragraphedeliste"/>
        <w:numPr>
          <w:ilvl w:val="0"/>
          <w:numId w:val="8"/>
        </w:numPr>
      </w:pPr>
      <w:r>
        <w:t xml:space="preserve">En utilisant les flèches </w:t>
      </w:r>
      <w:r w:rsidR="00822E1E" w:rsidRPr="00822E1E">
        <w:rPr>
          <w:noProof/>
          <w:lang w:eastAsia="fr-FR" w:bidi="ar-SA"/>
        </w:rPr>
        <w:drawing>
          <wp:inline distT="0" distB="0" distL="0" distR="0">
            <wp:extent cx="533400" cy="2571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33400" cy="257175"/>
                    </a:xfrm>
                    <a:prstGeom prst="rect">
                      <a:avLst/>
                    </a:prstGeom>
                  </pic:spPr>
                </pic:pic>
              </a:graphicData>
            </a:graphic>
          </wp:inline>
        </w:drawing>
      </w:r>
      <w:r w:rsidR="00822E1E">
        <w:t xml:space="preserve"> </w:t>
      </w:r>
      <w:proofErr w:type="gramStart"/>
      <w:r w:rsidR="00822E1E">
        <w:t>observer</w:t>
      </w:r>
      <w:proofErr w:type="gramEnd"/>
      <w:r w:rsidR="00822E1E">
        <w:t xml:space="preserve"> le comportement du système.</w:t>
      </w:r>
    </w:p>
    <w:p w:rsidR="00822E1E" w:rsidRDefault="00822E1E" w:rsidP="00822E1E"/>
    <w:p w:rsidR="00E53C69" w:rsidRDefault="00E53C69" w:rsidP="00E53C69"/>
    <w:p w:rsidR="00E53C69" w:rsidRDefault="00822E1E" w:rsidP="00E53C69">
      <w:pPr>
        <w:pStyle w:val="Titre2"/>
      </w:pPr>
      <w:r>
        <w:t>Découverte des composants</w:t>
      </w:r>
    </w:p>
    <w:p w:rsidR="00147F68" w:rsidRPr="00147F68" w:rsidRDefault="00147F68" w:rsidP="00147F68">
      <w:pPr>
        <w:rPr>
          <w:b/>
          <w:i/>
        </w:rPr>
      </w:pPr>
      <w:r w:rsidRPr="00147F68">
        <w:rPr>
          <w:rStyle w:val="Titre5Car"/>
        </w:rPr>
        <w:t>Objectif :</w:t>
      </w:r>
      <w:r w:rsidRPr="00147F68">
        <w:rPr>
          <w:b/>
          <w:i/>
          <w:color w:val="C00000"/>
        </w:rPr>
        <w:t xml:space="preserve"> </w:t>
      </w:r>
      <w:r>
        <w:rPr>
          <w:b/>
          <w:i/>
        </w:rPr>
        <w:t xml:space="preserve">déterminer les composants qui composent le </w:t>
      </w:r>
      <w:proofErr w:type="spellStart"/>
      <w:r>
        <w:rPr>
          <w:b/>
          <w:i/>
        </w:rPr>
        <w:t>Maxpid</w:t>
      </w:r>
      <w:proofErr w:type="spellEnd"/>
      <w:r>
        <w:rPr>
          <w:b/>
          <w:i/>
        </w:rPr>
        <w:t>.</w:t>
      </w:r>
    </w:p>
    <w:p w:rsidR="00E53C69" w:rsidRDefault="00E53C69" w:rsidP="00E53C69"/>
    <w:p w:rsidR="00822E1E" w:rsidRDefault="00147F68" w:rsidP="00147F68">
      <w:pPr>
        <w:jc w:val="center"/>
      </w:pPr>
      <w:r>
        <w:rPr>
          <w:noProof/>
          <w:lang w:eastAsia="fr-FR" w:bidi="ar-SA"/>
        </w:rPr>
        <w:drawing>
          <wp:inline distT="0" distB="0" distL="0" distR="0">
            <wp:extent cx="4696178" cy="3636645"/>
            <wp:effectExtent l="0" t="0" r="9525"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8448" cy="3638403"/>
                    </a:xfrm>
                    <a:prstGeom prst="rect">
                      <a:avLst/>
                    </a:prstGeom>
                    <a:noFill/>
                  </pic:spPr>
                </pic:pic>
              </a:graphicData>
            </a:graphic>
          </wp:inline>
        </w:drawing>
      </w:r>
    </w:p>
    <w:p w:rsidR="0074539B" w:rsidRDefault="0074539B" w:rsidP="0074539B">
      <w:pPr>
        <w:jc w:val="left"/>
      </w:pPr>
    </w:p>
    <w:p w:rsidR="0074539B" w:rsidRDefault="0074539B" w:rsidP="0074539B">
      <w:pPr>
        <w:jc w:val="left"/>
      </w:pPr>
      <w:r>
        <w:t>On donne le diagramme de définition de blocs.</w:t>
      </w:r>
    </w:p>
    <w:p w:rsidR="00E53C69" w:rsidRDefault="0074539B" w:rsidP="00E53C69">
      <w:r>
        <w:rPr>
          <w:noProof/>
          <w:lang w:eastAsia="fr-FR" w:bidi="ar-SA"/>
        </w:rPr>
        <w:lastRenderedPageBreak/>
        <w:drawing>
          <wp:inline distT="0" distB="0" distL="0" distR="0">
            <wp:extent cx="6188710" cy="4518885"/>
            <wp:effectExtent l="1905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6188710" cy="4518885"/>
                    </a:xfrm>
                    <a:prstGeom prst="rect">
                      <a:avLst/>
                    </a:prstGeom>
                    <a:noFill/>
                    <a:ln w="9525">
                      <a:noFill/>
                      <a:miter lim="800000"/>
                      <a:headEnd/>
                      <a:tailEnd/>
                    </a:ln>
                  </pic:spPr>
                </pic:pic>
              </a:graphicData>
            </a:graphic>
          </wp:inline>
        </w:drawing>
      </w:r>
    </w:p>
    <w:p w:rsidR="00E53C69" w:rsidRDefault="00147F68" w:rsidP="00E53C69">
      <w:pPr>
        <w:pStyle w:val="titre8"/>
      </w:pPr>
      <w:r>
        <w:t>A l’aide de la documentation identifier chacune des parties numérotées.</w:t>
      </w:r>
    </w:p>
    <w:p w:rsidR="00147F68" w:rsidRDefault="00147F68" w:rsidP="00E53C69">
      <w:pPr>
        <w:pStyle w:val="titre8"/>
      </w:pPr>
      <w:r w:rsidRPr="005B59B1">
        <w:rPr>
          <w:u w:val="single"/>
        </w:rPr>
        <w:t>Sur la feuille de synthèse</w:t>
      </w:r>
      <w:r>
        <w:t xml:space="preserve">, remplir la chaîne fonctionnelle associée au </w:t>
      </w:r>
      <w:proofErr w:type="spellStart"/>
      <w:r>
        <w:t>Maxpid</w:t>
      </w:r>
      <w:proofErr w:type="spellEnd"/>
      <w:r>
        <w:t>.</w:t>
      </w:r>
    </w:p>
    <w:p w:rsidR="00147F68" w:rsidRDefault="00147F68" w:rsidP="00147F68">
      <w:pPr>
        <w:pStyle w:val="titre8"/>
        <w:numPr>
          <w:ilvl w:val="0"/>
          <w:numId w:val="0"/>
        </w:numPr>
        <w:ind w:left="720" w:hanging="360"/>
      </w:pPr>
    </w:p>
    <w:p w:rsidR="00FA03B8" w:rsidRDefault="00FA03B8" w:rsidP="00FA03B8">
      <w:pPr>
        <w:pStyle w:val="Titre2"/>
      </w:pPr>
      <w:r>
        <w:t>Manipulation préliminaire</w:t>
      </w:r>
    </w:p>
    <w:p w:rsidR="00FA03B8" w:rsidRDefault="00033712" w:rsidP="00FA03B8">
      <w:pPr>
        <w:rPr>
          <w:b/>
          <w:i/>
        </w:rPr>
      </w:pPr>
      <w:r w:rsidRPr="00147F68">
        <w:rPr>
          <w:rStyle w:val="Titre5Car"/>
        </w:rPr>
        <w:t>Objectif :</w:t>
      </w:r>
      <w:r w:rsidRPr="00147F68">
        <w:rPr>
          <w:b/>
          <w:i/>
          <w:color w:val="C00000"/>
        </w:rPr>
        <w:t xml:space="preserve"> </w:t>
      </w:r>
      <w:r>
        <w:rPr>
          <w:b/>
          <w:i/>
        </w:rPr>
        <w:t xml:space="preserve">déterminer les mesures possibles avec le </w:t>
      </w:r>
      <w:proofErr w:type="spellStart"/>
      <w:r>
        <w:rPr>
          <w:b/>
          <w:i/>
        </w:rPr>
        <w:t>Maxpid</w:t>
      </w:r>
      <w:proofErr w:type="spellEnd"/>
      <w:r>
        <w:rPr>
          <w:b/>
          <w:i/>
        </w:rPr>
        <w:t>.</w:t>
      </w:r>
    </w:p>
    <w:p w:rsidR="00033712" w:rsidRDefault="00033712" w:rsidP="00FA03B8"/>
    <w:p w:rsidR="00FA03B8" w:rsidRDefault="00147F68" w:rsidP="00FA03B8">
      <w:r>
        <w:t xml:space="preserve">Dans le menu principal, aller dans l’onglet </w:t>
      </w:r>
      <w:r w:rsidRPr="00147F68">
        <w:rPr>
          <w:noProof/>
          <w:lang w:eastAsia="fr-FR" w:bidi="ar-SA"/>
        </w:rPr>
        <w:drawing>
          <wp:inline distT="0" distB="0" distL="0" distR="0">
            <wp:extent cx="666044" cy="247702"/>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666657" cy="247930"/>
                    </a:xfrm>
                    <a:prstGeom prst="rect">
                      <a:avLst/>
                    </a:prstGeom>
                  </pic:spPr>
                </pic:pic>
              </a:graphicData>
            </a:graphic>
          </wp:inline>
        </w:drawing>
      </w:r>
      <w:r>
        <w:t xml:space="preserve"> puis dans le menu </w:t>
      </w:r>
      <w:r w:rsidR="003922F2">
        <w:rPr>
          <w:b/>
        </w:rPr>
        <w:t xml:space="preserve">Réponse à une sollicitation. </w:t>
      </w:r>
      <w:r w:rsidR="003922F2">
        <w:t xml:space="preserve">Dans ce menu il est possible d’imposer une consigne angulaire à faire suivre au </w:t>
      </w:r>
      <w:proofErr w:type="spellStart"/>
      <w:r w:rsidR="003922F2">
        <w:t>Maxpid</w:t>
      </w:r>
      <w:proofErr w:type="spellEnd"/>
      <w:r w:rsidR="003922F2">
        <w:t>.</w:t>
      </w:r>
    </w:p>
    <w:p w:rsidR="00FA03B8" w:rsidRPr="00FA03B8" w:rsidRDefault="00FA03B8" w:rsidP="00FA03B8"/>
    <w:p w:rsidR="00FA03B8" w:rsidRDefault="005B59B1" w:rsidP="00E53C69">
      <w:pPr>
        <w:pStyle w:val="titre8"/>
      </w:pPr>
      <w:r>
        <w:t>Q</w:t>
      </w:r>
      <w:r w:rsidR="00FA03B8">
        <w:t>uel</w:t>
      </w:r>
      <w:r w:rsidR="003922F2">
        <w:t>s</w:t>
      </w:r>
      <w:r w:rsidR="00FA03B8">
        <w:t xml:space="preserve"> type</w:t>
      </w:r>
      <w:r w:rsidR="003922F2">
        <w:t>s</w:t>
      </w:r>
      <w:r w:rsidR="00FA03B8">
        <w:t xml:space="preserve"> de mesure est-il possible de réaliser ? Quels sont les capteurs qui permettent de réaliser chacune de ces mesures ?</w:t>
      </w:r>
    </w:p>
    <w:p w:rsidR="003922F2" w:rsidRDefault="003922F2" w:rsidP="003922F2">
      <w:pPr>
        <w:pStyle w:val="titre8"/>
        <w:numPr>
          <w:ilvl w:val="0"/>
          <w:numId w:val="0"/>
        </w:numPr>
      </w:pPr>
    </w:p>
    <w:p w:rsidR="006F438E" w:rsidRDefault="006F438E" w:rsidP="003922F2">
      <w:pPr>
        <w:pStyle w:val="titre8"/>
        <w:numPr>
          <w:ilvl w:val="0"/>
          <w:numId w:val="0"/>
        </w:numPr>
      </w:pPr>
      <w:r>
        <w:t>REMARQUE : les mesures se feront lorsque le bras monte. Pour faire redescendre le bras, il suffit de commander un déplacement dans le sens opposé (par défaut, deux déplacements successifs se font dans un sens opposé.</w:t>
      </w:r>
    </w:p>
    <w:p w:rsidR="006F438E" w:rsidRDefault="006F438E" w:rsidP="003922F2">
      <w:pPr>
        <w:pStyle w:val="titre8"/>
        <w:numPr>
          <w:ilvl w:val="0"/>
          <w:numId w:val="0"/>
        </w:numPr>
      </w:pPr>
    </w:p>
    <w:p w:rsidR="003922F2" w:rsidRPr="003922F2" w:rsidRDefault="003922F2" w:rsidP="00DF6D8F">
      <w:pPr>
        <w:pStyle w:val="titre8"/>
        <w:numPr>
          <w:ilvl w:val="0"/>
          <w:numId w:val="9"/>
        </w:numPr>
      </w:pPr>
      <w:r>
        <w:rPr>
          <w:b w:val="0"/>
        </w:rPr>
        <w:t>Dans la partie consigne, saisir un déplacement de 60°.</w:t>
      </w:r>
    </w:p>
    <w:p w:rsidR="003922F2" w:rsidRPr="003922F2" w:rsidRDefault="003922F2" w:rsidP="00DF6D8F">
      <w:pPr>
        <w:pStyle w:val="titre8"/>
        <w:numPr>
          <w:ilvl w:val="0"/>
          <w:numId w:val="9"/>
        </w:numPr>
      </w:pPr>
      <w:r>
        <w:rPr>
          <w:b w:val="0"/>
        </w:rPr>
        <w:t>Cocher les variables Consignes, position, vitesse axe, vitesse moteur.</w:t>
      </w:r>
    </w:p>
    <w:p w:rsidR="003922F2" w:rsidRDefault="003922F2" w:rsidP="00DF6D8F">
      <w:pPr>
        <w:pStyle w:val="titre8"/>
        <w:numPr>
          <w:ilvl w:val="0"/>
          <w:numId w:val="9"/>
        </w:numPr>
      </w:pPr>
      <w:r w:rsidRPr="003922F2">
        <w:rPr>
          <w:b w:val="0"/>
        </w:rPr>
        <w:t>Cliquer sur trapèze de vitesse.</w:t>
      </w:r>
    </w:p>
    <w:p w:rsidR="00E53C69" w:rsidRDefault="003922F2" w:rsidP="00E53C69">
      <w:pPr>
        <w:pStyle w:val="titre8"/>
      </w:pPr>
      <w:r>
        <w:t>Quelle est la différence entre la vitesse de l’axe et la vitesse du moteur ?</w:t>
      </w:r>
    </w:p>
    <w:p w:rsidR="003922F2" w:rsidRDefault="003922F2" w:rsidP="00E53C69">
      <w:pPr>
        <w:pStyle w:val="titre8"/>
      </w:pPr>
      <w:r>
        <w:t>Pour chacune de ces vitesses, quelles sont les vitesses atteintes ?</w:t>
      </w:r>
    </w:p>
    <w:p w:rsidR="00E53C69" w:rsidRDefault="00E53C69" w:rsidP="00E53C69">
      <w:pPr>
        <w:pStyle w:val="titre8"/>
        <w:numPr>
          <w:ilvl w:val="0"/>
          <w:numId w:val="0"/>
        </w:numPr>
      </w:pPr>
    </w:p>
    <w:p w:rsidR="004F4BED" w:rsidRDefault="004F4BED" w:rsidP="004F4BED">
      <w:pPr>
        <w:rPr>
          <w:rFonts w:cstheme="minorHAnsi"/>
        </w:rPr>
      </w:pPr>
    </w:p>
    <w:tbl>
      <w:tblPr>
        <w:tblStyle w:val="Grilledutablea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18"/>
        <w:gridCol w:w="7255"/>
      </w:tblGrid>
      <w:tr w:rsidR="004F4BED" w:rsidRPr="009C641A" w:rsidTr="00D83F67">
        <w:tc>
          <w:tcPr>
            <w:tcW w:w="2518" w:type="dxa"/>
            <w:tcBorders>
              <w:left w:val="single" w:sz="24" w:space="0" w:color="C2D69B" w:themeColor="accent3" w:themeTint="99"/>
            </w:tcBorders>
            <w:shd w:val="clear" w:color="auto" w:fill="0D0D0D" w:themeFill="text1" w:themeFillTint="F2"/>
          </w:tcPr>
          <w:p w:rsidR="004F4BED" w:rsidRPr="009C641A" w:rsidRDefault="004F4BED" w:rsidP="00D83F67">
            <w:pPr>
              <w:pStyle w:val="Titre7"/>
              <w:outlineLvl w:val="6"/>
              <w:rPr>
                <w:rFonts w:cstheme="minorHAnsi"/>
                <w:b w:val="0"/>
                <w:color w:val="FFFFFF" w:themeColor="background1"/>
                <w:sz w:val="28"/>
                <w:szCs w:val="28"/>
              </w:rPr>
            </w:pPr>
            <w:r w:rsidRPr="009C641A">
              <w:rPr>
                <w:rFonts w:cstheme="minorHAnsi"/>
                <w:color w:val="FFFFFF" w:themeColor="background1"/>
                <w:sz w:val="28"/>
                <w:szCs w:val="28"/>
              </w:rPr>
              <w:lastRenderedPageBreak/>
              <w:t>Problématique</w:t>
            </w:r>
          </w:p>
        </w:tc>
        <w:tc>
          <w:tcPr>
            <w:tcW w:w="7255" w:type="dxa"/>
            <w:shd w:val="clear" w:color="auto" w:fill="C2D69B" w:themeFill="accent3" w:themeFillTint="99"/>
          </w:tcPr>
          <w:p w:rsidR="004F4BED" w:rsidRPr="009C641A" w:rsidRDefault="004F4BED" w:rsidP="00D83F67">
            <w:pPr>
              <w:jc w:val="center"/>
              <w:rPr>
                <w:rFonts w:cstheme="minorHAnsi"/>
              </w:rPr>
            </w:pPr>
          </w:p>
        </w:tc>
      </w:tr>
      <w:tr w:rsidR="004F4BED" w:rsidRPr="009C641A" w:rsidTr="00D83F67">
        <w:tc>
          <w:tcPr>
            <w:tcW w:w="9773" w:type="dxa"/>
            <w:gridSpan w:val="2"/>
            <w:tcBorders>
              <w:left w:val="single" w:sz="24" w:space="0" w:color="C2D69B" w:themeColor="accent3" w:themeTint="99"/>
            </w:tcBorders>
            <w:shd w:val="clear" w:color="auto" w:fill="auto"/>
          </w:tcPr>
          <w:p w:rsidR="004F4BED" w:rsidRPr="009C641A" w:rsidRDefault="009652A4" w:rsidP="009652A4">
            <w:pPr>
              <w:rPr>
                <w:rFonts w:cstheme="minorHAnsi"/>
              </w:rPr>
            </w:pPr>
            <w:r>
              <w:rPr>
                <w:rFonts w:cstheme="minorHAnsi"/>
              </w:rPr>
              <w:t xml:space="preserve">Suivant le type de robot sur lequel on peut intégrer le </w:t>
            </w:r>
            <w:proofErr w:type="spellStart"/>
            <w:r>
              <w:rPr>
                <w:rFonts w:cstheme="minorHAnsi"/>
              </w:rPr>
              <w:t>Maxpid</w:t>
            </w:r>
            <w:proofErr w:type="spellEnd"/>
            <w:r>
              <w:rPr>
                <w:rFonts w:cstheme="minorHAnsi"/>
              </w:rPr>
              <w:t xml:space="preserve">, les performances attendues peuvent être différentes. Le cahier des charges fonctionnel impose un certain nombre d’exigences. On va chercher à savoir si le </w:t>
            </w:r>
            <w:proofErr w:type="spellStart"/>
            <w:r>
              <w:rPr>
                <w:rFonts w:cstheme="minorHAnsi"/>
              </w:rPr>
              <w:t>Maxpid</w:t>
            </w:r>
            <w:proofErr w:type="spellEnd"/>
            <w:r>
              <w:rPr>
                <w:rFonts w:cstheme="minorHAnsi"/>
              </w:rPr>
              <w:t xml:space="preserve"> remplit ces exigences.</w:t>
            </w:r>
          </w:p>
        </w:tc>
      </w:tr>
    </w:tbl>
    <w:p w:rsidR="00E53C69" w:rsidRDefault="00E53C69" w:rsidP="00FA03B8">
      <w:pPr>
        <w:pStyle w:val="titre8"/>
        <w:numPr>
          <w:ilvl w:val="0"/>
          <w:numId w:val="0"/>
        </w:numPr>
      </w:pPr>
    </w:p>
    <w:p w:rsidR="00E53C69" w:rsidRDefault="00646B40" w:rsidP="00646B40">
      <w:pPr>
        <w:pStyle w:val="Titre1"/>
        <w:rPr>
          <w:lang w:eastAsia="fr-FR"/>
        </w:rPr>
      </w:pPr>
      <w:r>
        <w:rPr>
          <w:lang w:eastAsia="fr-FR"/>
        </w:rPr>
        <w:t xml:space="preserve"> Vérification de performances du système</w:t>
      </w:r>
    </w:p>
    <w:p w:rsidR="00646B40" w:rsidRDefault="00033712" w:rsidP="00646B40">
      <w:pPr>
        <w:rPr>
          <w:lang w:eastAsia="fr-FR"/>
        </w:rPr>
      </w:pPr>
      <w:r w:rsidRPr="00147F68">
        <w:rPr>
          <w:rStyle w:val="Titre5Car"/>
        </w:rPr>
        <w:t>Objectif :</w:t>
      </w:r>
      <w:r w:rsidRPr="00147F68">
        <w:rPr>
          <w:b/>
          <w:i/>
          <w:color w:val="C00000"/>
        </w:rPr>
        <w:t xml:space="preserve"> </w:t>
      </w:r>
      <w:r>
        <w:rPr>
          <w:b/>
          <w:i/>
        </w:rPr>
        <w:t>vérifier certaines performances du système</w:t>
      </w:r>
    </w:p>
    <w:p w:rsidR="00062799" w:rsidRDefault="00062799" w:rsidP="00646B40">
      <w:pPr>
        <w:rPr>
          <w:lang w:eastAsia="fr-FR"/>
        </w:rPr>
      </w:pPr>
    </w:p>
    <w:p w:rsidR="00062799" w:rsidRDefault="00062799" w:rsidP="00646B40">
      <w:pPr>
        <w:rPr>
          <w:lang w:eastAsia="fr-FR"/>
        </w:rPr>
      </w:pPr>
      <w:r>
        <w:rPr>
          <w:lang w:eastAsia="fr-FR"/>
        </w:rPr>
        <w:t xml:space="preserve">On donne le diagramme des exigences du </w:t>
      </w:r>
      <w:proofErr w:type="spellStart"/>
      <w:r>
        <w:rPr>
          <w:lang w:eastAsia="fr-FR"/>
        </w:rPr>
        <w:t>Maxpid</w:t>
      </w:r>
      <w:proofErr w:type="spellEnd"/>
      <w:r>
        <w:rPr>
          <w:lang w:eastAsia="fr-FR"/>
        </w:rPr>
        <w:t>.</w:t>
      </w:r>
    </w:p>
    <w:p w:rsidR="00062799" w:rsidRDefault="00062799" w:rsidP="00646B40">
      <w:pPr>
        <w:rPr>
          <w:lang w:eastAsia="fr-FR"/>
        </w:rPr>
      </w:pPr>
      <w:r>
        <w:rPr>
          <w:noProof/>
          <w:lang w:eastAsia="fr-FR" w:bidi="ar-SA"/>
        </w:rPr>
        <w:drawing>
          <wp:inline distT="0" distB="0" distL="0" distR="0">
            <wp:extent cx="6188710" cy="4789266"/>
            <wp:effectExtent l="19050" t="0" r="2540" b="0"/>
            <wp:docPr id="1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6188710" cy="4789266"/>
                    </a:xfrm>
                    <a:prstGeom prst="rect">
                      <a:avLst/>
                    </a:prstGeom>
                    <a:noFill/>
                    <a:ln w="9525">
                      <a:noFill/>
                      <a:miter lim="800000"/>
                      <a:headEnd/>
                      <a:tailEnd/>
                    </a:ln>
                  </pic:spPr>
                </pic:pic>
              </a:graphicData>
            </a:graphic>
          </wp:inline>
        </w:drawing>
      </w:r>
    </w:p>
    <w:p w:rsidR="00062799" w:rsidRDefault="00062799" w:rsidP="00646B40">
      <w:pPr>
        <w:rPr>
          <w:lang w:eastAsia="fr-FR"/>
        </w:rPr>
      </w:pPr>
    </w:p>
    <w:p w:rsidR="00E659B2" w:rsidRDefault="00062799" w:rsidP="00646B40">
      <w:pPr>
        <w:rPr>
          <w:lang w:eastAsia="fr-FR"/>
        </w:rPr>
      </w:pPr>
      <w:r>
        <w:rPr>
          <w:noProof/>
          <w:lang w:eastAsia="fr-FR" w:bidi="ar-SA"/>
        </w:rPr>
        <w:drawing>
          <wp:inline distT="0" distB="0" distL="0" distR="0">
            <wp:extent cx="6188710" cy="1411638"/>
            <wp:effectExtent l="19050" t="0" r="2540" b="0"/>
            <wp:docPr id="1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srcRect/>
                    <a:stretch>
                      <a:fillRect/>
                    </a:stretch>
                  </pic:blipFill>
                  <pic:spPr bwMode="auto">
                    <a:xfrm>
                      <a:off x="0" y="0"/>
                      <a:ext cx="6188710" cy="1411638"/>
                    </a:xfrm>
                    <a:prstGeom prst="rect">
                      <a:avLst/>
                    </a:prstGeom>
                    <a:noFill/>
                    <a:ln w="9525">
                      <a:noFill/>
                      <a:miter lim="800000"/>
                      <a:headEnd/>
                      <a:tailEnd/>
                    </a:ln>
                  </pic:spPr>
                </pic:pic>
              </a:graphicData>
            </a:graphic>
          </wp:inline>
        </w:drawing>
      </w:r>
    </w:p>
    <w:p w:rsidR="00E659B2" w:rsidRDefault="00E659B2" w:rsidP="00033712">
      <w:pPr>
        <w:rPr>
          <w:lang w:eastAsia="fr-FR"/>
        </w:rPr>
      </w:pPr>
    </w:p>
    <w:p w:rsidR="00E241DC" w:rsidRDefault="0074539B" w:rsidP="0074539B">
      <w:pPr>
        <w:rPr>
          <w:lang w:eastAsia="fr-FR"/>
        </w:rPr>
      </w:pPr>
      <w:r>
        <w:rPr>
          <w:lang w:eastAsia="fr-FR"/>
        </w:rPr>
        <w:t>Ces exigences peuvent être complétées par les informations suivantes :</w:t>
      </w:r>
    </w:p>
    <w:p w:rsidR="0074539B" w:rsidRDefault="0074539B" w:rsidP="0074539B">
      <w:pPr>
        <w:rPr>
          <w:lang w:eastAsia="fr-FR"/>
        </w:rPr>
      </w:pPr>
    </w:p>
    <w:tbl>
      <w:tblPr>
        <w:tblStyle w:val="Trameclaire-Accent1"/>
        <w:tblW w:w="0" w:type="auto"/>
        <w:jc w:val="center"/>
        <w:tblLook w:val="04A0"/>
      </w:tblPr>
      <w:tblGrid>
        <w:gridCol w:w="2009"/>
        <w:gridCol w:w="1555"/>
        <w:gridCol w:w="1920"/>
      </w:tblGrid>
      <w:tr w:rsidR="0074539B" w:rsidTr="0074539B">
        <w:trPr>
          <w:cnfStyle w:val="100000000000"/>
          <w:jc w:val="center"/>
        </w:trPr>
        <w:tc>
          <w:tcPr>
            <w:cnfStyle w:val="001000000000"/>
            <w:tcW w:w="2009" w:type="dxa"/>
          </w:tcPr>
          <w:p w:rsidR="0074539B" w:rsidRDefault="0074539B" w:rsidP="00782BAF">
            <w:pPr>
              <w:jc w:val="center"/>
              <w:rPr>
                <w:lang w:eastAsia="fr-FR"/>
              </w:rPr>
            </w:pPr>
            <w:r>
              <w:rPr>
                <w:lang w:eastAsia="fr-FR"/>
              </w:rPr>
              <w:t>Critère</w:t>
            </w:r>
          </w:p>
        </w:tc>
        <w:tc>
          <w:tcPr>
            <w:tcW w:w="1555" w:type="dxa"/>
          </w:tcPr>
          <w:p w:rsidR="0074539B" w:rsidRDefault="0074539B" w:rsidP="00782BAF">
            <w:pPr>
              <w:jc w:val="center"/>
              <w:cnfStyle w:val="100000000000"/>
              <w:rPr>
                <w:lang w:eastAsia="fr-FR"/>
              </w:rPr>
            </w:pPr>
            <w:r>
              <w:rPr>
                <w:lang w:eastAsia="fr-FR"/>
              </w:rPr>
              <w:t>Niveau</w:t>
            </w:r>
          </w:p>
        </w:tc>
        <w:tc>
          <w:tcPr>
            <w:tcW w:w="1920" w:type="dxa"/>
          </w:tcPr>
          <w:p w:rsidR="0074539B" w:rsidRDefault="0074539B" w:rsidP="00782BAF">
            <w:pPr>
              <w:jc w:val="center"/>
              <w:cnfStyle w:val="100000000000"/>
              <w:rPr>
                <w:lang w:eastAsia="fr-FR"/>
              </w:rPr>
            </w:pPr>
            <w:r>
              <w:rPr>
                <w:lang w:eastAsia="fr-FR"/>
              </w:rPr>
              <w:t>Limite</w:t>
            </w:r>
          </w:p>
        </w:tc>
      </w:tr>
      <w:tr w:rsidR="0074539B" w:rsidTr="0074539B">
        <w:trPr>
          <w:cnfStyle w:val="000000100000"/>
          <w:jc w:val="center"/>
        </w:trPr>
        <w:tc>
          <w:tcPr>
            <w:cnfStyle w:val="001000000000"/>
            <w:tcW w:w="2009" w:type="dxa"/>
          </w:tcPr>
          <w:p w:rsidR="0074539B" w:rsidRDefault="0074539B" w:rsidP="00782BAF">
            <w:pPr>
              <w:jc w:val="left"/>
              <w:rPr>
                <w:lang w:eastAsia="fr-FR"/>
              </w:rPr>
            </w:pPr>
            <w:r>
              <w:rPr>
                <w:lang w:eastAsia="fr-FR"/>
              </w:rPr>
              <w:t>Vitesse du bras</w:t>
            </w:r>
          </w:p>
        </w:tc>
        <w:tc>
          <w:tcPr>
            <w:tcW w:w="1555" w:type="dxa"/>
          </w:tcPr>
          <w:p w:rsidR="0074539B" w:rsidRDefault="0074539B" w:rsidP="00782BAF">
            <w:pPr>
              <w:jc w:val="center"/>
              <w:cnfStyle w:val="000000100000"/>
              <w:rPr>
                <w:lang w:eastAsia="fr-FR"/>
              </w:rPr>
            </w:pPr>
            <w:r>
              <w:rPr>
                <w:lang w:eastAsia="fr-FR"/>
              </w:rPr>
              <w:t>2 rad/s</w:t>
            </w:r>
          </w:p>
        </w:tc>
        <w:tc>
          <w:tcPr>
            <w:tcW w:w="1920" w:type="dxa"/>
          </w:tcPr>
          <w:p w:rsidR="0074539B" w:rsidRDefault="0074539B" w:rsidP="00782BAF">
            <w:pPr>
              <w:jc w:val="center"/>
              <w:cnfStyle w:val="000000100000"/>
              <w:rPr>
                <w:lang w:eastAsia="fr-FR"/>
              </w:rPr>
            </w:pPr>
            <w:r>
              <w:rPr>
                <w:lang w:eastAsia="fr-FR"/>
              </w:rPr>
              <w:t>Mini</w:t>
            </w:r>
          </w:p>
        </w:tc>
      </w:tr>
      <w:tr w:rsidR="0074539B" w:rsidTr="0074539B">
        <w:trPr>
          <w:jc w:val="center"/>
        </w:trPr>
        <w:tc>
          <w:tcPr>
            <w:cnfStyle w:val="001000000000"/>
            <w:tcW w:w="2009" w:type="dxa"/>
          </w:tcPr>
          <w:p w:rsidR="0074539B" w:rsidRDefault="0074539B" w:rsidP="00782BAF">
            <w:pPr>
              <w:jc w:val="left"/>
              <w:rPr>
                <w:lang w:eastAsia="fr-FR"/>
              </w:rPr>
            </w:pPr>
            <w:r>
              <w:rPr>
                <w:lang w:eastAsia="fr-FR"/>
              </w:rPr>
              <w:t>Précision du positionnement</w:t>
            </w:r>
          </w:p>
        </w:tc>
        <w:tc>
          <w:tcPr>
            <w:tcW w:w="1555" w:type="dxa"/>
          </w:tcPr>
          <w:p w:rsidR="0074539B" w:rsidRDefault="0074539B" w:rsidP="00782BAF">
            <w:pPr>
              <w:jc w:val="center"/>
              <w:cnfStyle w:val="000000000000"/>
              <w:rPr>
                <w:lang w:eastAsia="fr-FR"/>
              </w:rPr>
            </w:pPr>
            <w:r>
              <w:rPr>
                <w:lang w:eastAsia="fr-FR"/>
              </w:rPr>
              <w:t>+ ou - 1°</w:t>
            </w:r>
          </w:p>
        </w:tc>
        <w:tc>
          <w:tcPr>
            <w:tcW w:w="1920" w:type="dxa"/>
          </w:tcPr>
          <w:p w:rsidR="0074539B" w:rsidRDefault="0074539B" w:rsidP="00782BAF">
            <w:pPr>
              <w:jc w:val="center"/>
              <w:cnfStyle w:val="000000000000"/>
              <w:rPr>
                <w:lang w:eastAsia="fr-FR"/>
              </w:rPr>
            </w:pPr>
            <w:r>
              <w:rPr>
                <w:lang w:eastAsia="fr-FR"/>
              </w:rPr>
              <w:t>-</w:t>
            </w:r>
          </w:p>
        </w:tc>
      </w:tr>
      <w:tr w:rsidR="0074539B" w:rsidTr="0074539B">
        <w:trPr>
          <w:cnfStyle w:val="000000100000"/>
          <w:jc w:val="center"/>
        </w:trPr>
        <w:tc>
          <w:tcPr>
            <w:cnfStyle w:val="001000000000"/>
            <w:tcW w:w="2009" w:type="dxa"/>
          </w:tcPr>
          <w:p w:rsidR="0074539B" w:rsidRDefault="0074539B" w:rsidP="00782BAF">
            <w:pPr>
              <w:jc w:val="left"/>
              <w:rPr>
                <w:lang w:eastAsia="fr-FR"/>
              </w:rPr>
            </w:pPr>
            <w:r>
              <w:rPr>
                <w:lang w:eastAsia="fr-FR"/>
              </w:rPr>
              <w:t>Stabilité du bras</w:t>
            </w:r>
          </w:p>
        </w:tc>
        <w:tc>
          <w:tcPr>
            <w:tcW w:w="1555" w:type="dxa"/>
          </w:tcPr>
          <w:p w:rsidR="0074539B" w:rsidRDefault="0074539B" w:rsidP="00782BAF">
            <w:pPr>
              <w:jc w:val="center"/>
              <w:cnfStyle w:val="000000100000"/>
              <w:rPr>
                <w:lang w:eastAsia="fr-FR"/>
              </w:rPr>
            </w:pPr>
            <w:r>
              <w:rPr>
                <w:lang w:eastAsia="fr-FR"/>
              </w:rPr>
              <w:t>Stable</w:t>
            </w:r>
          </w:p>
        </w:tc>
        <w:tc>
          <w:tcPr>
            <w:tcW w:w="1920" w:type="dxa"/>
          </w:tcPr>
          <w:p w:rsidR="0074539B" w:rsidRDefault="0074539B" w:rsidP="00782BAF">
            <w:pPr>
              <w:jc w:val="center"/>
              <w:cnfStyle w:val="000000100000"/>
              <w:rPr>
                <w:lang w:eastAsia="fr-FR"/>
              </w:rPr>
            </w:pPr>
            <w:r>
              <w:rPr>
                <w:lang w:eastAsia="fr-FR"/>
              </w:rPr>
              <w:t>-</w:t>
            </w:r>
          </w:p>
        </w:tc>
      </w:tr>
      <w:tr w:rsidR="0074539B" w:rsidTr="0074539B">
        <w:trPr>
          <w:jc w:val="center"/>
        </w:trPr>
        <w:tc>
          <w:tcPr>
            <w:cnfStyle w:val="001000000000"/>
            <w:tcW w:w="2009" w:type="dxa"/>
          </w:tcPr>
          <w:p w:rsidR="0074539B" w:rsidRDefault="0074539B" w:rsidP="00782BAF">
            <w:pPr>
              <w:jc w:val="left"/>
              <w:rPr>
                <w:lang w:eastAsia="fr-FR"/>
              </w:rPr>
            </w:pPr>
            <w:r>
              <w:rPr>
                <w:lang w:eastAsia="fr-FR"/>
              </w:rPr>
              <w:t>Temps de réponse à 5%</w:t>
            </w:r>
          </w:p>
        </w:tc>
        <w:tc>
          <w:tcPr>
            <w:tcW w:w="1555" w:type="dxa"/>
          </w:tcPr>
          <w:p w:rsidR="0074539B" w:rsidRDefault="0074539B" w:rsidP="00782BAF">
            <w:pPr>
              <w:jc w:val="center"/>
              <w:cnfStyle w:val="000000000000"/>
              <w:rPr>
                <w:lang w:eastAsia="fr-FR"/>
              </w:rPr>
            </w:pPr>
          </w:p>
        </w:tc>
        <w:tc>
          <w:tcPr>
            <w:tcW w:w="1920" w:type="dxa"/>
          </w:tcPr>
          <w:p w:rsidR="0074539B" w:rsidRDefault="0074539B" w:rsidP="00782BAF">
            <w:pPr>
              <w:jc w:val="center"/>
              <w:cnfStyle w:val="000000000000"/>
              <w:rPr>
                <w:lang w:eastAsia="fr-FR"/>
              </w:rPr>
            </w:pPr>
          </w:p>
        </w:tc>
      </w:tr>
    </w:tbl>
    <w:p w:rsidR="004D5932" w:rsidRDefault="004D5932" w:rsidP="004D5932">
      <w:pPr>
        <w:rPr>
          <w:lang w:eastAsia="fr-FR"/>
        </w:rPr>
      </w:pPr>
    </w:p>
    <w:p w:rsidR="004D5932" w:rsidRDefault="004D5932" w:rsidP="00DF6D8F">
      <w:pPr>
        <w:pStyle w:val="titre8"/>
        <w:rPr>
          <w:lang w:eastAsia="fr-FR"/>
        </w:rPr>
      </w:pPr>
      <w:r>
        <w:rPr>
          <w:lang w:eastAsia="fr-FR"/>
        </w:rPr>
        <w:t>S’il y en a, enlever les masses présentes sur le bras. Lancer un essai de 60°. Le critère de précision est-il vérifié ? Indiquer la méthode permettant d’évaluer le critère de précision. Vous appuierai votre raisonnement en utilisant une courbe.</w:t>
      </w:r>
      <w:r w:rsidR="002005D9">
        <w:rPr>
          <w:lang w:eastAsia="fr-FR"/>
        </w:rPr>
        <w:t xml:space="preserve"> </w:t>
      </w:r>
      <w:r>
        <w:rPr>
          <w:lang w:eastAsia="fr-FR"/>
        </w:rPr>
        <w:t xml:space="preserve"> </w:t>
      </w:r>
      <w:r w:rsidR="002005D9">
        <w:rPr>
          <w:lang w:eastAsia="fr-FR"/>
        </w:rPr>
        <w:t>Donner alors, selon votre point de vu, l’erreur de précision du système.</w:t>
      </w:r>
    </w:p>
    <w:p w:rsidR="004D5932" w:rsidRDefault="002005D9" w:rsidP="004D5932">
      <w:pPr>
        <w:pStyle w:val="titre8"/>
        <w:rPr>
          <w:lang w:eastAsia="fr-FR"/>
        </w:rPr>
      </w:pPr>
      <w:r>
        <w:rPr>
          <w:lang w:eastAsia="fr-FR"/>
        </w:rPr>
        <w:t xml:space="preserve">Quelle est la vitesse du bras ? </w:t>
      </w:r>
      <w:r w:rsidR="004D5932">
        <w:rPr>
          <w:lang w:eastAsia="fr-FR"/>
        </w:rPr>
        <w:t>Le critère de vitesse du bras est-il vérifié ?</w:t>
      </w:r>
    </w:p>
    <w:p w:rsidR="004D5932" w:rsidRDefault="004D5932" w:rsidP="004D5932">
      <w:pPr>
        <w:pStyle w:val="titre8"/>
        <w:numPr>
          <w:ilvl w:val="0"/>
          <w:numId w:val="0"/>
        </w:numPr>
        <w:ind w:left="720" w:hanging="360"/>
        <w:rPr>
          <w:lang w:eastAsia="fr-FR"/>
        </w:rPr>
      </w:pPr>
    </w:p>
    <w:p w:rsidR="004D5932" w:rsidRPr="002005D9" w:rsidRDefault="004D5932" w:rsidP="00DF6D8F">
      <w:pPr>
        <w:pStyle w:val="titre8"/>
        <w:numPr>
          <w:ilvl w:val="0"/>
          <w:numId w:val="10"/>
        </w:numPr>
        <w:rPr>
          <w:b w:val="0"/>
          <w:lang w:eastAsia="fr-FR"/>
        </w:rPr>
      </w:pPr>
      <w:r w:rsidRPr="002005D9">
        <w:rPr>
          <w:b w:val="0"/>
          <w:lang w:eastAsia="fr-FR"/>
        </w:rPr>
        <w:t xml:space="preserve">Positionner 3 masselottes en bout de bras. </w:t>
      </w:r>
    </w:p>
    <w:p w:rsidR="002005D9" w:rsidRDefault="002005D9" w:rsidP="002005D9">
      <w:pPr>
        <w:pStyle w:val="titre8"/>
        <w:rPr>
          <w:lang w:eastAsia="fr-FR"/>
        </w:rPr>
      </w:pPr>
      <w:r>
        <w:rPr>
          <w:lang w:eastAsia="fr-FR"/>
        </w:rPr>
        <w:t>Les performances de précision et de rapidité sont-elles impactées par les masselottes ? Expliquez pourquoi.</w:t>
      </w:r>
    </w:p>
    <w:p w:rsidR="00092710" w:rsidRDefault="00092710" w:rsidP="00092710">
      <w:pPr>
        <w:pStyle w:val="titre8"/>
        <w:numPr>
          <w:ilvl w:val="0"/>
          <w:numId w:val="0"/>
        </w:numPr>
        <w:ind w:left="720" w:hanging="360"/>
        <w:rPr>
          <w:lang w:eastAsia="fr-FR"/>
        </w:rPr>
      </w:pPr>
    </w:p>
    <w:p w:rsidR="00092710" w:rsidRDefault="00092710" w:rsidP="00092710">
      <w:pPr>
        <w:pStyle w:val="titre8"/>
        <w:rPr>
          <w:lang w:eastAsia="fr-FR"/>
        </w:rPr>
      </w:pPr>
      <w:r w:rsidRPr="000E7F0E">
        <w:rPr>
          <w:u w:val="single"/>
          <w:lang w:eastAsia="fr-FR"/>
        </w:rPr>
        <w:t>Sur la feuille de synthèse</w:t>
      </w:r>
      <w:r>
        <w:rPr>
          <w:lang w:eastAsia="fr-FR"/>
        </w:rPr>
        <w:t xml:space="preserve">, indiquer </w:t>
      </w:r>
      <w:r w:rsidR="000E7F0E">
        <w:rPr>
          <w:lang w:eastAsia="fr-FR"/>
        </w:rPr>
        <w:t>sur les courbes l’erreur de précision.</w:t>
      </w:r>
    </w:p>
    <w:p w:rsidR="00646B40" w:rsidRDefault="00646B40" w:rsidP="00646B40">
      <w:pPr>
        <w:rPr>
          <w:lang w:eastAsia="fr-FR"/>
        </w:rPr>
      </w:pPr>
    </w:p>
    <w:p w:rsidR="00646B40" w:rsidRDefault="00646B40" w:rsidP="00646B40">
      <w:pPr>
        <w:pStyle w:val="Titre1"/>
        <w:rPr>
          <w:lang w:eastAsia="fr-FR"/>
        </w:rPr>
      </w:pPr>
      <w:r>
        <w:rPr>
          <w:lang w:eastAsia="fr-FR"/>
        </w:rPr>
        <w:t>Découverte de la notion d’asservissement</w:t>
      </w:r>
    </w:p>
    <w:p w:rsidR="00033712" w:rsidRPr="00033712" w:rsidRDefault="00033712" w:rsidP="00033712">
      <w:pPr>
        <w:rPr>
          <w:lang w:eastAsia="fr-FR"/>
        </w:rPr>
      </w:pPr>
      <w:r w:rsidRPr="00147F68">
        <w:rPr>
          <w:rStyle w:val="Titre5Car"/>
        </w:rPr>
        <w:t>Objectif :</w:t>
      </w:r>
      <w:r w:rsidRPr="00147F68">
        <w:rPr>
          <w:b/>
          <w:i/>
          <w:color w:val="C00000"/>
        </w:rPr>
        <w:t xml:space="preserve"> </w:t>
      </w:r>
      <w:r>
        <w:rPr>
          <w:b/>
          <w:i/>
        </w:rPr>
        <w:t>découvrir la notion d’asservissement, découvrir les performances des systèmes asservis</w:t>
      </w:r>
    </w:p>
    <w:p w:rsidR="00043194" w:rsidRDefault="00043194" w:rsidP="00DF6D8F">
      <w:pPr>
        <w:pStyle w:val="Titre2"/>
        <w:numPr>
          <w:ilvl w:val="0"/>
          <w:numId w:val="11"/>
        </w:numPr>
        <w:rPr>
          <w:lang w:eastAsia="fr-FR"/>
        </w:rPr>
      </w:pPr>
      <w:r>
        <w:rPr>
          <w:lang w:eastAsia="fr-FR"/>
        </w:rPr>
        <w:t>Notion d’asservissement</w:t>
      </w:r>
    </w:p>
    <w:p w:rsidR="00043194" w:rsidRDefault="002005D9" w:rsidP="00DF6D8F">
      <w:pPr>
        <w:pStyle w:val="Paragraphedeliste"/>
        <w:numPr>
          <w:ilvl w:val="0"/>
          <w:numId w:val="10"/>
        </w:numPr>
        <w:rPr>
          <w:lang w:eastAsia="fr-FR"/>
        </w:rPr>
      </w:pPr>
      <w:r>
        <w:rPr>
          <w:lang w:eastAsia="fr-FR"/>
        </w:rPr>
        <w:t>Réaliser un déplacement de 60°.</w:t>
      </w:r>
    </w:p>
    <w:p w:rsidR="00043194" w:rsidRDefault="00043194" w:rsidP="00043194">
      <w:pPr>
        <w:pStyle w:val="titre8"/>
        <w:rPr>
          <w:lang w:eastAsia="fr-FR"/>
        </w:rPr>
      </w:pPr>
      <w:r>
        <w:rPr>
          <w:lang w:eastAsia="fr-FR"/>
        </w:rPr>
        <w:t>Qu’observez-vous</w:t>
      </w:r>
      <w:r w:rsidR="002005D9">
        <w:rPr>
          <w:lang w:eastAsia="fr-FR"/>
        </w:rPr>
        <w:t> ?</w:t>
      </w:r>
    </w:p>
    <w:p w:rsidR="002005D9" w:rsidRDefault="002005D9" w:rsidP="00DF6D8F">
      <w:pPr>
        <w:pStyle w:val="Paragraphedeliste"/>
        <w:numPr>
          <w:ilvl w:val="0"/>
          <w:numId w:val="10"/>
        </w:numPr>
        <w:rPr>
          <w:lang w:eastAsia="fr-FR"/>
        </w:rPr>
      </w:pPr>
      <w:r>
        <w:rPr>
          <w:lang w:eastAsia="fr-FR"/>
        </w:rPr>
        <w:t>Cliquer sur l’icône PID.</w:t>
      </w:r>
    </w:p>
    <w:p w:rsidR="002005D9" w:rsidRDefault="002005D9" w:rsidP="00DF6D8F">
      <w:pPr>
        <w:pStyle w:val="Paragraphedeliste"/>
        <w:numPr>
          <w:ilvl w:val="0"/>
          <w:numId w:val="10"/>
        </w:numPr>
        <w:rPr>
          <w:lang w:eastAsia="fr-FR"/>
        </w:rPr>
      </w:pPr>
      <w:r>
        <w:rPr>
          <w:lang w:eastAsia="fr-FR"/>
        </w:rPr>
        <w:t>Décocher la case MAXPID asservi.</w:t>
      </w:r>
    </w:p>
    <w:p w:rsidR="002005D9" w:rsidRDefault="002005D9" w:rsidP="00DF6D8F">
      <w:pPr>
        <w:pStyle w:val="Paragraphedeliste"/>
        <w:numPr>
          <w:ilvl w:val="0"/>
          <w:numId w:val="10"/>
        </w:numPr>
        <w:rPr>
          <w:lang w:eastAsia="fr-FR"/>
        </w:rPr>
      </w:pPr>
      <w:r>
        <w:rPr>
          <w:lang w:eastAsia="fr-FR"/>
        </w:rPr>
        <w:t>Réaliser un déplacement de 60°.</w:t>
      </w:r>
    </w:p>
    <w:p w:rsidR="002005D9" w:rsidRDefault="002005D9" w:rsidP="002005D9">
      <w:pPr>
        <w:pStyle w:val="titre8"/>
        <w:rPr>
          <w:lang w:eastAsia="fr-FR"/>
        </w:rPr>
      </w:pPr>
      <w:r>
        <w:rPr>
          <w:lang w:eastAsia="fr-FR"/>
        </w:rPr>
        <w:t>Qu’observez-vous ?</w:t>
      </w:r>
    </w:p>
    <w:p w:rsidR="002005D9" w:rsidRDefault="002005D9" w:rsidP="002005D9">
      <w:pPr>
        <w:pStyle w:val="titre8"/>
        <w:rPr>
          <w:lang w:eastAsia="fr-FR"/>
        </w:rPr>
      </w:pPr>
      <w:r>
        <w:rPr>
          <w:lang w:eastAsia="fr-FR"/>
        </w:rPr>
        <w:t xml:space="preserve">Expliquer pourquoi le </w:t>
      </w:r>
      <w:proofErr w:type="spellStart"/>
      <w:r>
        <w:rPr>
          <w:lang w:eastAsia="fr-FR"/>
        </w:rPr>
        <w:t>Maxpid</w:t>
      </w:r>
      <w:proofErr w:type="spellEnd"/>
      <w:r>
        <w:rPr>
          <w:lang w:eastAsia="fr-FR"/>
        </w:rPr>
        <w:t xml:space="preserve"> est un </w:t>
      </w:r>
      <w:r w:rsidR="00D53FA4">
        <w:rPr>
          <w:lang w:eastAsia="fr-FR"/>
        </w:rPr>
        <w:t>système</w:t>
      </w:r>
      <w:bookmarkStart w:id="0" w:name="_GoBack"/>
      <w:bookmarkEnd w:id="0"/>
      <w:r>
        <w:rPr>
          <w:lang w:eastAsia="fr-FR"/>
        </w:rPr>
        <w:t xml:space="preserve"> asservi.</w:t>
      </w:r>
    </w:p>
    <w:p w:rsidR="002005D9" w:rsidRDefault="002005D9" w:rsidP="002005D9">
      <w:pPr>
        <w:pStyle w:val="titre8"/>
        <w:rPr>
          <w:lang w:eastAsia="fr-FR"/>
        </w:rPr>
      </w:pPr>
      <w:r>
        <w:rPr>
          <w:lang w:eastAsia="fr-FR"/>
        </w:rPr>
        <w:t xml:space="preserve">Dans le cas du </w:t>
      </w:r>
      <w:proofErr w:type="spellStart"/>
      <w:r>
        <w:rPr>
          <w:lang w:eastAsia="fr-FR"/>
        </w:rPr>
        <w:t>Maxpid</w:t>
      </w:r>
      <w:proofErr w:type="spellEnd"/>
      <w:r>
        <w:rPr>
          <w:lang w:eastAsia="fr-FR"/>
        </w:rPr>
        <w:t>, quelle est la grandeur physique asservie ?</w:t>
      </w:r>
    </w:p>
    <w:p w:rsidR="00092710" w:rsidRDefault="00092710" w:rsidP="002005D9">
      <w:pPr>
        <w:pStyle w:val="titre8"/>
        <w:rPr>
          <w:lang w:eastAsia="fr-FR"/>
        </w:rPr>
      </w:pPr>
      <w:r>
        <w:rPr>
          <w:lang w:eastAsia="fr-FR"/>
        </w:rPr>
        <w:t>Quel composant permet de mesurer cette grandeur physique ?</w:t>
      </w:r>
    </w:p>
    <w:p w:rsidR="00092710" w:rsidRDefault="005B59B1" w:rsidP="002005D9">
      <w:pPr>
        <w:pStyle w:val="titre8"/>
        <w:rPr>
          <w:lang w:eastAsia="fr-FR"/>
        </w:rPr>
      </w:pPr>
      <w:r w:rsidRPr="005B59B1">
        <w:rPr>
          <w:u w:val="single"/>
          <w:lang w:eastAsia="fr-FR"/>
        </w:rPr>
        <w:t>Sur la fiche de synthèse,</w:t>
      </w:r>
      <w:r>
        <w:rPr>
          <w:lang w:eastAsia="fr-FR"/>
        </w:rPr>
        <w:t xml:space="preserve"> citer et e</w:t>
      </w:r>
      <w:r w:rsidR="00092710">
        <w:rPr>
          <w:lang w:eastAsia="fr-FR"/>
        </w:rPr>
        <w:t>xpliquer le fonctionnement de ce capteur.</w:t>
      </w:r>
    </w:p>
    <w:p w:rsidR="002D3B8C" w:rsidRDefault="002D3B8C" w:rsidP="00DF6D8F">
      <w:pPr>
        <w:pStyle w:val="Paragraphedeliste"/>
        <w:numPr>
          <w:ilvl w:val="0"/>
          <w:numId w:val="10"/>
        </w:numPr>
        <w:rPr>
          <w:lang w:eastAsia="fr-FR"/>
        </w:rPr>
      </w:pPr>
      <w:r>
        <w:rPr>
          <w:lang w:eastAsia="fr-FR"/>
        </w:rPr>
        <w:t>Cliquer sur l’icône PID.</w:t>
      </w:r>
    </w:p>
    <w:p w:rsidR="002D3B8C" w:rsidRDefault="002D3B8C" w:rsidP="00DF6D8F">
      <w:pPr>
        <w:pStyle w:val="Paragraphedeliste"/>
        <w:numPr>
          <w:ilvl w:val="0"/>
          <w:numId w:val="10"/>
        </w:numPr>
        <w:rPr>
          <w:lang w:eastAsia="fr-FR"/>
        </w:rPr>
      </w:pPr>
      <w:r>
        <w:rPr>
          <w:lang w:eastAsia="fr-FR"/>
        </w:rPr>
        <w:t>Cocher la case MAXPID asservi.</w:t>
      </w:r>
    </w:p>
    <w:p w:rsidR="002D3B8C" w:rsidRDefault="002D3B8C" w:rsidP="00092710">
      <w:pPr>
        <w:pStyle w:val="titre8"/>
        <w:numPr>
          <w:ilvl w:val="0"/>
          <w:numId w:val="0"/>
        </w:numPr>
        <w:rPr>
          <w:lang w:eastAsia="fr-FR"/>
        </w:rPr>
      </w:pPr>
    </w:p>
    <w:p w:rsidR="00043194" w:rsidRDefault="00092710" w:rsidP="007F6E15">
      <w:pPr>
        <w:pStyle w:val="Titre2"/>
        <w:rPr>
          <w:lang w:eastAsia="fr-FR"/>
        </w:rPr>
      </w:pPr>
      <w:r>
        <w:rPr>
          <w:lang w:eastAsia="fr-FR"/>
        </w:rPr>
        <w:t>Schéma bloc</w:t>
      </w:r>
    </w:p>
    <w:p w:rsidR="007F6E15" w:rsidRDefault="00092710" w:rsidP="002005D9">
      <w:pPr>
        <w:pStyle w:val="titre8"/>
        <w:rPr>
          <w:lang w:eastAsia="fr-FR"/>
        </w:rPr>
      </w:pPr>
      <w:r>
        <w:rPr>
          <w:lang w:eastAsia="fr-FR"/>
        </w:rPr>
        <w:t>A partir des composants déjà identifiés sur la chaîne fonctionnelle (et éventuellement de d’autres composants), donner le schéma bloc du système. Vous y indiquerez le nom des composants ainsi que la nature des grandeurs physiques entrant et sortant des blocs.</w:t>
      </w:r>
    </w:p>
    <w:p w:rsidR="004F4BED" w:rsidRDefault="004F4BED" w:rsidP="007F6E15">
      <w:pPr>
        <w:rPr>
          <w:lang w:eastAsia="fr-FR"/>
        </w:rPr>
      </w:pPr>
    </w:p>
    <w:p w:rsidR="007F6E15" w:rsidRPr="007F6E15" w:rsidRDefault="0012307E" w:rsidP="007F6E15">
      <w:pPr>
        <w:pStyle w:val="Titre2"/>
        <w:rPr>
          <w:lang w:eastAsia="fr-FR"/>
        </w:rPr>
      </w:pPr>
      <w:r>
        <w:rPr>
          <w:lang w:eastAsia="fr-FR"/>
        </w:rPr>
        <w:t>Performance des systèmes asservis</w:t>
      </w:r>
    </w:p>
    <w:p w:rsidR="0012307E" w:rsidRDefault="0012307E" w:rsidP="005668AB">
      <w:pPr>
        <w:rPr>
          <w:lang w:eastAsia="fr-FR"/>
        </w:rPr>
      </w:pPr>
      <w:r>
        <w:rPr>
          <w:lang w:eastAsia="fr-FR"/>
        </w:rPr>
        <w:lastRenderedPageBreak/>
        <w:t>Les systèmes asservis sont caractérisés par des critères de stabilité, de précision, et de vitesse. Le critère de précision a été abordé au cours de la partie précédente.</w:t>
      </w:r>
      <w:r w:rsidR="00BD0246">
        <w:rPr>
          <w:lang w:eastAsia="fr-FR"/>
        </w:rPr>
        <w:t xml:space="preserve"> Nous allons maintenant chercher à caractériser la vitesse d’un système.</w:t>
      </w:r>
    </w:p>
    <w:p w:rsidR="00EB67A4" w:rsidRDefault="00EB67A4" w:rsidP="005668AB">
      <w:pPr>
        <w:rPr>
          <w:lang w:eastAsia="fr-FR"/>
        </w:rPr>
      </w:pPr>
    </w:p>
    <w:p w:rsidR="00FA22D8" w:rsidRDefault="002D3B8C" w:rsidP="00DF6D8F">
      <w:pPr>
        <w:pStyle w:val="Paragraphedeliste"/>
        <w:numPr>
          <w:ilvl w:val="0"/>
          <w:numId w:val="12"/>
        </w:numPr>
        <w:rPr>
          <w:lang w:eastAsia="fr-FR"/>
        </w:rPr>
      </w:pPr>
      <w:r>
        <w:rPr>
          <w:lang w:eastAsia="fr-FR"/>
        </w:rPr>
        <w:t xml:space="preserve">Consulter la documentation permettant de déterminer la rapidité d’un système. </w:t>
      </w:r>
    </w:p>
    <w:p w:rsidR="00FA22D8" w:rsidRDefault="00FA22D8" w:rsidP="00DF6D8F">
      <w:pPr>
        <w:pStyle w:val="Paragraphedeliste"/>
        <w:numPr>
          <w:ilvl w:val="0"/>
          <w:numId w:val="12"/>
        </w:numPr>
        <w:rPr>
          <w:lang w:eastAsia="fr-FR"/>
        </w:rPr>
      </w:pPr>
      <w:r>
        <w:rPr>
          <w:lang w:eastAsia="fr-FR"/>
        </w:rPr>
        <w:t xml:space="preserve">Réaliser un déplacement de 60°, en montant, en sélectionnant </w:t>
      </w:r>
      <w:proofErr w:type="spellStart"/>
      <w:r>
        <w:rPr>
          <w:b/>
          <w:lang w:eastAsia="fr-FR"/>
        </w:rPr>
        <w:t>Echelon</w:t>
      </w:r>
      <w:proofErr w:type="spellEnd"/>
      <w:r>
        <w:rPr>
          <w:b/>
          <w:lang w:eastAsia="fr-FR"/>
        </w:rPr>
        <w:t xml:space="preserve"> de pos</w:t>
      </w:r>
      <w:r w:rsidRPr="00FA22D8">
        <w:rPr>
          <w:b/>
          <w:lang w:eastAsia="fr-FR"/>
        </w:rPr>
        <w:t>ition.</w:t>
      </w:r>
    </w:p>
    <w:p w:rsidR="002D3B8C" w:rsidRDefault="002D3B8C" w:rsidP="002D3B8C">
      <w:pPr>
        <w:rPr>
          <w:lang w:eastAsia="fr-FR"/>
        </w:rPr>
      </w:pPr>
    </w:p>
    <w:p w:rsidR="002D3B8C" w:rsidRDefault="002D3B8C" w:rsidP="002D3B8C">
      <w:pPr>
        <w:pStyle w:val="titre8"/>
        <w:rPr>
          <w:lang w:eastAsia="fr-FR"/>
        </w:rPr>
      </w:pPr>
      <w:r>
        <w:rPr>
          <w:lang w:eastAsia="fr-FR"/>
        </w:rPr>
        <w:t xml:space="preserve"> </w:t>
      </w:r>
      <w:r w:rsidR="0074539B">
        <w:rPr>
          <w:lang w:eastAsia="fr-FR"/>
        </w:rPr>
        <w:t>Évaluer</w:t>
      </w:r>
      <w:r>
        <w:rPr>
          <w:lang w:eastAsia="fr-FR"/>
        </w:rPr>
        <w:t xml:space="preserve"> le temps de réponse du système. </w:t>
      </w:r>
    </w:p>
    <w:p w:rsidR="002D3B8C" w:rsidRDefault="002D3B8C" w:rsidP="002D3B8C">
      <w:pPr>
        <w:pStyle w:val="titre8"/>
        <w:numPr>
          <w:ilvl w:val="0"/>
          <w:numId w:val="0"/>
        </w:numPr>
        <w:ind w:left="720" w:hanging="360"/>
        <w:rPr>
          <w:lang w:eastAsia="fr-FR"/>
        </w:rPr>
      </w:pPr>
    </w:p>
    <w:p w:rsidR="002D3B8C" w:rsidRDefault="00FA22D8" w:rsidP="00DF6D8F">
      <w:pPr>
        <w:pStyle w:val="Paragraphedeliste"/>
        <w:numPr>
          <w:ilvl w:val="0"/>
          <w:numId w:val="12"/>
        </w:numPr>
        <w:rPr>
          <w:lang w:eastAsia="fr-FR"/>
        </w:rPr>
      </w:pPr>
      <w:r>
        <w:rPr>
          <w:lang w:eastAsia="fr-FR"/>
        </w:rPr>
        <w:t>Dans l’onglet PID, saisir les informations suivantes</w:t>
      </w:r>
    </w:p>
    <w:p w:rsidR="00FA22D8" w:rsidRDefault="00FA22D8" w:rsidP="00DF6D8F">
      <w:pPr>
        <w:pStyle w:val="Paragraphedeliste"/>
        <w:numPr>
          <w:ilvl w:val="1"/>
          <w:numId w:val="12"/>
        </w:numPr>
        <w:rPr>
          <w:lang w:eastAsia="fr-FR"/>
        </w:rPr>
      </w:pPr>
      <w:r>
        <w:rPr>
          <w:lang w:eastAsia="fr-FR"/>
        </w:rPr>
        <w:t>Gain proportionnel : 150</w:t>
      </w:r>
    </w:p>
    <w:p w:rsidR="00FA22D8" w:rsidRDefault="00FA22D8" w:rsidP="00DF6D8F">
      <w:pPr>
        <w:pStyle w:val="Paragraphedeliste"/>
        <w:numPr>
          <w:ilvl w:val="1"/>
          <w:numId w:val="12"/>
        </w:numPr>
        <w:rPr>
          <w:lang w:eastAsia="fr-FR"/>
        </w:rPr>
      </w:pPr>
      <w:r>
        <w:rPr>
          <w:lang w:eastAsia="fr-FR"/>
        </w:rPr>
        <w:t>Gain intégral : 10</w:t>
      </w:r>
    </w:p>
    <w:p w:rsidR="00FA22D8" w:rsidRDefault="00FA22D8" w:rsidP="00DF6D8F">
      <w:pPr>
        <w:pStyle w:val="Paragraphedeliste"/>
        <w:numPr>
          <w:ilvl w:val="1"/>
          <w:numId w:val="12"/>
        </w:numPr>
        <w:rPr>
          <w:lang w:eastAsia="fr-FR"/>
        </w:rPr>
      </w:pPr>
      <w:r>
        <w:rPr>
          <w:lang w:eastAsia="fr-FR"/>
        </w:rPr>
        <w:t>Accélération, 2 rad/s²</w:t>
      </w:r>
    </w:p>
    <w:p w:rsidR="0003736B" w:rsidRDefault="0003736B" w:rsidP="00DF6D8F">
      <w:pPr>
        <w:pStyle w:val="Paragraphedeliste"/>
        <w:numPr>
          <w:ilvl w:val="0"/>
          <w:numId w:val="12"/>
        </w:numPr>
        <w:rPr>
          <w:lang w:eastAsia="fr-FR"/>
        </w:rPr>
      </w:pPr>
      <w:r>
        <w:rPr>
          <w:lang w:eastAsia="fr-FR"/>
        </w:rPr>
        <w:t>Lancer un échelon de position.</w:t>
      </w:r>
    </w:p>
    <w:p w:rsidR="0003736B" w:rsidRDefault="0003736B" w:rsidP="0003736B">
      <w:pPr>
        <w:pStyle w:val="titre8"/>
        <w:rPr>
          <w:lang w:eastAsia="fr-FR"/>
        </w:rPr>
      </w:pPr>
      <w:r>
        <w:rPr>
          <w:lang w:eastAsia="fr-FR"/>
        </w:rPr>
        <w:t xml:space="preserve"> </w:t>
      </w:r>
      <w:r w:rsidR="0074539B">
        <w:rPr>
          <w:lang w:eastAsia="fr-FR"/>
        </w:rPr>
        <w:t>Évaluer</w:t>
      </w:r>
      <w:r>
        <w:rPr>
          <w:lang w:eastAsia="fr-FR"/>
        </w:rPr>
        <w:t xml:space="preserve"> le temps de réponse du système. </w:t>
      </w:r>
    </w:p>
    <w:p w:rsidR="0003736B" w:rsidRDefault="0003736B" w:rsidP="0003736B">
      <w:pPr>
        <w:rPr>
          <w:lang w:eastAsia="fr-FR"/>
        </w:rPr>
      </w:pPr>
    </w:p>
    <w:p w:rsidR="0003736B" w:rsidRDefault="0003736B" w:rsidP="0003736B">
      <w:pPr>
        <w:pStyle w:val="titre8"/>
        <w:rPr>
          <w:lang w:eastAsia="fr-FR"/>
        </w:rPr>
      </w:pPr>
      <w:r>
        <w:rPr>
          <w:lang w:eastAsia="fr-FR"/>
        </w:rPr>
        <w:t xml:space="preserve"> Sur la feuille de synthèse, pour les deux graphes donnés, renseigner la méthode pour calculer te temps de réponse à 5%.</w:t>
      </w:r>
    </w:p>
    <w:p w:rsidR="0003736B" w:rsidRDefault="0003736B" w:rsidP="0003736B">
      <w:pPr>
        <w:pStyle w:val="titre8"/>
        <w:numPr>
          <w:ilvl w:val="0"/>
          <w:numId w:val="0"/>
        </w:numPr>
        <w:ind w:left="720" w:hanging="360"/>
        <w:rPr>
          <w:lang w:eastAsia="fr-FR"/>
        </w:rPr>
      </w:pPr>
    </w:p>
    <w:p w:rsidR="0020385B" w:rsidRDefault="0020385B" w:rsidP="0003736B">
      <w:pPr>
        <w:pStyle w:val="titre8"/>
        <w:numPr>
          <w:ilvl w:val="0"/>
          <w:numId w:val="0"/>
        </w:numPr>
        <w:ind w:left="720" w:hanging="360"/>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9B122A" w:rsidRDefault="009B122A" w:rsidP="00F103DF">
      <w:pPr>
        <w:tabs>
          <w:tab w:val="left" w:pos="2009"/>
        </w:tabs>
        <w:rPr>
          <w:lang w:eastAsia="fr-FR"/>
        </w:rPr>
        <w:sectPr w:rsidR="009B122A" w:rsidSect="00AF1680">
          <w:headerReference w:type="default" r:id="rId24"/>
          <w:footerReference w:type="default" r:id="rId25"/>
          <w:pgSz w:w="11906" w:h="16838" w:code="9"/>
          <w:pgMar w:top="1103" w:right="1080" w:bottom="1134" w:left="1080" w:header="425" w:footer="150" w:gutter="0"/>
          <w:pgNumType w:start="1"/>
          <w:cols w:space="708"/>
          <w:docGrid w:linePitch="360"/>
        </w:sectPr>
      </w:pPr>
      <w:r>
        <w:rPr>
          <w:lang w:eastAsia="fr-FR"/>
        </w:rPr>
        <w:br w:type="page"/>
      </w:r>
    </w:p>
    <w:p w:rsidR="009B122A" w:rsidRDefault="009B122A" w:rsidP="009B122A">
      <w:pPr>
        <w:tabs>
          <w:tab w:val="left" w:pos="2009"/>
        </w:tabs>
        <w:jc w:val="center"/>
        <w:rPr>
          <w:lang w:eastAsia="fr-FR"/>
        </w:rPr>
      </w:pPr>
      <w:r>
        <w:rPr>
          <w:b/>
          <w:i/>
          <w:smallCaps/>
          <w:color w:val="0070C0"/>
          <w:sz w:val="36"/>
          <w:lang w:eastAsia="fr-FR"/>
        </w:rPr>
        <w:lastRenderedPageBreak/>
        <w:t>Documentation Pédagogique</w:t>
      </w:r>
    </w:p>
    <w:p w:rsidR="009B122A" w:rsidRDefault="009B122A" w:rsidP="009B122A">
      <w:pPr>
        <w:pStyle w:val="Titre2"/>
        <w:numPr>
          <w:ilvl w:val="0"/>
          <w:numId w:val="0"/>
        </w:numPr>
        <w:ind w:left="360" w:hanging="360"/>
        <w:rPr>
          <w:lang w:eastAsia="fr-FR"/>
        </w:rPr>
      </w:pPr>
      <w:r>
        <w:rPr>
          <w:lang w:eastAsia="fr-FR"/>
        </w:rPr>
        <w:t>Détermination Des Performances</w:t>
      </w:r>
    </w:p>
    <w:p w:rsidR="009B122A" w:rsidRDefault="009B122A" w:rsidP="009B122A">
      <w:pPr>
        <w:rPr>
          <w:lang w:eastAsia="fr-FR"/>
        </w:rPr>
      </w:pPr>
    </w:p>
    <w:p w:rsidR="009B122A" w:rsidRDefault="009B122A" w:rsidP="009B122A">
      <w:pPr>
        <w:rPr>
          <w:lang w:eastAsia="fr-FR"/>
        </w:rPr>
      </w:pPr>
    </w:p>
    <w:p w:rsidR="009B122A" w:rsidRDefault="00E0427A" w:rsidP="009B122A">
      <w:pPr>
        <w:jc w:val="center"/>
        <w:rPr>
          <w:lang w:eastAsia="fr-FR"/>
        </w:rPr>
      </w:pPr>
      <w:r>
        <w:rPr>
          <w:noProof/>
          <w:lang w:eastAsia="fr-FR" w:bidi="ar-SA"/>
        </w:rPr>
        <w:pict>
          <v:line id="Connecteur droit 27" o:spid="_x0000_s1066" style="position:absolute;left:0;text-align:left;flip:y;z-index:251671552;visibility:visible;mso-width-relative:margin;mso-height-relative:margin" from="269.6pt,87.25pt" to="269.6pt,2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" strokecolor="#94b64e [3046]" strokeweight="2.25pt"/>
        </w:pict>
      </w:r>
      <w:r>
        <w:rPr>
          <w:noProof/>
          <w:lang w:eastAsia="fr-FR" w:bidi="ar-SA"/>
        </w:rPr>
        <w:pict>
          <v:shapetype id="_x0000_t202" coordsize="21600,21600" o:spt="202" path="m,l,21600r21600,l21600,xe">
            <v:stroke joinstyle="miter"/>
            <v:path gradientshapeok="t" o:connecttype="rect"/>
          </v:shapetype>
          <v:shape id="Zone de texte 26" o:spid="_x0000_s1042" type="#_x0000_t202" style="position:absolute;left:0;text-align:left;margin-left:12.75pt;margin-top:86.75pt;width:25.95pt;height:22.9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" filled="f" stroked="f" strokeweight=".5pt">
            <v:textbox>
              <w:txbxContent>
                <w:p w:rsidR="00BE17C0" w:rsidRPr="009B122A" w:rsidRDefault="00E0427A" w:rsidP="00BE17C0">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xbxContent>
            </v:textbox>
          </v:shape>
        </w:pict>
      </w:r>
      <w:r>
        <w:rPr>
          <w:noProof/>
          <w:lang w:eastAsia="fr-FR" w:bidi="ar-SA"/>
        </w:rPr>
        <w:pict>
          <v:shape id="Zone de texte 25" o:spid="_x0000_s1043" type="#_x0000_t202" style="position:absolute;left:0;text-align:left;margin-left:12.5pt;margin-top:71.55pt;width:25.95pt;height:22.95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" filled="f" stroked="f" strokeweight=".5pt">
            <v:textbox>
              <w:txbxContent>
                <w:p w:rsidR="00BE17C0" w:rsidRPr="009B122A" w:rsidRDefault="00E0427A" w:rsidP="00BE17C0">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xbxContent>
            </v:textbox>
          </v:shape>
        </w:pict>
      </w:r>
      <w:r>
        <w:rPr>
          <w:noProof/>
          <w:lang w:eastAsia="fr-FR" w:bidi="ar-SA"/>
        </w:rPr>
        <w:pict>
          <v:line id="Connecteur droit 24" o:spid="_x0000_s1065" style="position:absolute;left:0;text-align:left;z-index:251665408;visibility:visible;mso-width-relative:margin" from="38.85pt,100.15pt" to="437.55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" strokecolor="#94b64e [3046]" strokeweight="2.25pt"/>
        </w:pict>
      </w:r>
      <w:r>
        <w:rPr>
          <w:noProof/>
          <w:lang w:eastAsia="fr-FR" w:bidi="ar-SA"/>
        </w:rPr>
        <w:pict>
          <v:line id="Connecteur droit 23" o:spid="_x0000_s1064" style="position:absolute;left:0;text-align:left;z-index:251663360;visibility:visible;mso-width-relative:margin" from="38.55pt,87.1pt" to="437.25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" strokecolor="#94b64e [3046]" strokeweight="2.25pt"/>
        </w:pict>
      </w:r>
      <w:r>
        <w:rPr>
          <w:noProof/>
          <w:lang w:eastAsia="fr-FR" w:bidi="ar-SA"/>
        </w:rPr>
        <w:pict>
          <v:shape id="Zone de texte 22" o:spid="_x0000_s1044" type="#_x0000_t202" style="position:absolute;left:0;text-align:left;margin-left:433pt;margin-top:82.35pt;width:25.95pt;height:23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" filled="f" stroked="f" strokeweight=".5pt">
            <v:textbox>
              <w:txbxContent>
                <w:p w:rsidR="009B122A" w:rsidRPr="009B122A" w:rsidRDefault="00E0427A" w:rsidP="009B122A">
                  <m:oMathPara>
                    <m:oMath>
                      <m:sSub>
                        <m:sSubPr>
                          <m:ctrlPr>
                            <w:rPr>
                              <w:rFonts w:ascii="Cambria Math" w:hAnsi="Cambria Math"/>
                              <w:i/>
                            </w:rPr>
                          </m:ctrlPr>
                        </m:sSubPr>
                        <m:e>
                          <m:r>
                            <w:rPr>
                              <w:rFonts w:ascii="Cambria Math" w:hAnsi="Cambria Math"/>
                            </w:rPr>
                            <m:t>S</m:t>
                          </m:r>
                        </m:e>
                        <m:sub>
                          <m:r>
                            <w:rPr>
                              <w:rFonts w:ascii="Cambria Math" w:hAnsi="Cambria Math"/>
                            </w:rPr>
                            <m:t>∞</m:t>
                          </m:r>
                        </m:sub>
                      </m:sSub>
                    </m:oMath>
                  </m:oMathPara>
                </w:p>
              </w:txbxContent>
            </v:textbox>
          </v:shape>
        </w:pict>
      </w:r>
      <w:r>
        <w:rPr>
          <w:noProof/>
          <w:lang w:eastAsia="fr-FR" w:bidi="ar-SA"/>
        </w:rPr>
        <w:pict>
          <v:shape id="Zone de texte 17" o:spid="_x0000_s1045" type="#_x0000_t202" style="position:absolute;left:0;text-align:left;margin-left:431.45pt;margin-top:59.55pt;width:25.95pt;height:23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" filled="f" stroked="f" strokeweight=".5pt">
            <v:textbox>
              <w:txbxContent>
                <w:p w:rsidR="009B122A" w:rsidRPr="009B122A" w:rsidRDefault="00E0427A">
                  <m:oMathPara>
                    <m:oMath>
                      <m:sSub>
                        <m:sSubPr>
                          <m:ctrlPr>
                            <w:rPr>
                              <w:rFonts w:ascii="Cambria Math" w:hAnsi="Cambria Math"/>
                              <w:i/>
                            </w:rPr>
                          </m:ctrlPr>
                        </m:sSubPr>
                        <m:e>
                          <m:r>
                            <w:rPr>
                              <w:rFonts w:ascii="Cambria Math" w:hAnsi="Cambria Math"/>
                            </w:rPr>
                            <m:t>E</m:t>
                          </m:r>
                        </m:e>
                        <m:sub>
                          <m:r>
                            <w:rPr>
                              <w:rFonts w:ascii="Cambria Math" w:hAnsi="Cambria Math"/>
                            </w:rPr>
                            <m:t>O</m:t>
                          </m:r>
                        </m:sub>
                      </m:sSub>
                    </m:oMath>
                  </m:oMathPara>
                </w:p>
              </w:txbxContent>
            </v:textbox>
          </v:shape>
        </w:pict>
      </w:r>
      <w:r w:rsidR="009B122A">
        <w:rPr>
          <w:noProof/>
          <w:lang w:eastAsia="fr-FR" w:bidi="ar-SA"/>
        </w:rPr>
        <w:drawing>
          <wp:inline distT="0" distB="0" distL="0" distR="0">
            <wp:extent cx="5038354" cy="3762764"/>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be.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8354" cy="3762764"/>
                    </a:xfrm>
                    <a:prstGeom prst="rect">
                      <a:avLst/>
                    </a:prstGeom>
                  </pic:spPr>
                </pic:pic>
              </a:graphicData>
            </a:graphic>
          </wp:inline>
        </w:drawing>
      </w:r>
    </w:p>
    <w:p w:rsidR="003F28DA" w:rsidRDefault="003F28DA" w:rsidP="003F28DA">
      <w:pPr>
        <w:jc w:val="left"/>
        <w:rPr>
          <w:lang w:eastAsia="fr-FR"/>
        </w:rPr>
      </w:pPr>
    </w:p>
    <w:p w:rsidR="003F28DA" w:rsidRDefault="003F28DA" w:rsidP="00C66D76">
      <w:pPr>
        <w:pStyle w:val="Titre3"/>
        <w:rPr>
          <w:lang w:eastAsia="fr-FR"/>
        </w:rPr>
      </w:pPr>
      <w:r>
        <w:rPr>
          <w:lang w:eastAsia="fr-FR"/>
        </w:rPr>
        <w:t>Détermination de l’écart statique</w:t>
      </w:r>
    </w:p>
    <w:p w:rsidR="003F28DA" w:rsidRDefault="003F28DA" w:rsidP="003F28DA">
      <w:pPr>
        <w:jc w:val="left"/>
        <w:rPr>
          <w:lang w:eastAsia="fr-FR"/>
        </w:rPr>
      </w:pPr>
      <w:r>
        <w:rPr>
          <w:lang w:eastAsia="fr-FR"/>
        </w:rPr>
        <w:t>L’écart statique correspond à l’écart, en l’infini, entre la consigne et la valeur réelle :</w:t>
      </w:r>
    </w:p>
    <w:p w:rsidR="003F28DA" w:rsidRDefault="00E0427A" w:rsidP="003F28DA">
      <w:pPr>
        <w:jc w:val="left"/>
        <w:rPr>
          <w:lang w:eastAsia="fr-FR"/>
        </w:rPr>
      </w:pPr>
      <m:oMathPara>
        <m:oMath>
          <m:sSub>
            <m:sSubPr>
              <m:ctrlPr>
                <w:rPr>
                  <w:rFonts w:ascii="Cambria Math" w:hAnsi="Cambria Math"/>
                  <w:i/>
                  <w:lang w:eastAsia="fr-FR"/>
                </w:rPr>
              </m:ctrlPr>
            </m:sSubPr>
            <m:e>
              <m:r>
                <w:rPr>
                  <w:rFonts w:ascii="Cambria Math" w:hAnsi="Cambria Math"/>
                  <w:lang w:eastAsia="fr-FR"/>
                </w:rPr>
                <m:t>ε</m:t>
              </m:r>
            </m:e>
            <m:sub>
              <m:r>
                <w:rPr>
                  <w:rFonts w:ascii="Cambria Math" w:hAnsi="Cambria Math"/>
                  <w:lang w:eastAsia="fr-FR"/>
                </w:rPr>
                <m:t>S</m:t>
              </m:r>
            </m:sub>
          </m:sSub>
          <m:r>
            <w:rPr>
              <w:rFonts w:ascii="Cambria Math" w:hAnsi="Cambria Math"/>
              <w:lang w:eastAsia="fr-FR"/>
            </w:rPr>
            <m:t>=</m:t>
          </m:r>
          <m:d>
            <m:dPr>
              <m:begChr m:val="|"/>
              <m:endChr m:val="|"/>
              <m:ctrlPr>
                <w:rPr>
                  <w:rFonts w:ascii="Cambria Math" w:hAnsi="Cambria Math"/>
                  <w:i/>
                  <w:lang w:eastAsia="fr-FR"/>
                </w:rPr>
              </m:ctrlPr>
            </m:dPr>
            <m:e>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0</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S</m:t>
                  </m:r>
                </m:e>
                <m:sub>
                  <m:r>
                    <w:rPr>
                      <w:rFonts w:ascii="Cambria Math" w:hAnsi="Cambria Math"/>
                      <w:lang w:eastAsia="fr-FR"/>
                    </w:rPr>
                    <m:t>∞</m:t>
                  </m:r>
                </m:sub>
              </m:sSub>
            </m:e>
          </m:d>
        </m:oMath>
      </m:oMathPara>
    </w:p>
    <w:p w:rsidR="003F28DA" w:rsidRDefault="003F28DA" w:rsidP="003F28DA">
      <w:pPr>
        <w:jc w:val="left"/>
        <w:rPr>
          <w:lang w:eastAsia="fr-FR"/>
        </w:rPr>
      </w:pPr>
      <w:r>
        <w:rPr>
          <w:lang w:eastAsia="fr-FR"/>
        </w:rPr>
        <w:t xml:space="preserve">Cet écart peut aussi être donné en pourcentage : </w:t>
      </w:r>
    </w:p>
    <w:p w:rsidR="003F28DA" w:rsidRPr="003F28DA" w:rsidRDefault="00E0427A" w:rsidP="003F28DA">
      <w:pPr>
        <w:jc w:val="left"/>
        <w:rPr>
          <w:lang w:eastAsia="fr-FR"/>
        </w:rPr>
      </w:pPr>
      <m:oMathPara>
        <m:oMath>
          <m:sSub>
            <m:sSubPr>
              <m:ctrlPr>
                <w:rPr>
                  <w:rFonts w:ascii="Cambria Math" w:hAnsi="Cambria Math"/>
                  <w:i/>
                  <w:lang w:eastAsia="fr-FR"/>
                </w:rPr>
              </m:ctrlPr>
            </m:sSubPr>
            <m:e>
              <m:r>
                <w:rPr>
                  <w:rFonts w:ascii="Cambria Math" w:hAnsi="Cambria Math"/>
                  <w:lang w:eastAsia="fr-FR"/>
                </w:rPr>
                <m:t>ε</m:t>
              </m:r>
            </m:e>
            <m:sub>
              <m:r>
                <w:rPr>
                  <w:rFonts w:ascii="Cambria Math" w:hAnsi="Cambria Math"/>
                  <w:lang w:eastAsia="fr-FR"/>
                </w:rPr>
                <m:t>%</m:t>
              </m:r>
            </m:sub>
          </m:sSub>
          <m:r>
            <w:rPr>
              <w:rFonts w:ascii="Cambria Math" w:hAnsi="Cambria Math"/>
              <w:lang w:eastAsia="fr-FR"/>
            </w:rPr>
            <m:t>=</m:t>
          </m:r>
          <m:f>
            <m:fPr>
              <m:ctrlPr>
                <w:rPr>
                  <w:rFonts w:ascii="Cambria Math" w:hAnsi="Cambria Math"/>
                  <w:i/>
                  <w:lang w:eastAsia="fr-FR"/>
                </w:rPr>
              </m:ctrlPr>
            </m:fPr>
            <m:num>
              <m:d>
                <m:dPr>
                  <m:begChr m:val="|"/>
                  <m:endChr m:val="|"/>
                  <m:ctrlPr>
                    <w:rPr>
                      <w:rFonts w:ascii="Cambria Math" w:hAnsi="Cambria Math"/>
                      <w:i/>
                      <w:lang w:eastAsia="fr-FR"/>
                    </w:rPr>
                  </m:ctrlPr>
                </m:dPr>
                <m:e>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0</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S</m:t>
                      </m:r>
                    </m:e>
                    <m:sub>
                      <m:r>
                        <w:rPr>
                          <w:rFonts w:ascii="Cambria Math" w:hAnsi="Cambria Math"/>
                          <w:lang w:eastAsia="fr-FR"/>
                        </w:rPr>
                        <m:t>∞</m:t>
                      </m:r>
                    </m:sub>
                  </m:sSub>
                </m:e>
              </m:d>
            </m:num>
            <m:den>
              <m:d>
                <m:dPr>
                  <m:begChr m:val="|"/>
                  <m:endChr m:val="|"/>
                  <m:ctrlPr>
                    <w:rPr>
                      <w:rFonts w:ascii="Cambria Math" w:hAnsi="Cambria Math"/>
                      <w:i/>
                      <w:lang w:eastAsia="fr-FR"/>
                    </w:rPr>
                  </m:ctrlPr>
                </m:dPr>
                <m:e>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0</m:t>
                      </m:r>
                    </m:sub>
                  </m:sSub>
                </m:e>
              </m:d>
            </m:den>
          </m:f>
          <m:r>
            <w:rPr>
              <w:rFonts w:ascii="Cambria Math" w:hAnsi="Cambria Math"/>
              <w:lang w:eastAsia="fr-FR"/>
            </w:rPr>
            <m:t>⋅100</m:t>
          </m:r>
        </m:oMath>
      </m:oMathPara>
    </w:p>
    <w:p w:rsidR="00C66D76" w:rsidRDefault="00C66D76" w:rsidP="00C66D76">
      <w:pPr>
        <w:pStyle w:val="Titre3"/>
        <w:rPr>
          <w:lang w:eastAsia="fr-FR"/>
        </w:rPr>
      </w:pPr>
      <w:r>
        <w:rPr>
          <w:lang w:eastAsia="fr-FR"/>
        </w:rPr>
        <w:t>Détermination du temps de réponse à 5%</w:t>
      </w:r>
    </w:p>
    <w:p w:rsidR="00C66D76" w:rsidRDefault="00C66D76" w:rsidP="00C66D76">
      <w:pPr>
        <w:pStyle w:val="Paragraphedeliste"/>
        <w:numPr>
          <w:ilvl w:val="0"/>
          <w:numId w:val="14"/>
        </w:numPr>
        <w:jc w:val="left"/>
        <w:rPr>
          <w:lang w:eastAsia="fr-FR"/>
        </w:rPr>
      </w:pPr>
      <w:r>
        <w:rPr>
          <w:lang w:eastAsia="fr-FR"/>
        </w:rPr>
        <w:t>Détermination de la borne inférieure qui correspond à 5% de moins que la valeur finale :</w:t>
      </w:r>
      <m:oMath>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S</m:t>
            </m:r>
          </m:e>
          <m:sub>
            <m:r>
              <w:rPr>
                <w:rFonts w:ascii="Cambria Math" w:hAnsi="Cambria Math"/>
                <w:lang w:eastAsia="fr-FR"/>
              </w:rPr>
              <m:t>1</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0,95⋅S</m:t>
            </m:r>
          </m:e>
          <m:sub>
            <m:r>
              <w:rPr>
                <w:rFonts w:ascii="Cambria Math" w:hAnsi="Cambria Math"/>
                <w:lang w:eastAsia="fr-FR"/>
              </w:rPr>
              <m:t>∞</m:t>
            </m:r>
          </m:sub>
        </m:sSub>
      </m:oMath>
    </w:p>
    <w:p w:rsidR="00C66D76" w:rsidRDefault="00C66D76" w:rsidP="00C66D76">
      <w:pPr>
        <w:pStyle w:val="Paragraphedeliste"/>
        <w:numPr>
          <w:ilvl w:val="0"/>
          <w:numId w:val="14"/>
        </w:numPr>
        <w:jc w:val="left"/>
        <w:rPr>
          <w:lang w:eastAsia="fr-FR"/>
        </w:rPr>
      </w:pPr>
      <w:r>
        <w:rPr>
          <w:lang w:eastAsia="fr-FR"/>
        </w:rPr>
        <w:t>Détermination de la borne supérieure qui correspond à 5% de plus que la valeur finale :</w:t>
      </w:r>
      <m:oMath>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S</m:t>
            </m:r>
          </m:e>
          <m:sub>
            <m:r>
              <w:rPr>
                <w:rFonts w:ascii="Cambria Math" w:hAnsi="Cambria Math"/>
                <w:lang w:eastAsia="fr-FR"/>
              </w:rPr>
              <m:t>2</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1,05⋅S</m:t>
            </m:r>
          </m:e>
          <m:sub>
            <m:r>
              <w:rPr>
                <w:rFonts w:ascii="Cambria Math" w:hAnsi="Cambria Math"/>
                <w:lang w:eastAsia="fr-FR"/>
              </w:rPr>
              <m:t>∞</m:t>
            </m:r>
          </m:sub>
        </m:sSub>
      </m:oMath>
    </w:p>
    <w:p w:rsidR="00C66D76" w:rsidRDefault="00C66D76" w:rsidP="00C66D76">
      <w:pPr>
        <w:pStyle w:val="Paragraphedeliste"/>
        <w:numPr>
          <w:ilvl w:val="0"/>
          <w:numId w:val="14"/>
        </w:numPr>
        <w:jc w:val="left"/>
        <w:rPr>
          <w:lang w:eastAsia="fr-FR"/>
        </w:rPr>
      </w:pPr>
      <w:r>
        <w:rPr>
          <w:lang w:eastAsia="fr-FR"/>
        </w:rPr>
        <w:t xml:space="preserve">On représente la bande à </w:t>
      </w:r>
      <m:oMath>
        <m:r>
          <w:rPr>
            <w:rFonts w:ascii="Cambria Math" w:hAnsi="Cambria Math"/>
            <w:lang w:eastAsia="fr-FR"/>
          </w:rPr>
          <m:t>±5%</m:t>
        </m:r>
      </m:oMath>
      <w:r>
        <w:rPr>
          <w:lang w:eastAsia="fr-FR"/>
        </w:rPr>
        <w:t xml:space="preserve"> de la valeur finale. </w:t>
      </w:r>
    </w:p>
    <w:p w:rsidR="00C66D76" w:rsidRDefault="00C66D76" w:rsidP="00C66D76">
      <w:pPr>
        <w:pStyle w:val="Paragraphedeliste"/>
        <w:numPr>
          <w:ilvl w:val="0"/>
          <w:numId w:val="14"/>
        </w:numPr>
        <w:jc w:val="left"/>
        <w:rPr>
          <w:lang w:eastAsia="fr-FR"/>
        </w:rPr>
      </w:pPr>
      <w:r>
        <w:rPr>
          <w:lang w:eastAsia="fr-FR"/>
        </w:rPr>
        <w:t>Le temps de réponse à 5% correspond au temps à partir duquel la courbe ne sors plus de cette bande.</w:t>
      </w:r>
    </w:p>
    <w:p w:rsidR="003F28DA" w:rsidRPr="003F28DA" w:rsidRDefault="003F28DA" w:rsidP="003F28DA">
      <w:pPr>
        <w:jc w:val="left"/>
        <w:rPr>
          <w:lang w:eastAsia="fr-FR"/>
        </w:rPr>
        <w:sectPr w:rsidR="003F28DA" w:rsidRPr="003F28DA" w:rsidSect="00AF1680">
          <w:headerReference w:type="default" r:id="rId27"/>
          <w:pgSz w:w="11906" w:h="16838" w:code="9"/>
          <w:pgMar w:top="1103" w:right="1080" w:bottom="1134" w:left="1080" w:header="425" w:footer="150" w:gutter="0"/>
          <w:pgNumType w:start="1"/>
          <w:cols w:space="708"/>
          <w:docGrid w:linePitch="360"/>
        </w:sectPr>
      </w:pPr>
    </w:p>
    <w:p w:rsidR="00E90645" w:rsidRDefault="00E90645" w:rsidP="00F103DF">
      <w:pPr>
        <w:tabs>
          <w:tab w:val="left" w:pos="2009"/>
        </w:tabs>
        <w:rPr>
          <w:lang w:eastAsia="fr-FR"/>
        </w:rPr>
      </w:pPr>
    </w:p>
    <w:p w:rsidR="00E90645" w:rsidRDefault="005A3BED" w:rsidP="00E90645">
      <w:pPr>
        <w:tabs>
          <w:tab w:val="left" w:pos="2009"/>
        </w:tabs>
        <w:jc w:val="center"/>
        <w:rPr>
          <w:b/>
          <w:i/>
          <w:smallCaps/>
          <w:color w:val="0070C0"/>
          <w:sz w:val="36"/>
          <w:lang w:eastAsia="fr-FR"/>
        </w:rPr>
      </w:pPr>
      <w:r>
        <w:rPr>
          <w:b/>
          <w:i/>
          <w:smallCaps/>
          <w:color w:val="0070C0"/>
          <w:sz w:val="36"/>
          <w:lang w:eastAsia="fr-FR"/>
        </w:rPr>
        <w:t>Découverte asservissement</w:t>
      </w:r>
    </w:p>
    <w:p w:rsidR="00E90645" w:rsidRDefault="00E90645" w:rsidP="00E90645">
      <w:pPr>
        <w:tabs>
          <w:tab w:val="left" w:pos="2009"/>
        </w:tabs>
        <w:jc w:val="center"/>
        <w:rPr>
          <w:b/>
          <w:i/>
          <w:smallCaps/>
          <w:color w:val="0070C0"/>
          <w:sz w:val="36"/>
          <w:lang w:eastAsia="fr-FR"/>
        </w:rPr>
      </w:pPr>
    </w:p>
    <w:p w:rsidR="00E90645" w:rsidRDefault="005A3BED" w:rsidP="00E90645">
      <w:pPr>
        <w:pStyle w:val="Titre2"/>
        <w:numPr>
          <w:ilvl w:val="0"/>
          <w:numId w:val="0"/>
        </w:numPr>
        <w:ind w:left="360" w:hanging="360"/>
        <w:rPr>
          <w:lang w:eastAsia="fr-FR"/>
        </w:rPr>
      </w:pPr>
      <w:r>
        <w:rPr>
          <w:lang w:eastAsia="fr-FR"/>
        </w:rPr>
        <w:t>Description Système</w:t>
      </w:r>
    </w:p>
    <w:p w:rsidR="005A3BED" w:rsidRDefault="001D6268" w:rsidP="00E90645">
      <w:pPr>
        <w:rPr>
          <w:lang w:eastAsia="fr-FR"/>
        </w:rPr>
      </w:pPr>
      <w:r>
        <w:rPr>
          <w:rFonts w:cs="Arial"/>
          <w:noProof/>
        </w:rPr>
      </w:r>
      <w:r>
        <w:rPr>
          <w:rFonts w:cs="Arial"/>
        </w:rPr>
        <w:pict>
          <v:group id="_x0000_s1181" editas="canvas" style="width:480.45pt;height:287.15pt;mso-position-horizontal-relative:char;mso-position-vertical-relative:line" coordorigin="1061,1216" coordsize="8648,5168">
            <o:lock v:ext="edit" aspectratio="t"/>
            <v:shape id="_x0000_s1182" type="#_x0000_t75" style="position:absolute;left:1061;top:1216;width:8648;height:5168" o:preferrelative="f">
              <v:fill o:detectmouseclick="t"/>
              <v:path o:extrusionok="t" o:connecttype="none"/>
              <o:lock v:ext="edit" text="t"/>
            </v:shape>
            <v:rect id="_x0000_s1183" style="position:absolute;left:2187;top:1595;width:6483;height:2660" fillcolor="#ccecff"/>
            <v:shape id="_x0000_s1184" type="#_x0000_t202" style="position:absolute;left:2269;top:1754;width:2054;height:424" filled="f" stroked="f">
              <v:fill opacity=".5"/>
              <v:textbox style="mso-next-textbox:#_x0000_s1184" inset=".84mm,.84mm,.84mm,.84mm">
                <w:txbxContent>
                  <w:p w:rsidR="001D6268" w:rsidRPr="001D6268" w:rsidRDefault="001D6268" w:rsidP="001D6268">
                    <w:pPr>
                      <w:jc w:val="left"/>
                      <w:rPr>
                        <w:rFonts w:cs="Arial"/>
                        <w:sz w:val="20"/>
                      </w:rPr>
                    </w:pPr>
                    <w:r w:rsidRPr="001D6268">
                      <w:rPr>
                        <w:rFonts w:cs="Arial"/>
                        <w:sz w:val="20"/>
                      </w:rPr>
                      <w:t>Chaîne d'information</w:t>
                    </w:r>
                  </w:p>
                </w:txbxContent>
              </v:textbox>
            </v:shape>
            <v:shape id="_x0000_s1185" type="#_x0000_t202" style="position:absolute;left:7153;top:3030;width:1211;height:424">
              <v:textbox style="mso-next-textbox:#_x0000_s1185" inset="0,1.428mm,0,1.26mm">
                <w:txbxContent>
                  <w:p w:rsidR="001D6268" w:rsidRPr="001D6268" w:rsidRDefault="001D6268" w:rsidP="001D6268">
                    <w:pPr>
                      <w:jc w:val="center"/>
                      <w:rPr>
                        <w:rFonts w:cs="Arial"/>
                        <w:sz w:val="18"/>
                      </w:rPr>
                    </w:pPr>
                    <w:r w:rsidRPr="001D6268">
                      <w:rPr>
                        <w:rFonts w:cs="Arial"/>
                        <w:sz w:val="18"/>
                      </w:rPr>
                      <w:t>Communiquer</w:t>
                    </w:r>
                  </w:p>
                </w:txbxContent>
              </v:textbox>
            </v:shape>
            <v:line id="_x0000_s1186" style="position:absolute;flip:y" from="4619,2672" to="5107,2673" strokecolor="blue" strokeweight="2pt">
              <v:stroke dashstyle="dash" endarrow="block"/>
            </v:line>
            <v:shape id="_x0000_s1187" type="#_x0000_t202" style="position:absolute;left:2455;top:2461;width:995;height:423">
              <v:textbox style="mso-next-textbox:#_x0000_s1187" inset="0,1.428mm,0,1.26mm">
                <w:txbxContent>
                  <w:p w:rsidR="001D6268" w:rsidRPr="001D6268" w:rsidRDefault="001D6268" w:rsidP="001D6268">
                    <w:pPr>
                      <w:jc w:val="center"/>
                      <w:rPr>
                        <w:rFonts w:cs="Arial"/>
                        <w:sz w:val="18"/>
                      </w:rPr>
                    </w:pPr>
                    <w:r w:rsidRPr="001D6268">
                      <w:rPr>
                        <w:rFonts w:cs="Arial"/>
                        <w:sz w:val="18"/>
                      </w:rPr>
                      <w:t>Acquérir</w:t>
                    </w:r>
                  </w:p>
                </w:txbxContent>
              </v:textbox>
            </v:shape>
            <v:shape id="_x0000_s1188" type="#_x0000_t202" style="position:absolute;left:5107;top:2403;width:1210;height:481">
              <v:textbox style="mso-next-textbox:#_x0000_s1188" inset="0,1.428mm,0,1.26mm">
                <w:txbxContent>
                  <w:p w:rsidR="001D6268" w:rsidRPr="001D6268" w:rsidRDefault="001D6268" w:rsidP="001D6268">
                    <w:pPr>
                      <w:jc w:val="center"/>
                      <w:rPr>
                        <w:rFonts w:cs="Arial"/>
                        <w:sz w:val="18"/>
                      </w:rPr>
                    </w:pPr>
                    <w:r w:rsidRPr="001D6268">
                      <w:rPr>
                        <w:rFonts w:cs="Arial"/>
                        <w:sz w:val="18"/>
                      </w:rPr>
                      <w:t>Traiter</w:t>
                    </w:r>
                  </w:p>
                  <w:p w:rsidR="001D6268" w:rsidRPr="001D6268" w:rsidRDefault="001D6268" w:rsidP="001D6268">
                    <w:pPr>
                      <w:jc w:val="center"/>
                      <w:rPr>
                        <w:rFonts w:cs="Arial"/>
                        <w:sz w:val="18"/>
                      </w:rPr>
                    </w:pPr>
                    <w:r w:rsidRPr="001D6268">
                      <w:rPr>
                        <w:rFonts w:cs="Arial"/>
                        <w:sz w:val="18"/>
                      </w:rPr>
                      <w:t>Mémoriser</w:t>
                    </w:r>
                  </w:p>
                </w:txbxContent>
              </v:textbox>
            </v:shape>
            <v:line id="_x0000_s1189" style="position:absolute;flip:y" from="6672,2119" to="7135,2120" strokecolor="blue" strokeweight="2pt">
              <v:stroke dashstyle="dash" endarrow="block"/>
            </v:line>
            <v:line id="_x0000_s1190" style="position:absolute" from="2891,2884" to="2893,3096">
              <v:stroke startarrow="block"/>
            </v:line>
            <v:line id="_x0000_s1191" style="position:absolute" from="5742,2875" to="5743,3087">
              <v:stroke startarrow="block"/>
            </v:line>
            <v:line id="_x0000_s1192" style="position:absolute" from="7974,3444" to="7975,3656">
              <v:stroke startarrow="block"/>
            </v:line>
            <v:group id="_x0000_s1193" style="position:absolute;left:4813;top:2368;width:243;height:303" coordorigin="3405,11641" coordsize="568,896">
              <v:line id="_x0000_s1194" style="position:absolute;flip:y" from="3405,12209" to="3727,12537" strokecolor="blue" strokeweight="1pt"/>
              <v:line id="_x0000_s1195" style="position:absolute;flip:y" from="3575,11641" to="3973,12057" strokecolor="blue" strokeweight="1pt"/>
              <v:line id="_x0000_s1196" style="position:absolute" from="3575,12057" to="3727,12209" strokecolor="blue" strokeweight="1pt"/>
            </v:group>
            <v:shape id="_x0000_s1197" type="#_x0000_t202" style="position:absolute;left:3960;top:1788;width:1996;height:659" filled="f" stroked="f">
              <v:textbox style="mso-next-textbox:#_x0000_s1197" inset="0,1.428mm,0,1.26mm">
                <w:txbxContent>
                  <w:p w:rsidR="001D6268" w:rsidRPr="001D6268" w:rsidRDefault="001D6268" w:rsidP="001D6268">
                    <w:pPr>
                      <w:jc w:val="center"/>
                      <w:rPr>
                        <w:sz w:val="15"/>
                      </w:rPr>
                    </w:pPr>
                    <w:r w:rsidRPr="001D6268">
                      <w:rPr>
                        <w:sz w:val="15"/>
                      </w:rPr>
                      <w:t>Images informationnelles utilisables</w:t>
                    </w:r>
                  </w:p>
                  <w:p w:rsidR="001D6268" w:rsidRPr="001D6268" w:rsidRDefault="001D6268" w:rsidP="001D6268">
                    <w:pPr>
                      <w:jc w:val="center"/>
                      <w:rPr>
                        <w:sz w:val="15"/>
                        <w:szCs w:val="18"/>
                      </w:rPr>
                    </w:pPr>
                    <w:r w:rsidRPr="001D6268">
                      <w:rPr>
                        <w:sz w:val="13"/>
                        <w:szCs w:val="18"/>
                      </w:rPr>
                      <w:t>(</w:t>
                    </w:r>
                    <w:proofErr w:type="gramStart"/>
                    <w:r w:rsidRPr="001D6268">
                      <w:rPr>
                        <w:sz w:val="13"/>
                        <w:szCs w:val="18"/>
                      </w:rPr>
                      <w:t>consignes</w:t>
                    </w:r>
                    <w:proofErr w:type="gramEnd"/>
                    <w:r w:rsidRPr="001D6268">
                      <w:rPr>
                        <w:sz w:val="13"/>
                        <w:szCs w:val="18"/>
                      </w:rPr>
                      <w:t xml:space="preserve"> et comptes rendus</w:t>
                    </w:r>
                    <w:r w:rsidRPr="001D6268">
                      <w:rPr>
                        <w:sz w:val="15"/>
                        <w:szCs w:val="18"/>
                      </w:rPr>
                      <w:t>)</w:t>
                    </w:r>
                  </w:p>
                </w:txbxContent>
              </v:textbox>
            </v:shape>
            <v:group id="_x0000_s1198" style="position:absolute;left:1786;top:2258;width:243;height:302;rotation:-90" coordorigin="3405,11641" coordsize="568,896">
              <v:line id="_x0000_s1199" style="position:absolute;flip:y" from="3405,12209" to="3727,12537" strokecolor="blue" strokeweight="1pt"/>
              <v:line id="_x0000_s1200" style="position:absolute;flip:y" from="3575,11641" to="3973,12057" strokecolor="blue" strokeweight="1pt"/>
              <v:line id="_x0000_s1201" style="position:absolute" from="3575,12057" to="3727,12209" strokecolor="blue" strokeweight="1pt"/>
            </v:group>
            <v:line id="_x0000_s1202" style="position:absolute;flip:y" from="2018,2793" to="2455,2794" strokecolor="blue" strokeweight="2pt">
              <v:stroke dashstyle="dash" endarrow="block"/>
            </v:line>
            <v:shape id="_x0000_s1203" type="#_x0000_t202" style="position:absolute;left:1178;top:1832;width:952;height:424" filled="f" stroked="f">
              <v:textbox style="mso-next-textbox:#_x0000_s1203" inset="0,1.428mm,0,1.26mm">
                <w:txbxContent>
                  <w:p w:rsidR="001D6268" w:rsidRPr="001D6268" w:rsidRDefault="001D6268" w:rsidP="001D6268">
                    <w:pPr>
                      <w:jc w:val="center"/>
                      <w:rPr>
                        <w:sz w:val="15"/>
                      </w:rPr>
                    </w:pPr>
                    <w:r w:rsidRPr="001D6268">
                      <w:rPr>
                        <w:sz w:val="15"/>
                      </w:rPr>
                      <w:t>Consignes de l'utilisateur</w:t>
                    </w:r>
                  </w:p>
                </w:txbxContent>
              </v:textbox>
            </v:shape>
            <v:group id="_x0000_s1204" style="position:absolute;left:1723;top:2924;width:244;height:302" coordorigin="3405,11641" coordsize="568,896">
              <v:line id="_x0000_s1205" style="position:absolute;flip:y" from="3405,12209" to="3727,12537" strokecolor="blue" strokeweight="1pt"/>
              <v:line id="_x0000_s1206" style="position:absolute;flip:y" from="3575,11641" to="3973,12057" strokecolor="blue" strokeweight="1pt"/>
              <v:line id="_x0000_s1207" style="position:absolute" from="3575,12057" to="3727,12209" strokecolor="blue" strokeweight="1pt"/>
            </v:group>
            <v:line id="_x0000_s1208" style="position:absolute" from="8382,2138" to="9294,2139" strokecolor="blue" strokeweight="2pt">
              <v:stroke dashstyle="dash" endarrow="block"/>
            </v:line>
            <v:line id="_x0000_s1209" style="position:absolute;flip:y" from="6314,2588" to="6589,2589" strokecolor="blue" strokeweight="2pt">
              <v:stroke dashstyle="dash"/>
            </v:line>
            <v:shape id="_x0000_s1210" type="#_x0000_t202" style="position:absolute;left:8591;top:1216;width:1033;height:689" filled="f" stroked="f">
              <v:textbox style="mso-next-textbox:#_x0000_s1210" inset="0,1.428mm,0,1.26mm">
                <w:txbxContent>
                  <w:p w:rsidR="001D6268" w:rsidRPr="001D6268" w:rsidRDefault="001D6268" w:rsidP="001D6268">
                    <w:pPr>
                      <w:jc w:val="center"/>
                      <w:rPr>
                        <w:sz w:val="15"/>
                      </w:rPr>
                    </w:pPr>
                    <w:r w:rsidRPr="001D6268">
                      <w:rPr>
                        <w:sz w:val="15"/>
                      </w:rPr>
                      <w:t>Informations destinées à l'utilisateur</w:t>
                    </w:r>
                  </w:p>
                </w:txbxContent>
              </v:textbox>
            </v:shape>
            <v:group id="_x0000_s1211" style="position:absolute;left:8816;top:1804;width:244;height:303" coordorigin="3405,11641" coordsize="568,896">
              <v:line id="_x0000_s1212" style="position:absolute;flip:y" from="3405,12209" to="3727,12537" strokecolor="blue" strokeweight="1pt"/>
              <v:line id="_x0000_s1213" style="position:absolute;flip:y" from="3575,11641" to="3973,12057" strokecolor="blue" strokeweight="1pt"/>
              <v:line id="_x0000_s1214" style="position:absolute" from="3575,12057" to="3727,12209" strokecolor="blue" strokeweight="1pt"/>
            </v:group>
            <v:rect id="_x0000_s1215" style="position:absolute;left:1227;top:4548;width:8156;height:1800" fillcolor="#fcc"/>
            <v:shape id="_x0000_s1216" type="#_x0000_t202" style="position:absolute;left:2950;top:4672;width:1654;height:425" filled="f" stroked="f">
              <v:fill opacity=".5"/>
              <v:textbox style="mso-next-textbox:#_x0000_s1216" inset=".84mm,.84mm,.84mm,.84mm">
                <w:txbxContent>
                  <w:p w:rsidR="001D6268" w:rsidRPr="001D6268" w:rsidRDefault="001D6268" w:rsidP="001D6268">
                    <w:pPr>
                      <w:jc w:val="left"/>
                      <w:rPr>
                        <w:rFonts w:cs="Arial"/>
                        <w:sz w:val="20"/>
                      </w:rPr>
                    </w:pPr>
                    <w:r w:rsidRPr="001D6268">
                      <w:rPr>
                        <w:rFonts w:cs="Arial"/>
                        <w:sz w:val="20"/>
                      </w:rPr>
                      <w:t>Chaîne d'énergie</w:t>
                    </w:r>
                  </w:p>
                </w:txbxContent>
              </v:textbox>
            </v:shape>
            <v:shape id="_x0000_s1217" type="#_x0000_t202" style="position:absolute;left:6878;top:5292;width:1107;height:425">
              <v:textbox style="mso-next-textbox:#_x0000_s1217" inset="0,1.428mm,0,1.26mm">
                <w:txbxContent>
                  <w:p w:rsidR="001D6268" w:rsidRPr="001D6268" w:rsidRDefault="001D6268" w:rsidP="001D6268">
                    <w:pPr>
                      <w:jc w:val="center"/>
                      <w:rPr>
                        <w:rFonts w:cs="Arial"/>
                        <w:sz w:val="18"/>
                      </w:rPr>
                    </w:pPr>
                    <w:r w:rsidRPr="001D6268">
                      <w:rPr>
                        <w:rFonts w:cs="Arial"/>
                        <w:sz w:val="18"/>
                      </w:rPr>
                      <w:t>Transmettre</w:t>
                    </w:r>
                  </w:p>
                </w:txbxContent>
              </v:textbox>
            </v:shape>
            <v:line id="_x0000_s1218" style="position:absolute;flip:y" from="5092,5504" to="5579,5505" strokecolor="red" strokeweight="3.5pt">
              <v:stroke endarrow="block"/>
            </v:line>
            <v:shape id="_x0000_s1219" type="#_x0000_t202" style="position:absolute;left:4200;top:5292;width:986;height:425">
              <v:textbox style="mso-next-textbox:#_x0000_s1219" inset="0,1.428mm,0,1.26mm">
                <w:txbxContent>
                  <w:p w:rsidR="001D6268" w:rsidRPr="001D6268" w:rsidRDefault="001D6268" w:rsidP="001D6268">
                    <w:pPr>
                      <w:jc w:val="center"/>
                      <w:rPr>
                        <w:rFonts w:cs="Arial"/>
                        <w:sz w:val="18"/>
                      </w:rPr>
                    </w:pPr>
                    <w:r w:rsidRPr="001D6268">
                      <w:rPr>
                        <w:rFonts w:cs="Arial"/>
                        <w:sz w:val="18"/>
                      </w:rPr>
                      <w:t>Distribuer</w:t>
                    </w:r>
                  </w:p>
                </w:txbxContent>
              </v:textbox>
            </v:shape>
            <v:shape id="_x0000_s1220" type="#_x0000_t202" style="position:absolute;left:5588;top:5292;width:808;height:425">
              <v:textbox style="mso-next-textbox:#_x0000_s1220" inset="0,1.428mm,0,1.26mm">
                <w:txbxContent>
                  <w:p w:rsidR="001D6268" w:rsidRPr="001D6268" w:rsidRDefault="001D6268" w:rsidP="001D6268">
                    <w:pPr>
                      <w:jc w:val="center"/>
                      <w:rPr>
                        <w:rFonts w:cs="Arial"/>
                        <w:sz w:val="18"/>
                      </w:rPr>
                    </w:pPr>
                    <w:r w:rsidRPr="001D6268">
                      <w:rPr>
                        <w:rFonts w:cs="Arial"/>
                        <w:sz w:val="18"/>
                      </w:rPr>
                      <w:t>Convertir</w:t>
                    </w:r>
                  </w:p>
                </w:txbxContent>
              </v:textbox>
            </v:shape>
            <v:line id="_x0000_s1221" style="position:absolute;flip:y" from="6396,5504" to="6858,5505" strokecolor="red" strokeweight="3.5pt">
              <v:stroke endarrow="block"/>
            </v:line>
            <v:line id="_x0000_s1222" style="position:absolute" from="4670,5717" to="4671,5929">
              <v:stroke startarrow="block"/>
            </v:line>
            <v:line id="_x0000_s1223" style="position:absolute" from="5990,5709" to="5991,5920">
              <v:stroke startarrow="block"/>
            </v:line>
            <v:line id="_x0000_s1224" style="position:absolute" from="7434,5743" to="7435,5956">
              <v:stroke startarrow="block"/>
            </v:line>
            <v:line id="_x0000_s1225" style="position:absolute;flip:x y" from="5048,4055" to="7338,4057" strokecolor="blue" strokeweight="2pt">
              <v:stroke dashstyle="dash"/>
            </v:line>
            <v:line id="_x0000_s1226" style="position:absolute;flip:x" from="5039,4036" to="5040,5292" strokecolor="blue" strokeweight="2pt">
              <v:stroke dashstyle="dash" endarrow="block"/>
            </v:line>
            <v:group id="_x0000_s1227" style="position:absolute;left:4757;top:4399;width:243;height:302;rotation:-90" coordorigin="3405,11641" coordsize="568,896">
              <v:line id="_x0000_s1228" style="position:absolute;flip:y" from="3405,12209" to="3727,12537" strokecolor="blue" strokeweight="1pt"/>
              <v:line id="_x0000_s1229" style="position:absolute;flip:y" from="3575,11641" to="3973,12057" strokecolor="blue" strokeweight="1pt"/>
              <v:line id="_x0000_s1230" style="position:absolute" from="3575,12057" to="3727,12209" strokecolor="blue" strokeweight="1pt"/>
            </v:group>
            <v:shape id="_x0000_s1231" type="#_x0000_t202" style="position:absolute;left:2975;top:4215;width:2089;height:424" filled="f" stroked="f">
              <v:textbox style="mso-next-textbox:#_x0000_s1231" inset="0,1.428mm,0,1.26mm">
                <w:txbxContent>
                  <w:p w:rsidR="001D6268" w:rsidRPr="001D6268" w:rsidRDefault="001D6268" w:rsidP="001D6268">
                    <w:pPr>
                      <w:jc w:val="center"/>
                      <w:rPr>
                        <w:sz w:val="13"/>
                        <w:szCs w:val="18"/>
                      </w:rPr>
                    </w:pPr>
                    <w:r w:rsidRPr="001D6268">
                      <w:rPr>
                        <w:sz w:val="15"/>
                      </w:rPr>
                      <w:t xml:space="preserve">Informations traitées </w:t>
                    </w:r>
                    <w:r w:rsidRPr="001D6268">
                      <w:rPr>
                        <w:sz w:val="13"/>
                        <w:szCs w:val="18"/>
                      </w:rPr>
                      <w:t>(ordres)</w:t>
                    </w:r>
                  </w:p>
                </w:txbxContent>
              </v:textbox>
            </v:shape>
            <v:shape id="_x0000_s1232" type="#_x0000_t202" style="position:absolute;left:8440;top:5292;width:519;height:425">
              <v:textbox style="mso-next-textbox:#_x0000_s1232" inset="0,1.428mm,0,1.26mm">
                <w:txbxContent>
                  <w:p w:rsidR="001D6268" w:rsidRPr="001D6268" w:rsidRDefault="001D6268" w:rsidP="001D6268">
                    <w:pPr>
                      <w:jc w:val="center"/>
                      <w:rPr>
                        <w:rFonts w:cs="Arial"/>
                        <w:sz w:val="18"/>
                      </w:rPr>
                    </w:pPr>
                    <w:r w:rsidRPr="001D6268">
                      <w:rPr>
                        <w:rFonts w:cs="Arial"/>
                        <w:sz w:val="18"/>
                      </w:rPr>
                      <w:t>Agir</w:t>
                    </w:r>
                  </w:p>
                </w:txbxContent>
              </v:textbox>
            </v:shape>
            <v:line id="_x0000_s1233" style="position:absolute;flip:y" from="7986,5504" to="8449,5505" strokecolor="red" strokeweight="3.5pt">
              <v:stroke endarrow="block"/>
            </v:line>
            <v:line id="_x0000_s1234" style="position:absolute" from="8670,5743" to="8671,5956">
              <v:stroke startarrow="block"/>
            </v:line>
            <v:line id="_x0000_s1235" style="position:absolute" from="1997,2831" to="1998,4526" strokecolor="blue" strokeweight="2pt">
              <v:stroke dashstyle="dash"/>
            </v:line>
            <v:shape id="_x0000_s1236" type="#_x0000_t202" style="position:absolute;left:7153;top:1926;width:1211;height:425">
              <v:textbox style="mso-next-textbox:#_x0000_s1236" inset="0,1.428mm,0,1.26mm">
                <w:txbxContent>
                  <w:p w:rsidR="001D6268" w:rsidRPr="001D6268" w:rsidRDefault="001D6268" w:rsidP="001D6268">
                    <w:pPr>
                      <w:jc w:val="center"/>
                      <w:rPr>
                        <w:rFonts w:cs="Arial"/>
                        <w:sz w:val="18"/>
                      </w:rPr>
                    </w:pPr>
                    <w:r w:rsidRPr="001D6268">
                      <w:rPr>
                        <w:rFonts w:cs="Arial"/>
                        <w:sz w:val="18"/>
                      </w:rPr>
                      <w:t>Restituer</w:t>
                    </w:r>
                  </w:p>
                </w:txbxContent>
              </v:textbox>
            </v:shape>
            <v:line id="_x0000_s1237" style="position:absolute" from="7693,2360" to="7694,2572">
              <v:stroke startarrow="block"/>
            </v:line>
            <v:line id="_x0000_s1238" style="position:absolute" from="7357,3448" to="7358,4029" strokecolor="blue" strokeweight="2pt">
              <v:stroke dashstyle="dash"/>
            </v:line>
            <v:group id="_x0000_s1239" style="position:absolute;left:8892;top:3217;width:242;height:304" coordorigin="3405,11641" coordsize="568,896">
              <v:line id="_x0000_s1240" style="position:absolute;flip:y" from="3405,12209" to="3727,12537" strokecolor="blue" strokeweight="1pt"/>
              <v:line id="_x0000_s1241" style="position:absolute;flip:y" from="3575,11641" to="3973,12057" strokecolor="blue" strokeweight="1pt"/>
              <v:line id="_x0000_s1242" style="position:absolute" from="3575,12057" to="3727,12209" strokecolor="blue" strokeweight="1pt"/>
            </v:group>
            <v:shape id="_x0000_s1243" type="#_x0000_t202" style="position:absolute;left:8676;top:3544;width:1033;height:690" filled="f" stroked="f">
              <v:textbox style="mso-next-textbox:#_x0000_s1243" inset="0,1.428mm,0,1.26mm">
                <w:txbxContent>
                  <w:p w:rsidR="001D6268" w:rsidRPr="001D6268" w:rsidRDefault="001D6268" w:rsidP="001D6268">
                    <w:pPr>
                      <w:jc w:val="center"/>
                      <w:rPr>
                        <w:sz w:val="15"/>
                      </w:rPr>
                    </w:pPr>
                    <w:r w:rsidRPr="001D6268">
                      <w:rPr>
                        <w:sz w:val="15"/>
                      </w:rPr>
                      <w:t>Informations issues et vers l'extérieur</w:t>
                    </w:r>
                  </w:p>
                </w:txbxContent>
              </v:textbox>
            </v:shape>
            <v:shape id="_x0000_s1244" type="#_x0000_t202" style="position:absolute;left:1571;top:5292;width:845;height:425">
              <v:textbox style="mso-next-textbox:#_x0000_s1244" inset="0,1.428mm,0,1.26mm">
                <w:txbxContent>
                  <w:p w:rsidR="001D6268" w:rsidRPr="001D6268" w:rsidRDefault="001D6268" w:rsidP="001D6268">
                    <w:pPr>
                      <w:jc w:val="center"/>
                      <w:rPr>
                        <w:rFonts w:cs="Arial"/>
                        <w:sz w:val="18"/>
                      </w:rPr>
                    </w:pPr>
                    <w:r w:rsidRPr="001D6268">
                      <w:rPr>
                        <w:rFonts w:cs="Arial"/>
                        <w:sz w:val="18"/>
                      </w:rPr>
                      <w:t>Stocker</w:t>
                    </w:r>
                  </w:p>
                </w:txbxContent>
              </v:textbox>
            </v:shape>
            <v:line id="_x0000_s1245" style="position:absolute" from="1937,5717" to="1938,5929">
              <v:stroke startarrow="block"/>
            </v:line>
            <v:line id="_x0000_s1246" style="position:absolute;flip:y" from="1088,5504" to="1575,5505" strokecolor="red" strokeweight="3.5pt">
              <v:stroke endarrow="block"/>
            </v:line>
            <v:line id="_x0000_s1247" style="position:absolute;flip:y" from="3636,5504" to="4165,5505" strokecolor="red" strokeweight="3.5pt">
              <v:stroke endarrow="block"/>
            </v:line>
            <v:shape id="_x0000_s1248" type="#_x0000_t202" style="position:absolute;left:2918;top:5292;width:845;height:425">
              <v:textbox style="mso-next-textbox:#_x0000_s1248" inset="0,1.428mm,0,1.26mm">
                <w:txbxContent>
                  <w:p w:rsidR="001D6268" w:rsidRPr="001D6268" w:rsidRDefault="001D6268" w:rsidP="001D6268">
                    <w:pPr>
                      <w:jc w:val="center"/>
                      <w:rPr>
                        <w:rFonts w:cs="Arial"/>
                        <w:sz w:val="18"/>
                      </w:rPr>
                    </w:pPr>
                    <w:r w:rsidRPr="001D6268">
                      <w:rPr>
                        <w:rFonts w:cs="Arial"/>
                        <w:sz w:val="18"/>
                      </w:rPr>
                      <w:t>Alimenter</w:t>
                    </w:r>
                  </w:p>
                </w:txbxContent>
              </v:textbox>
            </v:shape>
            <v:line id="_x0000_s1249" style="position:absolute;flip:y" from="2417,5504" to="2904,5505" strokecolor="red" strokeweight="3.5pt">
              <v:stroke endarrow="block"/>
            </v:line>
            <v:line id="_x0000_s1250" style="position:absolute" from="3311,5717" to="3312,5929">
              <v:stroke startarrow="block"/>
            </v:line>
            <v:line id="_x0000_s1251" style="position:absolute;flip:y" from="6672,3260" to="7135,3261" strokecolor="blue" strokeweight="2pt">
              <v:stroke dashstyle="dash" endarrow="block"/>
            </v:line>
            <v:line id="_x0000_s1252" style="position:absolute;flip:y" from="6314,2746" to="6589,2747" strokecolor="blue" strokeweight="2pt">
              <v:stroke dashstyle="dash" startarrow="block"/>
            </v:line>
            <v:line id="_x0000_s1253" style="position:absolute" from="6591,2111" to="6592,2608" strokecolor="blue" strokeweight="2pt">
              <v:stroke dashstyle="dash"/>
            </v:line>
            <v:line id="_x0000_s1254" style="position:absolute" from="6591,2738" to="6592,3234" strokecolor="blue" strokeweight="2pt">
              <v:stroke dashstyle="dash"/>
            </v:line>
            <v:shape id="_x0000_s1255" type="#_x0000_t202" style="position:absolute;left:3756;top:2461;width:854;height:423">
              <v:textbox style="mso-next-textbox:#_x0000_s1255" inset="0,1.428mm,0,1.26mm">
                <w:txbxContent>
                  <w:p w:rsidR="001D6268" w:rsidRPr="001D6268" w:rsidRDefault="001D6268" w:rsidP="001D6268">
                    <w:pPr>
                      <w:jc w:val="center"/>
                      <w:rPr>
                        <w:rFonts w:cs="Arial"/>
                        <w:sz w:val="18"/>
                      </w:rPr>
                    </w:pPr>
                    <w:r w:rsidRPr="001D6268">
                      <w:rPr>
                        <w:rFonts w:cs="Arial"/>
                        <w:sz w:val="18"/>
                      </w:rPr>
                      <w:t>Coder</w:t>
                    </w:r>
                  </w:p>
                </w:txbxContent>
              </v:textbox>
            </v:shape>
            <v:line id="_x0000_s1256" style="position:absolute;flip:y" from="1953,2559" to="2455,2560" strokecolor="blue" strokeweight="2pt">
              <v:stroke dashstyle="dash" endarrow="block"/>
            </v:line>
            <v:line id="_x0000_s1257" style="position:absolute;flip:y" from="3459,2672" to="3741,2673" strokecolor="blue" strokeweight="2pt">
              <v:stroke dashstyle="dash" endarrow="block"/>
            </v:line>
            <v:line id="_x0000_s1258" style="position:absolute" from="4158,2884" to="4159,3096">
              <v:stroke startarrow="block"/>
            </v:line>
            <v:line id="_x0000_s1259" style="position:absolute" from="8382,3222" to="9294,3223" strokecolor="blue" strokeweight="2pt">
              <v:stroke dashstyle="dash" startarrow="block" endarrow="block"/>
            </v:line>
            <v:line id="_x0000_s1260" style="position:absolute;flip:y" from="8972,5504" to="9614,5505" strokecolor="red" strokeweight="3.5pt">
              <v:stroke endarrow="block"/>
            </v:line>
            <v:group id="_x0000_s1261" style="position:absolute;left:9049;top:5181;width:244;height:303" coordorigin="3405,11641" coordsize="568,896">
              <v:line id="_x0000_s1262" style="position:absolute;flip:y" from="3405,12209" to="3727,12537" strokecolor="red" strokeweight="1pt"/>
              <v:line id="_x0000_s1263" style="position:absolute;flip:y" from="3575,11641" to="3973,12057" strokecolor="red" strokeweight="1pt"/>
              <v:line id="_x0000_s1264" style="position:absolute" from="3575,12057" to="3727,12209" strokecolor="red" strokeweight="1pt"/>
            </v:group>
            <v:shape id="_x0000_s1265" type="#_x0000_t202" style="position:absolute;left:8495;top:4748;width:1095;height:659" filled="f" stroked="f">
              <v:textbox style="mso-next-textbox:#_x0000_s1265" inset="0,1.428mm,0,1.26mm">
                <w:txbxContent>
                  <w:p w:rsidR="001D6268" w:rsidRPr="001D6268" w:rsidRDefault="001D6268" w:rsidP="001D6268">
                    <w:pPr>
                      <w:jc w:val="center"/>
                      <w:rPr>
                        <w:sz w:val="15"/>
                      </w:rPr>
                    </w:pPr>
                    <w:r w:rsidRPr="001D6268">
                      <w:rPr>
                        <w:sz w:val="15"/>
                      </w:rPr>
                      <w:t>Énergie</w:t>
                    </w:r>
                  </w:p>
                  <w:p w:rsidR="001D6268" w:rsidRPr="001D6268" w:rsidRDefault="001D6268" w:rsidP="001D6268">
                    <w:pPr>
                      <w:jc w:val="center"/>
                      <w:rPr>
                        <w:sz w:val="15"/>
                      </w:rPr>
                    </w:pPr>
                    <w:proofErr w:type="gramStart"/>
                    <w:r w:rsidRPr="001D6268">
                      <w:rPr>
                        <w:sz w:val="15"/>
                      </w:rPr>
                      <w:t>de</w:t>
                    </w:r>
                    <w:proofErr w:type="gramEnd"/>
                    <w:r w:rsidRPr="001D6268">
                      <w:rPr>
                        <w:sz w:val="15"/>
                      </w:rPr>
                      <w:t xml:space="preserve"> sortie</w:t>
                    </w:r>
                  </w:p>
                </w:txbxContent>
              </v:textbox>
            </v:shape>
            <v:shape id="_x0000_s1266" type="#_x0000_t202" style="position:absolute;left:1061;top:3286;width:951;height:761" filled="f" stroked="f">
              <v:textbox style="mso-next-textbox:#_x0000_s1266" inset="0,1.428mm,0,1.26mm">
                <w:txbxContent>
                  <w:p w:rsidR="001D6268" w:rsidRPr="001D6268" w:rsidRDefault="001D6268" w:rsidP="001D6268">
                    <w:pPr>
                      <w:jc w:val="center"/>
                      <w:rPr>
                        <w:sz w:val="15"/>
                      </w:rPr>
                    </w:pPr>
                    <w:r w:rsidRPr="001D6268">
                      <w:rPr>
                        <w:sz w:val="15"/>
                      </w:rPr>
                      <w:t>Grandeurs physiques à acquérir</w:t>
                    </w:r>
                  </w:p>
                </w:txbxContent>
              </v:textbox>
            </v:shape>
            <v:group id="_x0000_s1267" style="position:absolute;left:1310;top:5181;width:244;height:303" coordorigin="3405,11641" coordsize="568,896">
              <v:line id="_x0000_s1268" style="position:absolute;flip:y" from="3405,12209" to="3727,12537" strokecolor="red" strokeweight="1pt"/>
              <v:line id="_x0000_s1269" style="position:absolute;flip:y" from="3575,11641" to="3973,12057" strokecolor="red" strokeweight="1pt"/>
              <v:line id="_x0000_s1270" style="position:absolute" from="3575,12057" to="3727,12209" strokecolor="red" strokeweight="1pt"/>
            </v:group>
            <v:shape id="_x0000_s1271" type="#_x0000_t202" style="position:absolute;left:1182;top:4774;width:1095;height:659" filled="f" stroked="f">
              <v:textbox style="mso-next-textbox:#_x0000_s1271" inset="0,1.428mm,0,1.26mm">
                <w:txbxContent>
                  <w:p w:rsidR="001D6268" w:rsidRPr="001D6268" w:rsidRDefault="001D6268" w:rsidP="001D6268">
                    <w:pPr>
                      <w:jc w:val="center"/>
                      <w:rPr>
                        <w:sz w:val="15"/>
                      </w:rPr>
                    </w:pPr>
                    <w:r w:rsidRPr="001D6268">
                      <w:rPr>
                        <w:sz w:val="15"/>
                      </w:rPr>
                      <w:t>Énergie</w:t>
                    </w:r>
                  </w:p>
                  <w:p w:rsidR="001D6268" w:rsidRPr="001D6268" w:rsidRDefault="001D6268" w:rsidP="001D6268">
                    <w:pPr>
                      <w:jc w:val="center"/>
                      <w:rPr>
                        <w:sz w:val="15"/>
                      </w:rPr>
                    </w:pPr>
                    <w:proofErr w:type="gramStart"/>
                    <w:r w:rsidRPr="001D6268">
                      <w:rPr>
                        <w:sz w:val="15"/>
                      </w:rPr>
                      <w:t>d'entrée</w:t>
                    </w:r>
                    <w:proofErr w:type="gramEnd"/>
                  </w:p>
                </w:txbxContent>
              </v:textbox>
            </v:shape>
            <w10:wrap type="none"/>
            <w10:anchorlock/>
          </v:group>
        </w:pict>
      </w:r>
    </w:p>
    <w:p w:rsidR="00CF3AFC" w:rsidRDefault="00CF3AFC" w:rsidP="00CF3AFC">
      <w:pPr>
        <w:ind w:left="-567"/>
      </w:pPr>
    </w:p>
    <w:p w:rsidR="00CF3AFC" w:rsidRDefault="00CF3AFC" w:rsidP="00E90645">
      <w:pPr>
        <w:rPr>
          <w:lang w:eastAsia="fr-FR"/>
        </w:rPr>
      </w:pPr>
    </w:p>
    <w:p w:rsidR="005A3BED" w:rsidRDefault="005A3BED" w:rsidP="005A3BED">
      <w:pPr>
        <w:pStyle w:val="Titre2"/>
        <w:numPr>
          <w:ilvl w:val="0"/>
          <w:numId w:val="0"/>
        </w:numPr>
        <w:ind w:left="360" w:hanging="360"/>
        <w:rPr>
          <w:lang w:eastAsia="fr-FR"/>
        </w:rPr>
      </w:pPr>
      <w:r>
        <w:rPr>
          <w:lang w:eastAsia="fr-FR"/>
        </w:rPr>
        <w:t>Performance</w:t>
      </w:r>
      <w:r w:rsidR="003D2EB4">
        <w:rPr>
          <w:lang w:eastAsia="fr-FR"/>
        </w:rPr>
        <w:t>s</w:t>
      </w:r>
      <w:r>
        <w:rPr>
          <w:lang w:eastAsia="fr-FR"/>
        </w:rPr>
        <w:t xml:space="preserve"> du système</w:t>
      </w:r>
    </w:p>
    <w:p w:rsidR="003D2EB4" w:rsidRDefault="003D2EB4" w:rsidP="00E90645">
      <w:pPr>
        <w:rPr>
          <w:lang w:eastAsia="fr-FR"/>
        </w:rPr>
      </w:pPr>
    </w:p>
    <w:p w:rsidR="005B59B1" w:rsidRDefault="005B59B1" w:rsidP="00E90645">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3"/>
        <w:gridCol w:w="4943"/>
      </w:tblGrid>
      <w:tr w:rsidR="007E36C3" w:rsidTr="007E36C3">
        <w:tc>
          <w:tcPr>
            <w:tcW w:w="4943" w:type="dxa"/>
          </w:tcPr>
          <w:p w:rsidR="007E36C3" w:rsidRDefault="007E36C3" w:rsidP="007E36C3">
            <w:pPr>
              <w:jc w:val="center"/>
              <w:rPr>
                <w:lang w:eastAsia="fr-FR"/>
              </w:rPr>
            </w:pPr>
            <w:r>
              <w:rPr>
                <w:noProof/>
                <w:lang w:eastAsia="fr-FR" w:bidi="ar-SA"/>
              </w:rPr>
              <w:drawing>
                <wp:inline distT="0" distB="0" distL="0" distR="0">
                  <wp:extent cx="2880000" cy="21567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re1.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80000" cy="2156725"/>
                          </a:xfrm>
                          <a:prstGeom prst="rect">
                            <a:avLst/>
                          </a:prstGeom>
                        </pic:spPr>
                      </pic:pic>
                    </a:graphicData>
                  </a:graphic>
                </wp:inline>
              </w:drawing>
            </w:r>
          </w:p>
        </w:tc>
        <w:tc>
          <w:tcPr>
            <w:tcW w:w="4943" w:type="dxa"/>
          </w:tcPr>
          <w:p w:rsidR="007E36C3" w:rsidRDefault="007E36C3" w:rsidP="007E36C3">
            <w:pPr>
              <w:jc w:val="center"/>
              <w:rPr>
                <w:lang w:eastAsia="fr-FR"/>
              </w:rPr>
            </w:pPr>
            <w:r>
              <w:rPr>
                <w:noProof/>
                <w:lang w:eastAsia="fr-FR" w:bidi="ar-SA"/>
              </w:rPr>
              <w:drawing>
                <wp:inline distT="0" distB="0" distL="0" distR="0">
                  <wp:extent cx="2880000" cy="216021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re2.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80000" cy="2160219"/>
                          </a:xfrm>
                          <a:prstGeom prst="rect">
                            <a:avLst/>
                          </a:prstGeom>
                        </pic:spPr>
                      </pic:pic>
                    </a:graphicData>
                  </a:graphic>
                </wp:inline>
              </w:drawing>
            </w:r>
          </w:p>
        </w:tc>
      </w:tr>
    </w:tbl>
    <w:p w:rsidR="007E36C3" w:rsidRDefault="007E36C3" w:rsidP="00E90645">
      <w:pPr>
        <w:rPr>
          <w:lang w:eastAsia="fr-FR"/>
        </w:rPr>
      </w:pPr>
    </w:p>
    <w:p w:rsidR="003D2EB4" w:rsidRDefault="003D2EB4" w:rsidP="003D2EB4">
      <w:pPr>
        <w:pStyle w:val="Titre2"/>
        <w:numPr>
          <w:ilvl w:val="0"/>
          <w:numId w:val="0"/>
        </w:numPr>
        <w:ind w:left="360" w:hanging="360"/>
        <w:rPr>
          <w:lang w:eastAsia="fr-FR"/>
        </w:rPr>
      </w:pPr>
      <w:r>
        <w:rPr>
          <w:lang w:eastAsia="fr-FR"/>
        </w:rPr>
        <w:t>Découverte des asservissements</w:t>
      </w:r>
    </w:p>
    <w:p w:rsidR="000E7F0E" w:rsidRDefault="000E7F0E" w:rsidP="005B59B1">
      <w:pPr>
        <w:rPr>
          <w:lang w:eastAsia="fr-FR"/>
        </w:rPr>
      </w:pPr>
    </w:p>
    <w:p w:rsidR="000E7F0E" w:rsidRDefault="00E0427A" w:rsidP="005B59B1">
      <w:pPr>
        <w:rPr>
          <w:lang w:eastAsia="fr-FR"/>
        </w:rPr>
      </w:pPr>
      <w:r>
        <w:rPr>
          <w:noProof/>
          <w:lang w:eastAsia="fr-FR" w:bidi="ar-SA"/>
        </w:rPr>
      </w:r>
      <w:r>
        <w:rPr>
          <w:noProof/>
          <w:lang w:eastAsia="fr-FR" w:bidi="ar-SA"/>
        </w:rPr>
        <w:pict>
          <v:group id="Zone de dessin 14" o:spid="_x0000_s1060" editas="canvas" style="width:489.8pt;height:156.45pt;mso-position-horizontal-relative:char;mso-position-vertical-relative:line" coordsize="62198,19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">
            <v:shape id="_x0000_s1063" type="#_x0000_t75" style="position:absolute;width:62198;height:19862;visibility:visible">
              <v:fill o:detectmouseclick="t"/>
              <v:path o:connecttype="none"/>
            </v:shape>
            <v:rect id="Rectangle 55" o:spid="_x0000_s1062" style="position:absolute;left:3041;top:3719;width:9030;height:47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h/xcUA&#10;AADbAAAADwAAAGRycy9kb3ducmV2LnhtbESPQWvCQBSE74X+h+UVems2FRR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yH/FxQAAANsAAAAPAAAAAAAAAAAAAAAAAJgCAABkcnMv&#10;ZG93bnJldi54bWxQSwUGAAAAAAQABAD1AAAAigMAAAAA&#10;" filled="f" strokecolor="#243f60 [1604]" strokeweight="2pt">
              <v:textbox>
                <w:txbxContent>
                  <w:p w:rsidR="000E7F0E" w:rsidRDefault="000E7F0E" w:rsidP="000E7F0E">
                    <w:pPr>
                      <w:rPr>
                        <w:rFonts w:eastAsia="Times New Roman"/>
                      </w:rPr>
                    </w:pPr>
                  </w:p>
                </w:txbxContent>
              </v:textbox>
            </v:rect>
            <v:rect id="Rectangle 56" o:spid="_x0000_s1061" style="position:absolute;left:19525;top:3719;width:9030;height:47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rhssUA&#10;AADbAAAADwAAAGRycy9kb3ducmV2LnhtbESPQWvCQBSE7wX/w/IK3ppNC4qkrqKCUFALMW2ht8fu&#10;a5KafRuyq0Z/vVsQehxm5htmOu9tI07U+dqxguckBUGsnam5VPBRrJ8mIHxANtg4JgUX8jCfDR6m&#10;mBl35pxO+1CKCGGfoYIqhDaT0uuKLPrEtcTR+3GdxRBlV0rT4TnCbSNf0nQsLdYcFypsaVWRPuyP&#10;VgF9fv3m1++Nft/qhct5FYplsVNq+NgvXkEE6sN/+N5+MwpGY/j7En+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GuGyxQAAANsAAAAPAAAAAAAAAAAAAAAAAJgCAABkcnMv&#10;ZG93bnJldi54bWxQSwUGAAAAAAQABAD1AAAAigMAAAAA&#10;" filled="f" strokecolor="#243f60 [1604]" strokeweight="2pt">
              <v:textbox>
                <w:txbxContent>
                  <w:p w:rsidR="000E7F0E" w:rsidRDefault="000E7F0E" w:rsidP="000E7F0E">
                    <w:pPr>
                      <w:rPr>
                        <w:rFonts w:eastAsia="Times New Roman"/>
                      </w:rPr>
                    </w:pPr>
                  </w:p>
                </w:txbxContent>
              </v:textbox>
            </v:rect>
            <v:rect id="Rectangle 59" o:spid="_x0000_s1046" style="position:absolute;left:31048;top:12285;width:9030;height:47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V1wMUA&#10;AADbAAAADwAAAGRycy9kb3ducmV2LnhtbESPQWvCQBSE70L/w/IKvemmQsV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XXAxQAAANsAAAAPAAAAAAAAAAAAAAAAAJgCAABkcnMv&#10;ZG93bnJldi54bWxQSwUGAAAAAAQABAD1AAAAigMAAAAA&#10;" filled="f" strokecolor="#243f60 [1604]" strokeweight="2pt">
              <v:textbox>
                <w:txbxContent>
                  <w:p w:rsidR="000E7F0E" w:rsidRDefault="000E7F0E" w:rsidP="000E7F0E">
                    <w:pPr>
                      <w:rPr>
                        <w:rFonts w:eastAsia="Times New Roman"/>
                      </w:rPr>
                    </w:pPr>
                  </w:p>
                </w:txbxContent>
              </v:textbox>
            </v:rect>
            <v:shapetype id="_x0000_t32" coordsize="21600,21600" o:spt="32" o:oned="t" path="m,l21600,21600e" filled="f">
              <v:path arrowok="t" fillok="f" o:connecttype="none"/>
              <o:lock v:ext="edit" shapetype="t"/>
            </v:shapetype>
            <v:shape id="Connecteur droit avec flèche 18" o:spid="_x0000_s1047" type="#_x0000_t32" style="position:absolute;left:903;top:6086;width:2138;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byYMEAAADbAAAADwAAAGRycy9kb3ducmV2LnhtbESPQWvCQBCF74L/YRmhN7OxUJHUVUQQ&#10;vLq1xd6G7DQJzc7G7BrTf985CN5meG/e+2a9HX2rBupjE9jAIstBEZfBNVwZOH8c5itQMSE7bAOT&#10;gT+KsN1MJ2ssXLjziQabKiUhHAs0UKfUFVrHsiaPMQsdsWg/ofeYZO0r7Xq8S7hv9WueL7XHhqWh&#10;xo72NZW/9uYNnK72uAxvYXD8dfn8xpGs3d+MeZmNu3dQicb0ND+uj07wBVZ+kQH05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9vJgwQAAANsAAAAPAAAAAAAAAAAAAAAA&#10;AKECAABkcnMvZG93bnJldi54bWxQSwUGAAAAAAQABAD5AAAAjwMAAAAA&#10;" strokecolor="#4579b8 [3044]" strokeweight="1.5pt">
              <v:stroke endarrow="open"/>
            </v:shape>
            <v:shape id="Connecteur droit avec flèche 60" o:spid="_x0000_s1048" type="#_x0000_t32" style="position:absolute;left:12070;top:6134;width:237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aNG74AAADbAAAADwAAAGRycy9kb3ducmV2LnhtbERPz2vCMBS+D/wfwhN2m6mCZVSjiDDw&#10;2rgNvT2aZ1tsXrokrd1/bw6DHT++39v9ZDsxkg+tYwXLRQaCuHKm5VrB5/nj7R1EiMgGO8ek4JcC&#10;7Hezly0Wxj24pFHHWqQQDgUqaGLsCylD1ZDFsHA9ceJuzluMCfpaGo+PFG47ucqyXFpsOTU02NOx&#10;oequB6ug/NGn3K3daPj78nXFibQ+Dkq9zqfDBkSkKf6L/9wnoyBP69OX9APk7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8ho0bvgAAANsAAAAPAAAAAAAAAAAAAAAAAKEC&#10;AABkcnMvZG93bnJldi54bWxQSwUGAAAAAAQABAD5AAAAjAMAAAAA&#10;" strokecolor="#4579b8 [3044]" strokeweight="1.5pt">
              <v:stroke endarrow="open"/>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Organigramme : Jonction de sommaire 21" o:spid="_x0000_s1049" type="#_x0000_t123" style="position:absolute;left:14441;top:4666;width:2709;height:270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GUZsMA&#10;AADbAAAADwAAAGRycy9kb3ducmV2LnhtbESPwWrDMBBE74X8g9hCbo2cHNLgWjbGpRAIBJKGnhdp&#10;axtbK8dSHOfvq0Khx2Fm3jBZMdteTDT61rGC9SoBQaydablWcPn8eNmB8AHZYO+YFDzIQ5EvnjJM&#10;jbvziaZzqEWEsE9RQRPCkErpdUMW/coNxNH7dqPFEOVYSzPiPcJtLzdJspUWW44LDQ5UNaS7880q&#10;0HJ+7Y5f17LdutPtOL3rw67SSi2f5/INRKA5/If/2nujYLOG3y/xB8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GUZsMAAADbAAAADwAAAAAAAAAAAAAAAACYAgAAZHJzL2Rv&#10;d25yZXYueG1sUEsFBgAAAAAEAAQA9QAAAIgDAAAAAA==&#10;" filled="f" strokecolor="#243f60 [1604]" strokeweight="2pt"/>
            <v:shape id="Connecteur droit avec flèche 62" o:spid="_x0000_s1050" type="#_x0000_t32" style="position:absolute;left:17150;top:6134;width:23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i298IAAADbAAAADwAAAGRycy9kb3ducmV2LnhtbESPwWrDMBBE74H+g9hCb7EcQ01wLYcQ&#10;KPgapS3pbbG2tqm1ci3Fcf++ChRyHGbmDVPuFjuImSbfO1awSVIQxI0zPbcK3k6v6y0IH5ANDo5J&#10;wS952FUPqxIL4658pFmHVkQI+wIVdCGMhZS+6ciiT9xIHL0vN1kMUU6tNBNeI9wOMkvTXFrsOS50&#10;ONKho+ZbX6yC44+uc/fsZsMf5/dPXEjrw0Wpp8dl/wIi0BLu4f92bRTkGdy+xB8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i298IAAADbAAAADwAAAAAAAAAAAAAA&#10;AAChAgAAZHJzL2Rvd25yZXYueG1sUEsFBgAAAAAEAAQA+QAAAJADAAAAAA==&#10;" strokecolor="#4579b8 [3044]" strokeweight="1.5pt">
              <v:stroke endarrow="open"/>
            </v:shape>
            <v:rect id="Rectangle 63" o:spid="_x0000_s1051" style="position:absolute;left:42454;top:3725;width:9023;height:47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Il8UA&#10;AADbAAAADwAAAGRycy9kb3ducmV2LnhtbESPQWvCQBSE7wX/w/IK3ppNK4ikrqKCUFALMW2ht8fu&#10;a5KafRuyq0Z/vVsQehxm5htmOu9tI07U+dqxguckBUGsnam5VPBRrJ8mIHxANtg4JgUX8jCfDR6m&#10;mBl35pxO+1CKCGGfoYIqhDaT0uuKLPrEtcTR+3GdxRBlV0rT4TnCbSNf0nQsLdYcFypsaVWRPuyP&#10;VgF9fv3m1++Nft/qhct5FYplsVNq+NgvXkEE6sN/+N5+MwrGI/j7En+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AYiXxQAAANsAAAAPAAAAAAAAAAAAAAAAAJgCAABkcnMv&#10;ZG93bnJldi54bWxQSwUGAAAAAAQABAD1AAAAigMAAAAA&#10;" filled="f" strokecolor="#243f60 [1604]" strokeweight="2pt">
              <v:textbox>
                <w:txbxContent>
                  <w:p w:rsidR="000E7F0E" w:rsidRDefault="000E7F0E" w:rsidP="000E7F0E">
                    <w:pPr>
                      <w:pStyle w:val="NormalWeb"/>
                      <w:spacing w:before="0" w:beforeAutospacing="0" w:after="0" w:afterAutospacing="0"/>
                      <w:jc w:val="both"/>
                    </w:pPr>
                    <w:r>
                      <w:rPr>
                        <w:rFonts w:eastAsia="Times New Roman"/>
                        <w:sz w:val="22"/>
                        <w:szCs w:val="22"/>
                      </w:rPr>
                      <w:t> </w:t>
                    </w:r>
                  </w:p>
                </w:txbxContent>
              </v:textbox>
            </v:rect>
            <v:shape id="Connecteur droit avec flèche 64" o:spid="_x0000_s1052" type="#_x0000_t32" style="position:absolute;left:40079;top:6138;width:23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2LGMIAAADbAAAADwAAAGRycy9kb3ducmV2LnhtbESPwWrDMBBE74H+g9hCb7Hc0pjiWgkl&#10;UPA1ahLa22JtbBNr5VqK7f59FQjkOMzMG6bYzLYTIw2+dazgOUlBEFfOtFwr2H99Lt9A+IBssHNM&#10;Cv7Iw2b9sCgwN27iHY061CJC2OeooAmhz6X0VUMWfeJ64uid3GAxRDnU0gw4Rbjt5EuaZtJiy3Gh&#10;wZ62DVVnfbEKdr+6zNzKjYaP34cfnEnr7UWpp8f54x1EoDncw7d2aRRkr3D9En+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72LGMIAAADbAAAADwAAAAAAAAAAAAAA&#10;AAChAgAAZHJzL2Rvd25yZXYueG1sUEsFBgAAAAAEAAQA+QAAAJADAAAAAA==&#10;" strokecolor="#4579b8 [3044]" strokeweight="1.5pt">
              <v:stroke endarrow="open"/>
            </v:shape>
            <v:rect id="Rectangle 65" o:spid="_x0000_s1053" style="position:absolute;left:30981;top:3725;width:9024;height:47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S1eMUA&#10;AADbAAAADwAAAGRycy9kb3ducmV2LnhtbESPQWvCQBSE7wX/w/IK3ppNC4qkrqKCUFALMW2ht8fu&#10;a5KafRuyq0Z/vVsQehxm5htmOu9tI07U+dqxguckBUGsnam5VPBRrJ8mIHxANtg4JgUX8jCfDR6m&#10;mBl35pxO+1CKCGGfoYIqhDaT0uuKLPrEtcTR+3GdxRBlV0rT4TnCbSNf0nQsLdYcFypsaVWRPuyP&#10;VgF9fv3m1++Nft/qhct5FYplsVNq+NgvXkEE6sN/+N5+MwrGI/j7En+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LV4xQAAANsAAAAPAAAAAAAAAAAAAAAAAJgCAABkcnMv&#10;ZG93bnJldi54bWxQSwUGAAAAAAQABAD1AAAAigMAAAAA&#10;" filled="f" strokecolor="#243f60 [1604]" strokeweight="2pt">
              <v:textbox>
                <w:txbxContent>
                  <w:p w:rsidR="000E7F0E" w:rsidRDefault="000E7F0E" w:rsidP="000E7F0E">
                    <w:pPr>
                      <w:pStyle w:val="NormalWeb"/>
                      <w:spacing w:before="0" w:beforeAutospacing="0" w:after="0" w:afterAutospacing="0"/>
                      <w:jc w:val="both"/>
                    </w:pPr>
                    <w:r>
                      <w:rPr>
                        <w:rFonts w:eastAsia="Times New Roman"/>
                        <w:sz w:val="22"/>
                        <w:szCs w:val="22"/>
                      </w:rPr>
                      <w:t> </w:t>
                    </w:r>
                  </w:p>
                </w:txbxContent>
              </v:textbox>
            </v:rect>
            <v:shape id="Connecteur droit avec flèche 66" o:spid="_x0000_s1054" type="#_x0000_t32" style="position:absolute;left:28606;top:6138;width:23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Ow9MIAAADbAAAADwAAAGRycy9kb3ducmV2LnhtbESPzWrDMBCE74W8g9hAb7WcQE1xo4QS&#10;CPhqpS3JbbG2tqm1ciz5p29fBQo9DjPzDbM7LLYTEw2+daxgk6QgiCtnWq4VvJ9PTy8gfEA22Dkm&#10;BT/k4bBfPewwN27mkiYdahEh7HNU0ITQ51L6qiGLPnE9cfS+3GAxRDnU0gw4R7jt5DZNM2mx5bjQ&#10;YE/HhqpvPVoF5U0XmXt2k+HPy8cVF9L6OCr1uF7eXkEEWsJ/+K9dGAVZBvcv8Qf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COw9MIAAADbAAAADwAAAAAAAAAAAAAA&#10;AAChAgAAZHJzL2Rvd25yZXYueG1sUEsFBgAAAAAEAAQA+QAAAJADAAAAAA==&#10;" strokecolor="#4579b8 [3044]" strokeweight="1.5pt">
              <v:stroke endarrow="open"/>
            </v:shape>
            <v:shape id="Connecteur droit avec flèche 67" o:spid="_x0000_s1055" type="#_x0000_t32" style="position:absolute;left:51474;top:6137;width:835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8Vb8IAAADbAAAADwAAAGRycy9kb3ducmV2LnhtbESPwWrDMBBE74H+g9hCb7HcQp3iWgkl&#10;UPA1ahLa22JtbBNr5VqK7f59FQjkOMzMG6bYzLYTIw2+dazgOUlBEFfOtFwr2H99Lt9A+IBssHNM&#10;Cv7Iw2b9sCgwN27iHY061CJC2OeooAmhz6X0VUMWfeJ64uid3GAxRDnU0gw4Rbjt5EuaZtJiy3Gh&#10;wZ62DVVnfbEKdr+6zNyrGw0fvw8/OJPW24tST4/zxzuIQHO4h2/t0ijIVnD9En+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28Vb8IAAADbAAAADwAAAAAAAAAAAAAA&#10;AAChAgAAZHJzL2Rvd25yZXYueG1sUEsFBgAAAAAEAAQA+QAAAJADAAAAAA==&#10;" strokecolor="#4579b8 [3044]" strokeweight="1.5pt">
              <v:stroke endarrow="open"/>
            </v:shape>
            <v:shape id="Connecteur droit avec flèche 68" o:spid="_x0000_s1056" type="#_x0000_t32" style="position:absolute;left:15747;top:7305;width:0;height:703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hi78AAADbAAAADwAAAGRycy9kb3ducmV2LnhtbERPTWvCQBC9F/oflil4azYVDBJdRSyK&#10;HmsL1duQHZNodjZkxxj/vXso9Ph43/Pl4BrVUxdqzwY+khQUceFtzaWBn+/N+xRUEGSLjWcy8KAA&#10;y8Xryxxz6+/8Rf1BShVDOORooBJpc61DUZHDkPiWOHJn3zmUCLtS2w7vMdw1epymmXZYc2yosKV1&#10;RcX1cHMGprLls3wee+1YTtml58l+9WvM6G1YzUAJDfIv/nPvrIEsjo1f4g/Qiy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M1hi78AAADbAAAADwAAAAAAAAAAAAAAAACh&#10;AgAAZHJzL2Rvd25yZXYueG1sUEsFBgAAAAAEAAQA+QAAAI0DAAAAAA==&#10;" strokecolor="#4579b8 [3044]" strokeweight="1.5pt">
              <v:stroke endarrow="open"/>
            </v:shape>
            <v:shape id="Connecteur droit avec flèche 69" o:spid="_x0000_s1057" type="#_x0000_t32" style="position:absolute;left:15745;top:14331;width:1522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X9sQAAADbAAAADwAAAGRycy9kb3ducmV2LnhtbESPS2vDMBCE74H8B7GF3hK5D0zqRDGh&#10;UGJCD3mUnDfSxja2VsZSY/ffV4VCjsPMfMOs8tG24ka9rx0reJonIIi1MzWXCr5OH7MFCB+QDbaO&#10;ScEPecjX08kKM+MGPtDtGEoRIewzVFCF0GVSel2RRT93HXH0rq63GKLsS2l6HCLctvI5SVJpsea4&#10;UGFH7xXp5vhtFchd+mI+9bmkyzZsX4udb/ZWK/X4MG6WIAKN4R7+bxdGQfoGf1/i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lNf2xAAAANsAAAAPAAAAAAAAAAAA&#10;AAAAAKECAABkcnMvZG93bnJldi54bWxQSwUGAAAAAAQABAD5AAAAkgMAAAAA&#10;" strokecolor="#4579b8 [3044]" strokeweight="1.5pt"/>
            <v:shape id="Connecteur droit avec flèche 70" o:spid="_x0000_s1058" type="#_x0000_t32" style="position:absolute;left:56271;top:6087;width:0;height:856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j14b8AAADbAAAADwAAAGRycy9kb3ducmV2LnhtbERPy6rCMBDdX/AfwgjurqkWVKpRVBBE&#10;fOBj425oxrbYTEoTtf69WQguD+c9mTWmFE+qXWFZQa8bgSBOrS44U3A5r/5HIJxH1lhaJgVvcjCb&#10;tv4mmGj74iM9Tz4TIYRdggpy76tESpfmZNB1bUUcuJutDfoA60zqGl8h3JSyH0UDabDg0JBjRcuc&#10;0vvpYRQctvFgly2vb3vbHC+LaM/xYhMr1Wk38zEIT43/ib/utVYwDOvDl/AD5PQ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7j14b8AAADbAAAADwAAAAAAAAAAAAAAAACh&#10;AgAAZHJzL2Rvd25yZXYueG1sUEsFBgAAAAAEAAQA+QAAAI0DAAAAAA==&#10;" strokecolor="#4579b8 [3044]" strokeweight="1.5pt"/>
            <v:shape id="Connecteur droit avec flèche 71" o:spid="_x0000_s1059" type="#_x0000_t32" style="position:absolute;left:40078;top:14651;width:16193;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5ey8IAAADbAAAADwAAAGRycy9kb3ducmV2LnhtbESPQWvCQBSE70L/w/IKvelGoSqpmyCV&#10;lnpUC21vj+wzSZt9G7KvMf57VxA8DjPzDbPKB9eonrpQezYwnSSgiAtvay4NfB7exktQQZAtNp7J&#10;wJkC5NnDaIWp9SfeUb+XUkUIhxQNVCJtqnUoKnIYJr4ljt7Rdw4lyq7UtsNThLtGz5Jkrh3WHBcq&#10;bOm1ouJv/+8MLOWdj7L57rVj+Zn/9vy8XX8Z8/Q4rF9ACQ1yD9/aH9bAYgrXL/EH6O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5ey8IAAADbAAAADwAAAAAAAAAAAAAA&#10;AAChAgAAZHJzL2Rvd25yZXYueG1sUEsFBgAAAAAEAAQA+QAAAJADAAAAAA==&#10;" strokecolor="#4579b8 [3044]" strokeweight="1.5pt">
              <v:stroke endarrow="open"/>
            </v:shape>
            <w10:wrap type="none"/>
            <w10:anchorlock/>
          </v:group>
        </w:pict>
      </w:r>
    </w:p>
    <w:p w:rsidR="000E7F0E" w:rsidRDefault="000E7F0E" w:rsidP="005B59B1">
      <w:pPr>
        <w:rPr>
          <w:lang w:eastAsia="fr-FR"/>
        </w:rPr>
      </w:pPr>
    </w:p>
    <w:p w:rsidR="005B59B1" w:rsidRDefault="005B59B1" w:rsidP="005B59B1">
      <w:pPr>
        <w:rPr>
          <w:lang w:eastAsia="fr-FR"/>
        </w:rPr>
      </w:pPr>
      <w:r>
        <w:rPr>
          <w:lang w:eastAsia="fr-FR"/>
        </w:rPr>
        <w:t>Grandeur physique asservie :</w:t>
      </w:r>
    </w:p>
    <w:p w:rsidR="005B59B1" w:rsidRDefault="005B59B1" w:rsidP="005B59B1">
      <w:pPr>
        <w:rPr>
          <w:lang w:eastAsia="fr-FR"/>
        </w:rPr>
      </w:pPr>
    </w:p>
    <w:p w:rsidR="005B59B1" w:rsidRDefault="005B59B1" w:rsidP="005B59B1">
      <w:pPr>
        <w:rPr>
          <w:lang w:eastAsia="fr-FR"/>
        </w:rPr>
      </w:pPr>
      <w:r>
        <w:rPr>
          <w:lang w:eastAsia="fr-FR"/>
        </w:rPr>
        <w:t xml:space="preserve">Capteur </w:t>
      </w:r>
      <w:r w:rsidR="000E7F0E">
        <w:rPr>
          <w:lang w:eastAsia="fr-FR"/>
        </w:rPr>
        <w:t>correspondant :</w:t>
      </w:r>
    </w:p>
    <w:p w:rsidR="000E7F0E" w:rsidRDefault="000E7F0E" w:rsidP="005B59B1">
      <w:pPr>
        <w:rPr>
          <w:lang w:eastAsia="fr-FR"/>
        </w:rPr>
      </w:pPr>
    </w:p>
    <w:p w:rsidR="000E7F0E" w:rsidRDefault="000E7F0E" w:rsidP="005B59B1">
      <w:pPr>
        <w:rPr>
          <w:lang w:eastAsia="fr-FR"/>
        </w:rPr>
      </w:pPr>
    </w:p>
    <w:p w:rsidR="000E7F0E" w:rsidRDefault="000E7F0E" w:rsidP="005B59B1">
      <w:pPr>
        <w:rPr>
          <w:lang w:eastAsia="fr-FR"/>
        </w:rPr>
      </w:pPr>
      <w:r>
        <w:rPr>
          <w:lang w:eastAsia="fr-FR"/>
        </w:rPr>
        <w:t>Fonctionnement du capteur :</w:t>
      </w:r>
    </w:p>
    <w:p w:rsidR="003D2EB4" w:rsidRDefault="003D2EB4" w:rsidP="00E90645">
      <w:pPr>
        <w:rPr>
          <w:lang w:eastAsia="fr-FR"/>
        </w:rPr>
      </w:pPr>
    </w:p>
    <w:p w:rsidR="003D2EB4" w:rsidRDefault="003D2EB4" w:rsidP="00E90645">
      <w:pPr>
        <w:rPr>
          <w:lang w:eastAsia="fr-FR"/>
        </w:rPr>
      </w:pPr>
    </w:p>
    <w:p w:rsidR="003D2EB4" w:rsidRDefault="003D2EB4" w:rsidP="00E90645">
      <w:pPr>
        <w:rPr>
          <w:lang w:eastAsia="fr-FR"/>
        </w:rPr>
      </w:pPr>
    </w:p>
    <w:p w:rsidR="003D2EB4" w:rsidRDefault="003D2EB4" w:rsidP="00E90645">
      <w:pPr>
        <w:rPr>
          <w:lang w:eastAsia="fr-FR"/>
        </w:rPr>
      </w:pPr>
    </w:p>
    <w:p w:rsidR="003D2EB4" w:rsidRDefault="003D2EB4" w:rsidP="00E90645">
      <w:pPr>
        <w:rPr>
          <w:lang w:eastAsia="fr-FR"/>
        </w:rPr>
      </w:pPr>
    </w:p>
    <w:p w:rsidR="00E90645" w:rsidRDefault="00E90645" w:rsidP="00E90645">
      <w:pPr>
        <w:rPr>
          <w:lang w:eastAsia="fr-FR"/>
        </w:rPr>
      </w:pPr>
    </w:p>
    <w:sectPr w:rsidR="00E90645" w:rsidSect="00AF1680">
      <w:headerReference w:type="default" r:id="rId30"/>
      <w:footerReference w:type="default" r:id="rId31"/>
      <w:pgSz w:w="11906" w:h="16838" w:code="9"/>
      <w:pgMar w:top="1103" w:right="1080" w:bottom="1134" w:left="1080" w:header="425" w:footer="15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4970" w:rsidRDefault="003F4970" w:rsidP="00CA63DC">
      <w:r>
        <w:separator/>
      </w:r>
    </w:p>
  </w:endnote>
  <w:endnote w:type="continuationSeparator" w:id="0">
    <w:p w:rsidR="003F4970" w:rsidRDefault="003F4970" w:rsidP="00CA63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7"/>
      <w:gridCol w:w="3260"/>
      <w:gridCol w:w="4252"/>
    </w:tblGrid>
    <w:tr w:rsidR="001025C5" w:rsidTr="002147F0">
      <w:trPr>
        <w:trHeight w:val="136"/>
      </w:trPr>
      <w:tc>
        <w:tcPr>
          <w:tcW w:w="4537" w:type="dxa"/>
          <w:shd w:val="clear" w:color="auto" w:fill="4A4A4A"/>
        </w:tcPr>
        <w:p w:rsidR="001025C5" w:rsidRDefault="00E0427A" w:rsidP="001D4925">
          <w:pPr>
            <w:pStyle w:val="Pieddepage"/>
            <w:spacing w:before="60"/>
            <w:ind w:left="175" w:right="175"/>
          </w:pPr>
          <w:r w:rsidRPr="00D100B7">
            <w:rPr>
              <w:b/>
              <w:noProof/>
              <w:szCs w:val="24"/>
            </w:rPr>
            <w:fldChar w:fldCharType="begin"/>
          </w:r>
          <w:r w:rsidR="001025C5" w:rsidRPr="00D100B7">
            <w:rPr>
              <w:b/>
              <w:noProof/>
              <w:szCs w:val="24"/>
            </w:rPr>
            <w:instrText xml:space="preserve"> FILENAME </w:instrText>
          </w:r>
          <w:r w:rsidRPr="00D100B7">
            <w:rPr>
              <w:b/>
              <w:noProof/>
              <w:szCs w:val="24"/>
            </w:rPr>
            <w:fldChar w:fldCharType="separate"/>
          </w:r>
          <w:r w:rsidR="007126AF">
            <w:rPr>
              <w:b/>
              <w:noProof/>
              <w:szCs w:val="24"/>
            </w:rPr>
            <w:t>SLCI-Maxpid.docx</w:t>
          </w:r>
          <w:r w:rsidRPr="00D100B7">
            <w:rPr>
              <w:b/>
              <w:noProof/>
              <w:szCs w:val="24"/>
            </w:rPr>
            <w:fldChar w:fldCharType="end"/>
          </w:r>
        </w:p>
      </w:tc>
      <w:tc>
        <w:tcPr>
          <w:tcW w:w="3260" w:type="dxa"/>
          <w:shd w:val="clear" w:color="auto" w:fill="00777F"/>
        </w:tcPr>
        <w:p w:rsidR="001025C5" w:rsidRDefault="001025C5" w:rsidP="001D4925">
          <w:pPr>
            <w:pStyle w:val="Pieddepage"/>
            <w:spacing w:before="60"/>
            <w:ind w:right="175"/>
          </w:pPr>
        </w:p>
      </w:tc>
      <w:tc>
        <w:tcPr>
          <w:tcW w:w="4252" w:type="dxa"/>
          <w:shd w:val="clear" w:color="auto" w:fill="669933"/>
        </w:tcPr>
        <w:p w:rsidR="001025C5" w:rsidRPr="00700436" w:rsidRDefault="001025C5" w:rsidP="001D4925">
          <w:pPr>
            <w:pStyle w:val="Pieddepage"/>
            <w:spacing w:before="60"/>
            <w:ind w:right="175"/>
            <w:jc w:val="right"/>
            <w:rPr>
              <w:b/>
            </w:rPr>
          </w:pPr>
          <w:r w:rsidRPr="00700436">
            <w:rPr>
              <w:b/>
            </w:rPr>
            <w:t>SUJET</w:t>
          </w:r>
        </w:p>
      </w:tc>
    </w:tr>
    <w:tr w:rsidR="001025C5" w:rsidTr="002147F0">
      <w:trPr>
        <w:trHeight w:val="666"/>
      </w:trPr>
      <w:tc>
        <w:tcPr>
          <w:tcW w:w="12049" w:type="dxa"/>
          <w:gridSpan w:val="3"/>
          <w:shd w:val="clear" w:color="auto" w:fill="333333"/>
        </w:tcPr>
        <w:p w:rsidR="001025C5" w:rsidRDefault="00E0427A" w:rsidP="001D4925">
          <w:pPr>
            <w:pStyle w:val="Pieddepage"/>
            <w:tabs>
              <w:tab w:val="clear" w:pos="9072"/>
            </w:tabs>
            <w:ind w:right="175"/>
            <w:jc w:val="right"/>
          </w:pPr>
          <w:sdt>
            <w:sdtPr>
              <w:rPr>
                <w:b/>
                <w:color w:val="FFFFFF" w:themeColor="background1"/>
                <w:szCs w:val="24"/>
              </w:rPr>
              <w:id w:val="126341165"/>
              <w:docPartObj>
                <w:docPartGallery w:val="Page Numbers (Top of Page)"/>
                <w:docPartUnique/>
              </w:docPartObj>
            </w:sdtPr>
            <w:sdtContent>
              <w:r w:rsidR="001025C5" w:rsidRPr="00700436">
                <w:rPr>
                  <w:b/>
                  <w:noProof/>
                  <w:color w:val="FFFFFF" w:themeColor="background1"/>
                  <w:szCs w:val="24"/>
                  <w:lang w:eastAsia="fr-FR" w:bidi="ar-SA"/>
                </w:rPr>
                <w:drawing>
                  <wp:inline distT="0" distB="0" distL="0" distR="0">
                    <wp:extent cx="804606" cy="469353"/>
                    <wp:effectExtent l="0" t="0" r="0" b="6985"/>
                    <wp:docPr id="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4606" cy="469353"/>
                            </a:xfrm>
                            <a:prstGeom prst="rect">
                              <a:avLst/>
                            </a:prstGeom>
                          </pic:spPr>
                        </pic:pic>
                      </a:graphicData>
                    </a:graphic>
                  </wp:inline>
                </w:drawing>
              </w:r>
              <w:r w:rsidRPr="002147F0">
                <w:rPr>
                  <w:b/>
                  <w:color w:val="FFFFFF" w:themeColor="background1"/>
                  <w:sz w:val="24"/>
                  <w:szCs w:val="24"/>
                </w:rPr>
                <w:fldChar w:fldCharType="begin"/>
              </w:r>
              <w:r w:rsidR="001025C5" w:rsidRPr="002147F0">
                <w:rPr>
                  <w:b/>
                  <w:color w:val="FFFFFF" w:themeColor="background1"/>
                  <w:sz w:val="24"/>
                  <w:szCs w:val="24"/>
                </w:rPr>
                <w:instrText xml:space="preserve"> PAGE   \* MERGEFORMAT </w:instrText>
              </w:r>
              <w:r w:rsidRPr="002147F0">
                <w:rPr>
                  <w:b/>
                  <w:color w:val="FFFFFF" w:themeColor="background1"/>
                  <w:sz w:val="24"/>
                  <w:szCs w:val="24"/>
                </w:rPr>
                <w:fldChar w:fldCharType="separate"/>
              </w:r>
              <w:r w:rsidR="00CA0E45">
                <w:rPr>
                  <w:b/>
                  <w:noProof/>
                  <w:color w:val="FFFFFF" w:themeColor="background1"/>
                  <w:sz w:val="24"/>
                  <w:szCs w:val="24"/>
                </w:rPr>
                <w:t>2</w:t>
              </w:r>
              <w:r w:rsidRPr="002147F0">
                <w:rPr>
                  <w:b/>
                  <w:color w:val="FFFFFF" w:themeColor="background1"/>
                  <w:sz w:val="24"/>
                  <w:szCs w:val="24"/>
                </w:rPr>
                <w:fldChar w:fldCharType="end"/>
              </w:r>
            </w:sdtContent>
          </w:sdt>
        </w:p>
      </w:tc>
    </w:tr>
  </w:tbl>
  <w:p w:rsidR="001025C5" w:rsidRDefault="001025C5" w:rsidP="000365BB">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333"/>
    </w:tblGrid>
    <w:tr w:rsidR="001025C5" w:rsidTr="001D4925">
      <w:trPr>
        <w:trHeight w:val="849"/>
      </w:trPr>
      <w:tc>
        <w:tcPr>
          <w:tcW w:w="12333" w:type="dxa"/>
          <w:shd w:val="clear" w:color="auto" w:fill="333333"/>
        </w:tcPr>
        <w:p w:rsidR="001025C5" w:rsidRDefault="00E0427A" w:rsidP="00481758">
          <w:pPr>
            <w:pStyle w:val="Pieddepage"/>
            <w:tabs>
              <w:tab w:val="clear" w:pos="9072"/>
            </w:tabs>
            <w:ind w:right="459"/>
            <w:jc w:val="right"/>
          </w:pPr>
          <w:sdt>
            <w:sdtPr>
              <w:rPr>
                <w:b/>
                <w:color w:val="FFFFFF" w:themeColor="background1"/>
                <w:szCs w:val="24"/>
              </w:rPr>
              <w:id w:val="1193274472"/>
              <w:docPartObj>
                <w:docPartGallery w:val="Page Numbers (Top of Page)"/>
                <w:docPartUnique/>
              </w:docPartObj>
            </w:sdtPr>
            <w:sdtContent>
              <w:r w:rsidR="001025C5" w:rsidRPr="00700436">
                <w:rPr>
                  <w:b/>
                  <w:noProof/>
                  <w:color w:val="FFFFFF" w:themeColor="background1"/>
                  <w:szCs w:val="24"/>
                  <w:lang w:eastAsia="fr-FR" w:bidi="ar-SA"/>
                </w:rPr>
                <w:drawing>
                  <wp:inline distT="0" distB="0" distL="0" distR="0">
                    <wp:extent cx="804606" cy="469353"/>
                    <wp:effectExtent l="0" t="0" r="0" b="6985"/>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4606" cy="469353"/>
                            </a:xfrm>
                            <a:prstGeom prst="rect">
                              <a:avLst/>
                            </a:prstGeom>
                          </pic:spPr>
                        </pic:pic>
                      </a:graphicData>
                    </a:graphic>
                  </wp:inline>
                </w:drawing>
              </w:r>
            </w:sdtContent>
          </w:sdt>
        </w:p>
      </w:tc>
    </w:tr>
  </w:tbl>
  <w:p w:rsidR="001025C5" w:rsidRPr="00D41C9C" w:rsidRDefault="001025C5">
    <w:pPr>
      <w:pStyle w:val="Pieddepage"/>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992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2977"/>
      <w:gridCol w:w="2410"/>
    </w:tblGrid>
    <w:tr w:rsidR="001025C5" w:rsidTr="00E241DC">
      <w:trPr>
        <w:trHeight w:val="330"/>
      </w:trPr>
      <w:tc>
        <w:tcPr>
          <w:tcW w:w="4536" w:type="dxa"/>
          <w:tcBorders>
            <w:bottom w:val="single" w:sz="12" w:space="0" w:color="auto"/>
          </w:tcBorders>
          <w:shd w:val="clear" w:color="auto" w:fill="auto"/>
        </w:tcPr>
        <w:p w:rsidR="001025C5" w:rsidRDefault="001025C5" w:rsidP="00E51185">
          <w:pPr>
            <w:pStyle w:val="Pieddepage"/>
            <w:tabs>
              <w:tab w:val="clear" w:pos="9072"/>
            </w:tabs>
            <w:ind w:left="1026" w:right="-108"/>
            <w:jc w:val="left"/>
          </w:pPr>
        </w:p>
      </w:tc>
      <w:tc>
        <w:tcPr>
          <w:tcW w:w="2977" w:type="dxa"/>
          <w:vMerge w:val="restart"/>
          <w:shd w:val="clear" w:color="auto" w:fill="auto"/>
        </w:tcPr>
        <w:p w:rsidR="001025C5" w:rsidRDefault="001025C5" w:rsidP="00E51185">
          <w:pPr>
            <w:pStyle w:val="Pieddepage"/>
            <w:tabs>
              <w:tab w:val="clear" w:pos="9072"/>
              <w:tab w:val="left" w:pos="450"/>
            </w:tabs>
            <w:ind w:right="175"/>
          </w:pPr>
          <w:r>
            <w:tab/>
          </w:r>
        </w:p>
      </w:tc>
      <w:tc>
        <w:tcPr>
          <w:tcW w:w="2410" w:type="dxa"/>
          <w:vMerge w:val="restart"/>
          <w:shd w:val="clear" w:color="auto" w:fill="auto"/>
        </w:tcPr>
        <w:p w:rsidR="001025C5" w:rsidRDefault="001025C5"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5584"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7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700" cy="381000"/>
                        </a:xfrm>
                        <a:prstGeom prst="rect">
                          <a:avLst/>
                        </a:prstGeom>
                      </pic:spPr>
                    </pic:pic>
                  </a:graphicData>
                </a:graphic>
              </wp:anchor>
            </w:drawing>
          </w:r>
        </w:p>
        <w:p w:rsidR="001025C5" w:rsidRDefault="00E90645" w:rsidP="00B93193">
          <w:pPr>
            <w:pStyle w:val="Pieddepage"/>
            <w:tabs>
              <w:tab w:val="clear" w:pos="9072"/>
            </w:tabs>
            <w:spacing w:before="120"/>
            <w:ind w:right="-108"/>
            <w:jc w:val="right"/>
          </w:pPr>
          <w:r>
            <w:rPr>
              <w:b/>
              <w:color w:val="FFFFFF" w:themeColor="background1"/>
              <w:szCs w:val="24"/>
            </w:rPr>
            <w:t xml:space="preserve">Synthèse </w:t>
          </w:r>
          <w:r w:rsidR="001025C5" w:rsidRPr="00700436">
            <w:rPr>
              <w:b/>
              <w:color w:val="FFFFFF" w:themeColor="background1"/>
              <w:szCs w:val="24"/>
            </w:rPr>
            <w:t xml:space="preserve"> </w:t>
          </w:r>
          <w:r>
            <w:rPr>
              <w:b/>
              <w:color w:val="FFFFFF" w:themeColor="background1"/>
              <w:szCs w:val="24"/>
            </w:rPr>
            <w:t>s</w:t>
          </w:r>
          <w:r w:rsidR="00E0427A" w:rsidRPr="005964C1">
            <w:rPr>
              <w:b/>
              <w:sz w:val="24"/>
              <w:szCs w:val="24"/>
            </w:rPr>
            <w:fldChar w:fldCharType="begin"/>
          </w:r>
          <w:r w:rsidR="001025C5" w:rsidRPr="005964C1">
            <w:rPr>
              <w:b/>
              <w:sz w:val="24"/>
              <w:szCs w:val="24"/>
            </w:rPr>
            <w:instrText xml:space="preserve"> PAGE   \* MERGEFORMAT </w:instrText>
          </w:r>
          <w:r w:rsidR="00E0427A" w:rsidRPr="005964C1">
            <w:rPr>
              <w:b/>
              <w:sz w:val="24"/>
              <w:szCs w:val="24"/>
            </w:rPr>
            <w:fldChar w:fldCharType="separate"/>
          </w:r>
          <w:r w:rsidR="007126AF">
            <w:rPr>
              <w:b/>
              <w:noProof/>
              <w:sz w:val="24"/>
              <w:szCs w:val="24"/>
            </w:rPr>
            <w:t>1</w:t>
          </w:r>
          <w:r w:rsidR="00E0427A" w:rsidRPr="005964C1">
            <w:rPr>
              <w:b/>
              <w:sz w:val="24"/>
              <w:szCs w:val="24"/>
            </w:rPr>
            <w:fldChar w:fldCharType="end"/>
          </w:r>
          <w:r w:rsidR="00E241DC">
            <w:rPr>
              <w:b/>
              <w:sz w:val="24"/>
              <w:szCs w:val="24"/>
            </w:rPr>
            <w:t xml:space="preserve"> </w:t>
          </w:r>
        </w:p>
      </w:tc>
    </w:tr>
    <w:tr w:rsidR="001025C5" w:rsidTr="00E241DC">
      <w:trPr>
        <w:trHeight w:val="330"/>
      </w:trPr>
      <w:tc>
        <w:tcPr>
          <w:tcW w:w="4536" w:type="dxa"/>
          <w:tcBorders>
            <w:top w:val="single" w:sz="12" w:space="0" w:color="auto"/>
          </w:tcBorders>
          <w:shd w:val="clear" w:color="auto" w:fill="auto"/>
        </w:tcPr>
        <w:p w:rsidR="001025C5" w:rsidRPr="00D100B7" w:rsidRDefault="001025C5" w:rsidP="00717B6C">
          <w:pPr>
            <w:pStyle w:val="Pieddepage"/>
            <w:tabs>
              <w:tab w:val="clear" w:pos="9072"/>
            </w:tabs>
            <w:ind w:left="-108" w:right="-108"/>
            <w:rPr>
              <w:b/>
              <w:noProof/>
              <w:szCs w:val="24"/>
            </w:rPr>
          </w:pPr>
          <w:r>
            <w:rPr>
              <w:b/>
              <w:noProof/>
              <w:szCs w:val="24"/>
            </w:rPr>
            <w:t>TP</w:t>
          </w:r>
          <w:r w:rsidR="001E2226">
            <w:rPr>
              <w:b/>
              <w:noProof/>
              <w:szCs w:val="24"/>
            </w:rPr>
            <w:t xml:space="preserve"> </w:t>
          </w:r>
          <w:r w:rsidR="00717B6C">
            <w:rPr>
              <w:b/>
              <w:noProof/>
              <w:szCs w:val="24"/>
            </w:rPr>
            <w:t>SLCI Maxpid</w:t>
          </w:r>
        </w:p>
      </w:tc>
      <w:tc>
        <w:tcPr>
          <w:tcW w:w="2977" w:type="dxa"/>
          <w:vMerge/>
          <w:shd w:val="clear" w:color="auto" w:fill="auto"/>
        </w:tcPr>
        <w:p w:rsidR="001025C5" w:rsidRDefault="001025C5" w:rsidP="00E51185">
          <w:pPr>
            <w:pStyle w:val="Pieddepage"/>
            <w:tabs>
              <w:tab w:val="clear" w:pos="9072"/>
              <w:tab w:val="left" w:pos="450"/>
            </w:tabs>
            <w:ind w:right="175"/>
          </w:pPr>
        </w:p>
      </w:tc>
      <w:tc>
        <w:tcPr>
          <w:tcW w:w="2410" w:type="dxa"/>
          <w:vMerge/>
          <w:shd w:val="clear" w:color="auto" w:fill="auto"/>
        </w:tcPr>
        <w:p w:rsidR="001025C5" w:rsidRPr="00700436" w:rsidRDefault="001025C5" w:rsidP="00E51185">
          <w:pPr>
            <w:pStyle w:val="Pieddepage"/>
            <w:tabs>
              <w:tab w:val="clear" w:pos="9072"/>
            </w:tabs>
            <w:ind w:right="175"/>
            <w:jc w:val="right"/>
            <w:rPr>
              <w:b/>
              <w:noProof/>
              <w:color w:val="FFFFFF" w:themeColor="background1"/>
              <w:szCs w:val="24"/>
              <w:lang w:eastAsia="fr-FR" w:bidi="ar-SA"/>
            </w:rPr>
          </w:pPr>
        </w:p>
      </w:tc>
    </w:tr>
  </w:tbl>
  <w:p w:rsidR="001025C5" w:rsidRPr="005E35A2" w:rsidRDefault="001025C5" w:rsidP="005E35A2">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2268"/>
      <w:gridCol w:w="2977"/>
    </w:tblGrid>
    <w:tr w:rsidR="00E90645" w:rsidTr="00E90645">
      <w:trPr>
        <w:trHeight w:val="330"/>
      </w:trPr>
      <w:tc>
        <w:tcPr>
          <w:tcW w:w="4536" w:type="dxa"/>
          <w:tcBorders>
            <w:bottom w:val="single" w:sz="12" w:space="0" w:color="auto"/>
          </w:tcBorders>
          <w:shd w:val="clear" w:color="auto" w:fill="auto"/>
        </w:tcPr>
        <w:p w:rsidR="00E90645" w:rsidRDefault="00E90645" w:rsidP="00E51185">
          <w:pPr>
            <w:pStyle w:val="Pieddepage"/>
            <w:tabs>
              <w:tab w:val="clear" w:pos="9072"/>
            </w:tabs>
            <w:ind w:left="1026" w:right="-108"/>
            <w:jc w:val="left"/>
          </w:pPr>
        </w:p>
      </w:tc>
      <w:tc>
        <w:tcPr>
          <w:tcW w:w="2268" w:type="dxa"/>
          <w:vMerge w:val="restart"/>
          <w:shd w:val="clear" w:color="auto" w:fill="auto"/>
        </w:tcPr>
        <w:p w:rsidR="00E90645" w:rsidRDefault="00E90645" w:rsidP="00E51185">
          <w:pPr>
            <w:pStyle w:val="Pieddepage"/>
            <w:tabs>
              <w:tab w:val="clear" w:pos="9072"/>
              <w:tab w:val="left" w:pos="450"/>
            </w:tabs>
            <w:ind w:right="175"/>
          </w:pPr>
          <w:r>
            <w:tab/>
          </w:r>
        </w:p>
      </w:tc>
      <w:tc>
        <w:tcPr>
          <w:tcW w:w="2977" w:type="dxa"/>
          <w:vMerge w:val="restart"/>
          <w:shd w:val="clear" w:color="auto" w:fill="auto"/>
        </w:tcPr>
        <w:p w:rsidR="00E90645" w:rsidRDefault="00E90645"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7632"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700" cy="381000"/>
                        </a:xfrm>
                        <a:prstGeom prst="rect">
                          <a:avLst/>
                        </a:prstGeom>
                      </pic:spPr>
                    </pic:pic>
                  </a:graphicData>
                </a:graphic>
              </wp:anchor>
            </w:drawing>
          </w:r>
        </w:p>
        <w:p w:rsidR="00E90645" w:rsidRDefault="00E90645" w:rsidP="00B93193">
          <w:pPr>
            <w:pStyle w:val="Pieddepage"/>
            <w:tabs>
              <w:tab w:val="clear" w:pos="9072"/>
            </w:tabs>
            <w:spacing w:before="120"/>
            <w:ind w:right="-108"/>
            <w:jc w:val="right"/>
          </w:pPr>
          <w:r>
            <w:rPr>
              <w:b/>
              <w:color w:val="FFFFFF" w:themeColor="background1"/>
              <w:szCs w:val="24"/>
            </w:rPr>
            <w:t xml:space="preserve">Synthèse </w:t>
          </w:r>
          <w:r w:rsidRPr="00700436">
            <w:rPr>
              <w:b/>
              <w:color w:val="FFFFFF" w:themeColor="background1"/>
              <w:szCs w:val="24"/>
            </w:rPr>
            <w:t xml:space="preserve"> </w:t>
          </w:r>
          <w:r>
            <w:rPr>
              <w:b/>
              <w:color w:val="FFFFFF" w:themeColor="background1"/>
              <w:szCs w:val="24"/>
            </w:rPr>
            <w:t>sS</w:t>
          </w:r>
          <w:r w:rsidR="00E0427A" w:rsidRPr="005964C1">
            <w:rPr>
              <w:b/>
              <w:sz w:val="24"/>
              <w:szCs w:val="24"/>
            </w:rPr>
            <w:fldChar w:fldCharType="begin"/>
          </w:r>
          <w:r w:rsidRPr="005964C1">
            <w:rPr>
              <w:b/>
              <w:sz w:val="24"/>
              <w:szCs w:val="24"/>
            </w:rPr>
            <w:instrText xml:space="preserve"> PAGE   \* MERGEFORMAT </w:instrText>
          </w:r>
          <w:r w:rsidR="00E0427A" w:rsidRPr="005964C1">
            <w:rPr>
              <w:b/>
              <w:sz w:val="24"/>
              <w:szCs w:val="24"/>
            </w:rPr>
            <w:fldChar w:fldCharType="separate"/>
          </w:r>
          <w:r w:rsidR="007126AF">
            <w:rPr>
              <w:b/>
              <w:noProof/>
              <w:sz w:val="24"/>
              <w:szCs w:val="24"/>
            </w:rPr>
            <w:t>2</w:t>
          </w:r>
          <w:r w:rsidR="00E0427A" w:rsidRPr="005964C1">
            <w:rPr>
              <w:b/>
              <w:sz w:val="24"/>
              <w:szCs w:val="24"/>
            </w:rPr>
            <w:fldChar w:fldCharType="end"/>
          </w:r>
          <w:r>
            <w:rPr>
              <w:b/>
              <w:sz w:val="24"/>
              <w:szCs w:val="24"/>
            </w:rPr>
            <w:t xml:space="preserve"> – Synthèse </w:t>
          </w:r>
        </w:p>
      </w:tc>
    </w:tr>
    <w:tr w:rsidR="00E90645" w:rsidTr="00E90645">
      <w:trPr>
        <w:trHeight w:val="330"/>
      </w:trPr>
      <w:tc>
        <w:tcPr>
          <w:tcW w:w="4536" w:type="dxa"/>
          <w:tcBorders>
            <w:top w:val="single" w:sz="12" w:space="0" w:color="auto"/>
          </w:tcBorders>
          <w:shd w:val="clear" w:color="auto" w:fill="auto"/>
        </w:tcPr>
        <w:p w:rsidR="00E90645" w:rsidRPr="00D100B7" w:rsidRDefault="00E90645" w:rsidP="005A3BED">
          <w:pPr>
            <w:pStyle w:val="Pieddepage"/>
            <w:tabs>
              <w:tab w:val="clear" w:pos="9072"/>
            </w:tabs>
            <w:ind w:left="-108" w:right="-108"/>
            <w:rPr>
              <w:b/>
              <w:noProof/>
              <w:szCs w:val="24"/>
            </w:rPr>
          </w:pPr>
          <w:r>
            <w:rPr>
              <w:b/>
              <w:noProof/>
              <w:szCs w:val="24"/>
            </w:rPr>
            <w:t xml:space="preserve">TP </w:t>
          </w:r>
          <w:r w:rsidR="005A3BED">
            <w:rPr>
              <w:b/>
              <w:noProof/>
              <w:szCs w:val="24"/>
            </w:rPr>
            <w:t>SLCI</w:t>
          </w:r>
          <w:r>
            <w:rPr>
              <w:b/>
              <w:noProof/>
              <w:szCs w:val="24"/>
            </w:rPr>
            <w:t xml:space="preserve"> </w:t>
          </w:r>
          <w:r w:rsidR="005A3BED">
            <w:rPr>
              <w:b/>
              <w:noProof/>
              <w:szCs w:val="24"/>
            </w:rPr>
            <w:t>Maxpid</w:t>
          </w:r>
        </w:p>
      </w:tc>
      <w:tc>
        <w:tcPr>
          <w:tcW w:w="2268" w:type="dxa"/>
          <w:vMerge/>
          <w:shd w:val="clear" w:color="auto" w:fill="auto"/>
        </w:tcPr>
        <w:p w:rsidR="00E90645" w:rsidRDefault="00E90645" w:rsidP="00E51185">
          <w:pPr>
            <w:pStyle w:val="Pieddepage"/>
            <w:tabs>
              <w:tab w:val="clear" w:pos="9072"/>
              <w:tab w:val="left" w:pos="450"/>
            </w:tabs>
            <w:ind w:right="175"/>
          </w:pPr>
        </w:p>
      </w:tc>
      <w:tc>
        <w:tcPr>
          <w:tcW w:w="2977" w:type="dxa"/>
          <w:vMerge/>
          <w:shd w:val="clear" w:color="auto" w:fill="auto"/>
        </w:tcPr>
        <w:p w:rsidR="00E90645" w:rsidRPr="00700436" w:rsidRDefault="00E90645" w:rsidP="00E51185">
          <w:pPr>
            <w:pStyle w:val="Pieddepage"/>
            <w:tabs>
              <w:tab w:val="clear" w:pos="9072"/>
            </w:tabs>
            <w:ind w:right="175"/>
            <w:jc w:val="right"/>
            <w:rPr>
              <w:b/>
              <w:noProof/>
              <w:color w:val="FFFFFF" w:themeColor="background1"/>
              <w:szCs w:val="24"/>
              <w:lang w:eastAsia="fr-FR" w:bidi="ar-SA"/>
            </w:rPr>
          </w:pPr>
        </w:p>
      </w:tc>
    </w:tr>
  </w:tbl>
  <w:p w:rsidR="00E90645" w:rsidRPr="005E35A2" w:rsidRDefault="00E90645" w:rsidP="005E35A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4970" w:rsidRDefault="003F4970" w:rsidP="00CA63DC">
      <w:r>
        <w:separator/>
      </w:r>
    </w:p>
  </w:footnote>
  <w:footnote w:type="continuationSeparator" w:id="0">
    <w:p w:rsidR="003F4970" w:rsidRDefault="003F4970" w:rsidP="00CA63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260"/>
      <w:gridCol w:w="4111"/>
    </w:tblGrid>
    <w:tr w:rsidR="001025C5" w:rsidRPr="00CA63DC" w:rsidTr="00481758">
      <w:trPr>
        <w:trHeight w:val="142"/>
      </w:trPr>
      <w:tc>
        <w:tcPr>
          <w:tcW w:w="4678" w:type="dxa"/>
          <w:shd w:val="clear" w:color="auto" w:fill="333333"/>
        </w:tcPr>
        <w:p w:rsidR="001025C5" w:rsidRPr="002D47CF" w:rsidRDefault="001025C5" w:rsidP="00481758">
          <w:pPr>
            <w:ind w:left="459"/>
            <w:jc w:val="left"/>
            <w:rPr>
              <w:b/>
              <w:sz w:val="24"/>
              <w:szCs w:val="24"/>
            </w:rPr>
          </w:pPr>
          <w:r w:rsidRPr="002D47CF">
            <w:rPr>
              <w:b/>
              <w:noProof/>
              <w:sz w:val="24"/>
              <w:szCs w:val="24"/>
              <w:lang w:eastAsia="fr-FR" w:bidi="ar-SA"/>
            </w:rPr>
            <w:drawing>
              <wp:anchor distT="0" distB="0" distL="114300" distR="114300" simplePos="0" relativeHeight="25169510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260" w:type="dxa"/>
          <w:shd w:val="clear" w:color="auto" w:fill="333333"/>
        </w:tcPr>
        <w:p w:rsidR="001025C5" w:rsidRPr="008F289E" w:rsidRDefault="001025C5" w:rsidP="00481758">
          <w:pPr>
            <w:jc w:val="center"/>
            <w:rPr>
              <w:i/>
              <w:szCs w:val="22"/>
            </w:rPr>
          </w:pPr>
        </w:p>
      </w:tc>
      <w:tc>
        <w:tcPr>
          <w:tcW w:w="4111" w:type="dxa"/>
          <w:shd w:val="clear" w:color="auto" w:fill="333333"/>
        </w:tcPr>
        <w:p w:rsidR="001025C5" w:rsidRPr="00CA63DC" w:rsidRDefault="001025C5" w:rsidP="00481758">
          <w:pPr>
            <w:ind w:right="175"/>
            <w:jc w:val="right"/>
            <w:rPr>
              <w:sz w:val="8"/>
            </w:rPr>
          </w:pPr>
          <w:r>
            <w:rPr>
              <w:noProof/>
              <w:lang w:eastAsia="fr-FR" w:bidi="ar-SA"/>
            </w:rPr>
            <w:drawing>
              <wp:anchor distT="0" distB="0" distL="114300" distR="114300" simplePos="0" relativeHeight="251696128" behindDoc="0" locked="0" layoutInCell="1" allowOverlap="1">
                <wp:simplePos x="0" y="0"/>
                <wp:positionH relativeFrom="column">
                  <wp:posOffset>1404366</wp:posOffset>
                </wp:positionH>
                <wp:positionV relativeFrom="paragraph">
                  <wp:posOffset>-136525</wp:posOffset>
                </wp:positionV>
                <wp:extent cx="875665" cy="1015365"/>
                <wp:effectExtent l="0" t="0" r="0" b="0"/>
                <wp:wrapNone/>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l.png"/>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75665" cy="1015365"/>
                        </a:xfrm>
                        <a:prstGeom prst="rect">
                          <a:avLst/>
                        </a:prstGeom>
                      </pic:spPr>
                    </pic:pic>
                  </a:graphicData>
                </a:graphic>
              </wp:anchor>
            </w:drawing>
          </w:r>
        </w:p>
      </w:tc>
    </w:tr>
    <w:tr w:rsidR="001025C5" w:rsidTr="00481758">
      <w:trPr>
        <w:trHeight w:val="487"/>
      </w:trPr>
      <w:tc>
        <w:tcPr>
          <w:tcW w:w="4678" w:type="dxa"/>
          <w:shd w:val="clear" w:color="auto" w:fill="A8A8A8"/>
        </w:tcPr>
        <w:p w:rsidR="001025C5" w:rsidRPr="00A258AB" w:rsidRDefault="001025C5" w:rsidP="00481758">
          <w:pPr>
            <w:ind w:left="1026"/>
            <w:jc w:val="left"/>
            <w:rPr>
              <w:szCs w:val="22"/>
            </w:rPr>
          </w:pPr>
          <w:r w:rsidRPr="00A258AB">
            <w:rPr>
              <w:szCs w:val="22"/>
            </w:rPr>
            <w:t>CPG</w:t>
          </w:r>
          <w:r>
            <w:rPr>
              <w:szCs w:val="22"/>
            </w:rPr>
            <w:t>E PT</w:t>
          </w:r>
        </w:p>
        <w:p w:rsidR="001025C5" w:rsidRPr="00A258AB" w:rsidRDefault="001025C5" w:rsidP="00481758">
          <w:pPr>
            <w:ind w:left="1026"/>
            <w:jc w:val="left"/>
            <w:rPr>
              <w:szCs w:val="22"/>
            </w:rPr>
          </w:pPr>
          <w:r w:rsidRPr="00A258AB">
            <w:rPr>
              <w:szCs w:val="22"/>
            </w:rPr>
            <w:t>Sc</w:t>
          </w:r>
          <w:r>
            <w:rPr>
              <w:szCs w:val="22"/>
            </w:rPr>
            <w:t>iences  Ind. pour l’I</w:t>
          </w:r>
          <w:r w:rsidRPr="00A258AB">
            <w:rPr>
              <w:szCs w:val="22"/>
            </w:rPr>
            <w:t>ngénieur</w:t>
          </w:r>
        </w:p>
        <w:p w:rsidR="001025C5" w:rsidRPr="00481758" w:rsidRDefault="001025C5" w:rsidP="00481758">
          <w:pPr>
            <w:ind w:left="1026"/>
            <w:jc w:val="left"/>
            <w:rPr>
              <w:szCs w:val="22"/>
            </w:rPr>
          </w:pPr>
          <w:r w:rsidRPr="00481758">
            <w:rPr>
              <w:szCs w:val="22"/>
            </w:rPr>
            <w:t>Lycée</w:t>
          </w:r>
          <w:r w:rsidRPr="00A258AB">
            <w:t xml:space="preserve"> Jules </w:t>
          </w:r>
          <w:proofErr w:type="spellStart"/>
          <w:r w:rsidRPr="00A258AB">
            <w:t>Haag</w:t>
          </w:r>
          <w:proofErr w:type="spellEnd"/>
        </w:p>
      </w:tc>
      <w:tc>
        <w:tcPr>
          <w:tcW w:w="3260" w:type="dxa"/>
          <w:shd w:val="clear" w:color="auto" w:fill="85BDC1"/>
        </w:tcPr>
        <w:p w:rsidR="001025C5" w:rsidRPr="00D245F3" w:rsidRDefault="001025C5" w:rsidP="00481758">
          <w:pPr>
            <w:spacing w:before="120"/>
            <w:jc w:val="center"/>
            <w:rPr>
              <w:rFonts w:ascii="Arial Black" w:hAnsi="Arial Black"/>
              <w:b/>
              <w:color w:val="FFFFFF" w:themeColor="background1"/>
              <w:sz w:val="40"/>
              <w:szCs w:val="40"/>
            </w:rPr>
          </w:pPr>
          <w:r>
            <w:rPr>
              <w:rFonts w:ascii="Arial Black" w:hAnsi="Arial Black"/>
              <w:b/>
              <w:color w:val="FFFFFF" w:themeColor="background1"/>
              <w:sz w:val="40"/>
              <w:szCs w:val="40"/>
            </w:rPr>
            <w:t>CI 14</w:t>
          </w:r>
          <w:r w:rsidRPr="00D245F3">
            <w:rPr>
              <w:rFonts w:ascii="Arial Black" w:hAnsi="Arial Black"/>
              <w:b/>
              <w:color w:val="FFFFFF" w:themeColor="background1"/>
              <w:sz w:val="40"/>
              <w:szCs w:val="40"/>
            </w:rPr>
            <w:t xml:space="preserve"> : </w:t>
          </w:r>
          <w:r>
            <w:rPr>
              <w:rFonts w:ascii="Arial Black" w:hAnsi="Arial Black"/>
              <w:b/>
              <w:color w:val="FFFFFF" w:themeColor="background1"/>
              <w:sz w:val="40"/>
              <w:szCs w:val="40"/>
            </w:rPr>
            <w:t>PPM</w:t>
          </w:r>
        </w:p>
      </w:tc>
      <w:tc>
        <w:tcPr>
          <w:tcW w:w="4111" w:type="dxa"/>
          <w:shd w:val="clear" w:color="auto" w:fill="B5CE9D"/>
        </w:tcPr>
        <w:p w:rsidR="001025C5" w:rsidRPr="0038320E" w:rsidRDefault="001025C5" w:rsidP="00481758">
          <w:pPr>
            <w:ind w:right="175"/>
            <w:jc w:val="right"/>
          </w:pPr>
        </w:p>
      </w:tc>
    </w:tr>
    <w:tr w:rsidR="001025C5" w:rsidRPr="00CA63DC" w:rsidTr="00481758">
      <w:trPr>
        <w:trHeight w:val="80"/>
      </w:trPr>
      <w:tc>
        <w:tcPr>
          <w:tcW w:w="4678" w:type="dxa"/>
          <w:shd w:val="clear" w:color="auto" w:fill="4A4A4A"/>
        </w:tcPr>
        <w:p w:rsidR="001025C5" w:rsidRPr="00CA63DC" w:rsidRDefault="001025C5" w:rsidP="00481758">
          <w:pPr>
            <w:rPr>
              <w:sz w:val="10"/>
              <w:szCs w:val="10"/>
            </w:rPr>
          </w:pPr>
        </w:p>
      </w:tc>
      <w:tc>
        <w:tcPr>
          <w:tcW w:w="3260" w:type="dxa"/>
          <w:shd w:val="clear" w:color="auto" w:fill="00777F"/>
        </w:tcPr>
        <w:p w:rsidR="001025C5" w:rsidRPr="00CA63DC" w:rsidRDefault="001025C5" w:rsidP="00481758">
          <w:pPr>
            <w:rPr>
              <w:sz w:val="10"/>
              <w:szCs w:val="10"/>
            </w:rPr>
          </w:pPr>
        </w:p>
      </w:tc>
      <w:tc>
        <w:tcPr>
          <w:tcW w:w="4111" w:type="dxa"/>
          <w:shd w:val="clear" w:color="auto" w:fill="669933"/>
        </w:tcPr>
        <w:p w:rsidR="001025C5" w:rsidRPr="00CA63DC" w:rsidRDefault="001025C5" w:rsidP="00481758">
          <w:pPr>
            <w:rPr>
              <w:sz w:val="10"/>
              <w:szCs w:val="10"/>
            </w:rPr>
          </w:pPr>
        </w:p>
      </w:tc>
    </w:tr>
  </w:tbl>
  <w:p w:rsidR="001025C5" w:rsidRPr="00481758" w:rsidRDefault="001025C5" w:rsidP="00481758">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5"/>
      <w:gridCol w:w="3543"/>
      <w:gridCol w:w="4111"/>
    </w:tblGrid>
    <w:tr w:rsidR="001025C5" w:rsidRPr="00CA63DC" w:rsidTr="005364AD">
      <w:trPr>
        <w:trHeight w:val="142"/>
      </w:trPr>
      <w:tc>
        <w:tcPr>
          <w:tcW w:w="4395" w:type="dxa"/>
          <w:shd w:val="clear" w:color="auto" w:fill="333333"/>
        </w:tcPr>
        <w:p w:rsidR="001025C5" w:rsidRPr="002D47CF" w:rsidRDefault="001025C5" w:rsidP="00481758">
          <w:pPr>
            <w:ind w:left="459"/>
            <w:jc w:val="left"/>
            <w:rPr>
              <w:b/>
              <w:sz w:val="24"/>
              <w:szCs w:val="24"/>
            </w:rPr>
          </w:pPr>
          <w:r w:rsidRPr="002D47CF">
            <w:rPr>
              <w:b/>
              <w:noProof/>
              <w:sz w:val="24"/>
              <w:szCs w:val="24"/>
              <w:lang w:eastAsia="fr-FR" w:bidi="ar-SA"/>
            </w:rPr>
            <w:drawing>
              <wp:anchor distT="0" distB="0" distL="114300" distR="114300" simplePos="0" relativeHeight="25166438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543" w:type="dxa"/>
          <w:shd w:val="clear" w:color="auto" w:fill="333333"/>
        </w:tcPr>
        <w:p w:rsidR="001025C5" w:rsidRPr="008F289E" w:rsidRDefault="001025C5" w:rsidP="00BE2242">
          <w:pPr>
            <w:jc w:val="center"/>
            <w:rPr>
              <w:i/>
              <w:szCs w:val="22"/>
            </w:rPr>
          </w:pPr>
        </w:p>
      </w:tc>
      <w:tc>
        <w:tcPr>
          <w:tcW w:w="4111" w:type="dxa"/>
          <w:shd w:val="clear" w:color="auto" w:fill="333333"/>
        </w:tcPr>
        <w:p w:rsidR="001025C5" w:rsidRPr="00CA63DC" w:rsidRDefault="001025C5" w:rsidP="00081E94">
          <w:pPr>
            <w:ind w:right="175"/>
            <w:jc w:val="right"/>
            <w:rPr>
              <w:sz w:val="8"/>
            </w:rPr>
          </w:pPr>
        </w:p>
      </w:tc>
    </w:tr>
    <w:tr w:rsidR="001025C5" w:rsidTr="005364AD">
      <w:trPr>
        <w:trHeight w:val="487"/>
      </w:trPr>
      <w:tc>
        <w:tcPr>
          <w:tcW w:w="4395" w:type="dxa"/>
          <w:shd w:val="clear" w:color="auto" w:fill="A8A8A8"/>
        </w:tcPr>
        <w:p w:rsidR="001025C5" w:rsidRPr="00A258AB" w:rsidRDefault="001025C5" w:rsidP="00481758">
          <w:pPr>
            <w:ind w:left="1026"/>
            <w:jc w:val="left"/>
            <w:rPr>
              <w:szCs w:val="22"/>
            </w:rPr>
          </w:pPr>
          <w:r w:rsidRPr="00A258AB">
            <w:rPr>
              <w:szCs w:val="22"/>
            </w:rPr>
            <w:t>CPG</w:t>
          </w:r>
          <w:r>
            <w:rPr>
              <w:szCs w:val="22"/>
            </w:rPr>
            <w:t>E PT</w:t>
          </w:r>
          <w:r w:rsidR="00C346AC">
            <w:rPr>
              <w:szCs w:val="22"/>
            </w:rPr>
            <w:t>SI</w:t>
          </w:r>
        </w:p>
        <w:p w:rsidR="001025C5" w:rsidRPr="00A258AB" w:rsidRDefault="001025C5" w:rsidP="00481758">
          <w:pPr>
            <w:ind w:left="1026"/>
            <w:jc w:val="left"/>
            <w:rPr>
              <w:szCs w:val="22"/>
            </w:rPr>
          </w:pPr>
          <w:r w:rsidRPr="00A258AB">
            <w:rPr>
              <w:szCs w:val="22"/>
            </w:rPr>
            <w:t>Sc</w:t>
          </w:r>
          <w:r>
            <w:rPr>
              <w:szCs w:val="22"/>
            </w:rPr>
            <w:t>iences  Ind. pour l’I</w:t>
          </w:r>
          <w:r w:rsidRPr="00A258AB">
            <w:rPr>
              <w:szCs w:val="22"/>
            </w:rPr>
            <w:t>ngénieur</w:t>
          </w:r>
        </w:p>
        <w:p w:rsidR="001025C5" w:rsidRPr="00481758" w:rsidRDefault="001025C5" w:rsidP="00C346AC">
          <w:pPr>
            <w:ind w:left="1026"/>
            <w:jc w:val="left"/>
            <w:rPr>
              <w:szCs w:val="22"/>
            </w:rPr>
          </w:pPr>
          <w:r w:rsidRPr="00481758">
            <w:rPr>
              <w:szCs w:val="22"/>
            </w:rPr>
            <w:t>Lycée</w:t>
          </w:r>
          <w:r w:rsidRPr="00A258AB">
            <w:t xml:space="preserve"> </w:t>
          </w:r>
          <w:r w:rsidR="00C346AC">
            <w:t>Rouvière</w:t>
          </w:r>
        </w:p>
      </w:tc>
      <w:tc>
        <w:tcPr>
          <w:tcW w:w="3543" w:type="dxa"/>
          <w:shd w:val="clear" w:color="auto" w:fill="85BDC1"/>
          <w:vAlign w:val="center"/>
        </w:tcPr>
        <w:p w:rsidR="001025C5" w:rsidRPr="00AF1680" w:rsidRDefault="00A96326" w:rsidP="00914FE1">
          <w:pPr>
            <w:spacing w:before="120"/>
            <w:jc w:val="center"/>
            <w:rPr>
              <w:rFonts w:ascii="Arial Black" w:hAnsi="Arial Black"/>
              <w:b/>
              <w:color w:val="FFFFFF" w:themeColor="background1"/>
              <w:sz w:val="28"/>
              <w:szCs w:val="40"/>
            </w:rPr>
          </w:pPr>
          <w:r>
            <w:rPr>
              <w:rFonts w:ascii="Arial Black" w:hAnsi="Arial Black"/>
              <w:b/>
              <w:color w:val="FFFFFF" w:themeColor="background1"/>
              <w:sz w:val="28"/>
              <w:szCs w:val="40"/>
            </w:rPr>
            <w:t>CI 2</w:t>
          </w:r>
          <w:r w:rsidR="001025C5" w:rsidRPr="00AF1680">
            <w:rPr>
              <w:rFonts w:ascii="Arial Black" w:hAnsi="Arial Black"/>
              <w:b/>
              <w:color w:val="FFFFFF" w:themeColor="background1"/>
              <w:sz w:val="28"/>
              <w:szCs w:val="40"/>
            </w:rPr>
            <w:t xml:space="preserve"> : </w:t>
          </w:r>
          <w:r w:rsidR="00914FE1">
            <w:rPr>
              <w:rFonts w:ascii="Arial Black" w:hAnsi="Arial Black"/>
              <w:b/>
              <w:color w:val="FFFFFF" w:themeColor="background1"/>
              <w:sz w:val="28"/>
              <w:szCs w:val="40"/>
            </w:rPr>
            <w:t>SLCI</w:t>
          </w:r>
        </w:p>
      </w:tc>
      <w:tc>
        <w:tcPr>
          <w:tcW w:w="4111" w:type="dxa"/>
          <w:shd w:val="clear" w:color="auto" w:fill="B5CE9D"/>
        </w:tcPr>
        <w:p w:rsidR="001025C5" w:rsidRPr="0038320E" w:rsidRDefault="00CA0E45" w:rsidP="00C86A1D">
          <w:pPr>
            <w:ind w:right="175"/>
            <w:jc w:val="right"/>
          </w:pPr>
          <w:r>
            <w:rPr>
              <w:noProof/>
              <w:sz w:val="8"/>
              <w:lang w:eastAsia="fr-FR" w:bidi="ar-SA"/>
            </w:rPr>
            <w:drawing>
              <wp:anchor distT="0" distB="0" distL="114300" distR="114300" simplePos="0" relativeHeight="251720704" behindDoc="0" locked="0" layoutInCell="1" allowOverlap="1">
                <wp:simplePos x="0" y="0"/>
                <wp:positionH relativeFrom="column">
                  <wp:posOffset>795302</wp:posOffset>
                </wp:positionH>
                <wp:positionV relativeFrom="paragraph">
                  <wp:posOffset>46114</wp:posOffset>
                </wp:positionV>
                <wp:extent cx="967789" cy="480089"/>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tsi.png"/>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70419" cy="481393"/>
                        </a:xfrm>
                        <a:prstGeom prst="rect">
                          <a:avLst/>
                        </a:prstGeom>
                      </pic:spPr>
                    </pic:pic>
                  </a:graphicData>
                </a:graphic>
              </wp:anchor>
            </w:drawing>
          </w:r>
        </w:p>
      </w:tc>
    </w:tr>
    <w:tr w:rsidR="001025C5" w:rsidRPr="00CA63DC" w:rsidTr="005364AD">
      <w:trPr>
        <w:trHeight w:val="80"/>
      </w:trPr>
      <w:tc>
        <w:tcPr>
          <w:tcW w:w="4395" w:type="dxa"/>
          <w:shd w:val="clear" w:color="auto" w:fill="4A4A4A"/>
        </w:tcPr>
        <w:p w:rsidR="001025C5" w:rsidRPr="00CA63DC" w:rsidRDefault="001025C5" w:rsidP="00BE2242">
          <w:pPr>
            <w:rPr>
              <w:sz w:val="10"/>
              <w:szCs w:val="10"/>
            </w:rPr>
          </w:pPr>
        </w:p>
      </w:tc>
      <w:tc>
        <w:tcPr>
          <w:tcW w:w="3543" w:type="dxa"/>
          <w:shd w:val="clear" w:color="auto" w:fill="00777F"/>
        </w:tcPr>
        <w:p w:rsidR="001025C5" w:rsidRPr="00CA63DC" w:rsidRDefault="001025C5" w:rsidP="00BE2242">
          <w:pPr>
            <w:rPr>
              <w:sz w:val="10"/>
              <w:szCs w:val="10"/>
            </w:rPr>
          </w:pPr>
        </w:p>
      </w:tc>
      <w:tc>
        <w:tcPr>
          <w:tcW w:w="4111" w:type="dxa"/>
          <w:shd w:val="clear" w:color="auto" w:fill="669933"/>
        </w:tcPr>
        <w:p w:rsidR="001025C5" w:rsidRPr="00CA63DC" w:rsidRDefault="001025C5" w:rsidP="00BE2242">
          <w:pPr>
            <w:rPr>
              <w:sz w:val="10"/>
              <w:szCs w:val="10"/>
            </w:rPr>
          </w:pPr>
        </w:p>
      </w:tc>
    </w:tr>
  </w:tbl>
  <w:p w:rsidR="001025C5" w:rsidRPr="00D245F3" w:rsidRDefault="001025C5" w:rsidP="00D245F3">
    <w:pPr>
      <w:pStyle w:val="En-tte"/>
    </w:pPr>
  </w:p>
  <w:p w:rsidR="001025C5" w:rsidRPr="00D245F3" w:rsidRDefault="001025C5" w:rsidP="00D245F3">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742"/>
      <w:gridCol w:w="3572"/>
      <w:gridCol w:w="1049"/>
      <w:gridCol w:w="3572"/>
    </w:tblGrid>
    <w:tr w:rsidR="001025C5" w:rsidRPr="00CA63DC" w:rsidTr="00DB3C58">
      <w:trPr>
        <w:trHeight w:val="91"/>
      </w:trPr>
      <w:tc>
        <w:tcPr>
          <w:tcW w:w="4678" w:type="dxa"/>
          <w:shd w:val="clear" w:color="auto" w:fill="333333"/>
        </w:tcPr>
        <w:p w:rsidR="001025C5" w:rsidRPr="002D47CF" w:rsidRDefault="001025C5" w:rsidP="00481758">
          <w:pPr>
            <w:ind w:left="459"/>
            <w:jc w:val="left"/>
            <w:rPr>
              <w:b/>
              <w:sz w:val="24"/>
              <w:szCs w:val="24"/>
            </w:rPr>
          </w:pPr>
          <w:r w:rsidRPr="002D47CF">
            <w:rPr>
              <w:b/>
              <w:noProof/>
              <w:sz w:val="24"/>
              <w:szCs w:val="24"/>
              <w:lang w:eastAsia="fr-FR" w:bidi="ar-SA"/>
            </w:rPr>
            <w:drawing>
              <wp:anchor distT="0" distB="0" distL="114300" distR="114300" simplePos="0" relativeHeight="25171046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28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3"/>
          <w:shd w:val="clear" w:color="auto" w:fill="333333"/>
        </w:tcPr>
        <w:p w:rsidR="001025C5" w:rsidRPr="008F289E" w:rsidRDefault="001025C5" w:rsidP="00481758">
          <w:pPr>
            <w:jc w:val="center"/>
            <w:rPr>
              <w:i/>
              <w:szCs w:val="22"/>
            </w:rPr>
          </w:pPr>
        </w:p>
      </w:tc>
      <w:tc>
        <w:tcPr>
          <w:tcW w:w="3572" w:type="dxa"/>
          <w:shd w:val="clear" w:color="auto" w:fill="333333"/>
        </w:tcPr>
        <w:p w:rsidR="001025C5" w:rsidRPr="00CA63DC" w:rsidRDefault="001025C5" w:rsidP="00481758">
          <w:pPr>
            <w:ind w:right="175"/>
            <w:jc w:val="right"/>
            <w:rPr>
              <w:sz w:val="8"/>
            </w:rPr>
          </w:pPr>
        </w:p>
      </w:tc>
    </w:tr>
    <w:tr w:rsidR="001025C5" w:rsidTr="00DB3C58">
      <w:trPr>
        <w:gridAfter w:val="2"/>
        <w:wAfter w:w="4621" w:type="dxa"/>
        <w:trHeight w:val="487"/>
      </w:trPr>
      <w:tc>
        <w:tcPr>
          <w:tcW w:w="4678" w:type="dxa"/>
          <w:shd w:val="clear" w:color="auto" w:fill="A8A8A8"/>
        </w:tcPr>
        <w:p w:rsidR="001025C5" w:rsidRPr="00A258AB" w:rsidRDefault="001025C5" w:rsidP="00481758">
          <w:pPr>
            <w:ind w:left="1026"/>
            <w:jc w:val="left"/>
            <w:rPr>
              <w:szCs w:val="22"/>
            </w:rPr>
          </w:pPr>
          <w:r w:rsidRPr="00A258AB">
            <w:rPr>
              <w:szCs w:val="22"/>
            </w:rPr>
            <w:t>CPG</w:t>
          </w:r>
          <w:r>
            <w:rPr>
              <w:szCs w:val="22"/>
            </w:rPr>
            <w:t>E PT</w:t>
          </w:r>
          <w:r w:rsidR="00717B6C">
            <w:rPr>
              <w:szCs w:val="22"/>
            </w:rPr>
            <w:t>SI</w:t>
          </w:r>
        </w:p>
        <w:p w:rsidR="001025C5" w:rsidRPr="00A258AB" w:rsidRDefault="001025C5" w:rsidP="00481758">
          <w:pPr>
            <w:ind w:left="1026"/>
            <w:jc w:val="left"/>
            <w:rPr>
              <w:szCs w:val="22"/>
            </w:rPr>
          </w:pPr>
          <w:r w:rsidRPr="00A258AB">
            <w:rPr>
              <w:szCs w:val="22"/>
            </w:rPr>
            <w:t>Sc</w:t>
          </w:r>
          <w:r>
            <w:rPr>
              <w:szCs w:val="22"/>
            </w:rPr>
            <w:t>iences  Ind. pour l’I</w:t>
          </w:r>
          <w:r w:rsidRPr="00A258AB">
            <w:rPr>
              <w:szCs w:val="22"/>
            </w:rPr>
            <w:t>ngénieur</w:t>
          </w:r>
        </w:p>
        <w:p w:rsidR="001025C5" w:rsidRPr="00481758" w:rsidRDefault="001025C5" w:rsidP="00C346AC">
          <w:pPr>
            <w:ind w:left="1026"/>
            <w:jc w:val="left"/>
            <w:rPr>
              <w:szCs w:val="22"/>
            </w:rPr>
          </w:pPr>
          <w:r w:rsidRPr="00481758">
            <w:rPr>
              <w:szCs w:val="22"/>
            </w:rPr>
            <w:t>Lycée</w:t>
          </w:r>
          <w:r w:rsidRPr="00A258AB">
            <w:t xml:space="preserve"> </w:t>
          </w:r>
          <w:r w:rsidR="00C346AC">
            <w:t>Rouvière</w:t>
          </w:r>
        </w:p>
      </w:tc>
      <w:tc>
        <w:tcPr>
          <w:tcW w:w="3742" w:type="dxa"/>
          <w:shd w:val="clear" w:color="auto" w:fill="85BDC1"/>
        </w:tcPr>
        <w:p w:rsidR="001025C5" w:rsidRPr="00C346AC" w:rsidRDefault="009B122A" w:rsidP="00481758">
          <w:pPr>
            <w:spacing w:before="120"/>
            <w:jc w:val="center"/>
            <w:rPr>
              <w:rFonts w:cstheme="minorHAnsi"/>
              <w:b/>
              <w:color w:val="FFFFFF" w:themeColor="background1"/>
              <w:sz w:val="40"/>
              <w:szCs w:val="40"/>
            </w:rPr>
          </w:pPr>
          <w:r>
            <w:rPr>
              <w:rFonts w:cstheme="minorHAnsi"/>
              <w:b/>
              <w:color w:val="FFFFFF" w:themeColor="background1"/>
              <w:sz w:val="40"/>
              <w:szCs w:val="40"/>
            </w:rPr>
            <w:t>Sujet</w:t>
          </w:r>
        </w:p>
      </w:tc>
      <w:tc>
        <w:tcPr>
          <w:tcW w:w="3572" w:type="dxa"/>
          <w:shd w:val="clear" w:color="auto" w:fill="B5CE9D"/>
          <w:vAlign w:val="center"/>
        </w:tcPr>
        <w:p w:rsidR="001025C5" w:rsidRDefault="00914FE1" w:rsidP="00DB3C58">
          <w:pPr>
            <w:ind w:right="1026"/>
            <w:jc w:val="right"/>
            <w:rPr>
              <w:kern w:val="32"/>
              <w:szCs w:val="22"/>
            </w:rPr>
          </w:pPr>
          <w:r>
            <w:rPr>
              <w:b/>
              <w:szCs w:val="22"/>
            </w:rPr>
            <w:t>CI 7</w:t>
          </w:r>
          <w:r w:rsidR="001025C5" w:rsidRPr="002F59B2">
            <w:rPr>
              <w:b/>
              <w:szCs w:val="22"/>
            </w:rPr>
            <w:t xml:space="preserve"> </w:t>
          </w:r>
          <w:r w:rsidR="001025C5" w:rsidRPr="00700A17">
            <w:rPr>
              <w:kern w:val="32"/>
              <w:szCs w:val="22"/>
            </w:rPr>
            <w:t xml:space="preserve">: </w:t>
          </w:r>
          <w:r>
            <w:rPr>
              <w:kern w:val="32"/>
              <w:szCs w:val="22"/>
            </w:rPr>
            <w:t>SLCI</w:t>
          </w:r>
        </w:p>
        <w:p w:rsidR="001025C5" w:rsidRPr="0038320E" w:rsidRDefault="001025C5" w:rsidP="00DB3C58">
          <w:pPr>
            <w:ind w:right="175"/>
            <w:jc w:val="right"/>
          </w:pPr>
        </w:p>
      </w:tc>
    </w:tr>
    <w:tr w:rsidR="001025C5" w:rsidRPr="00CA63DC" w:rsidTr="00DB3C58">
      <w:trPr>
        <w:trHeight w:val="80"/>
      </w:trPr>
      <w:tc>
        <w:tcPr>
          <w:tcW w:w="4678" w:type="dxa"/>
          <w:shd w:val="clear" w:color="auto" w:fill="4A4A4A"/>
        </w:tcPr>
        <w:p w:rsidR="001025C5" w:rsidRPr="00CA63DC" w:rsidRDefault="001025C5" w:rsidP="00481758">
          <w:pPr>
            <w:rPr>
              <w:sz w:val="10"/>
              <w:szCs w:val="10"/>
            </w:rPr>
          </w:pPr>
        </w:p>
      </w:tc>
      <w:tc>
        <w:tcPr>
          <w:tcW w:w="8363" w:type="dxa"/>
          <w:gridSpan w:val="3"/>
          <w:shd w:val="clear" w:color="auto" w:fill="00777F"/>
        </w:tcPr>
        <w:p w:rsidR="001025C5" w:rsidRPr="00CA63DC" w:rsidRDefault="001025C5" w:rsidP="00481758">
          <w:pPr>
            <w:rPr>
              <w:sz w:val="10"/>
              <w:szCs w:val="10"/>
            </w:rPr>
          </w:pPr>
        </w:p>
      </w:tc>
      <w:tc>
        <w:tcPr>
          <w:tcW w:w="3572" w:type="dxa"/>
          <w:shd w:val="clear" w:color="auto" w:fill="669933"/>
        </w:tcPr>
        <w:p w:rsidR="001025C5" w:rsidRPr="00CA63DC" w:rsidRDefault="001025C5" w:rsidP="00481758">
          <w:pPr>
            <w:rPr>
              <w:sz w:val="10"/>
              <w:szCs w:val="10"/>
            </w:rPr>
          </w:pPr>
        </w:p>
      </w:tc>
    </w:tr>
  </w:tbl>
  <w:p w:rsidR="001025C5" w:rsidRPr="00481758" w:rsidRDefault="001025C5" w:rsidP="00481758">
    <w:pPr>
      <w:pStyle w:val="En-tt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53"/>
      <w:gridCol w:w="4678"/>
      <w:gridCol w:w="3061"/>
      <w:gridCol w:w="1049"/>
      <w:gridCol w:w="3572"/>
    </w:tblGrid>
    <w:tr w:rsidR="009B122A" w:rsidRPr="00CA63DC" w:rsidTr="009B122A">
      <w:trPr>
        <w:trHeight w:val="91"/>
      </w:trPr>
      <w:tc>
        <w:tcPr>
          <w:tcW w:w="4253" w:type="dxa"/>
          <w:shd w:val="clear" w:color="auto" w:fill="333333"/>
        </w:tcPr>
        <w:p w:rsidR="009B122A" w:rsidRPr="002D47CF" w:rsidRDefault="009B122A" w:rsidP="00481758">
          <w:pPr>
            <w:ind w:left="459"/>
            <w:jc w:val="left"/>
            <w:rPr>
              <w:b/>
              <w:sz w:val="24"/>
              <w:szCs w:val="24"/>
            </w:rPr>
          </w:pPr>
          <w:r w:rsidRPr="002D47CF">
            <w:rPr>
              <w:b/>
              <w:noProof/>
              <w:sz w:val="24"/>
              <w:szCs w:val="24"/>
              <w:lang w:eastAsia="fr-FR" w:bidi="ar-SA"/>
            </w:rPr>
            <w:drawing>
              <wp:anchor distT="0" distB="0" distL="114300" distR="114300" simplePos="0" relativeHeight="251722752"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788" w:type="dxa"/>
          <w:gridSpan w:val="3"/>
          <w:shd w:val="clear" w:color="auto" w:fill="333333"/>
        </w:tcPr>
        <w:p w:rsidR="009B122A" w:rsidRPr="008F289E" w:rsidRDefault="009B122A" w:rsidP="00481758">
          <w:pPr>
            <w:jc w:val="center"/>
            <w:rPr>
              <w:i/>
              <w:szCs w:val="22"/>
            </w:rPr>
          </w:pPr>
        </w:p>
      </w:tc>
      <w:tc>
        <w:tcPr>
          <w:tcW w:w="3572" w:type="dxa"/>
          <w:shd w:val="clear" w:color="auto" w:fill="333333"/>
        </w:tcPr>
        <w:p w:rsidR="009B122A" w:rsidRPr="00CA63DC" w:rsidRDefault="009B122A" w:rsidP="00481758">
          <w:pPr>
            <w:ind w:right="175"/>
            <w:jc w:val="right"/>
            <w:rPr>
              <w:sz w:val="8"/>
            </w:rPr>
          </w:pPr>
        </w:p>
      </w:tc>
    </w:tr>
    <w:tr w:rsidR="009B122A" w:rsidTr="009B122A">
      <w:trPr>
        <w:gridAfter w:val="2"/>
        <w:wAfter w:w="4621" w:type="dxa"/>
        <w:trHeight w:val="487"/>
      </w:trPr>
      <w:tc>
        <w:tcPr>
          <w:tcW w:w="4253" w:type="dxa"/>
          <w:shd w:val="clear" w:color="auto" w:fill="A8A8A8"/>
        </w:tcPr>
        <w:p w:rsidR="009B122A" w:rsidRPr="00A258AB" w:rsidRDefault="009B122A" w:rsidP="00481758">
          <w:pPr>
            <w:ind w:left="1026"/>
            <w:jc w:val="left"/>
            <w:rPr>
              <w:szCs w:val="22"/>
            </w:rPr>
          </w:pPr>
          <w:r w:rsidRPr="00A258AB">
            <w:rPr>
              <w:szCs w:val="22"/>
            </w:rPr>
            <w:t>CPG</w:t>
          </w:r>
          <w:r>
            <w:rPr>
              <w:szCs w:val="22"/>
            </w:rPr>
            <w:t>E PTSI</w:t>
          </w:r>
        </w:p>
        <w:p w:rsidR="009B122A" w:rsidRPr="00A258AB" w:rsidRDefault="009B122A" w:rsidP="00481758">
          <w:pPr>
            <w:ind w:left="1026"/>
            <w:jc w:val="left"/>
            <w:rPr>
              <w:szCs w:val="22"/>
            </w:rPr>
          </w:pPr>
          <w:r w:rsidRPr="00A258AB">
            <w:rPr>
              <w:szCs w:val="22"/>
            </w:rPr>
            <w:t>Sc</w:t>
          </w:r>
          <w:r>
            <w:rPr>
              <w:szCs w:val="22"/>
            </w:rPr>
            <w:t>iences  Ind. pour l’I</w:t>
          </w:r>
          <w:r w:rsidRPr="00A258AB">
            <w:rPr>
              <w:szCs w:val="22"/>
            </w:rPr>
            <w:t>ngénieur</w:t>
          </w:r>
        </w:p>
        <w:p w:rsidR="009B122A" w:rsidRPr="00481758" w:rsidRDefault="009B122A" w:rsidP="00C346AC">
          <w:pPr>
            <w:ind w:left="1026"/>
            <w:jc w:val="left"/>
            <w:rPr>
              <w:szCs w:val="22"/>
            </w:rPr>
          </w:pPr>
          <w:r w:rsidRPr="00481758">
            <w:rPr>
              <w:szCs w:val="22"/>
            </w:rPr>
            <w:t>Lycée</w:t>
          </w:r>
          <w:r w:rsidRPr="00A258AB">
            <w:t xml:space="preserve"> </w:t>
          </w:r>
          <w:r>
            <w:t>Rouvière</w:t>
          </w:r>
        </w:p>
      </w:tc>
      <w:tc>
        <w:tcPr>
          <w:tcW w:w="4678" w:type="dxa"/>
          <w:shd w:val="clear" w:color="auto" w:fill="85BDC1"/>
        </w:tcPr>
        <w:p w:rsidR="009B122A" w:rsidRPr="00C346AC" w:rsidRDefault="009B122A" w:rsidP="00481758">
          <w:pPr>
            <w:spacing w:before="120"/>
            <w:jc w:val="center"/>
            <w:rPr>
              <w:rFonts w:cstheme="minorHAnsi"/>
              <w:b/>
              <w:color w:val="FFFFFF" w:themeColor="background1"/>
              <w:sz w:val="40"/>
              <w:szCs w:val="40"/>
            </w:rPr>
          </w:pPr>
          <w:r>
            <w:rPr>
              <w:rFonts w:cstheme="minorHAnsi"/>
              <w:b/>
              <w:color w:val="FFFFFF" w:themeColor="background1"/>
              <w:sz w:val="40"/>
              <w:szCs w:val="40"/>
            </w:rPr>
            <w:t>Documents Pédagogiques</w:t>
          </w:r>
        </w:p>
      </w:tc>
      <w:tc>
        <w:tcPr>
          <w:tcW w:w="3061" w:type="dxa"/>
          <w:shd w:val="clear" w:color="auto" w:fill="B5CE9D"/>
          <w:vAlign w:val="center"/>
        </w:tcPr>
        <w:p w:rsidR="009B122A" w:rsidRDefault="009B122A" w:rsidP="00DB3C58">
          <w:pPr>
            <w:ind w:right="1026"/>
            <w:jc w:val="right"/>
            <w:rPr>
              <w:kern w:val="32"/>
              <w:szCs w:val="22"/>
            </w:rPr>
          </w:pPr>
          <w:r>
            <w:rPr>
              <w:b/>
              <w:szCs w:val="22"/>
            </w:rPr>
            <w:t>CI 7</w:t>
          </w:r>
          <w:r w:rsidRPr="002F59B2">
            <w:rPr>
              <w:b/>
              <w:szCs w:val="22"/>
            </w:rPr>
            <w:t xml:space="preserve"> </w:t>
          </w:r>
          <w:r w:rsidRPr="00700A17">
            <w:rPr>
              <w:kern w:val="32"/>
              <w:szCs w:val="22"/>
            </w:rPr>
            <w:t xml:space="preserve">: </w:t>
          </w:r>
          <w:r>
            <w:rPr>
              <w:kern w:val="32"/>
              <w:szCs w:val="22"/>
            </w:rPr>
            <w:t>SLCI</w:t>
          </w:r>
        </w:p>
        <w:p w:rsidR="009B122A" w:rsidRPr="0038320E" w:rsidRDefault="009B122A" w:rsidP="00DB3C58">
          <w:pPr>
            <w:ind w:right="175"/>
            <w:jc w:val="right"/>
          </w:pPr>
        </w:p>
      </w:tc>
    </w:tr>
    <w:tr w:rsidR="009B122A" w:rsidRPr="00CA63DC" w:rsidTr="009B122A">
      <w:trPr>
        <w:trHeight w:val="80"/>
      </w:trPr>
      <w:tc>
        <w:tcPr>
          <w:tcW w:w="4253" w:type="dxa"/>
          <w:shd w:val="clear" w:color="auto" w:fill="4A4A4A"/>
        </w:tcPr>
        <w:p w:rsidR="009B122A" w:rsidRPr="00CA63DC" w:rsidRDefault="009B122A" w:rsidP="00481758">
          <w:pPr>
            <w:rPr>
              <w:sz w:val="10"/>
              <w:szCs w:val="10"/>
            </w:rPr>
          </w:pPr>
        </w:p>
      </w:tc>
      <w:tc>
        <w:tcPr>
          <w:tcW w:w="8788" w:type="dxa"/>
          <w:gridSpan w:val="3"/>
          <w:shd w:val="clear" w:color="auto" w:fill="00777F"/>
        </w:tcPr>
        <w:p w:rsidR="009B122A" w:rsidRPr="00CA63DC" w:rsidRDefault="009B122A" w:rsidP="00481758">
          <w:pPr>
            <w:rPr>
              <w:sz w:val="10"/>
              <w:szCs w:val="10"/>
            </w:rPr>
          </w:pPr>
        </w:p>
      </w:tc>
      <w:tc>
        <w:tcPr>
          <w:tcW w:w="3572" w:type="dxa"/>
          <w:shd w:val="clear" w:color="auto" w:fill="669933"/>
        </w:tcPr>
        <w:p w:rsidR="009B122A" w:rsidRPr="00CA63DC" w:rsidRDefault="009B122A" w:rsidP="00481758">
          <w:pPr>
            <w:rPr>
              <w:sz w:val="10"/>
              <w:szCs w:val="10"/>
            </w:rPr>
          </w:pPr>
        </w:p>
      </w:tc>
    </w:tr>
  </w:tbl>
  <w:p w:rsidR="009B122A" w:rsidRPr="00481758" w:rsidRDefault="009B122A" w:rsidP="00481758">
    <w:pPr>
      <w:pStyle w:val="En-tt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742"/>
      <w:gridCol w:w="3572"/>
      <w:gridCol w:w="1049"/>
      <w:gridCol w:w="3572"/>
    </w:tblGrid>
    <w:tr w:rsidR="00E90645" w:rsidRPr="00CA63DC" w:rsidTr="00DB3C58">
      <w:trPr>
        <w:trHeight w:val="91"/>
      </w:trPr>
      <w:tc>
        <w:tcPr>
          <w:tcW w:w="4678" w:type="dxa"/>
          <w:shd w:val="clear" w:color="auto" w:fill="333333"/>
        </w:tcPr>
        <w:p w:rsidR="00E90645" w:rsidRPr="002D47CF" w:rsidRDefault="00E90645" w:rsidP="00481758">
          <w:pPr>
            <w:ind w:left="459"/>
            <w:jc w:val="left"/>
            <w:rPr>
              <w:b/>
              <w:sz w:val="24"/>
              <w:szCs w:val="24"/>
            </w:rPr>
          </w:pPr>
          <w:r w:rsidRPr="002D47CF">
            <w:rPr>
              <w:b/>
              <w:noProof/>
              <w:sz w:val="24"/>
              <w:szCs w:val="24"/>
              <w:lang w:eastAsia="fr-FR" w:bidi="ar-SA"/>
            </w:rPr>
            <w:drawing>
              <wp:anchor distT="0" distB="0" distL="114300" distR="114300" simplePos="0" relativeHeight="251719680"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4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3"/>
          <w:shd w:val="clear" w:color="auto" w:fill="333333"/>
        </w:tcPr>
        <w:p w:rsidR="00E90645" w:rsidRPr="008F289E" w:rsidRDefault="00E90645" w:rsidP="00481758">
          <w:pPr>
            <w:jc w:val="center"/>
            <w:rPr>
              <w:i/>
              <w:szCs w:val="22"/>
            </w:rPr>
          </w:pPr>
        </w:p>
      </w:tc>
      <w:tc>
        <w:tcPr>
          <w:tcW w:w="3572" w:type="dxa"/>
          <w:shd w:val="clear" w:color="auto" w:fill="333333"/>
        </w:tcPr>
        <w:p w:rsidR="00E90645" w:rsidRPr="00CA63DC" w:rsidRDefault="00E90645" w:rsidP="00481758">
          <w:pPr>
            <w:ind w:right="175"/>
            <w:jc w:val="right"/>
            <w:rPr>
              <w:sz w:val="8"/>
            </w:rPr>
          </w:pPr>
        </w:p>
      </w:tc>
    </w:tr>
    <w:tr w:rsidR="00E90645" w:rsidTr="00DB3C58">
      <w:trPr>
        <w:gridAfter w:val="2"/>
        <w:wAfter w:w="4621" w:type="dxa"/>
        <w:trHeight w:val="487"/>
      </w:trPr>
      <w:tc>
        <w:tcPr>
          <w:tcW w:w="4678" w:type="dxa"/>
          <w:shd w:val="clear" w:color="auto" w:fill="A8A8A8"/>
        </w:tcPr>
        <w:p w:rsidR="00E90645" w:rsidRPr="00A258AB" w:rsidRDefault="00E90645" w:rsidP="00481758">
          <w:pPr>
            <w:ind w:left="1026"/>
            <w:jc w:val="left"/>
            <w:rPr>
              <w:szCs w:val="22"/>
            </w:rPr>
          </w:pPr>
          <w:r w:rsidRPr="00A258AB">
            <w:rPr>
              <w:szCs w:val="22"/>
            </w:rPr>
            <w:t>CPG</w:t>
          </w:r>
          <w:r>
            <w:rPr>
              <w:szCs w:val="22"/>
            </w:rPr>
            <w:t>E PT</w:t>
          </w:r>
          <w:r w:rsidR="00C346AC">
            <w:rPr>
              <w:szCs w:val="22"/>
            </w:rPr>
            <w:t>SI</w:t>
          </w:r>
        </w:p>
        <w:p w:rsidR="00E90645" w:rsidRPr="00A258AB" w:rsidRDefault="00E90645" w:rsidP="00481758">
          <w:pPr>
            <w:ind w:left="1026"/>
            <w:jc w:val="left"/>
            <w:rPr>
              <w:szCs w:val="22"/>
            </w:rPr>
          </w:pPr>
          <w:r w:rsidRPr="00A258AB">
            <w:rPr>
              <w:szCs w:val="22"/>
            </w:rPr>
            <w:t>Sc</w:t>
          </w:r>
          <w:r>
            <w:rPr>
              <w:szCs w:val="22"/>
            </w:rPr>
            <w:t>iences  Ind. pour l’I</w:t>
          </w:r>
          <w:r w:rsidRPr="00A258AB">
            <w:rPr>
              <w:szCs w:val="22"/>
            </w:rPr>
            <w:t>ngénieur</w:t>
          </w:r>
        </w:p>
        <w:p w:rsidR="00E90645" w:rsidRPr="00481758" w:rsidRDefault="00E90645" w:rsidP="00C346AC">
          <w:pPr>
            <w:ind w:left="1026"/>
            <w:jc w:val="left"/>
            <w:rPr>
              <w:szCs w:val="22"/>
            </w:rPr>
          </w:pPr>
          <w:r w:rsidRPr="00481758">
            <w:rPr>
              <w:szCs w:val="22"/>
            </w:rPr>
            <w:t>Lycée</w:t>
          </w:r>
          <w:r w:rsidRPr="00A258AB">
            <w:t xml:space="preserve"> </w:t>
          </w:r>
          <w:r w:rsidR="00C346AC">
            <w:t>Rouvière</w:t>
          </w:r>
        </w:p>
      </w:tc>
      <w:tc>
        <w:tcPr>
          <w:tcW w:w="3742" w:type="dxa"/>
          <w:shd w:val="clear" w:color="auto" w:fill="85BDC1"/>
        </w:tcPr>
        <w:p w:rsidR="00E90645" w:rsidRPr="00E90645" w:rsidRDefault="00E90645" w:rsidP="00481758">
          <w:pPr>
            <w:spacing w:before="120"/>
            <w:jc w:val="center"/>
            <w:rPr>
              <w:rFonts w:cstheme="minorHAnsi"/>
              <w:b/>
              <w:color w:val="FFFFFF" w:themeColor="background1"/>
              <w:sz w:val="40"/>
              <w:szCs w:val="40"/>
            </w:rPr>
          </w:pPr>
          <w:r w:rsidRPr="00E90645">
            <w:rPr>
              <w:rFonts w:cstheme="minorHAnsi"/>
              <w:b/>
              <w:color w:val="FFFFFF" w:themeColor="background1"/>
              <w:sz w:val="40"/>
              <w:szCs w:val="40"/>
            </w:rPr>
            <w:t>Synthèse</w:t>
          </w:r>
        </w:p>
      </w:tc>
      <w:tc>
        <w:tcPr>
          <w:tcW w:w="3572" w:type="dxa"/>
          <w:shd w:val="clear" w:color="auto" w:fill="B5CE9D"/>
          <w:vAlign w:val="center"/>
        </w:tcPr>
        <w:p w:rsidR="00E90645" w:rsidRDefault="005A3BED" w:rsidP="00DB3C58">
          <w:pPr>
            <w:ind w:right="1026"/>
            <w:jc w:val="right"/>
            <w:rPr>
              <w:kern w:val="32"/>
              <w:szCs w:val="22"/>
            </w:rPr>
          </w:pPr>
          <w:r>
            <w:rPr>
              <w:b/>
              <w:szCs w:val="22"/>
            </w:rPr>
            <w:t>CI 7</w:t>
          </w:r>
          <w:r w:rsidR="00E90645" w:rsidRPr="002F59B2">
            <w:rPr>
              <w:b/>
              <w:szCs w:val="22"/>
            </w:rPr>
            <w:t xml:space="preserve"> </w:t>
          </w:r>
          <w:r w:rsidR="00E90645" w:rsidRPr="00700A17">
            <w:rPr>
              <w:kern w:val="32"/>
              <w:szCs w:val="22"/>
            </w:rPr>
            <w:t xml:space="preserve">: </w:t>
          </w:r>
          <w:r>
            <w:rPr>
              <w:kern w:val="32"/>
              <w:szCs w:val="22"/>
            </w:rPr>
            <w:t>SLCI</w:t>
          </w:r>
        </w:p>
        <w:p w:rsidR="00E90645" w:rsidRPr="0038320E" w:rsidRDefault="00E90645" w:rsidP="00DB3C58">
          <w:pPr>
            <w:ind w:right="175"/>
            <w:jc w:val="right"/>
          </w:pPr>
        </w:p>
      </w:tc>
    </w:tr>
    <w:tr w:rsidR="00E90645" w:rsidRPr="00CA63DC" w:rsidTr="00DB3C58">
      <w:trPr>
        <w:trHeight w:val="80"/>
      </w:trPr>
      <w:tc>
        <w:tcPr>
          <w:tcW w:w="4678" w:type="dxa"/>
          <w:shd w:val="clear" w:color="auto" w:fill="4A4A4A"/>
        </w:tcPr>
        <w:p w:rsidR="00E90645" w:rsidRPr="00CA63DC" w:rsidRDefault="00E90645" w:rsidP="00481758">
          <w:pPr>
            <w:rPr>
              <w:sz w:val="10"/>
              <w:szCs w:val="10"/>
            </w:rPr>
          </w:pPr>
        </w:p>
      </w:tc>
      <w:tc>
        <w:tcPr>
          <w:tcW w:w="8363" w:type="dxa"/>
          <w:gridSpan w:val="3"/>
          <w:shd w:val="clear" w:color="auto" w:fill="00777F"/>
        </w:tcPr>
        <w:p w:rsidR="00E90645" w:rsidRPr="00CA63DC" w:rsidRDefault="00E90645" w:rsidP="00481758">
          <w:pPr>
            <w:rPr>
              <w:sz w:val="10"/>
              <w:szCs w:val="10"/>
            </w:rPr>
          </w:pPr>
        </w:p>
      </w:tc>
      <w:tc>
        <w:tcPr>
          <w:tcW w:w="3572" w:type="dxa"/>
          <w:shd w:val="clear" w:color="auto" w:fill="669933"/>
        </w:tcPr>
        <w:p w:rsidR="00E90645" w:rsidRPr="00CA63DC" w:rsidRDefault="00E90645" w:rsidP="00481758">
          <w:pPr>
            <w:rPr>
              <w:sz w:val="10"/>
              <w:szCs w:val="10"/>
            </w:rPr>
          </w:pPr>
        </w:p>
      </w:tc>
    </w:tr>
  </w:tbl>
  <w:p w:rsidR="00E90645" w:rsidRPr="00481758" w:rsidRDefault="00E90645" w:rsidP="00481758">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alt="icone2.png" style="width:57.7pt;height:37.4pt;visibility:visible;mso-wrap-style:square" o:bullet="t">
        <v:imagedata r:id="rId1" o:title="icone2"/>
      </v:shape>
    </w:pict>
  </w:numPicBullet>
  <w:numPicBullet w:numPicBulletId="1">
    <w:pict>
      <v:shape id="_x0000_i1073" type="#_x0000_t75" style="width:12pt;height:12pt" o:bullet="t">
        <v:imagedata r:id="rId2" o:title="BD10264_"/>
      </v:shape>
    </w:pict>
  </w:numPicBullet>
  <w:numPicBullet w:numPicBulletId="2">
    <w:pict>
      <v:shape id="_x0000_i1074" type="#_x0000_t75" style="width:9.25pt;height:9.25pt" o:bullet="t">
        <v:imagedata r:id="rId3" o:title="BD14692_"/>
      </v:shape>
    </w:pict>
  </w:numPicBullet>
  <w:abstractNum w:abstractNumId="0">
    <w:nsid w:val="161600EB"/>
    <w:multiLevelType w:val="hybridMultilevel"/>
    <w:tmpl w:val="B01E2416"/>
    <w:lvl w:ilvl="0" w:tplc="96F845A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F2733AC"/>
    <w:multiLevelType w:val="hybridMultilevel"/>
    <w:tmpl w:val="A7E81D8C"/>
    <w:lvl w:ilvl="0" w:tplc="C3EA8FA4">
      <w:start w:val="1"/>
      <w:numFmt w:val="upperLetter"/>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nsid w:val="2FDE0E97"/>
    <w:multiLevelType w:val="hybridMultilevel"/>
    <w:tmpl w:val="CB88C8A2"/>
    <w:lvl w:ilvl="0" w:tplc="96F845A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2B33820"/>
    <w:multiLevelType w:val="hybridMultilevel"/>
    <w:tmpl w:val="9FB69762"/>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867755D"/>
    <w:multiLevelType w:val="hybridMultilevel"/>
    <w:tmpl w:val="430226D6"/>
    <w:lvl w:ilvl="0" w:tplc="2814CC14">
      <w:start w:val="1"/>
      <w:numFmt w:val="bullet"/>
      <w:pStyle w:val="Titre4"/>
      <w:lvlText w:val=""/>
      <w:lvlPicBulletId w:val="1"/>
      <w:lvlJc w:val="left"/>
      <w:pPr>
        <w:ind w:left="720" w:hanging="360"/>
      </w:pPr>
      <w:rPr>
        <w:rFonts w:ascii="Symbol" w:hAnsi="Symbol" w:hint="default"/>
        <w:color w:val="auto"/>
        <w:sz w:val="16"/>
        <w:szCs w:val="5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C7A593D"/>
    <w:multiLevelType w:val="hybridMultilevel"/>
    <w:tmpl w:val="5C00E536"/>
    <w:lvl w:ilvl="0" w:tplc="ED66E07A">
      <w:start w:val="1"/>
      <w:numFmt w:val="decimal"/>
      <w:pStyle w:val="titre8"/>
      <w:lvlText w:val="Question %1. "/>
      <w:lvlJc w:val="left"/>
      <w:pPr>
        <w:ind w:left="1080" w:hanging="360"/>
      </w:pPr>
      <w:rPr>
        <w:rFonts w:hint="default"/>
        <w:b/>
        <w:i w:val="0"/>
        <w:color w:val="auto"/>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nsid w:val="3CC924DC"/>
    <w:multiLevelType w:val="hybridMultilevel"/>
    <w:tmpl w:val="A9ACA88C"/>
    <w:lvl w:ilvl="0" w:tplc="96F845AC">
      <w:start w:val="1"/>
      <w:numFmt w:val="bullet"/>
      <w:lvlText w:val=""/>
      <w:lvlPicBulletId w:val="2"/>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30D4FA2"/>
    <w:multiLevelType w:val="multilevel"/>
    <w:tmpl w:val="7D5499A0"/>
    <w:lvl w:ilvl="0">
      <w:start w:val="1"/>
      <w:numFmt w:val="decimal"/>
      <w:pStyle w:val="Titre2"/>
      <w:lvlText w:val="%1."/>
      <w:lvlJc w:val="left"/>
      <w:pPr>
        <w:ind w:left="360" w:hanging="360"/>
      </w:pPr>
      <w:rPr>
        <w:rFonts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57A51D09"/>
    <w:multiLevelType w:val="hybridMultilevel"/>
    <w:tmpl w:val="442CBF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F6A05FE"/>
    <w:multiLevelType w:val="hybridMultilevel"/>
    <w:tmpl w:val="3BB04582"/>
    <w:lvl w:ilvl="0" w:tplc="558E96B6">
      <w:start w:val="1"/>
      <w:numFmt w:val="bullet"/>
      <w:lvlText w:val=""/>
      <w:lvlPicBulletId w:val="0"/>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nsid w:val="773C1D33"/>
    <w:multiLevelType w:val="hybridMultilevel"/>
    <w:tmpl w:val="77AC6FFC"/>
    <w:lvl w:ilvl="0" w:tplc="040C0005">
      <w:start w:val="1"/>
      <w:numFmt w:val="bullet"/>
      <w:lvlText w:val=""/>
      <w:lvlJc w:val="left"/>
      <w:pPr>
        <w:ind w:left="1604" w:hanging="360"/>
      </w:pPr>
      <w:rPr>
        <w:rFonts w:ascii="Wingdings" w:hAnsi="Wingdings" w:hint="default"/>
        <w:color w:val="auto"/>
        <w:sz w:val="52"/>
        <w:szCs w:val="52"/>
      </w:rPr>
    </w:lvl>
    <w:lvl w:ilvl="1" w:tplc="040C0003" w:tentative="1">
      <w:start w:val="1"/>
      <w:numFmt w:val="bullet"/>
      <w:lvlText w:val="o"/>
      <w:lvlJc w:val="left"/>
      <w:pPr>
        <w:ind w:left="2324" w:hanging="360"/>
      </w:pPr>
      <w:rPr>
        <w:rFonts w:ascii="Courier New" w:hAnsi="Courier New" w:cs="Courier New" w:hint="default"/>
      </w:rPr>
    </w:lvl>
    <w:lvl w:ilvl="2" w:tplc="040C0005" w:tentative="1">
      <w:start w:val="1"/>
      <w:numFmt w:val="bullet"/>
      <w:lvlText w:val=""/>
      <w:lvlJc w:val="left"/>
      <w:pPr>
        <w:ind w:left="3044" w:hanging="360"/>
      </w:pPr>
      <w:rPr>
        <w:rFonts w:ascii="Wingdings" w:hAnsi="Wingdings" w:hint="default"/>
      </w:rPr>
    </w:lvl>
    <w:lvl w:ilvl="3" w:tplc="040C0001" w:tentative="1">
      <w:start w:val="1"/>
      <w:numFmt w:val="bullet"/>
      <w:lvlText w:val=""/>
      <w:lvlJc w:val="left"/>
      <w:pPr>
        <w:ind w:left="3764" w:hanging="360"/>
      </w:pPr>
      <w:rPr>
        <w:rFonts w:ascii="Symbol" w:hAnsi="Symbol" w:hint="default"/>
      </w:rPr>
    </w:lvl>
    <w:lvl w:ilvl="4" w:tplc="040C0003" w:tentative="1">
      <w:start w:val="1"/>
      <w:numFmt w:val="bullet"/>
      <w:lvlText w:val="o"/>
      <w:lvlJc w:val="left"/>
      <w:pPr>
        <w:ind w:left="4484" w:hanging="360"/>
      </w:pPr>
      <w:rPr>
        <w:rFonts w:ascii="Courier New" w:hAnsi="Courier New" w:cs="Courier New" w:hint="default"/>
      </w:rPr>
    </w:lvl>
    <w:lvl w:ilvl="5" w:tplc="040C0005" w:tentative="1">
      <w:start w:val="1"/>
      <w:numFmt w:val="bullet"/>
      <w:lvlText w:val=""/>
      <w:lvlJc w:val="left"/>
      <w:pPr>
        <w:ind w:left="5204" w:hanging="360"/>
      </w:pPr>
      <w:rPr>
        <w:rFonts w:ascii="Wingdings" w:hAnsi="Wingdings" w:hint="default"/>
      </w:rPr>
    </w:lvl>
    <w:lvl w:ilvl="6" w:tplc="040C0001" w:tentative="1">
      <w:start w:val="1"/>
      <w:numFmt w:val="bullet"/>
      <w:lvlText w:val=""/>
      <w:lvlJc w:val="left"/>
      <w:pPr>
        <w:ind w:left="5924" w:hanging="360"/>
      </w:pPr>
      <w:rPr>
        <w:rFonts w:ascii="Symbol" w:hAnsi="Symbol" w:hint="default"/>
      </w:rPr>
    </w:lvl>
    <w:lvl w:ilvl="7" w:tplc="040C0003" w:tentative="1">
      <w:start w:val="1"/>
      <w:numFmt w:val="bullet"/>
      <w:lvlText w:val="o"/>
      <w:lvlJc w:val="left"/>
      <w:pPr>
        <w:ind w:left="6644" w:hanging="360"/>
      </w:pPr>
      <w:rPr>
        <w:rFonts w:ascii="Courier New" w:hAnsi="Courier New" w:cs="Courier New" w:hint="default"/>
      </w:rPr>
    </w:lvl>
    <w:lvl w:ilvl="8" w:tplc="040C0005" w:tentative="1">
      <w:start w:val="1"/>
      <w:numFmt w:val="bullet"/>
      <w:lvlText w:val=""/>
      <w:lvlJc w:val="left"/>
      <w:pPr>
        <w:ind w:left="7364" w:hanging="360"/>
      </w:pPr>
      <w:rPr>
        <w:rFonts w:ascii="Wingdings" w:hAnsi="Wingdings" w:hint="default"/>
      </w:rPr>
    </w:lvl>
  </w:abstractNum>
  <w:abstractNum w:abstractNumId="11">
    <w:nsid w:val="78A2372A"/>
    <w:multiLevelType w:val="hybridMultilevel"/>
    <w:tmpl w:val="27962944"/>
    <w:lvl w:ilvl="0" w:tplc="96F845A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nsid w:val="7C5C1604"/>
    <w:multiLevelType w:val="hybridMultilevel"/>
    <w:tmpl w:val="B10238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
  </w:num>
  <w:num w:numId="4">
    <w:abstractNumId w:val="7"/>
  </w:num>
  <w:num w:numId="5">
    <w:abstractNumId w:val="4"/>
  </w:num>
  <w:num w:numId="6">
    <w:abstractNumId w:val="12"/>
  </w:num>
  <w:num w:numId="7">
    <w:abstractNumId w:val="3"/>
  </w:num>
  <w:num w:numId="8">
    <w:abstractNumId w:val="0"/>
  </w:num>
  <w:num w:numId="9">
    <w:abstractNumId w:val="2"/>
  </w:num>
  <w:num w:numId="10">
    <w:abstractNumId w:val="11"/>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5"/>
  </w:num>
  <w:num w:numId="14">
    <w:abstractNumId w:val="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useFELayout/>
  </w:compat>
  <w:rsids>
    <w:rsidRoot w:val="00582CE7"/>
    <w:rsid w:val="00025052"/>
    <w:rsid w:val="00033712"/>
    <w:rsid w:val="000365BB"/>
    <w:rsid w:val="0003736B"/>
    <w:rsid w:val="00043194"/>
    <w:rsid w:val="000434C7"/>
    <w:rsid w:val="000439AD"/>
    <w:rsid w:val="000538C9"/>
    <w:rsid w:val="00054CAF"/>
    <w:rsid w:val="00062799"/>
    <w:rsid w:val="00072348"/>
    <w:rsid w:val="0007243F"/>
    <w:rsid w:val="00081E94"/>
    <w:rsid w:val="000840DA"/>
    <w:rsid w:val="0008589F"/>
    <w:rsid w:val="00092710"/>
    <w:rsid w:val="000B542C"/>
    <w:rsid w:val="000B5E80"/>
    <w:rsid w:val="000C596D"/>
    <w:rsid w:val="000D2043"/>
    <w:rsid w:val="000D70B7"/>
    <w:rsid w:val="000D7DE9"/>
    <w:rsid w:val="000E3A8F"/>
    <w:rsid w:val="000E7F0E"/>
    <w:rsid w:val="001025C5"/>
    <w:rsid w:val="00102AED"/>
    <w:rsid w:val="00114301"/>
    <w:rsid w:val="001156E9"/>
    <w:rsid w:val="00122403"/>
    <w:rsid w:val="0012307E"/>
    <w:rsid w:val="0013509D"/>
    <w:rsid w:val="00136664"/>
    <w:rsid w:val="001379C4"/>
    <w:rsid w:val="001412EA"/>
    <w:rsid w:val="00141AC2"/>
    <w:rsid w:val="00147F68"/>
    <w:rsid w:val="0015296E"/>
    <w:rsid w:val="00157BE9"/>
    <w:rsid w:val="00157CD7"/>
    <w:rsid w:val="00166988"/>
    <w:rsid w:val="001722C6"/>
    <w:rsid w:val="00181893"/>
    <w:rsid w:val="00195C04"/>
    <w:rsid w:val="001960AF"/>
    <w:rsid w:val="001A2047"/>
    <w:rsid w:val="001B0D43"/>
    <w:rsid w:val="001C4053"/>
    <w:rsid w:val="001D38F8"/>
    <w:rsid w:val="001D4925"/>
    <w:rsid w:val="001D6268"/>
    <w:rsid w:val="001E2226"/>
    <w:rsid w:val="001F7802"/>
    <w:rsid w:val="002005D9"/>
    <w:rsid w:val="00203805"/>
    <w:rsid w:val="0020385B"/>
    <w:rsid w:val="0021257A"/>
    <w:rsid w:val="002136B4"/>
    <w:rsid w:val="002147F0"/>
    <w:rsid w:val="00226E29"/>
    <w:rsid w:val="00237517"/>
    <w:rsid w:val="00237C4F"/>
    <w:rsid w:val="00246746"/>
    <w:rsid w:val="002631BF"/>
    <w:rsid w:val="00266C20"/>
    <w:rsid w:val="00273F4E"/>
    <w:rsid w:val="00290A8D"/>
    <w:rsid w:val="00292BC1"/>
    <w:rsid w:val="002C6142"/>
    <w:rsid w:val="002D018D"/>
    <w:rsid w:val="002D0673"/>
    <w:rsid w:val="002D32F6"/>
    <w:rsid w:val="002D3B8C"/>
    <w:rsid w:val="002D47CF"/>
    <w:rsid w:val="002D4C24"/>
    <w:rsid w:val="002E3C38"/>
    <w:rsid w:val="002F2999"/>
    <w:rsid w:val="003003F7"/>
    <w:rsid w:val="00304E17"/>
    <w:rsid w:val="00304F81"/>
    <w:rsid w:val="00307D45"/>
    <w:rsid w:val="00311765"/>
    <w:rsid w:val="0032171D"/>
    <w:rsid w:val="00321A55"/>
    <w:rsid w:val="00325283"/>
    <w:rsid w:val="00333ABF"/>
    <w:rsid w:val="003462C8"/>
    <w:rsid w:val="0034755B"/>
    <w:rsid w:val="00354A47"/>
    <w:rsid w:val="00360CF0"/>
    <w:rsid w:val="00360D6B"/>
    <w:rsid w:val="00375DE6"/>
    <w:rsid w:val="00377977"/>
    <w:rsid w:val="0038320E"/>
    <w:rsid w:val="003863B9"/>
    <w:rsid w:val="003922F2"/>
    <w:rsid w:val="00393E8C"/>
    <w:rsid w:val="003B1FF4"/>
    <w:rsid w:val="003B5A38"/>
    <w:rsid w:val="003D22CC"/>
    <w:rsid w:val="003D2EB4"/>
    <w:rsid w:val="003D66CB"/>
    <w:rsid w:val="003D7E8D"/>
    <w:rsid w:val="003E0F54"/>
    <w:rsid w:val="003F078B"/>
    <w:rsid w:val="003F28DA"/>
    <w:rsid w:val="003F4970"/>
    <w:rsid w:val="004050E5"/>
    <w:rsid w:val="0041080B"/>
    <w:rsid w:val="00412D46"/>
    <w:rsid w:val="00413F39"/>
    <w:rsid w:val="004408CF"/>
    <w:rsid w:val="00446538"/>
    <w:rsid w:val="00452BE7"/>
    <w:rsid w:val="00461A94"/>
    <w:rsid w:val="00481758"/>
    <w:rsid w:val="00497759"/>
    <w:rsid w:val="00497D83"/>
    <w:rsid w:val="004B4D79"/>
    <w:rsid w:val="004C701C"/>
    <w:rsid w:val="004C70E8"/>
    <w:rsid w:val="004D01EC"/>
    <w:rsid w:val="004D5932"/>
    <w:rsid w:val="004D6F4C"/>
    <w:rsid w:val="004E2EBA"/>
    <w:rsid w:val="004E3301"/>
    <w:rsid w:val="004F1C9F"/>
    <w:rsid w:val="004F398F"/>
    <w:rsid w:val="004F3A1F"/>
    <w:rsid w:val="004F4BED"/>
    <w:rsid w:val="00516AA7"/>
    <w:rsid w:val="00523FEC"/>
    <w:rsid w:val="005364AD"/>
    <w:rsid w:val="00541C85"/>
    <w:rsid w:val="00555AC4"/>
    <w:rsid w:val="005619C3"/>
    <w:rsid w:val="00563C25"/>
    <w:rsid w:val="005668AB"/>
    <w:rsid w:val="005777F0"/>
    <w:rsid w:val="005823D9"/>
    <w:rsid w:val="00582A2A"/>
    <w:rsid w:val="00582CE7"/>
    <w:rsid w:val="00584B39"/>
    <w:rsid w:val="00587B8C"/>
    <w:rsid w:val="005A3BED"/>
    <w:rsid w:val="005B59B1"/>
    <w:rsid w:val="005D255C"/>
    <w:rsid w:val="005D2CD3"/>
    <w:rsid w:val="005D5A98"/>
    <w:rsid w:val="005D6DB4"/>
    <w:rsid w:val="005E1F66"/>
    <w:rsid w:val="005E35A2"/>
    <w:rsid w:val="005F7D28"/>
    <w:rsid w:val="006163F3"/>
    <w:rsid w:val="006238E4"/>
    <w:rsid w:val="00631732"/>
    <w:rsid w:val="00633914"/>
    <w:rsid w:val="00633B4D"/>
    <w:rsid w:val="00646B40"/>
    <w:rsid w:val="006634A4"/>
    <w:rsid w:val="00667F99"/>
    <w:rsid w:val="00681F1C"/>
    <w:rsid w:val="006961D6"/>
    <w:rsid w:val="00697D55"/>
    <w:rsid w:val="006A6A3A"/>
    <w:rsid w:val="006B5771"/>
    <w:rsid w:val="006C2393"/>
    <w:rsid w:val="006D1783"/>
    <w:rsid w:val="006F065C"/>
    <w:rsid w:val="006F438E"/>
    <w:rsid w:val="006F5443"/>
    <w:rsid w:val="00700436"/>
    <w:rsid w:val="00706702"/>
    <w:rsid w:val="007126AF"/>
    <w:rsid w:val="00717AA6"/>
    <w:rsid w:val="00717B6C"/>
    <w:rsid w:val="00717CD8"/>
    <w:rsid w:val="007316C2"/>
    <w:rsid w:val="007419EB"/>
    <w:rsid w:val="0074539B"/>
    <w:rsid w:val="00745B28"/>
    <w:rsid w:val="00763EAC"/>
    <w:rsid w:val="007653F9"/>
    <w:rsid w:val="00785B54"/>
    <w:rsid w:val="00794180"/>
    <w:rsid w:val="007974AC"/>
    <w:rsid w:val="007A270C"/>
    <w:rsid w:val="007A301B"/>
    <w:rsid w:val="007B192B"/>
    <w:rsid w:val="007B5113"/>
    <w:rsid w:val="007C75C6"/>
    <w:rsid w:val="007D50D3"/>
    <w:rsid w:val="007D63B8"/>
    <w:rsid w:val="007E1DA3"/>
    <w:rsid w:val="007E36C3"/>
    <w:rsid w:val="007F6B88"/>
    <w:rsid w:val="007F6E15"/>
    <w:rsid w:val="00802A96"/>
    <w:rsid w:val="00806855"/>
    <w:rsid w:val="00821A49"/>
    <w:rsid w:val="00822E1E"/>
    <w:rsid w:val="00834FFD"/>
    <w:rsid w:val="008503DE"/>
    <w:rsid w:val="0085365F"/>
    <w:rsid w:val="008577D9"/>
    <w:rsid w:val="0086196F"/>
    <w:rsid w:val="00873832"/>
    <w:rsid w:val="00876E03"/>
    <w:rsid w:val="00884069"/>
    <w:rsid w:val="00884DC9"/>
    <w:rsid w:val="008853C7"/>
    <w:rsid w:val="008A20E7"/>
    <w:rsid w:val="008C2339"/>
    <w:rsid w:val="008E4838"/>
    <w:rsid w:val="008F289E"/>
    <w:rsid w:val="00902A8E"/>
    <w:rsid w:val="009063D8"/>
    <w:rsid w:val="0090715B"/>
    <w:rsid w:val="00914FE1"/>
    <w:rsid w:val="00920701"/>
    <w:rsid w:val="009259ED"/>
    <w:rsid w:val="00955CF9"/>
    <w:rsid w:val="00965202"/>
    <w:rsid w:val="009652A4"/>
    <w:rsid w:val="00976EBE"/>
    <w:rsid w:val="00981687"/>
    <w:rsid w:val="0099098B"/>
    <w:rsid w:val="00994AA3"/>
    <w:rsid w:val="009B0B44"/>
    <w:rsid w:val="009B122A"/>
    <w:rsid w:val="009B3A96"/>
    <w:rsid w:val="009C168C"/>
    <w:rsid w:val="009C19A6"/>
    <w:rsid w:val="009C362B"/>
    <w:rsid w:val="009D7E2C"/>
    <w:rsid w:val="009E24A2"/>
    <w:rsid w:val="009F2304"/>
    <w:rsid w:val="00A0242F"/>
    <w:rsid w:val="00A1647A"/>
    <w:rsid w:val="00A20A6F"/>
    <w:rsid w:val="00A23E74"/>
    <w:rsid w:val="00A36878"/>
    <w:rsid w:val="00A43893"/>
    <w:rsid w:val="00A44F15"/>
    <w:rsid w:val="00A55A04"/>
    <w:rsid w:val="00A87FF0"/>
    <w:rsid w:val="00A96326"/>
    <w:rsid w:val="00A97C64"/>
    <w:rsid w:val="00AA7F55"/>
    <w:rsid w:val="00AB3FCF"/>
    <w:rsid w:val="00AB69D6"/>
    <w:rsid w:val="00AC7144"/>
    <w:rsid w:val="00AD1974"/>
    <w:rsid w:val="00AD5F0C"/>
    <w:rsid w:val="00AD7C72"/>
    <w:rsid w:val="00AF1680"/>
    <w:rsid w:val="00AF402B"/>
    <w:rsid w:val="00B02E48"/>
    <w:rsid w:val="00B03B51"/>
    <w:rsid w:val="00B065F5"/>
    <w:rsid w:val="00B07CEC"/>
    <w:rsid w:val="00B27A58"/>
    <w:rsid w:val="00B30795"/>
    <w:rsid w:val="00B30EA0"/>
    <w:rsid w:val="00B41364"/>
    <w:rsid w:val="00B423F4"/>
    <w:rsid w:val="00B42939"/>
    <w:rsid w:val="00B70B1A"/>
    <w:rsid w:val="00B80B84"/>
    <w:rsid w:val="00B84ACD"/>
    <w:rsid w:val="00B86404"/>
    <w:rsid w:val="00B93193"/>
    <w:rsid w:val="00B963EB"/>
    <w:rsid w:val="00BA373F"/>
    <w:rsid w:val="00BA78C9"/>
    <w:rsid w:val="00BB1F10"/>
    <w:rsid w:val="00BB6ACA"/>
    <w:rsid w:val="00BB6D93"/>
    <w:rsid w:val="00BC1F56"/>
    <w:rsid w:val="00BC31E4"/>
    <w:rsid w:val="00BC37C6"/>
    <w:rsid w:val="00BC54A6"/>
    <w:rsid w:val="00BC6219"/>
    <w:rsid w:val="00BD0246"/>
    <w:rsid w:val="00BD2C7D"/>
    <w:rsid w:val="00BD441A"/>
    <w:rsid w:val="00BE17C0"/>
    <w:rsid w:val="00BE2242"/>
    <w:rsid w:val="00BF2472"/>
    <w:rsid w:val="00BF5F40"/>
    <w:rsid w:val="00C0415A"/>
    <w:rsid w:val="00C121C4"/>
    <w:rsid w:val="00C20937"/>
    <w:rsid w:val="00C21B73"/>
    <w:rsid w:val="00C346AC"/>
    <w:rsid w:val="00C36754"/>
    <w:rsid w:val="00C42713"/>
    <w:rsid w:val="00C45C82"/>
    <w:rsid w:val="00C60D60"/>
    <w:rsid w:val="00C622A5"/>
    <w:rsid w:val="00C66D76"/>
    <w:rsid w:val="00C73561"/>
    <w:rsid w:val="00C81526"/>
    <w:rsid w:val="00C82B1F"/>
    <w:rsid w:val="00C86A1D"/>
    <w:rsid w:val="00C970BD"/>
    <w:rsid w:val="00C9794D"/>
    <w:rsid w:val="00CA0E45"/>
    <w:rsid w:val="00CA63DC"/>
    <w:rsid w:val="00CA7397"/>
    <w:rsid w:val="00CB0563"/>
    <w:rsid w:val="00CB1515"/>
    <w:rsid w:val="00CC31A6"/>
    <w:rsid w:val="00CC67C3"/>
    <w:rsid w:val="00CC7149"/>
    <w:rsid w:val="00CD1ECC"/>
    <w:rsid w:val="00CE60B8"/>
    <w:rsid w:val="00CF3AFC"/>
    <w:rsid w:val="00D01C06"/>
    <w:rsid w:val="00D03EA0"/>
    <w:rsid w:val="00D06E4F"/>
    <w:rsid w:val="00D245F3"/>
    <w:rsid w:val="00D24929"/>
    <w:rsid w:val="00D26145"/>
    <w:rsid w:val="00D35EE5"/>
    <w:rsid w:val="00D41C9C"/>
    <w:rsid w:val="00D43492"/>
    <w:rsid w:val="00D4783B"/>
    <w:rsid w:val="00D53FA4"/>
    <w:rsid w:val="00D556DD"/>
    <w:rsid w:val="00D56E76"/>
    <w:rsid w:val="00D8188D"/>
    <w:rsid w:val="00D85A14"/>
    <w:rsid w:val="00D91E78"/>
    <w:rsid w:val="00D96058"/>
    <w:rsid w:val="00DA2D6C"/>
    <w:rsid w:val="00DA427C"/>
    <w:rsid w:val="00DA580F"/>
    <w:rsid w:val="00DA5E06"/>
    <w:rsid w:val="00DA6372"/>
    <w:rsid w:val="00DB1396"/>
    <w:rsid w:val="00DB3C58"/>
    <w:rsid w:val="00DB7121"/>
    <w:rsid w:val="00DD283E"/>
    <w:rsid w:val="00DD3397"/>
    <w:rsid w:val="00DD5873"/>
    <w:rsid w:val="00DD7A94"/>
    <w:rsid w:val="00DE6530"/>
    <w:rsid w:val="00DE6BA4"/>
    <w:rsid w:val="00DE6F7D"/>
    <w:rsid w:val="00DF6D8F"/>
    <w:rsid w:val="00E0427A"/>
    <w:rsid w:val="00E1375A"/>
    <w:rsid w:val="00E13906"/>
    <w:rsid w:val="00E15A87"/>
    <w:rsid w:val="00E241DC"/>
    <w:rsid w:val="00E26F56"/>
    <w:rsid w:val="00E45F15"/>
    <w:rsid w:val="00E47212"/>
    <w:rsid w:val="00E4759E"/>
    <w:rsid w:val="00E51185"/>
    <w:rsid w:val="00E521BA"/>
    <w:rsid w:val="00E53C69"/>
    <w:rsid w:val="00E544B8"/>
    <w:rsid w:val="00E54532"/>
    <w:rsid w:val="00E55BB4"/>
    <w:rsid w:val="00E57EDD"/>
    <w:rsid w:val="00E659B2"/>
    <w:rsid w:val="00E75209"/>
    <w:rsid w:val="00E90645"/>
    <w:rsid w:val="00E97BA3"/>
    <w:rsid w:val="00EA4281"/>
    <w:rsid w:val="00EA4572"/>
    <w:rsid w:val="00EB0A05"/>
    <w:rsid w:val="00EB18AA"/>
    <w:rsid w:val="00EB21A1"/>
    <w:rsid w:val="00EB67A4"/>
    <w:rsid w:val="00EC3E08"/>
    <w:rsid w:val="00ED648B"/>
    <w:rsid w:val="00EE189A"/>
    <w:rsid w:val="00EE3469"/>
    <w:rsid w:val="00EF7BF3"/>
    <w:rsid w:val="00F0038B"/>
    <w:rsid w:val="00F103DF"/>
    <w:rsid w:val="00F152F2"/>
    <w:rsid w:val="00F20199"/>
    <w:rsid w:val="00F208BF"/>
    <w:rsid w:val="00F305D4"/>
    <w:rsid w:val="00F42AE3"/>
    <w:rsid w:val="00F461D4"/>
    <w:rsid w:val="00F63852"/>
    <w:rsid w:val="00F657BA"/>
    <w:rsid w:val="00F7041D"/>
    <w:rsid w:val="00F723B3"/>
    <w:rsid w:val="00F72604"/>
    <w:rsid w:val="00F743D6"/>
    <w:rsid w:val="00FA03B8"/>
    <w:rsid w:val="00FA22D8"/>
    <w:rsid w:val="00FB453F"/>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Connecteur droit avec flèche 18"/>
        <o:r id="V:Rule2" type="connector" idref="#Connecteur droit avec flèche 60"/>
        <o:r id="V:Rule3" type="connector" idref="#Connecteur droit avec flèche 62"/>
        <o:r id="V:Rule4" type="connector" idref="#Connecteur droit avec flèche 64"/>
        <o:r id="V:Rule5" type="connector" idref="#Connecteur droit avec flèche 66"/>
        <o:r id="V:Rule6" type="connector" idref="#Connecteur droit avec flèche 67"/>
        <o:r id="V:Rule7" type="connector" idref="#Connecteur droit avec flèche 68"/>
        <o:r id="V:Rule8" type="connector" idref="#Connecteur droit avec flèche 69"/>
        <o:r id="V:Rule9" type="connector" idref="#Connecteur droit avec flèche 70"/>
        <o:r id="V:Rule10" type="connector" idref="#Connecteur droit avec flèche 7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3"/>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4"/>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F657BA"/>
    <w:pPr>
      <w:jc w:val="left"/>
      <w:outlineLvl w:val="2"/>
    </w:pPr>
    <w:rPr>
      <w:b/>
      <w:i/>
      <w:smallCaps/>
      <w:color w:val="C00000"/>
      <w:spacing w:val="5"/>
      <w:sz w:val="24"/>
      <w:szCs w:val="24"/>
    </w:rPr>
  </w:style>
  <w:style w:type="paragraph" w:styleId="Titre4">
    <w:name w:val="heading 4"/>
    <w:basedOn w:val="Paragraphedeliste"/>
    <w:next w:val="Normal"/>
    <w:link w:val="Titre4Car"/>
    <w:uiPriority w:val="9"/>
    <w:unhideWhenUsed/>
    <w:qFormat/>
    <w:rsid w:val="00E53C69"/>
    <w:pPr>
      <w:numPr>
        <w:numId w:val="5"/>
      </w:numPr>
      <w:outlineLvl w:val="3"/>
    </w:pPr>
    <w:rPr>
      <w:b/>
    </w:rPr>
  </w:style>
  <w:style w:type="paragraph" w:styleId="Titre5">
    <w:name w:val="heading 5"/>
    <w:basedOn w:val="Normal"/>
    <w:next w:val="Normal"/>
    <w:link w:val="Titre5Car"/>
    <w:uiPriority w:val="9"/>
    <w:unhideWhenUsed/>
    <w:qFormat/>
    <w:rsid w:val="00147F68"/>
    <w:pPr>
      <w:outlineLvl w:val="4"/>
    </w:pPr>
    <w:rPr>
      <w:b/>
      <w:i/>
      <w:color w:val="C00000"/>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0">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link w:val="ParagraphedelisteCar"/>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F657BA"/>
    <w:rPr>
      <w:b/>
      <w:i/>
      <w:smallCaps/>
      <w:color w:val="C00000"/>
      <w:spacing w:val="5"/>
      <w:sz w:val="24"/>
      <w:szCs w:val="24"/>
    </w:rPr>
  </w:style>
  <w:style w:type="character" w:customStyle="1" w:styleId="Titre4Car">
    <w:name w:val="Titre 4 Car"/>
    <w:basedOn w:val="Policepardfaut"/>
    <w:link w:val="Titre4"/>
    <w:uiPriority w:val="9"/>
    <w:rsid w:val="00E53C69"/>
    <w:rPr>
      <w:b/>
      <w:sz w:val="22"/>
      <w:lang w:val="fr-FR"/>
    </w:rPr>
  </w:style>
  <w:style w:type="character" w:customStyle="1" w:styleId="Titre5Car">
    <w:name w:val="Titre 5 Car"/>
    <w:basedOn w:val="Policepardfaut"/>
    <w:link w:val="Titre5"/>
    <w:uiPriority w:val="9"/>
    <w:rsid w:val="00147F68"/>
    <w:rPr>
      <w:b/>
      <w:i/>
      <w:color w:val="C00000"/>
      <w:sz w:val="22"/>
      <w:lang w:val="fr-FR"/>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0"/>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styleId="Tramemoyenne1">
    <w:name w:val="Medium Shading 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eclaire-Accent1">
    <w:name w:val="Light List Accent 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
    <w:name w:val="titre 8"/>
    <w:basedOn w:val="Titre4"/>
    <w:link w:val="titre8Car0"/>
    <w:qFormat/>
    <w:rsid w:val="00033712"/>
    <w:pPr>
      <w:numPr>
        <w:numId w:val="13"/>
      </w:numPr>
    </w:pPr>
  </w:style>
  <w:style w:type="character" w:customStyle="1" w:styleId="titre8Car0">
    <w:name w:val="titre 8 Car"/>
    <w:basedOn w:val="Titre4Car"/>
    <w:link w:val="titre8"/>
    <w:rsid w:val="00033712"/>
    <w:rPr>
      <w:b/>
      <w:sz w:val="22"/>
      <w:lang w:val="fr-FR"/>
    </w:rPr>
  </w:style>
  <w:style w:type="table" w:styleId="Trameclaire-Accent1">
    <w:name w:val="Light Shading Accent 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ParagraphedelisteCar">
    <w:name w:val="Paragraphe de liste Car"/>
    <w:basedOn w:val="Policepardfaut"/>
    <w:link w:val="Paragraphedeliste"/>
    <w:uiPriority w:val="34"/>
    <w:rsid w:val="008853C7"/>
    <w:rPr>
      <w:sz w:val="22"/>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3"/>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4"/>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F657BA"/>
    <w:pPr>
      <w:jc w:val="left"/>
      <w:outlineLvl w:val="2"/>
    </w:pPr>
    <w:rPr>
      <w:b/>
      <w:i/>
      <w:smallCaps/>
      <w:color w:val="C00000"/>
      <w:spacing w:val="5"/>
      <w:sz w:val="24"/>
      <w:szCs w:val="24"/>
    </w:rPr>
  </w:style>
  <w:style w:type="paragraph" w:styleId="Titre4">
    <w:name w:val="heading 4"/>
    <w:basedOn w:val="Paragraphedeliste"/>
    <w:next w:val="Normal"/>
    <w:link w:val="Titre4Car"/>
    <w:uiPriority w:val="9"/>
    <w:unhideWhenUsed/>
    <w:qFormat/>
    <w:rsid w:val="00E53C69"/>
    <w:pPr>
      <w:numPr>
        <w:numId w:val="5"/>
      </w:numPr>
      <w:outlineLvl w:val="3"/>
    </w:pPr>
    <w:rPr>
      <w:b/>
    </w:rPr>
  </w:style>
  <w:style w:type="paragraph" w:styleId="Titre5">
    <w:name w:val="heading 5"/>
    <w:basedOn w:val="Normal"/>
    <w:next w:val="Normal"/>
    <w:link w:val="Titre5Car"/>
    <w:uiPriority w:val="9"/>
    <w:unhideWhenUsed/>
    <w:qFormat/>
    <w:rsid w:val="00147F68"/>
    <w:pPr>
      <w:outlineLvl w:val="4"/>
    </w:pPr>
    <w:rPr>
      <w:b/>
      <w:i/>
      <w:color w:val="C00000"/>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0">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link w:val="ParagraphedelisteCar"/>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F657BA"/>
    <w:rPr>
      <w:b/>
      <w:i/>
      <w:smallCaps/>
      <w:color w:val="C00000"/>
      <w:spacing w:val="5"/>
      <w:sz w:val="24"/>
      <w:szCs w:val="24"/>
    </w:rPr>
  </w:style>
  <w:style w:type="character" w:customStyle="1" w:styleId="Titre4Car">
    <w:name w:val="Titre 4 Car"/>
    <w:basedOn w:val="Policepardfaut"/>
    <w:link w:val="Titre4"/>
    <w:uiPriority w:val="9"/>
    <w:rsid w:val="00E53C69"/>
    <w:rPr>
      <w:b/>
      <w:sz w:val="22"/>
      <w:lang w:val="fr-FR"/>
    </w:rPr>
  </w:style>
  <w:style w:type="character" w:customStyle="1" w:styleId="Titre5Car">
    <w:name w:val="Titre 5 Car"/>
    <w:basedOn w:val="Policepardfaut"/>
    <w:link w:val="Titre5"/>
    <w:uiPriority w:val="9"/>
    <w:rsid w:val="00147F68"/>
    <w:rPr>
      <w:b/>
      <w:i/>
      <w:color w:val="C00000"/>
      <w:sz w:val="22"/>
      <w:lang w:val="fr-FR"/>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0"/>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styleId="Tramemoyenne1">
    <w:name w:val="Medium Shading 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eclaire-Accent1">
    <w:name w:val="Light List Accent 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
    <w:name w:val="titre 8"/>
    <w:basedOn w:val="Titre4"/>
    <w:link w:val="titre8Car0"/>
    <w:qFormat/>
    <w:rsid w:val="00033712"/>
    <w:pPr>
      <w:numPr>
        <w:numId w:val="13"/>
      </w:numPr>
    </w:pPr>
  </w:style>
  <w:style w:type="character" w:customStyle="1" w:styleId="titre8Car0">
    <w:name w:val="titre 8 Car"/>
    <w:basedOn w:val="Titre4Car"/>
    <w:link w:val="titre8"/>
    <w:rsid w:val="00033712"/>
    <w:rPr>
      <w:b/>
      <w:sz w:val="22"/>
      <w:lang w:val="fr-FR"/>
    </w:rPr>
  </w:style>
  <w:style w:type="table" w:styleId="Trameclaire-Accent1">
    <w:name w:val="Light Shading Accent 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ParagraphedelisteCar">
    <w:name w:val="Paragraphe de liste Car"/>
    <w:basedOn w:val="Policepardfaut"/>
    <w:link w:val="Paragraphedeliste"/>
    <w:uiPriority w:val="34"/>
    <w:rsid w:val="008853C7"/>
    <w:rPr>
      <w:sz w:val="22"/>
      <w:lang w:val="fr-FR"/>
    </w:rPr>
  </w:style>
</w:styles>
</file>

<file path=word/webSettings.xml><?xml version="1.0" encoding="utf-8"?>
<w:webSettings xmlns:r="http://schemas.openxmlformats.org/officeDocument/2006/relationships" xmlns:w="http://schemas.openxmlformats.org/wordprocessingml/2006/main">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7.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3.png"/><Relationship Id="rId25" Type="http://schemas.openxmlformats.org/officeDocument/2006/relationships/footer" Target="footer3.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15.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eader" Target="header4.xml"/><Relationship Id="rId30" Type="http://schemas.openxmlformats.org/officeDocument/2006/relationships/header" Target="header5.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4.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F6EBB8-D573-40F2-A276-4E529277B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10</Pages>
  <Words>1114</Words>
  <Characters>6130</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Pessoles</dc:creator>
  <cp:lastModifiedBy>JPP</cp:lastModifiedBy>
  <cp:revision>13</cp:revision>
  <cp:lastPrinted>2013-09-22T08:51:00Z</cp:lastPrinted>
  <dcterms:created xsi:type="dcterms:W3CDTF">2012-09-09T14:47:00Z</dcterms:created>
  <dcterms:modified xsi:type="dcterms:W3CDTF">2013-09-22T08:54:00Z</dcterms:modified>
</cp:coreProperties>
</file>