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Grilledutableau"/>
        <w:tblW w:w="995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454"/>
        <w:gridCol w:w="7505"/>
      </w:tblGrid>
      <w:tr w:rsidR="00DB7121" w:rsidRPr="00AF1680" w:rsidTr="003C385C">
        <w:trPr>
          <w:trHeight w:val="1045"/>
        </w:trPr>
        <w:tc>
          <w:tcPr>
            <w:tcW w:w="9959" w:type="dxa"/>
            <w:gridSpan w:val="2"/>
            <w:shd w:val="clear" w:color="auto" w:fill="595959" w:themeFill="text1" w:themeFillTint="A6"/>
          </w:tcPr>
          <w:p w:rsidR="00884DC9" w:rsidRPr="00375DE6" w:rsidRDefault="00DA0C40" w:rsidP="00AF1680">
            <w:pPr>
              <w:spacing w:before="120"/>
              <w:jc w:val="center"/>
              <w:rPr>
                <w:b/>
                <w:i/>
                <w:color w:val="FFFFFF" w:themeColor="background1"/>
                <w:kern w:val="32"/>
                <w:sz w:val="32"/>
                <w:szCs w:val="32"/>
              </w:rPr>
            </w:pPr>
            <w:r w:rsidRPr="00AF1680">
              <w:rPr>
                <w:b/>
                <w:i/>
                <w:color w:val="FFFFFF" w:themeColor="background1"/>
                <w:kern w:val="32"/>
                <w:sz w:val="32"/>
                <w:szCs w:val="32"/>
              </w:rPr>
              <w:t>Cinématique : Modélisation, prévision et vérification du comportement cinématiques des systèmes. Loi E/S</w:t>
            </w:r>
          </w:p>
        </w:tc>
      </w:tr>
      <w:tr w:rsidR="00DB7121" w:rsidRPr="00AF1680" w:rsidTr="003C385C">
        <w:trPr>
          <w:trHeight w:val="2462"/>
        </w:trPr>
        <w:tc>
          <w:tcPr>
            <w:tcW w:w="2454" w:type="dxa"/>
            <w:shd w:val="clear" w:color="auto" w:fill="B5CE9D"/>
          </w:tcPr>
          <w:p w:rsidR="00DB7121" w:rsidRPr="00375DE6" w:rsidRDefault="00DB7121" w:rsidP="00F657BA">
            <w:pPr>
              <w:pStyle w:val="Titre7"/>
              <w:keepNext/>
              <w:keepLines/>
              <w:spacing w:before="200"/>
              <w:jc w:val="both"/>
              <w:outlineLvl w:val="6"/>
            </w:pPr>
            <w:r w:rsidRPr="00375DE6">
              <w:rPr>
                <w:rFonts w:asciiTheme="majorHAnsi" w:eastAsiaTheme="majorEastAsia" w:hAnsiTheme="majorHAnsi" w:cstheme="majorBidi"/>
                <w:i/>
                <w:iCs/>
                <w:smallCaps w:val="0"/>
                <w:color w:val="404040" w:themeColor="text1" w:themeTint="BF"/>
                <w:spacing w:val="0"/>
                <w:sz w:val="28"/>
                <w:szCs w:val="28"/>
                <w:lang w:bidi="ar-SA"/>
              </w:rPr>
              <w:t>Objectifs du TP</w:t>
            </w:r>
          </w:p>
        </w:tc>
        <w:tc>
          <w:tcPr>
            <w:tcW w:w="7505" w:type="dxa"/>
          </w:tcPr>
          <w:p w:rsidR="00DB7121" w:rsidRPr="00375DE6" w:rsidRDefault="00DB7121" w:rsidP="00F657BA">
            <w:pPr>
              <w:pStyle w:val="Paragraphedeliste"/>
              <w:tabs>
                <w:tab w:val="left" w:pos="885"/>
              </w:tabs>
              <w:spacing w:before="120"/>
              <w:ind w:left="885" w:right="-108"/>
              <w:jc w:val="left"/>
              <w:rPr>
                <w:b/>
                <w:i/>
                <w:kern w:val="32"/>
                <w:sz w:val="32"/>
                <w:szCs w:val="32"/>
              </w:rPr>
            </w:pPr>
          </w:p>
          <w:p w:rsidR="001E2226" w:rsidRPr="00DA0C40" w:rsidRDefault="00DA0C40" w:rsidP="00DA0C40">
            <w:pPr>
              <w:pStyle w:val="Paragraphedeliste"/>
              <w:numPr>
                <w:ilvl w:val="0"/>
                <w:numId w:val="2"/>
              </w:numPr>
              <w:spacing w:before="120" w:after="120"/>
              <w:ind w:right="33"/>
              <w:contextualSpacing w:val="0"/>
              <w:rPr>
                <w:rFonts w:ascii="Kabel Bk BT" w:hAnsi="Kabel Bk BT" w:cs="Times New Roman"/>
                <w:b/>
                <w:kern w:val="32"/>
              </w:rPr>
            </w:pPr>
            <w:r>
              <w:rPr>
                <w:rFonts w:ascii="Arial" w:hAnsi="Arial" w:cs="Arial"/>
                <w:b/>
                <w:kern w:val="32"/>
              </w:rPr>
              <w:t>Analyser le comportement cinématique de la pompe du pilote automatique de voilier</w:t>
            </w:r>
          </w:p>
        </w:tc>
      </w:tr>
      <w:tr w:rsidR="00DB7121" w:rsidRPr="00375DE6" w:rsidTr="003C385C">
        <w:trPr>
          <w:trHeight w:val="5289"/>
        </w:trPr>
        <w:tc>
          <w:tcPr>
            <w:tcW w:w="2454" w:type="dxa"/>
            <w:shd w:val="clear" w:color="auto" w:fill="B5CE9D"/>
          </w:tcPr>
          <w:p w:rsidR="00DB7121" w:rsidRPr="00375DE6" w:rsidRDefault="00DB7121" w:rsidP="00F657BA">
            <w:pPr>
              <w:pStyle w:val="Titre7"/>
              <w:keepNext/>
              <w:keepLines/>
              <w:spacing w:before="200"/>
              <w:jc w:val="both"/>
              <w:outlineLvl w:val="6"/>
            </w:pPr>
            <w:r w:rsidRPr="00375DE6">
              <w:rPr>
                <w:rFonts w:asciiTheme="majorHAnsi" w:eastAsiaTheme="majorEastAsia" w:hAnsiTheme="majorHAnsi" w:cstheme="majorBidi"/>
                <w:i/>
                <w:iCs/>
                <w:smallCaps w:val="0"/>
                <w:color w:val="404040" w:themeColor="text1" w:themeTint="BF"/>
                <w:spacing w:val="0"/>
                <w:sz w:val="28"/>
                <w:szCs w:val="28"/>
                <w:lang w:bidi="ar-SA"/>
              </w:rPr>
              <w:t>Support</w:t>
            </w:r>
          </w:p>
        </w:tc>
        <w:tc>
          <w:tcPr>
            <w:tcW w:w="7505" w:type="dxa"/>
          </w:tcPr>
          <w:p w:rsidR="00DB7121" w:rsidRPr="00375DE6" w:rsidRDefault="006163F3" w:rsidP="00F657BA">
            <w:pPr>
              <w:tabs>
                <w:tab w:val="left" w:pos="1043"/>
                <w:tab w:val="right" w:pos="7155"/>
              </w:tabs>
              <w:jc w:val="left"/>
            </w:pPr>
            <w:r w:rsidRPr="00375DE6">
              <w:tab/>
            </w:r>
            <w:r w:rsidRPr="00375DE6">
              <w:tab/>
            </w:r>
          </w:p>
          <w:p w:rsidR="00DB7121" w:rsidRPr="00375DE6" w:rsidRDefault="00DA0C40" w:rsidP="00F657BA">
            <w:pPr>
              <w:jc w:val="center"/>
            </w:pPr>
            <w:r w:rsidRPr="00DA0C40">
              <w:rPr>
                <w:noProof/>
                <w:lang w:eastAsia="fr-FR" w:bidi="ar-SA"/>
              </w:rPr>
              <w:drawing>
                <wp:anchor distT="0" distB="0" distL="114300" distR="114300" simplePos="0" relativeHeight="251696128" behindDoc="0" locked="0" layoutInCell="1" allowOverlap="1">
                  <wp:simplePos x="0" y="0"/>
                  <wp:positionH relativeFrom="column">
                    <wp:posOffset>2421255</wp:posOffset>
                  </wp:positionH>
                  <wp:positionV relativeFrom="paragraph">
                    <wp:posOffset>353695</wp:posOffset>
                  </wp:positionV>
                  <wp:extent cx="1987550" cy="1252855"/>
                  <wp:effectExtent l="0" t="0" r="0" b="0"/>
                  <wp:wrapNone/>
                  <wp:docPr id="721" name="Imag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7550" cy="1252855"/>
                          </a:xfrm>
                          <a:prstGeom prst="rect">
                            <a:avLst/>
                          </a:prstGeom>
                        </pic:spPr>
                      </pic:pic>
                    </a:graphicData>
                  </a:graphic>
                </wp:anchor>
              </w:drawing>
            </w:r>
            <w:r w:rsidRPr="00DA0C40">
              <w:rPr>
                <w:noProof/>
                <w:lang w:eastAsia="fr-FR" w:bidi="ar-SA"/>
              </w:rPr>
              <w:drawing>
                <wp:anchor distT="0" distB="0" distL="114300" distR="114300" simplePos="0" relativeHeight="251660800" behindDoc="0" locked="0" layoutInCell="1" allowOverlap="1">
                  <wp:simplePos x="0" y="0"/>
                  <wp:positionH relativeFrom="column">
                    <wp:posOffset>30480</wp:posOffset>
                  </wp:positionH>
                  <wp:positionV relativeFrom="paragraph">
                    <wp:posOffset>308610</wp:posOffset>
                  </wp:positionV>
                  <wp:extent cx="2076450" cy="1499235"/>
                  <wp:effectExtent l="0" t="0" r="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76450" cy="1499235"/>
                          </a:xfrm>
                          <a:prstGeom prst="rect">
                            <a:avLst/>
                          </a:prstGeom>
                        </pic:spPr>
                      </pic:pic>
                    </a:graphicData>
                  </a:graphic>
                </wp:anchor>
              </w:drawing>
            </w:r>
            <w:r w:rsidR="00796182">
              <w:rPr>
                <w:noProof/>
                <w:lang w:eastAsia="fr-FR" w:bidi="ar-SA"/>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40" type="#_x0000_t136" style="position:absolute;left:0;text-align:left;margin-left:56.15pt;margin-top:187.1pt;width:285.75pt;height:28.45pt;z-index:251689984;mso-position-horizontal-relative:text;mso-position-vertical-relative:text" fillcolor="#00b0f0" stroked="f" strokecolor="#92d050">
                  <v:fill opacity=".5"/>
                  <v:shadow on="t" opacity="52429f"/>
                  <v:textpath style="font-family:&quot;Arial Black&quot;;font-size:24pt;font-style:italic;v-text-kern:t" trim="t" fitpath="t" string="Pilote Automatique de Voilier"/>
                </v:shape>
              </w:pict>
            </w:r>
          </w:p>
        </w:tc>
      </w:tr>
      <w:tr w:rsidR="00C45C82" w:rsidRPr="00AF1680" w:rsidTr="003C385C">
        <w:trPr>
          <w:trHeight w:val="2140"/>
        </w:trPr>
        <w:tc>
          <w:tcPr>
            <w:tcW w:w="2454" w:type="dxa"/>
            <w:shd w:val="clear" w:color="auto" w:fill="B5CE9D"/>
          </w:tcPr>
          <w:p w:rsidR="00C45C82" w:rsidRPr="00375DE6" w:rsidRDefault="00717AA6" w:rsidP="00F657BA">
            <w:pPr>
              <w:pStyle w:val="Titre7"/>
              <w:keepNext/>
              <w:keepLines/>
              <w:spacing w:before="200"/>
              <w:jc w:val="both"/>
              <w:outlineLvl w:val="6"/>
              <w:rPr>
                <w:rFonts w:asciiTheme="majorHAnsi" w:eastAsiaTheme="majorEastAsia" w:hAnsiTheme="majorHAnsi" w:cstheme="majorBidi"/>
                <w:i/>
                <w:iCs/>
                <w:smallCaps w:val="0"/>
                <w:color w:val="404040" w:themeColor="text1" w:themeTint="BF"/>
                <w:spacing w:val="0"/>
                <w:sz w:val="28"/>
                <w:szCs w:val="28"/>
                <w:lang w:bidi="ar-SA"/>
              </w:rPr>
            </w:pPr>
            <w:r>
              <w:rPr>
                <w:rFonts w:asciiTheme="majorHAnsi" w:eastAsiaTheme="majorEastAsia" w:hAnsiTheme="majorHAnsi" w:cstheme="majorBidi"/>
                <w:i/>
                <w:iCs/>
                <w:smallCaps w:val="0"/>
                <w:color w:val="404040" w:themeColor="text1" w:themeTint="BF"/>
                <w:spacing w:val="0"/>
                <w:sz w:val="28"/>
                <w:szCs w:val="28"/>
                <w:lang w:bidi="ar-SA"/>
              </w:rPr>
              <w:t>Documents</w:t>
            </w:r>
          </w:p>
        </w:tc>
        <w:tc>
          <w:tcPr>
            <w:tcW w:w="7505" w:type="dxa"/>
          </w:tcPr>
          <w:p w:rsidR="00717AA6" w:rsidRPr="00375DE6" w:rsidRDefault="00717AA6" w:rsidP="00091026">
            <w:pPr>
              <w:tabs>
                <w:tab w:val="left" w:pos="885"/>
              </w:tabs>
              <w:spacing w:before="120"/>
              <w:ind w:right="-108"/>
              <w:jc w:val="left"/>
              <w:rPr>
                <w:b/>
                <w:i/>
                <w:kern w:val="32"/>
                <w:sz w:val="32"/>
                <w:szCs w:val="32"/>
              </w:rPr>
            </w:pPr>
          </w:p>
        </w:tc>
      </w:tr>
      <w:tr w:rsidR="00DB7121" w:rsidRPr="00AF1680" w:rsidTr="003C385C">
        <w:trPr>
          <w:trHeight w:val="4069"/>
        </w:trPr>
        <w:tc>
          <w:tcPr>
            <w:tcW w:w="2454" w:type="dxa"/>
            <w:shd w:val="clear" w:color="auto" w:fill="B5CE9D"/>
          </w:tcPr>
          <w:p w:rsidR="00DB7121" w:rsidRPr="00375DE6" w:rsidRDefault="00DB7121" w:rsidP="00F657BA">
            <w:pPr>
              <w:pStyle w:val="Titre7"/>
              <w:keepNext/>
              <w:keepLines/>
              <w:spacing w:before="200"/>
              <w:jc w:val="both"/>
              <w:outlineLvl w:val="6"/>
              <w:rPr>
                <w:rFonts w:asciiTheme="majorHAnsi" w:eastAsiaTheme="majorEastAsia" w:hAnsiTheme="majorHAnsi" w:cstheme="majorBidi"/>
                <w:i/>
                <w:iCs/>
                <w:smallCaps w:val="0"/>
                <w:color w:val="404040" w:themeColor="text1" w:themeTint="BF"/>
                <w:spacing w:val="0"/>
                <w:sz w:val="28"/>
                <w:szCs w:val="28"/>
                <w:lang w:bidi="ar-SA"/>
              </w:rPr>
            </w:pPr>
            <w:r w:rsidRPr="00375DE6">
              <w:rPr>
                <w:rFonts w:asciiTheme="majorHAnsi" w:eastAsiaTheme="majorEastAsia" w:hAnsiTheme="majorHAnsi" w:cstheme="majorBidi"/>
                <w:i/>
                <w:iCs/>
                <w:smallCaps w:val="0"/>
                <w:color w:val="404040" w:themeColor="text1" w:themeTint="BF"/>
                <w:spacing w:val="0"/>
                <w:sz w:val="28"/>
                <w:szCs w:val="28"/>
                <w:lang w:bidi="ar-SA"/>
              </w:rPr>
              <w:t>A rendre</w:t>
            </w:r>
          </w:p>
          <w:p w:rsidR="00965202" w:rsidRPr="00375DE6" w:rsidRDefault="00965202" w:rsidP="00F657BA">
            <w:pPr>
              <w:rPr>
                <w:lang w:bidi="ar-SA"/>
              </w:rPr>
            </w:pPr>
          </w:p>
          <w:p w:rsidR="00102AED" w:rsidRPr="00375DE6" w:rsidRDefault="00102AED" w:rsidP="00F657BA">
            <w:pPr>
              <w:jc w:val="center"/>
            </w:pPr>
          </w:p>
        </w:tc>
        <w:tc>
          <w:tcPr>
            <w:tcW w:w="7505" w:type="dxa"/>
          </w:tcPr>
          <w:p w:rsidR="00CE60B8" w:rsidRPr="00375DE6" w:rsidRDefault="00CE60B8" w:rsidP="000E0E95">
            <w:pPr>
              <w:pStyle w:val="Paragraphedeliste"/>
              <w:numPr>
                <w:ilvl w:val="0"/>
                <w:numId w:val="1"/>
              </w:numPr>
              <w:tabs>
                <w:tab w:val="left" w:pos="885"/>
              </w:tabs>
              <w:spacing w:before="120"/>
              <w:ind w:left="885" w:right="-108" w:hanging="885"/>
              <w:jc w:val="left"/>
              <w:rPr>
                <w:kern w:val="32"/>
              </w:rPr>
            </w:pPr>
          </w:p>
        </w:tc>
      </w:tr>
    </w:tbl>
    <w:p w:rsidR="001D4925" w:rsidRPr="00375DE6" w:rsidRDefault="000D7DE9" w:rsidP="00F657BA">
      <w:pPr>
        <w:tabs>
          <w:tab w:val="left" w:pos="915"/>
        </w:tabs>
      </w:pPr>
      <w:r w:rsidRPr="00375DE6">
        <w:tab/>
      </w:r>
    </w:p>
    <w:p w:rsidR="00481758" w:rsidRPr="00375DE6" w:rsidRDefault="00481758" w:rsidP="00F657BA">
      <w:pPr>
        <w:jc w:val="left"/>
        <w:sectPr w:rsidR="00481758" w:rsidRPr="00375DE6" w:rsidSect="003C385C">
          <w:headerReference w:type="first" r:id="rId10"/>
          <w:footerReference w:type="first" r:id="rId11"/>
          <w:pgSz w:w="11906" w:h="16838" w:code="9"/>
          <w:pgMar w:top="709" w:right="1080" w:bottom="709" w:left="1080" w:header="425" w:footer="491" w:gutter="0"/>
          <w:cols w:space="708"/>
          <w:docGrid w:linePitch="360"/>
        </w:sectPr>
      </w:pPr>
    </w:p>
    <w:p w:rsidR="00DA0C40" w:rsidRDefault="00DA0C40" w:rsidP="00DA0C40">
      <w:pPr>
        <w:rPr>
          <w:b/>
          <w:smallCaps/>
          <w:color w:val="92D050"/>
          <w:spacing w:val="5"/>
          <w:sz w:val="32"/>
          <w:szCs w:val="32"/>
        </w:rPr>
      </w:pPr>
    </w:p>
    <w:p w:rsidR="00DA0C40" w:rsidRPr="00375DE6" w:rsidRDefault="00DA0C40" w:rsidP="00DA0C40">
      <w:pPr>
        <w:pStyle w:val="Titre1"/>
      </w:pPr>
      <w:r>
        <w:t>Présentation</w:t>
      </w:r>
    </w:p>
    <w:p w:rsidR="00DA0C40" w:rsidRDefault="00DA0C40" w:rsidP="00DA0C40">
      <w:pPr>
        <w:rPr>
          <w:lang w:eastAsia="fr-FR"/>
        </w:rPr>
      </w:pPr>
    </w:p>
    <w:p w:rsidR="00DA0C40" w:rsidRDefault="00DA0C40" w:rsidP="00DA0C40">
      <w:pPr>
        <w:pStyle w:val="Titre2"/>
        <w:rPr>
          <w:lang w:eastAsia="fr-FR"/>
        </w:rPr>
      </w:pPr>
      <w:r>
        <w:rPr>
          <w:lang w:eastAsia="fr-FR"/>
        </w:rPr>
        <w:t>Le Pilote Automatique de Voilier</w:t>
      </w:r>
    </w:p>
    <w:p w:rsidR="00DA0C40" w:rsidRDefault="00DA0C40" w:rsidP="00DA0C40">
      <w:pPr>
        <w:rPr>
          <w:lang w:eastAsia="fr-FR"/>
        </w:rPr>
      </w:pPr>
    </w:p>
    <w:p w:rsidR="00DA0C40" w:rsidRDefault="00DA0C40" w:rsidP="00DA0C40">
      <w:pPr>
        <w:rPr>
          <w:lang w:eastAsia="fr-FR"/>
        </w:rPr>
      </w:pPr>
      <w:r>
        <w:rPr>
          <w:lang w:eastAsia="fr-FR"/>
        </w:rPr>
        <w:t xml:space="preserve">On donne l’expression du besoin du système complet. </w:t>
      </w:r>
    </w:p>
    <w:p w:rsidR="00DA0C40" w:rsidRDefault="00DA0C40" w:rsidP="00DA0C40">
      <w:pPr>
        <w:rPr>
          <w:lang w:eastAsia="fr-FR"/>
        </w:rPr>
      </w:pPr>
      <w:r w:rsidRPr="005668AB">
        <w:rPr>
          <w:noProof/>
          <w:lang w:eastAsia="fr-FR" w:bidi="ar-SA"/>
        </w:rPr>
        <w:drawing>
          <wp:anchor distT="0" distB="0" distL="114300" distR="114300" simplePos="0" relativeHeight="251675136" behindDoc="0" locked="0" layoutInCell="1" allowOverlap="1">
            <wp:simplePos x="0" y="0"/>
            <wp:positionH relativeFrom="column">
              <wp:posOffset>646430</wp:posOffset>
            </wp:positionH>
            <wp:positionV relativeFrom="paragraph">
              <wp:posOffset>99695</wp:posOffset>
            </wp:positionV>
            <wp:extent cx="5192395" cy="3725545"/>
            <wp:effectExtent l="0" t="0" r="0" b="0"/>
            <wp:wrapTopAndBottom/>
            <wp:docPr id="722" name="Imag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92395" cy="3725545"/>
                    </a:xfrm>
                    <a:prstGeom prst="rect">
                      <a:avLst/>
                    </a:prstGeom>
                  </pic:spPr>
                </pic:pic>
              </a:graphicData>
            </a:graphic>
          </wp:anchor>
        </w:drawing>
      </w:r>
    </w:p>
    <w:p w:rsidR="00DA0C40" w:rsidRDefault="00DA0C40" w:rsidP="00DA0C40">
      <w:pPr>
        <w:rPr>
          <w:lang w:eastAsia="fr-FR"/>
        </w:rPr>
      </w:pPr>
      <w:r>
        <w:rPr>
          <w:lang w:eastAsia="fr-FR"/>
        </w:rPr>
        <w:t xml:space="preserve">Le système didactisé est composé des éléments suivants : </w:t>
      </w:r>
    </w:p>
    <w:p w:rsidR="00DA0C40" w:rsidRPr="005668AB" w:rsidRDefault="00DA0C40" w:rsidP="00DA0C40">
      <w:pPr>
        <w:rPr>
          <w:lang w:eastAsia="fr-FR"/>
        </w:rPr>
      </w:pPr>
      <w:r w:rsidRPr="005668AB">
        <w:rPr>
          <w:noProof/>
          <w:lang w:eastAsia="fr-FR" w:bidi="ar-SA"/>
        </w:rPr>
        <w:drawing>
          <wp:anchor distT="0" distB="0" distL="114300" distR="114300" simplePos="0" relativeHeight="251676160" behindDoc="0" locked="0" layoutInCell="1" allowOverlap="1">
            <wp:simplePos x="0" y="0"/>
            <wp:positionH relativeFrom="column">
              <wp:posOffset>1243965</wp:posOffset>
            </wp:positionH>
            <wp:positionV relativeFrom="paragraph">
              <wp:posOffset>115570</wp:posOffset>
            </wp:positionV>
            <wp:extent cx="3691255" cy="2691765"/>
            <wp:effectExtent l="0" t="0" r="4445" b="0"/>
            <wp:wrapNone/>
            <wp:docPr id="723" name="Imag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91255" cy="2691765"/>
                    </a:xfrm>
                    <a:prstGeom prst="rect">
                      <a:avLst/>
                    </a:prstGeom>
                  </pic:spPr>
                </pic:pic>
              </a:graphicData>
            </a:graphic>
          </wp:anchor>
        </w:drawing>
      </w:r>
    </w:p>
    <w:p w:rsidR="00DA0C40" w:rsidRDefault="00DA0C40" w:rsidP="00DA0C40">
      <w:pPr>
        <w:rPr>
          <w:lang w:eastAsia="fr-FR"/>
        </w:rPr>
      </w:pPr>
    </w:p>
    <w:p w:rsidR="00DA0C40" w:rsidRDefault="00DA0C40" w:rsidP="00DA0C40">
      <w:pPr>
        <w:tabs>
          <w:tab w:val="left" w:pos="2009"/>
        </w:tabs>
        <w:rPr>
          <w:lang w:eastAsia="fr-FR"/>
        </w:rPr>
      </w:pPr>
      <w:r>
        <w:rPr>
          <w:lang w:eastAsia="fr-FR"/>
        </w:rPr>
        <w:tab/>
      </w:r>
    </w:p>
    <w:p w:rsidR="00DA0C40" w:rsidRDefault="00DA0C40" w:rsidP="00DA0C40">
      <w:pPr>
        <w:tabs>
          <w:tab w:val="left" w:pos="2009"/>
        </w:tabs>
        <w:rPr>
          <w:lang w:eastAsia="fr-FR"/>
        </w:rPr>
      </w:pPr>
    </w:p>
    <w:p w:rsidR="00DA0C40" w:rsidRDefault="00DA0C40" w:rsidP="00DA0C40">
      <w:pPr>
        <w:tabs>
          <w:tab w:val="left" w:pos="2009"/>
        </w:tabs>
        <w:rPr>
          <w:lang w:eastAsia="fr-FR"/>
        </w:rPr>
      </w:pPr>
    </w:p>
    <w:p w:rsidR="00DA0C40" w:rsidRDefault="00DA0C40" w:rsidP="00DA0C40">
      <w:pPr>
        <w:tabs>
          <w:tab w:val="left" w:pos="2009"/>
        </w:tabs>
        <w:rPr>
          <w:lang w:eastAsia="fr-FR"/>
        </w:rPr>
      </w:pPr>
    </w:p>
    <w:p w:rsidR="00DA0C40" w:rsidRDefault="00DA0C40" w:rsidP="00DA0C40">
      <w:pPr>
        <w:tabs>
          <w:tab w:val="left" w:pos="2009"/>
        </w:tabs>
        <w:rPr>
          <w:lang w:eastAsia="fr-FR"/>
        </w:rPr>
      </w:pPr>
    </w:p>
    <w:p w:rsidR="00DA0C40" w:rsidRDefault="00DA0C40" w:rsidP="00DA0C40">
      <w:pPr>
        <w:tabs>
          <w:tab w:val="left" w:pos="2009"/>
        </w:tabs>
        <w:rPr>
          <w:lang w:eastAsia="fr-FR"/>
        </w:rPr>
      </w:pPr>
    </w:p>
    <w:p w:rsidR="00DA0C40" w:rsidRDefault="00DA0C40" w:rsidP="00DA0C40">
      <w:pPr>
        <w:tabs>
          <w:tab w:val="left" w:pos="2009"/>
        </w:tabs>
        <w:rPr>
          <w:lang w:eastAsia="fr-FR"/>
        </w:rPr>
      </w:pPr>
    </w:p>
    <w:p w:rsidR="00DA0C40" w:rsidRDefault="00DA0C40" w:rsidP="00DA0C40">
      <w:pPr>
        <w:tabs>
          <w:tab w:val="left" w:pos="2009"/>
        </w:tabs>
        <w:rPr>
          <w:lang w:eastAsia="fr-FR"/>
        </w:rPr>
      </w:pPr>
    </w:p>
    <w:p w:rsidR="00DA0C40" w:rsidRDefault="00DA0C40" w:rsidP="00DA0C40">
      <w:pPr>
        <w:tabs>
          <w:tab w:val="left" w:pos="2009"/>
        </w:tabs>
        <w:rPr>
          <w:lang w:eastAsia="fr-FR"/>
        </w:rPr>
      </w:pPr>
    </w:p>
    <w:p w:rsidR="00DA0C40" w:rsidRDefault="00DA0C40" w:rsidP="00DA0C40">
      <w:pPr>
        <w:tabs>
          <w:tab w:val="left" w:pos="2009"/>
        </w:tabs>
        <w:rPr>
          <w:lang w:eastAsia="fr-FR"/>
        </w:rPr>
      </w:pPr>
    </w:p>
    <w:p w:rsidR="00DA0C40" w:rsidRDefault="00DA0C40" w:rsidP="00DA0C40">
      <w:pPr>
        <w:tabs>
          <w:tab w:val="left" w:pos="2009"/>
        </w:tabs>
        <w:rPr>
          <w:lang w:eastAsia="fr-FR"/>
        </w:rPr>
      </w:pPr>
    </w:p>
    <w:p w:rsidR="00DA0C40" w:rsidRDefault="00DA0C40" w:rsidP="00DA0C40">
      <w:pPr>
        <w:tabs>
          <w:tab w:val="left" w:pos="2009"/>
        </w:tabs>
        <w:rPr>
          <w:lang w:eastAsia="fr-FR"/>
        </w:rPr>
      </w:pPr>
    </w:p>
    <w:p w:rsidR="00DA0C40" w:rsidRDefault="00DA0C40" w:rsidP="00DA0C40">
      <w:pPr>
        <w:tabs>
          <w:tab w:val="left" w:pos="2009"/>
        </w:tabs>
        <w:rPr>
          <w:lang w:eastAsia="fr-FR"/>
        </w:rPr>
      </w:pPr>
    </w:p>
    <w:p w:rsidR="00DA0C40" w:rsidRDefault="00DA0C40" w:rsidP="00DA0C40">
      <w:pPr>
        <w:tabs>
          <w:tab w:val="left" w:pos="2009"/>
        </w:tabs>
        <w:rPr>
          <w:lang w:eastAsia="fr-FR"/>
        </w:rPr>
      </w:pPr>
    </w:p>
    <w:p w:rsidR="00DA0C40" w:rsidRDefault="00DA0C40" w:rsidP="00DA0C40">
      <w:pPr>
        <w:tabs>
          <w:tab w:val="left" w:pos="2009"/>
        </w:tabs>
        <w:rPr>
          <w:lang w:eastAsia="fr-FR"/>
        </w:rPr>
      </w:pPr>
      <w:r>
        <w:rPr>
          <w:lang w:eastAsia="fr-FR"/>
        </w:rPr>
        <w:lastRenderedPageBreak/>
        <w:t>Dans le cadre de ce TP, nous nous intéresserons à la pompe uniquement. Son fonctionnement est représenté dans la vidéo jointe dans le dossier ressource.</w:t>
      </w:r>
    </w:p>
    <w:p w:rsidR="00DA0C40" w:rsidRDefault="00DA0C40" w:rsidP="00DA0C40">
      <w:pPr>
        <w:rPr>
          <w:lang w:eastAsia="fr-FR"/>
        </w:rPr>
      </w:pPr>
    </w:p>
    <w:p w:rsidR="00DA0C40" w:rsidRDefault="00DA0C40" w:rsidP="00DA0C40">
      <w:pPr>
        <w:rPr>
          <w:rFonts w:cstheme="minorHAnsi"/>
        </w:rPr>
      </w:pPr>
    </w:p>
    <w:tbl>
      <w:tblPr>
        <w:tblStyle w:val="Grilledutableau"/>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18"/>
        <w:gridCol w:w="7255"/>
      </w:tblGrid>
      <w:tr w:rsidR="00DA0C40" w:rsidRPr="009C641A" w:rsidTr="00360E14">
        <w:tc>
          <w:tcPr>
            <w:tcW w:w="2518" w:type="dxa"/>
            <w:tcBorders>
              <w:left w:val="single" w:sz="24" w:space="0" w:color="C2D69B" w:themeColor="accent3" w:themeTint="99"/>
            </w:tcBorders>
            <w:shd w:val="clear" w:color="auto" w:fill="0D0D0D" w:themeFill="text1" w:themeFillTint="F2"/>
          </w:tcPr>
          <w:p w:rsidR="00DA0C40" w:rsidRPr="009C641A" w:rsidRDefault="00DA0C40" w:rsidP="00360E14">
            <w:pPr>
              <w:pStyle w:val="Titre7"/>
              <w:outlineLvl w:val="6"/>
              <w:rPr>
                <w:rFonts w:cstheme="minorHAnsi"/>
                <w:b w:val="0"/>
                <w:color w:val="FFFFFF" w:themeColor="background1"/>
                <w:sz w:val="28"/>
                <w:szCs w:val="28"/>
              </w:rPr>
            </w:pPr>
            <w:r w:rsidRPr="009C641A">
              <w:rPr>
                <w:rFonts w:cstheme="minorHAnsi"/>
                <w:color w:val="FFFFFF" w:themeColor="background1"/>
                <w:sz w:val="28"/>
                <w:szCs w:val="28"/>
              </w:rPr>
              <w:t>Problématique</w:t>
            </w:r>
          </w:p>
        </w:tc>
        <w:tc>
          <w:tcPr>
            <w:tcW w:w="7255" w:type="dxa"/>
            <w:shd w:val="clear" w:color="auto" w:fill="C2D69B" w:themeFill="accent3" w:themeFillTint="99"/>
          </w:tcPr>
          <w:p w:rsidR="00DA0C40" w:rsidRPr="009C641A" w:rsidRDefault="00DA0C40" w:rsidP="00360E14">
            <w:pPr>
              <w:jc w:val="center"/>
              <w:rPr>
                <w:rFonts w:cstheme="minorHAnsi"/>
              </w:rPr>
            </w:pPr>
          </w:p>
        </w:tc>
      </w:tr>
      <w:tr w:rsidR="00DA0C40" w:rsidRPr="009C641A" w:rsidTr="00360E14">
        <w:tc>
          <w:tcPr>
            <w:tcW w:w="9773" w:type="dxa"/>
            <w:gridSpan w:val="2"/>
            <w:tcBorders>
              <w:left w:val="single" w:sz="24" w:space="0" w:color="C2D69B" w:themeColor="accent3" w:themeTint="99"/>
            </w:tcBorders>
            <w:shd w:val="clear" w:color="auto" w:fill="auto"/>
          </w:tcPr>
          <w:p w:rsidR="00DA0C40" w:rsidRDefault="00DA0C40" w:rsidP="00360E14">
            <w:pPr>
              <w:rPr>
                <w:rFonts w:cstheme="minorHAnsi"/>
              </w:rPr>
            </w:pPr>
            <w:r>
              <w:rPr>
                <w:rFonts w:cstheme="minorHAnsi"/>
              </w:rPr>
              <w:t xml:space="preserve">La pompe du pilote hydraulique a pour objectif d’alimenter le vérin hydraulique en fluide sous pression. Ce vérin doit développer suffisamment de puissance pour pouvoir tourner le safran du voilier. La puissance développée par le vérin est donc directement liée à la puissance délivrée par la pompe. </w:t>
            </w:r>
          </w:p>
          <w:p w:rsidR="00DA0C40" w:rsidRPr="009C641A" w:rsidRDefault="00DA0C40" w:rsidP="00360E14">
            <w:pPr>
              <w:rPr>
                <w:rFonts w:cstheme="minorHAnsi"/>
              </w:rPr>
            </w:pPr>
            <w:r>
              <w:rPr>
                <w:rFonts w:cstheme="minorHAnsi"/>
              </w:rPr>
              <w:t>On cherche donc à caractériser le fonctionnement de la pompe dans le but de caractériser la puissance hydraulique qu’elle fournit.</w:t>
            </w:r>
          </w:p>
        </w:tc>
      </w:tr>
    </w:tbl>
    <w:p w:rsidR="00DA0C40" w:rsidRDefault="00DA0C40" w:rsidP="00DA0C40">
      <w:pPr>
        <w:rPr>
          <w:lang w:eastAsia="fr-FR"/>
        </w:rPr>
      </w:pPr>
    </w:p>
    <w:p w:rsidR="00DA0C40" w:rsidRPr="00E26F56" w:rsidRDefault="00DA0C40" w:rsidP="00DA0C40">
      <w:pPr>
        <w:rPr>
          <w:b/>
          <w:i/>
          <w:color w:val="FF0000"/>
          <w:sz w:val="24"/>
          <w:lang w:eastAsia="fr-FR"/>
        </w:rPr>
      </w:pPr>
    </w:p>
    <w:p w:rsidR="00DA0C40" w:rsidRDefault="00DA0C40" w:rsidP="00DA0C40">
      <w:pPr>
        <w:pStyle w:val="Titre2"/>
        <w:rPr>
          <w:lang w:eastAsia="fr-FR"/>
        </w:rPr>
      </w:pPr>
      <w:r>
        <w:rPr>
          <w:lang w:eastAsia="fr-FR"/>
        </w:rPr>
        <w:t xml:space="preserve">Mesures </w:t>
      </w:r>
    </w:p>
    <w:p w:rsidR="00DA0C40" w:rsidRDefault="00DA0C40" w:rsidP="00DA0C40">
      <w:pPr>
        <w:rPr>
          <w:b/>
          <w:lang w:eastAsia="fr-FR"/>
        </w:rPr>
      </w:pPr>
    </w:p>
    <w:p w:rsidR="000E0E95" w:rsidRDefault="000E0E95" w:rsidP="00DA0C40">
      <w:pPr>
        <w:rPr>
          <w:lang w:eastAsia="fr-FR"/>
        </w:rPr>
      </w:pPr>
      <w:r w:rsidRPr="000E0E95">
        <w:rPr>
          <w:highlight w:val="yellow"/>
          <w:lang w:eastAsia="fr-FR"/>
        </w:rPr>
        <w:t>On donne une courbe de débit de la pompe. Vous trouverez dans le dossier ressources le fichier mesure.xls afin d’éventuellement reprendre la courbe avec Excel.</w:t>
      </w:r>
    </w:p>
    <w:p w:rsidR="00DA0C40" w:rsidRPr="00DE6BA4" w:rsidRDefault="00DA0C40" w:rsidP="00DA0C40">
      <w:pPr>
        <w:pStyle w:val="Titre1"/>
        <w:rPr>
          <w:lang w:eastAsia="fr-FR"/>
        </w:rPr>
      </w:pPr>
      <w:r>
        <w:rPr>
          <w:lang w:eastAsia="fr-FR"/>
        </w:rPr>
        <w:t>Modélisation de la pompe</w:t>
      </w:r>
    </w:p>
    <w:p w:rsidR="00486637" w:rsidRDefault="00486637" w:rsidP="00486637">
      <w:pPr>
        <w:rPr>
          <w:b/>
          <w:lang w:eastAsia="fr-FR"/>
        </w:rPr>
      </w:pPr>
    </w:p>
    <w:p w:rsidR="00486637" w:rsidRPr="00DD2328" w:rsidRDefault="00DD2328" w:rsidP="00486637">
      <w:pPr>
        <w:rPr>
          <w:lang w:eastAsia="fr-FR"/>
        </w:rPr>
      </w:pPr>
      <w:r w:rsidRPr="00DD2328">
        <w:rPr>
          <w:lang w:eastAsia="fr-FR"/>
        </w:rPr>
        <w:t>On propose</w:t>
      </w:r>
      <w:r>
        <w:rPr>
          <w:lang w:eastAsia="fr-FR"/>
        </w:rPr>
        <w:t xml:space="preserve"> le schéma cinématique minimal suivant :</w:t>
      </w:r>
    </w:p>
    <w:p w:rsidR="00486637" w:rsidRDefault="000E0E95" w:rsidP="001B7EF6">
      <w:pPr>
        <w:jc w:val="center"/>
        <w:rPr>
          <w:b/>
          <w:lang w:eastAsia="fr-FR"/>
        </w:rPr>
      </w:pPr>
      <w:r w:rsidRPr="000E0E95">
        <w:rPr>
          <w:b/>
          <w:noProof/>
          <w:lang w:eastAsia="fr-FR" w:bidi="ar-SA"/>
        </w:rPr>
        <w:drawing>
          <wp:inline distT="0" distB="0" distL="0" distR="0">
            <wp:extent cx="4364990" cy="2280285"/>
            <wp:effectExtent l="0" t="0" r="0" b="5715"/>
            <wp:docPr id="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64990" cy="2280285"/>
                    </a:xfrm>
                    <a:prstGeom prst="rect">
                      <a:avLst/>
                    </a:prstGeom>
                    <a:noFill/>
                  </pic:spPr>
                </pic:pic>
              </a:graphicData>
            </a:graphic>
          </wp:inline>
        </w:drawing>
      </w:r>
    </w:p>
    <w:p w:rsidR="001B7EF6" w:rsidRPr="00486637" w:rsidRDefault="001B7EF6" w:rsidP="00486637">
      <w:pPr>
        <w:rPr>
          <w:b/>
          <w:lang w:eastAsia="fr-FR"/>
        </w:rPr>
      </w:pPr>
    </w:p>
    <w:p w:rsidR="00DD2328" w:rsidRDefault="00DD2328" w:rsidP="00DD2328">
      <w:pPr>
        <w:pStyle w:val="Paragraphedeliste"/>
        <w:numPr>
          <w:ilvl w:val="0"/>
          <w:numId w:val="21"/>
        </w:numPr>
        <w:rPr>
          <w:b/>
          <w:lang w:eastAsia="fr-FR"/>
        </w:rPr>
      </w:pPr>
      <w:r>
        <w:rPr>
          <w:b/>
          <w:lang w:eastAsia="fr-FR"/>
        </w:rPr>
        <w:t>Comment est réalisée technologiquement la liaison entre le piston 7 et le bâti ? Justifier ce choix.</w:t>
      </w:r>
    </w:p>
    <w:p w:rsidR="00DD2328" w:rsidRPr="00DD2328" w:rsidRDefault="00DD2328" w:rsidP="00DD2328">
      <w:pPr>
        <w:pStyle w:val="Paragraphedeliste"/>
        <w:numPr>
          <w:ilvl w:val="0"/>
          <w:numId w:val="21"/>
        </w:numPr>
        <w:rPr>
          <w:b/>
          <w:lang w:eastAsia="fr-FR"/>
        </w:rPr>
      </w:pPr>
      <w:r>
        <w:rPr>
          <w:b/>
          <w:lang w:eastAsia="fr-FR"/>
        </w:rPr>
        <w:t>Proposez un schéma d’architecture.</w:t>
      </w:r>
    </w:p>
    <w:p w:rsidR="00DA0C40" w:rsidRDefault="00DA0C40" w:rsidP="00DA0C40">
      <w:pPr>
        <w:pStyle w:val="Paragraphedeliste"/>
        <w:numPr>
          <w:ilvl w:val="0"/>
          <w:numId w:val="21"/>
        </w:numPr>
        <w:rPr>
          <w:b/>
          <w:lang w:eastAsia="fr-FR"/>
        </w:rPr>
      </w:pPr>
      <w:r>
        <w:rPr>
          <w:b/>
          <w:lang w:eastAsia="fr-FR"/>
        </w:rPr>
        <w:t>Paramétrer le mécanisme. Quel paramètre permet de régler le débit de la pompe ?</w:t>
      </w:r>
    </w:p>
    <w:p w:rsidR="00DA0C40" w:rsidRDefault="00DA0C40" w:rsidP="00DA0C40">
      <w:pPr>
        <w:pStyle w:val="Paragraphedeliste"/>
        <w:numPr>
          <w:ilvl w:val="0"/>
          <w:numId w:val="21"/>
        </w:numPr>
        <w:rPr>
          <w:b/>
          <w:lang w:eastAsia="fr-FR"/>
        </w:rPr>
      </w:pPr>
      <w:r>
        <w:rPr>
          <w:b/>
          <w:lang w:eastAsia="fr-FR"/>
        </w:rPr>
        <w:t>Déterminer la loi entrée sortie existant entre la vitesse de rotation de l’arbre moteur et la vitesse de translation des pistons</w:t>
      </w:r>
      <w:r w:rsidR="001B7EF6">
        <w:rPr>
          <w:b/>
          <w:lang w:eastAsia="fr-FR"/>
        </w:rPr>
        <w:t>. Pour cela :</w:t>
      </w:r>
    </w:p>
    <w:p w:rsidR="001B7EF6" w:rsidRDefault="001B7EF6" w:rsidP="001B7EF6">
      <w:pPr>
        <w:pStyle w:val="Paragraphedeliste"/>
        <w:numPr>
          <w:ilvl w:val="1"/>
          <w:numId w:val="21"/>
        </w:numPr>
        <w:rPr>
          <w:b/>
          <w:lang w:eastAsia="fr-FR"/>
        </w:rPr>
      </w:pPr>
      <w:r>
        <w:rPr>
          <w:b/>
          <w:lang w:eastAsia="fr-FR"/>
        </w:rPr>
        <w:t>Ecrire les torseurs cinématiques</w:t>
      </w:r>
    </w:p>
    <w:p w:rsidR="001B7EF6" w:rsidRDefault="001B7EF6" w:rsidP="001B7EF6">
      <w:pPr>
        <w:pStyle w:val="Paragraphedeliste"/>
        <w:numPr>
          <w:ilvl w:val="1"/>
          <w:numId w:val="21"/>
        </w:numPr>
        <w:rPr>
          <w:b/>
          <w:lang w:eastAsia="fr-FR"/>
        </w:rPr>
      </w:pPr>
      <w:r>
        <w:rPr>
          <w:b/>
          <w:lang w:eastAsia="fr-FR"/>
        </w:rPr>
        <w:t>Ecrire la fermeture de chaîne cinématique au point A.</w:t>
      </w:r>
    </w:p>
    <w:p w:rsidR="001B7EF6" w:rsidRDefault="001B7EF6" w:rsidP="001B7EF6">
      <w:pPr>
        <w:pStyle w:val="Paragraphedeliste"/>
        <w:numPr>
          <w:ilvl w:val="1"/>
          <w:numId w:val="21"/>
        </w:numPr>
        <w:rPr>
          <w:b/>
          <w:lang w:eastAsia="fr-FR"/>
        </w:rPr>
      </w:pPr>
      <w:r>
        <w:rPr>
          <w:b/>
          <w:lang w:eastAsia="fr-FR"/>
        </w:rPr>
        <w:t>En déduire la loi entrée sortie.</w:t>
      </w:r>
    </w:p>
    <w:p w:rsidR="001B7EF6" w:rsidRDefault="001B7EF6" w:rsidP="001B7EF6">
      <w:pPr>
        <w:rPr>
          <w:lang w:eastAsia="fr-FR"/>
        </w:rPr>
      </w:pPr>
      <w:r w:rsidRPr="001B7EF6">
        <w:rPr>
          <w:lang w:eastAsia="fr-FR"/>
        </w:rPr>
        <w:t xml:space="preserve">On </w:t>
      </w:r>
      <w:r>
        <w:rPr>
          <w:lang w:eastAsia="fr-FR"/>
        </w:rPr>
        <w:t xml:space="preserve">devra montrer qu’elle est de la forme suivante : </w:t>
      </w:r>
    </w:p>
    <w:p w:rsidR="001B7EF6" w:rsidRPr="001B7EF6" w:rsidRDefault="00796182" w:rsidP="001B7EF6">
      <w:pPr>
        <w:rPr>
          <w:lang w:eastAsia="fr-FR"/>
        </w:rPr>
      </w:pPr>
      <m:oMathPara>
        <m:oMath>
          <m:acc>
            <m:accPr>
              <m:chr m:val="̇"/>
              <m:ctrlPr>
                <w:rPr>
                  <w:rFonts w:ascii="Cambria Math" w:hAnsi="Cambria Math"/>
                  <w:i/>
                  <w:lang w:eastAsia="fr-FR"/>
                </w:rPr>
              </m:ctrlPr>
            </m:accPr>
            <m:e>
              <m:r>
                <w:rPr>
                  <w:rFonts w:ascii="Cambria Math" w:hAnsi="Cambria Math"/>
                  <w:lang w:eastAsia="fr-FR"/>
                </w:rPr>
                <m:t>λ</m:t>
              </m:r>
            </m:e>
          </m:acc>
          <m:r>
            <w:rPr>
              <w:rFonts w:ascii="Cambria Math" w:hAnsi="Cambria Math"/>
              <w:lang w:eastAsia="fr-FR"/>
            </w:rPr>
            <m:t>=R⋅r</m:t>
          </m:r>
          <m:acc>
            <m:accPr>
              <m:chr m:val="̇"/>
              <m:ctrlPr>
                <w:rPr>
                  <w:rFonts w:ascii="Cambria Math" w:hAnsi="Cambria Math"/>
                  <w:i/>
                  <w:lang w:eastAsia="fr-FR"/>
                </w:rPr>
              </m:ctrlPr>
            </m:accPr>
            <m:e>
              <m:r>
                <w:rPr>
                  <w:rFonts w:ascii="Cambria Math" w:hAnsi="Cambria Math"/>
                  <w:lang w:eastAsia="fr-FR"/>
                </w:rPr>
                <m:t>θ</m:t>
              </m:r>
            </m:e>
          </m:acc>
          <m:func>
            <m:funcPr>
              <m:ctrlPr>
                <w:rPr>
                  <w:rFonts w:ascii="Cambria Math" w:hAnsi="Cambria Math"/>
                  <w:i/>
                  <w:lang w:eastAsia="fr-FR"/>
                </w:rPr>
              </m:ctrlPr>
            </m:funcPr>
            <m:fName>
              <m:r>
                <m:rPr>
                  <m:sty m:val="p"/>
                </m:rPr>
                <w:rPr>
                  <w:rFonts w:ascii="Cambria Math" w:hAnsi="Cambria Math"/>
                  <w:lang w:eastAsia="fr-FR"/>
                </w:rPr>
                <m:t>tan</m:t>
              </m:r>
            </m:fName>
            <m:e>
              <m:r>
                <w:rPr>
                  <w:rFonts w:ascii="Cambria Math" w:hAnsi="Cambria Math"/>
                  <w:lang w:eastAsia="fr-FR"/>
                </w:rPr>
                <m:t>φ</m:t>
              </m:r>
            </m:e>
          </m:func>
          <m:func>
            <m:funcPr>
              <m:ctrlPr>
                <w:rPr>
                  <w:rFonts w:ascii="Cambria Math" w:hAnsi="Cambria Math"/>
                  <w:i/>
                  <w:lang w:eastAsia="fr-FR"/>
                </w:rPr>
              </m:ctrlPr>
            </m:funcPr>
            <m:fName>
              <m:r>
                <m:rPr>
                  <m:sty m:val="p"/>
                </m:rPr>
                <w:rPr>
                  <w:rFonts w:ascii="Cambria Math" w:hAnsi="Cambria Math"/>
                  <w:lang w:eastAsia="fr-FR"/>
                </w:rPr>
                <m:t>sin</m:t>
              </m:r>
            </m:fName>
            <m:e>
              <m:r>
                <w:rPr>
                  <w:rFonts w:ascii="Cambria Math" w:hAnsi="Cambria Math"/>
                  <w:lang w:eastAsia="fr-FR"/>
                </w:rPr>
                <m:t>θ</m:t>
              </m:r>
            </m:e>
          </m:func>
        </m:oMath>
      </m:oMathPara>
    </w:p>
    <w:p w:rsidR="001B7EF6" w:rsidRPr="001B7EF6" w:rsidRDefault="001B7EF6" w:rsidP="001B7EF6">
      <w:pPr>
        <w:rPr>
          <w:lang w:eastAsia="fr-FR"/>
        </w:rPr>
      </w:pPr>
    </w:p>
    <w:p w:rsidR="00DA0C40" w:rsidRDefault="00DA0C40" w:rsidP="00DA0C40">
      <w:pPr>
        <w:pStyle w:val="Paragraphedeliste"/>
        <w:numPr>
          <w:ilvl w:val="0"/>
          <w:numId w:val="21"/>
        </w:numPr>
        <w:rPr>
          <w:b/>
          <w:lang w:eastAsia="fr-FR"/>
        </w:rPr>
      </w:pPr>
      <w:r>
        <w:rPr>
          <w:b/>
          <w:lang w:eastAsia="fr-FR"/>
        </w:rPr>
        <w:t>Quelle relation existe-t-il entre le débit de la pompe et la vitesse de translation des pistons.</w:t>
      </w:r>
    </w:p>
    <w:p w:rsidR="00DA0C40" w:rsidRPr="00B03B51" w:rsidRDefault="00DA0C40" w:rsidP="00DA0C40">
      <w:pPr>
        <w:pStyle w:val="Paragraphedeliste"/>
        <w:numPr>
          <w:ilvl w:val="0"/>
          <w:numId w:val="21"/>
        </w:numPr>
        <w:rPr>
          <w:b/>
          <w:lang w:eastAsia="fr-FR"/>
        </w:rPr>
      </w:pPr>
      <w:r>
        <w:rPr>
          <w:b/>
          <w:lang w:eastAsia="fr-FR"/>
        </w:rPr>
        <w:t>Utiliser Excel pour tracer le débit de la pompe en foncti</w:t>
      </w:r>
      <w:r w:rsidR="00DD2328">
        <w:rPr>
          <w:b/>
          <w:lang w:eastAsia="fr-FR"/>
        </w:rPr>
        <w:t>on du temps (et de la vitesse de</w:t>
      </w:r>
      <w:r>
        <w:rPr>
          <w:b/>
          <w:lang w:eastAsia="fr-FR"/>
        </w:rPr>
        <w:t xml:space="preserve"> rotation du moteur</w:t>
      </w:r>
      <w:r w:rsidR="00AD71C1">
        <w:rPr>
          <w:b/>
          <w:lang w:eastAsia="fr-FR"/>
        </w:rPr>
        <w:t xml:space="preserve"> – 1500 tr/min</w:t>
      </w:r>
      <w:bookmarkStart w:id="0" w:name="_GoBack"/>
      <w:bookmarkEnd w:id="0"/>
      <w:r>
        <w:rPr>
          <w:b/>
          <w:lang w:eastAsia="fr-FR"/>
        </w:rPr>
        <w:t>.)</w:t>
      </w:r>
    </w:p>
    <w:p w:rsidR="00DA0C40" w:rsidRPr="00180B94" w:rsidRDefault="00DA0C40" w:rsidP="00DA0C40">
      <w:pPr>
        <w:rPr>
          <w:b/>
          <w:lang w:eastAsia="fr-FR"/>
        </w:rPr>
      </w:pPr>
    </w:p>
    <w:p w:rsidR="00DA0C40" w:rsidRPr="001B7EF6" w:rsidRDefault="00DA0C40" w:rsidP="001B7EF6">
      <w:pPr>
        <w:pStyle w:val="Paragraphedeliste"/>
        <w:numPr>
          <w:ilvl w:val="0"/>
          <w:numId w:val="21"/>
        </w:numPr>
        <w:rPr>
          <w:b/>
          <w:lang w:eastAsia="fr-FR"/>
        </w:rPr>
      </w:pPr>
      <w:r w:rsidRPr="00180B94">
        <w:rPr>
          <w:b/>
          <w:lang w:eastAsia="fr-FR"/>
        </w:rPr>
        <w:t>Quelles observations pouvez-vous faire en observant le déb</w:t>
      </w:r>
      <w:r>
        <w:rPr>
          <w:b/>
          <w:lang w:eastAsia="fr-FR"/>
        </w:rPr>
        <w:t>it théorique et le débit mesuré ?</w:t>
      </w:r>
    </w:p>
    <w:p w:rsidR="00DA0C40" w:rsidRDefault="00DA0C40" w:rsidP="00DA0C40">
      <w:pPr>
        <w:pStyle w:val="Paragraphedeliste"/>
        <w:numPr>
          <w:ilvl w:val="0"/>
          <w:numId w:val="21"/>
        </w:numPr>
        <w:rPr>
          <w:b/>
          <w:lang w:eastAsia="fr-FR"/>
        </w:rPr>
      </w:pPr>
      <w:r>
        <w:rPr>
          <w:b/>
          <w:lang w:eastAsia="fr-FR"/>
        </w:rPr>
        <w:t>Comment modifier le résultat théorique pour mieux coïncider avec la courbe de mesure.</w:t>
      </w:r>
    </w:p>
    <w:p w:rsidR="00DD2328" w:rsidRDefault="00DD2328" w:rsidP="00DD2328">
      <w:pPr>
        <w:rPr>
          <w:b/>
          <w:lang w:eastAsia="fr-FR"/>
        </w:rPr>
      </w:pPr>
    </w:p>
    <w:p w:rsidR="00DD2328" w:rsidRPr="00DD2328" w:rsidRDefault="00DD2328" w:rsidP="00DD2328">
      <w:pPr>
        <w:rPr>
          <w:b/>
          <w:lang w:eastAsia="fr-FR"/>
        </w:rPr>
      </w:pPr>
      <w:r>
        <w:rPr>
          <w:b/>
          <w:lang w:eastAsia="fr-FR"/>
        </w:rPr>
        <w:t xml:space="preserve">Le modèle sera enrichi ultérieurement. </w:t>
      </w:r>
    </w:p>
    <w:p w:rsidR="00DA0C40" w:rsidRDefault="00DA0C40" w:rsidP="00DA0C40">
      <w:pPr>
        <w:rPr>
          <w:lang w:eastAsia="fr-FR"/>
        </w:rPr>
      </w:pPr>
    </w:p>
    <w:p w:rsidR="00DA0C40" w:rsidRDefault="00DA0C40" w:rsidP="00DA0C40">
      <w:pPr>
        <w:pStyle w:val="Titre1"/>
        <w:rPr>
          <w:lang w:eastAsia="fr-FR"/>
        </w:rPr>
      </w:pPr>
      <w:r>
        <w:rPr>
          <w:lang w:eastAsia="fr-FR"/>
        </w:rPr>
        <w:t xml:space="preserve">Simulation de la </w:t>
      </w:r>
      <w:r w:rsidR="00486637">
        <w:rPr>
          <w:lang w:eastAsia="fr-FR"/>
        </w:rPr>
        <w:t>pompe à piston axiaux</w:t>
      </w:r>
    </w:p>
    <w:p w:rsidR="00DA0C40" w:rsidRDefault="00DA0C40" w:rsidP="00DA0C40">
      <w:pPr>
        <w:rPr>
          <w:lang w:eastAsia="fr-FR"/>
        </w:rPr>
      </w:pPr>
      <w:r>
        <w:rPr>
          <w:lang w:eastAsia="fr-FR"/>
        </w:rPr>
        <w:t>L’objectif cette partie est d’utiliser Solidworks et l’extension Meca3D afin de simuler le comportement du mécanisme.</w:t>
      </w:r>
    </w:p>
    <w:p w:rsidR="00DA0C40" w:rsidRDefault="00DA0C40" w:rsidP="00DA0C40">
      <w:pPr>
        <w:pStyle w:val="Titre2"/>
        <w:numPr>
          <w:ilvl w:val="0"/>
          <w:numId w:val="13"/>
        </w:numPr>
        <w:rPr>
          <w:lang w:eastAsia="fr-FR"/>
        </w:rPr>
      </w:pPr>
      <w:r>
        <w:rPr>
          <w:lang w:eastAsia="fr-FR"/>
        </w:rPr>
        <w:t xml:space="preserve">Assemblage de la </w:t>
      </w:r>
      <w:r w:rsidR="00486637">
        <w:rPr>
          <w:lang w:eastAsia="fr-FR"/>
        </w:rPr>
        <w:t>pompe</w:t>
      </w:r>
      <w:r>
        <w:rPr>
          <w:lang w:eastAsia="fr-FR"/>
        </w:rPr>
        <w:t xml:space="preserve"> dans Solidworks</w:t>
      </w:r>
    </w:p>
    <w:p w:rsidR="00DA0C40" w:rsidRDefault="00DA0C40" w:rsidP="00486637">
      <w:pPr>
        <w:rPr>
          <w:b/>
          <w:lang w:eastAsia="fr-FR"/>
        </w:rPr>
      </w:pPr>
      <w:r w:rsidRPr="00EE189A">
        <w:rPr>
          <w:b/>
          <w:noProof/>
          <w:lang w:eastAsia="fr-FR" w:bidi="ar-SA"/>
        </w:rPr>
        <w:drawing>
          <wp:anchor distT="0" distB="0" distL="114300" distR="114300" simplePos="0" relativeHeight="251664896" behindDoc="0" locked="0" layoutInCell="1" allowOverlap="1">
            <wp:simplePos x="0" y="0"/>
            <wp:positionH relativeFrom="column">
              <wp:posOffset>5432425</wp:posOffset>
            </wp:positionH>
            <wp:positionV relativeFrom="paragraph">
              <wp:posOffset>33020</wp:posOffset>
            </wp:positionV>
            <wp:extent cx="590550" cy="619125"/>
            <wp:effectExtent l="0" t="0" r="0" b="952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0550" cy="619125"/>
                    </a:xfrm>
                    <a:prstGeom prst="rect">
                      <a:avLst/>
                    </a:prstGeom>
                  </pic:spPr>
                </pic:pic>
              </a:graphicData>
            </a:graphic>
          </wp:anchor>
        </w:drawing>
      </w:r>
      <w:r w:rsidRPr="00DD7A94">
        <w:rPr>
          <w:b/>
          <w:lang w:eastAsia="fr-FR"/>
        </w:rPr>
        <w:t>Ouvrir un nouvel assemblage dans SolidWorks.</w:t>
      </w:r>
    </w:p>
    <w:p w:rsidR="00DA0C40" w:rsidRDefault="00DA0C40" w:rsidP="00DA0C40">
      <w:pPr>
        <w:pStyle w:val="Paragraphedeliste"/>
        <w:numPr>
          <w:ilvl w:val="0"/>
          <w:numId w:val="19"/>
        </w:numPr>
        <w:rPr>
          <w:b/>
          <w:lang w:eastAsia="fr-FR"/>
        </w:rPr>
      </w:pPr>
      <w:r>
        <w:rPr>
          <w:b/>
          <w:lang w:eastAsia="fr-FR"/>
        </w:rPr>
        <w:t>Importer les ensembles de pièces pour cela :</w:t>
      </w:r>
    </w:p>
    <w:p w:rsidR="00DA0C40" w:rsidRDefault="00DA0C40" w:rsidP="00DA0C40">
      <w:pPr>
        <w:pStyle w:val="Paragraphedeliste"/>
        <w:numPr>
          <w:ilvl w:val="1"/>
          <w:numId w:val="19"/>
        </w:numPr>
        <w:rPr>
          <w:b/>
          <w:lang w:eastAsia="fr-FR"/>
        </w:rPr>
      </w:pPr>
      <w:r>
        <w:rPr>
          <w:b/>
          <w:lang w:eastAsia="fr-FR"/>
        </w:rPr>
        <w:t>Cliquer sur « Insérer des composants »</w:t>
      </w:r>
    </w:p>
    <w:p w:rsidR="00DA0C40" w:rsidRDefault="00DA0C40" w:rsidP="00DA0C40">
      <w:pPr>
        <w:pStyle w:val="Paragraphedeliste"/>
        <w:numPr>
          <w:ilvl w:val="1"/>
          <w:numId w:val="19"/>
        </w:numPr>
        <w:rPr>
          <w:b/>
          <w:lang w:eastAsia="fr-FR"/>
        </w:rPr>
      </w:pPr>
      <w:r>
        <w:rPr>
          <w:b/>
          <w:lang w:eastAsia="fr-FR"/>
        </w:rPr>
        <w:t>Parcourir</w:t>
      </w:r>
    </w:p>
    <w:p w:rsidR="00DA0C40" w:rsidRPr="00EE189A" w:rsidRDefault="00DA0C40" w:rsidP="00DA0C40">
      <w:pPr>
        <w:pStyle w:val="Paragraphedeliste"/>
        <w:numPr>
          <w:ilvl w:val="1"/>
          <w:numId w:val="19"/>
        </w:numPr>
        <w:rPr>
          <w:b/>
          <w:lang w:eastAsia="fr-FR"/>
        </w:rPr>
      </w:pPr>
      <w:r>
        <w:rPr>
          <w:b/>
          <w:lang w:eastAsia="fr-FR"/>
        </w:rPr>
        <w:t>Dans la fenêtre « Ouvrir », penser à afficher les Assemblages.</w:t>
      </w:r>
    </w:p>
    <w:p w:rsidR="00DA0C40" w:rsidRDefault="00DA0C40" w:rsidP="00DA0C40">
      <w:pPr>
        <w:pStyle w:val="Paragraphedeliste"/>
        <w:numPr>
          <w:ilvl w:val="0"/>
          <w:numId w:val="19"/>
        </w:numPr>
        <w:rPr>
          <w:b/>
          <w:lang w:eastAsia="fr-FR"/>
        </w:rPr>
      </w:pPr>
      <w:r w:rsidRPr="00DD7A94">
        <w:rPr>
          <w:b/>
          <w:lang w:eastAsia="fr-FR"/>
        </w:rPr>
        <w:t>Importer les</w:t>
      </w:r>
      <w:r>
        <w:rPr>
          <w:b/>
          <w:lang w:eastAsia="fr-FR"/>
        </w:rPr>
        <w:t xml:space="preserve"> ensembles de pièces suivantes en commençant par l’ensemble fixe:</w:t>
      </w:r>
    </w:p>
    <w:p w:rsidR="00DA0C40" w:rsidRDefault="00DA0C40" w:rsidP="00DA0C40">
      <w:pPr>
        <w:rPr>
          <w:b/>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295"/>
        <w:gridCol w:w="3295"/>
        <w:gridCol w:w="3296"/>
      </w:tblGrid>
      <w:tr w:rsidR="00DA0C40" w:rsidTr="00360E14">
        <w:trPr>
          <w:trHeight w:val="452"/>
        </w:trPr>
        <w:tc>
          <w:tcPr>
            <w:tcW w:w="3295" w:type="dxa"/>
          </w:tcPr>
          <w:p w:rsidR="00DA0C40" w:rsidRDefault="00DA0C40" w:rsidP="00360E14">
            <w:pPr>
              <w:jc w:val="center"/>
              <w:rPr>
                <w:b/>
                <w:lang w:eastAsia="fr-FR"/>
              </w:rPr>
            </w:pPr>
            <w:r>
              <w:rPr>
                <w:b/>
                <w:lang w:eastAsia="fr-FR"/>
              </w:rPr>
              <w:t>Ensemble fixe</w:t>
            </w:r>
          </w:p>
        </w:tc>
        <w:tc>
          <w:tcPr>
            <w:tcW w:w="3295" w:type="dxa"/>
          </w:tcPr>
          <w:p w:rsidR="00DA0C40" w:rsidRDefault="00DA0C40" w:rsidP="00360E14">
            <w:pPr>
              <w:jc w:val="center"/>
              <w:rPr>
                <w:b/>
                <w:lang w:eastAsia="fr-FR"/>
              </w:rPr>
            </w:pPr>
            <w:r>
              <w:rPr>
                <w:b/>
                <w:lang w:eastAsia="fr-FR"/>
              </w:rPr>
              <w:t>Barillet + entraineur</w:t>
            </w:r>
          </w:p>
        </w:tc>
        <w:tc>
          <w:tcPr>
            <w:tcW w:w="3296" w:type="dxa"/>
          </w:tcPr>
          <w:p w:rsidR="00DA0C40" w:rsidRDefault="00DA0C40" w:rsidP="00360E14">
            <w:pPr>
              <w:jc w:val="center"/>
              <w:rPr>
                <w:b/>
                <w:lang w:eastAsia="fr-FR"/>
              </w:rPr>
            </w:pPr>
            <w:r>
              <w:rPr>
                <w:b/>
                <w:lang w:eastAsia="fr-FR"/>
              </w:rPr>
              <w:t>Piston</w:t>
            </w:r>
          </w:p>
        </w:tc>
      </w:tr>
      <w:tr w:rsidR="00DA0C40" w:rsidTr="00360E14">
        <w:tc>
          <w:tcPr>
            <w:tcW w:w="3295" w:type="dxa"/>
          </w:tcPr>
          <w:p w:rsidR="00DA0C40" w:rsidRDefault="00DA0C40" w:rsidP="00360E14">
            <w:pPr>
              <w:jc w:val="center"/>
              <w:rPr>
                <w:b/>
                <w:lang w:eastAsia="fr-FR"/>
              </w:rPr>
            </w:pPr>
            <w:r w:rsidRPr="00BA3FDB">
              <w:rPr>
                <w:b/>
                <w:noProof/>
                <w:lang w:eastAsia="fr-FR" w:bidi="ar-SA"/>
              </w:rPr>
              <w:drawing>
                <wp:inline distT="0" distB="0" distL="0" distR="0">
                  <wp:extent cx="1806222" cy="1308094"/>
                  <wp:effectExtent l="0" t="0" r="381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809750" cy="1310649"/>
                          </a:xfrm>
                          <a:prstGeom prst="rect">
                            <a:avLst/>
                          </a:prstGeom>
                        </pic:spPr>
                      </pic:pic>
                    </a:graphicData>
                  </a:graphic>
                </wp:inline>
              </w:drawing>
            </w:r>
          </w:p>
        </w:tc>
        <w:tc>
          <w:tcPr>
            <w:tcW w:w="3295" w:type="dxa"/>
          </w:tcPr>
          <w:p w:rsidR="00DA0C40" w:rsidRDefault="00DA0C40" w:rsidP="00360E14">
            <w:pPr>
              <w:jc w:val="center"/>
              <w:rPr>
                <w:b/>
                <w:lang w:eastAsia="fr-FR"/>
              </w:rPr>
            </w:pPr>
            <w:r w:rsidRPr="003166FA">
              <w:rPr>
                <w:b/>
                <w:noProof/>
                <w:lang w:eastAsia="fr-FR" w:bidi="ar-SA"/>
              </w:rPr>
              <w:drawing>
                <wp:inline distT="0" distB="0" distL="0" distR="0">
                  <wp:extent cx="1185333" cy="892242"/>
                  <wp:effectExtent l="0" t="0" r="0" b="31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1191491" cy="896877"/>
                          </a:xfrm>
                          <a:prstGeom prst="rect">
                            <a:avLst/>
                          </a:prstGeom>
                        </pic:spPr>
                      </pic:pic>
                    </a:graphicData>
                  </a:graphic>
                </wp:inline>
              </w:drawing>
            </w:r>
          </w:p>
        </w:tc>
        <w:tc>
          <w:tcPr>
            <w:tcW w:w="3296" w:type="dxa"/>
          </w:tcPr>
          <w:p w:rsidR="00DA0C40" w:rsidRDefault="00DA0C40" w:rsidP="00360E14">
            <w:pPr>
              <w:jc w:val="center"/>
              <w:rPr>
                <w:b/>
                <w:noProof/>
                <w:lang w:eastAsia="fr-FR" w:bidi="ar-SA"/>
              </w:rPr>
            </w:pPr>
          </w:p>
          <w:p w:rsidR="00DA0C40" w:rsidRDefault="00DA0C40" w:rsidP="00360E14">
            <w:pPr>
              <w:jc w:val="center"/>
              <w:rPr>
                <w:b/>
                <w:noProof/>
                <w:lang w:eastAsia="fr-FR" w:bidi="ar-SA"/>
              </w:rPr>
            </w:pPr>
            <w:r w:rsidRPr="003166FA">
              <w:rPr>
                <w:b/>
                <w:noProof/>
                <w:lang w:eastAsia="fr-FR" w:bidi="ar-SA"/>
              </w:rPr>
              <w:drawing>
                <wp:inline distT="0" distB="0" distL="0" distR="0">
                  <wp:extent cx="801512" cy="569845"/>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800037" cy="568796"/>
                          </a:xfrm>
                          <a:prstGeom prst="rect">
                            <a:avLst/>
                          </a:prstGeom>
                        </pic:spPr>
                      </pic:pic>
                    </a:graphicData>
                  </a:graphic>
                </wp:inline>
              </w:drawing>
            </w:r>
          </w:p>
          <w:p w:rsidR="00DA0C40" w:rsidRDefault="00DA0C40" w:rsidP="00360E14">
            <w:pPr>
              <w:jc w:val="center"/>
              <w:rPr>
                <w:b/>
                <w:noProof/>
                <w:lang w:eastAsia="fr-FR" w:bidi="ar-SA"/>
              </w:rPr>
            </w:pPr>
          </w:p>
          <w:p w:rsidR="00DA0C40" w:rsidRDefault="00DA0C40" w:rsidP="00360E14">
            <w:pPr>
              <w:jc w:val="center"/>
              <w:rPr>
                <w:b/>
                <w:lang w:eastAsia="fr-FR"/>
              </w:rPr>
            </w:pPr>
          </w:p>
        </w:tc>
      </w:tr>
    </w:tbl>
    <w:p w:rsidR="00DA0C40" w:rsidRDefault="00DA0C40" w:rsidP="00DA0C40">
      <w:pPr>
        <w:rPr>
          <w:b/>
          <w:lang w:eastAsia="fr-FR"/>
        </w:rPr>
      </w:pPr>
    </w:p>
    <w:p w:rsidR="00DA0C40" w:rsidRPr="00114301" w:rsidRDefault="00DA0C40" w:rsidP="00DA0C40">
      <w:pPr>
        <w:rPr>
          <w:b/>
          <w:lang w:eastAsia="fr-FR"/>
        </w:rPr>
      </w:pPr>
    </w:p>
    <w:p w:rsidR="00DA0C40" w:rsidRPr="004C701C" w:rsidRDefault="00DA0C40" w:rsidP="00DA0C40">
      <w:pPr>
        <w:pStyle w:val="Paragraphedeliste"/>
        <w:numPr>
          <w:ilvl w:val="0"/>
          <w:numId w:val="23"/>
        </w:numPr>
        <w:rPr>
          <w:b/>
          <w:lang w:eastAsia="fr-FR"/>
        </w:rPr>
      </w:pPr>
      <w:r>
        <w:rPr>
          <w:b/>
          <w:lang w:eastAsia="fr-FR"/>
        </w:rPr>
        <w:t>En observant la pompe</w:t>
      </w:r>
      <w:r w:rsidRPr="004C701C">
        <w:rPr>
          <w:b/>
          <w:lang w:eastAsia="fr-FR"/>
        </w:rPr>
        <w:t>, réaliser le graphe de structure faisant apparaître les liaisons entre les différentes classes d’équivalences cinématiques.</w:t>
      </w:r>
    </w:p>
    <w:p w:rsidR="00DA0C40" w:rsidRDefault="00DA0C40" w:rsidP="00DA0C40">
      <w:pPr>
        <w:rPr>
          <w:b/>
          <w:lang w:eastAsia="fr-FR"/>
        </w:rPr>
      </w:pPr>
    </w:p>
    <w:p w:rsidR="00DA0C40" w:rsidRPr="004C701C" w:rsidRDefault="00DA0C40" w:rsidP="00DA0C40">
      <w:pPr>
        <w:rPr>
          <w:b/>
          <w:lang w:eastAsia="fr-FR"/>
        </w:rPr>
      </w:pPr>
    </w:p>
    <w:p w:rsidR="00DA0C40" w:rsidRPr="004C701C" w:rsidRDefault="00DA0C40" w:rsidP="00DA0C40">
      <w:pPr>
        <w:pStyle w:val="Paragraphedeliste"/>
        <w:numPr>
          <w:ilvl w:val="0"/>
          <w:numId w:val="23"/>
        </w:numPr>
        <w:rPr>
          <w:lang w:eastAsia="fr-FR"/>
        </w:rPr>
      </w:pPr>
      <w:r w:rsidRPr="004C701C">
        <w:rPr>
          <w:noProof/>
          <w:lang w:eastAsia="fr-FR" w:bidi="ar-SA"/>
        </w:rPr>
        <w:drawing>
          <wp:anchor distT="0" distB="0" distL="114300" distR="114300" simplePos="0" relativeHeight="251665920" behindDoc="0" locked="0" layoutInCell="1" allowOverlap="1">
            <wp:simplePos x="0" y="0"/>
            <wp:positionH relativeFrom="column">
              <wp:posOffset>5584190</wp:posOffset>
            </wp:positionH>
            <wp:positionV relativeFrom="paragraph">
              <wp:posOffset>89535</wp:posOffset>
            </wp:positionV>
            <wp:extent cx="542925" cy="400050"/>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925" cy="400050"/>
                    </a:xfrm>
                    <a:prstGeom prst="rect">
                      <a:avLst/>
                    </a:prstGeom>
                  </pic:spPr>
                </pic:pic>
              </a:graphicData>
            </a:graphic>
          </wp:anchor>
        </w:drawing>
      </w:r>
      <w:r w:rsidRPr="004C701C">
        <w:rPr>
          <w:lang w:eastAsia="fr-FR"/>
        </w:rPr>
        <w:t xml:space="preserve">Sur SolidWorks, ajouter les contraintes adéquates entre les pièces. </w:t>
      </w:r>
    </w:p>
    <w:p w:rsidR="00DA0C40" w:rsidRPr="004C701C" w:rsidRDefault="00DA0C40" w:rsidP="00DA0C40">
      <w:pPr>
        <w:pStyle w:val="Paragraphedeliste"/>
        <w:numPr>
          <w:ilvl w:val="1"/>
          <w:numId w:val="23"/>
        </w:numPr>
        <w:rPr>
          <w:lang w:eastAsia="fr-FR"/>
        </w:rPr>
      </w:pPr>
      <w:r w:rsidRPr="004C701C">
        <w:rPr>
          <w:noProof/>
          <w:lang w:eastAsia="fr-FR" w:bidi="ar-SA"/>
        </w:rPr>
        <w:drawing>
          <wp:anchor distT="0" distB="0" distL="114300" distR="114300" simplePos="0" relativeHeight="251670016" behindDoc="0" locked="0" layoutInCell="1" allowOverlap="1">
            <wp:simplePos x="0" y="0"/>
            <wp:positionH relativeFrom="column">
              <wp:posOffset>-238125</wp:posOffset>
            </wp:positionH>
            <wp:positionV relativeFrom="paragraph">
              <wp:posOffset>99695</wp:posOffset>
            </wp:positionV>
            <wp:extent cx="895350" cy="1714500"/>
            <wp:effectExtent l="1905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95350" cy="1714500"/>
                    </a:xfrm>
                    <a:prstGeom prst="rect">
                      <a:avLst/>
                    </a:prstGeom>
                  </pic:spPr>
                </pic:pic>
              </a:graphicData>
            </a:graphic>
          </wp:anchor>
        </w:drawing>
      </w:r>
      <w:r w:rsidRPr="004C701C">
        <w:rPr>
          <w:lang w:eastAsia="fr-FR"/>
        </w:rPr>
        <w:t>Pour cela, sélectionner successivement les cylindres en contact et ajouter des contraintes de coaxialité puis sélectionner les plans en contact en ajoutant une contrainte de coïncidence.</w:t>
      </w:r>
    </w:p>
    <w:p w:rsidR="00DA0C40" w:rsidRDefault="00DA0C40" w:rsidP="00DA0C40">
      <w:pPr>
        <w:rPr>
          <w:lang w:eastAsia="fr-FR"/>
        </w:rPr>
      </w:pPr>
    </w:p>
    <w:p w:rsidR="00DA0C40" w:rsidRDefault="00DA0C40" w:rsidP="00DA0C40">
      <w:pPr>
        <w:rPr>
          <w:lang w:eastAsia="fr-FR"/>
        </w:rPr>
      </w:pPr>
    </w:p>
    <w:p w:rsidR="00DA0C40" w:rsidRDefault="00DA0C40" w:rsidP="00DA0C40">
      <w:pPr>
        <w:rPr>
          <w:lang w:eastAsia="fr-FR"/>
        </w:rPr>
      </w:pPr>
    </w:p>
    <w:p w:rsidR="00DA0C40" w:rsidRDefault="00DA0C40" w:rsidP="00DA0C40">
      <w:pPr>
        <w:pStyle w:val="Paragraphedeliste"/>
        <w:numPr>
          <w:ilvl w:val="0"/>
          <w:numId w:val="24"/>
        </w:numPr>
        <w:rPr>
          <w:lang w:eastAsia="fr-FR"/>
        </w:rPr>
      </w:pPr>
      <w:r>
        <w:rPr>
          <w:lang w:eastAsia="fr-FR"/>
        </w:rPr>
        <w:t>Inverser le sens des pièces si besoin.</w:t>
      </w:r>
    </w:p>
    <w:p w:rsidR="00DA0C40" w:rsidRDefault="00DA0C40" w:rsidP="00DA0C40">
      <w:pPr>
        <w:rPr>
          <w:lang w:eastAsia="fr-FR"/>
        </w:rPr>
      </w:pPr>
    </w:p>
    <w:p w:rsidR="00DA0C40" w:rsidRDefault="00DA0C40" w:rsidP="00DA0C40">
      <w:pPr>
        <w:rPr>
          <w:lang w:eastAsia="fr-FR"/>
        </w:rPr>
      </w:pPr>
    </w:p>
    <w:p w:rsidR="00DA0C40" w:rsidRPr="004C701C" w:rsidRDefault="00DA0C40" w:rsidP="00DA0C40">
      <w:pPr>
        <w:rPr>
          <w:lang w:eastAsia="fr-FR"/>
        </w:rPr>
      </w:pPr>
    </w:p>
    <w:p w:rsidR="00DA0C40" w:rsidRDefault="00DA0C40" w:rsidP="00DA0C40">
      <w:pPr>
        <w:rPr>
          <w:lang w:eastAsia="fr-FR"/>
        </w:rPr>
      </w:pPr>
    </w:p>
    <w:p w:rsidR="00DD2328" w:rsidRDefault="00DD2328" w:rsidP="00DA0C40">
      <w:pPr>
        <w:rPr>
          <w:lang w:eastAsia="fr-FR"/>
        </w:rPr>
      </w:pPr>
    </w:p>
    <w:p w:rsidR="00DD2328" w:rsidRDefault="00DD2328" w:rsidP="00DA0C40">
      <w:pPr>
        <w:rPr>
          <w:lang w:eastAsia="fr-FR"/>
        </w:rPr>
      </w:pPr>
    </w:p>
    <w:p w:rsidR="00DD2328" w:rsidRDefault="00DD2328" w:rsidP="00DA0C40">
      <w:pPr>
        <w:rPr>
          <w:lang w:eastAsia="fr-FR"/>
        </w:rPr>
      </w:pPr>
    </w:p>
    <w:p w:rsidR="00DD2328" w:rsidRPr="004C701C" w:rsidRDefault="00DD2328" w:rsidP="00DA0C40">
      <w:pPr>
        <w:rPr>
          <w:lang w:eastAsia="fr-FR"/>
        </w:rPr>
      </w:pPr>
    </w:p>
    <w:p w:rsidR="00DA0C40" w:rsidRDefault="00DA0C40" w:rsidP="00DA0C40">
      <w:pPr>
        <w:pStyle w:val="Paragraphedeliste"/>
        <w:numPr>
          <w:ilvl w:val="0"/>
          <w:numId w:val="23"/>
        </w:numPr>
        <w:rPr>
          <w:lang w:eastAsia="fr-FR"/>
        </w:rPr>
      </w:pPr>
      <w:r>
        <w:rPr>
          <w:lang w:eastAsia="fr-FR"/>
        </w:rPr>
        <w:lastRenderedPageBreak/>
        <w:t xml:space="preserve">Vous avez la possibilité de déplacer en translation ou en rotation les composants. </w:t>
      </w:r>
    </w:p>
    <w:p w:rsidR="00DA0C40" w:rsidRDefault="00DA0C40" w:rsidP="00DA0C40">
      <w:pPr>
        <w:rPr>
          <w:lang w:eastAsia="fr-FR"/>
        </w:rPr>
      </w:pPr>
    </w:p>
    <w:p w:rsidR="00DA0C40" w:rsidRDefault="00DA0C40" w:rsidP="00DA0C40">
      <w:pPr>
        <w:rPr>
          <w:lang w:eastAsia="fr-FR"/>
        </w:rPr>
      </w:pPr>
      <w:r w:rsidRPr="004C701C">
        <w:rPr>
          <w:noProof/>
          <w:lang w:eastAsia="fr-FR" w:bidi="ar-SA"/>
        </w:rPr>
        <w:drawing>
          <wp:anchor distT="0" distB="0" distL="114300" distR="114300" simplePos="0" relativeHeight="251666944" behindDoc="0" locked="0" layoutInCell="1" allowOverlap="1">
            <wp:simplePos x="0" y="0"/>
            <wp:positionH relativeFrom="column">
              <wp:posOffset>2109470</wp:posOffset>
            </wp:positionH>
            <wp:positionV relativeFrom="paragraph">
              <wp:posOffset>180975</wp:posOffset>
            </wp:positionV>
            <wp:extent cx="1885950" cy="1095375"/>
            <wp:effectExtent l="0" t="0" r="0" b="952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85950" cy="1095375"/>
                    </a:xfrm>
                    <a:prstGeom prst="rect">
                      <a:avLst/>
                    </a:prstGeom>
                  </pic:spPr>
                </pic:pic>
              </a:graphicData>
            </a:graphic>
          </wp:anchor>
        </w:drawing>
      </w:r>
    </w:p>
    <w:p w:rsidR="00DA0C40" w:rsidRDefault="00DA0C40" w:rsidP="00DA0C40">
      <w:pPr>
        <w:rPr>
          <w:lang w:eastAsia="fr-FR"/>
        </w:rPr>
      </w:pPr>
    </w:p>
    <w:p w:rsidR="00DA0C40" w:rsidRDefault="00DA0C40" w:rsidP="00DA0C40">
      <w:pPr>
        <w:rPr>
          <w:lang w:eastAsia="fr-FR"/>
        </w:rPr>
      </w:pPr>
    </w:p>
    <w:p w:rsidR="00DA0C40" w:rsidRDefault="00DA0C40" w:rsidP="00DA0C40">
      <w:pPr>
        <w:rPr>
          <w:lang w:eastAsia="fr-FR"/>
        </w:rPr>
      </w:pPr>
    </w:p>
    <w:p w:rsidR="00DA0C40" w:rsidRDefault="00DA0C40" w:rsidP="00DA0C40">
      <w:pPr>
        <w:rPr>
          <w:lang w:eastAsia="fr-FR"/>
        </w:rPr>
      </w:pPr>
    </w:p>
    <w:p w:rsidR="00DA0C40" w:rsidRDefault="00DA0C40" w:rsidP="00DA0C40">
      <w:pPr>
        <w:rPr>
          <w:lang w:eastAsia="fr-FR"/>
        </w:rPr>
      </w:pPr>
    </w:p>
    <w:p w:rsidR="00DA0C40" w:rsidRDefault="00DA0C40" w:rsidP="00DA0C40">
      <w:pPr>
        <w:rPr>
          <w:lang w:eastAsia="fr-FR"/>
        </w:rPr>
      </w:pPr>
    </w:p>
    <w:p w:rsidR="00DA0C40" w:rsidRDefault="00DA0C40" w:rsidP="00DA0C40">
      <w:pPr>
        <w:jc w:val="center"/>
        <w:rPr>
          <w:lang w:eastAsia="fr-FR"/>
        </w:rPr>
      </w:pPr>
    </w:p>
    <w:p w:rsidR="00DA0C40" w:rsidRDefault="00DA0C40" w:rsidP="00DA0C40">
      <w:pPr>
        <w:jc w:val="center"/>
        <w:rPr>
          <w:lang w:eastAsia="fr-FR"/>
        </w:rPr>
      </w:pPr>
      <w:r w:rsidRPr="003166FA">
        <w:rPr>
          <w:noProof/>
          <w:lang w:eastAsia="fr-FR" w:bidi="ar-SA"/>
        </w:rPr>
        <w:drawing>
          <wp:inline distT="0" distB="0" distL="0" distR="0">
            <wp:extent cx="3113521" cy="2634112"/>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12599" cy="2633332"/>
                    </a:xfrm>
                    <a:prstGeom prst="rect">
                      <a:avLst/>
                    </a:prstGeom>
                  </pic:spPr>
                </pic:pic>
              </a:graphicData>
            </a:graphic>
          </wp:inline>
        </w:drawing>
      </w:r>
    </w:p>
    <w:p w:rsidR="00DA0C40" w:rsidRPr="00DE6BA4" w:rsidRDefault="00DA0C40" w:rsidP="00DA0C40">
      <w:pPr>
        <w:rPr>
          <w:lang w:eastAsia="fr-FR"/>
        </w:rPr>
      </w:pPr>
    </w:p>
    <w:p w:rsidR="00DA0C40" w:rsidRDefault="00DA0C40" w:rsidP="00DA0C40">
      <w:pPr>
        <w:pStyle w:val="Titre2"/>
        <w:numPr>
          <w:ilvl w:val="0"/>
          <w:numId w:val="13"/>
        </w:numPr>
        <w:rPr>
          <w:lang w:eastAsia="fr-FR"/>
        </w:rPr>
      </w:pPr>
      <w:r>
        <w:rPr>
          <w:lang w:eastAsia="fr-FR"/>
        </w:rPr>
        <w:t>Meca3D</w:t>
      </w:r>
    </w:p>
    <w:p w:rsidR="00DA0C40" w:rsidRDefault="00DA0C40" w:rsidP="00DA0C40">
      <w:pPr>
        <w:rPr>
          <w:lang w:eastAsia="fr-FR"/>
        </w:rPr>
      </w:pPr>
    </w:p>
    <w:p w:rsidR="00DA0C40" w:rsidRDefault="00DA0C40" w:rsidP="00DA0C40">
      <w:pPr>
        <w:rPr>
          <w:lang w:eastAsia="fr-FR"/>
        </w:rPr>
      </w:pPr>
      <w:r>
        <w:rPr>
          <w:lang w:eastAsia="fr-FR"/>
        </w:rPr>
        <w:t xml:space="preserve">Meca3D est un module de SolidWorks permettant de faire de la cinématique, c’est-à-dire : </w:t>
      </w:r>
    </w:p>
    <w:p w:rsidR="00DA0C40" w:rsidRDefault="00DA0C40" w:rsidP="00DA0C40">
      <w:pPr>
        <w:pStyle w:val="Paragraphedeliste"/>
        <w:numPr>
          <w:ilvl w:val="0"/>
          <w:numId w:val="23"/>
        </w:numPr>
        <w:rPr>
          <w:lang w:eastAsia="fr-FR"/>
        </w:rPr>
      </w:pPr>
      <w:r>
        <w:rPr>
          <w:lang w:eastAsia="fr-FR"/>
        </w:rPr>
        <w:t xml:space="preserve">Observer les trajectoires suivies par des points d’un mécanisme, </w:t>
      </w:r>
    </w:p>
    <w:p w:rsidR="00DA0C40" w:rsidRDefault="00DA0C40" w:rsidP="00DA0C40">
      <w:pPr>
        <w:pStyle w:val="Paragraphedeliste"/>
        <w:numPr>
          <w:ilvl w:val="0"/>
          <w:numId w:val="23"/>
        </w:numPr>
        <w:rPr>
          <w:lang w:eastAsia="fr-FR"/>
        </w:rPr>
      </w:pPr>
      <w:r>
        <w:rPr>
          <w:lang w:eastAsia="fr-FR"/>
        </w:rPr>
        <w:t>Observer les valeurs des vitesses suivies par des points ;</w:t>
      </w:r>
    </w:p>
    <w:p w:rsidR="00DA0C40" w:rsidRDefault="00DA0C40" w:rsidP="00DA0C40">
      <w:pPr>
        <w:pStyle w:val="Paragraphedeliste"/>
        <w:numPr>
          <w:ilvl w:val="0"/>
          <w:numId w:val="23"/>
        </w:numPr>
        <w:rPr>
          <w:lang w:eastAsia="fr-FR"/>
        </w:rPr>
      </w:pPr>
      <w:r>
        <w:rPr>
          <w:lang w:eastAsia="fr-FR"/>
        </w:rPr>
        <w:t>Observer les accélérations suivies par des points.</w:t>
      </w:r>
    </w:p>
    <w:p w:rsidR="00DA0C40" w:rsidRDefault="00796182" w:rsidP="00DA0C40">
      <w:pPr>
        <w:rPr>
          <w:lang w:eastAsia="fr-FR"/>
        </w:rPr>
      </w:pPr>
      <w:r>
        <w:rPr>
          <w:noProof/>
          <w:lang w:eastAsia="fr-FR" w:bidi="ar-SA"/>
        </w:rPr>
        <w:pict>
          <v:rect id="Rectangle 2" o:spid="_x0000_s1026" style="position:absolute;left:0;text-align:left;margin-left:450pt;margin-top:6.95pt;width:16.9pt;height:19.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" filled="f" strokecolor="red" strokeweight="2.25pt">
            <v:path arrowok="t"/>
          </v:rect>
        </w:pict>
      </w:r>
      <w:r w:rsidR="00DA0C40" w:rsidRPr="00607246">
        <w:rPr>
          <w:noProof/>
          <w:lang w:eastAsia="fr-FR" w:bidi="ar-SA"/>
        </w:rPr>
        <w:drawing>
          <wp:anchor distT="0" distB="0" distL="114300" distR="114300" simplePos="0" relativeHeight="251662848" behindDoc="0" locked="0" layoutInCell="1" allowOverlap="1">
            <wp:simplePos x="0" y="0"/>
            <wp:positionH relativeFrom="column">
              <wp:posOffset>4926965</wp:posOffset>
            </wp:positionH>
            <wp:positionV relativeFrom="paragraph">
              <wp:posOffset>92075</wp:posOffset>
            </wp:positionV>
            <wp:extent cx="1084580" cy="252095"/>
            <wp:effectExtent l="0" t="0" r="1270" b="0"/>
            <wp:wrapSquare wrapText="bothSides"/>
            <wp:docPr id="710" name="Imag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545" r="56911" b="81780"/>
                    <a:stretch/>
                  </pic:blipFill>
                  <pic:spPr bwMode="auto">
                    <a:xfrm>
                      <a:off x="0" y="0"/>
                      <a:ext cx="1084580" cy="25209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DA0C40" w:rsidRDefault="00DA0C40" w:rsidP="00DA0C40">
      <w:pPr>
        <w:rPr>
          <w:lang w:eastAsia="fr-FR"/>
        </w:rPr>
      </w:pPr>
      <w:r>
        <w:rPr>
          <w:lang w:eastAsia="fr-FR"/>
        </w:rPr>
        <w:t>Meca3D est actif lorsque dans le menu de droite on voit apparaître l’onglet suivant.</w:t>
      </w:r>
    </w:p>
    <w:p w:rsidR="00DA0C40" w:rsidRDefault="00DA0C40" w:rsidP="00DA0C40">
      <w:pPr>
        <w:rPr>
          <w:lang w:eastAsia="fr-FR"/>
        </w:rPr>
      </w:pPr>
    </w:p>
    <w:p w:rsidR="00DA0C40" w:rsidRDefault="00DA0C40" w:rsidP="00DA0C40">
      <w:pPr>
        <w:rPr>
          <w:lang w:eastAsia="fr-FR"/>
        </w:rPr>
      </w:pPr>
    </w:p>
    <w:p w:rsidR="00DA0C40" w:rsidRDefault="00DA0C40" w:rsidP="00DA0C40">
      <w:pPr>
        <w:rPr>
          <w:lang w:eastAsia="fr-FR"/>
        </w:rPr>
      </w:pPr>
    </w:p>
    <w:p w:rsidR="00DA0C40" w:rsidRDefault="00DA0C40" w:rsidP="00DA0C40">
      <w:pPr>
        <w:rPr>
          <w:lang w:eastAsia="fr-FR"/>
        </w:rPr>
      </w:pPr>
    </w:p>
    <w:p w:rsidR="00DA0C40" w:rsidRDefault="00DA0C40" w:rsidP="00DA0C40">
      <w:pPr>
        <w:pStyle w:val="Titre3"/>
        <w:rPr>
          <w:lang w:eastAsia="fr-FR"/>
        </w:rPr>
      </w:pPr>
      <w:r>
        <w:rPr>
          <w:lang w:eastAsia="fr-FR"/>
        </w:rPr>
        <w:t>Initialisation</w:t>
      </w:r>
    </w:p>
    <w:p w:rsidR="00DA0C40" w:rsidRDefault="00DA0C40" w:rsidP="00DA0C40">
      <w:pPr>
        <w:rPr>
          <w:noProof/>
          <w:lang w:eastAsia="fr-FR" w:bidi="ar-SA"/>
        </w:rPr>
      </w:pPr>
      <w:r w:rsidRPr="00C82B1F">
        <w:rPr>
          <w:noProof/>
          <w:lang w:eastAsia="fr-FR" w:bidi="ar-SA"/>
        </w:rPr>
        <w:drawing>
          <wp:anchor distT="0" distB="0" distL="114300" distR="114300" simplePos="0" relativeHeight="251667968" behindDoc="0" locked="0" layoutInCell="1" allowOverlap="1">
            <wp:simplePos x="0" y="0"/>
            <wp:positionH relativeFrom="column">
              <wp:posOffset>4528820</wp:posOffset>
            </wp:positionH>
            <wp:positionV relativeFrom="paragraph">
              <wp:posOffset>-76200</wp:posOffset>
            </wp:positionV>
            <wp:extent cx="1724660" cy="1024255"/>
            <wp:effectExtent l="0" t="0" r="8890" b="444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24660" cy="1024255"/>
                    </a:xfrm>
                    <a:prstGeom prst="rect">
                      <a:avLst/>
                    </a:prstGeom>
                  </pic:spPr>
                </pic:pic>
              </a:graphicData>
            </a:graphic>
          </wp:anchor>
        </w:drawing>
      </w:r>
      <w:r>
        <w:rPr>
          <w:lang w:eastAsia="fr-FR"/>
        </w:rPr>
        <w:t>Dans certaines circonstances, Meca3D est capable de recréer un mécanisme à partir des contraintes insérées dans SolidWorks. Lors de cette construction automatique, l’utilisateur n’est plus maître de la modélisation. Dans notre cas, vous allez créer vous-même le modèle.</w:t>
      </w:r>
    </w:p>
    <w:p w:rsidR="00DA0C40" w:rsidRDefault="00DA0C40" w:rsidP="00DA0C40">
      <w:pPr>
        <w:rPr>
          <w:noProof/>
          <w:lang w:eastAsia="fr-FR" w:bidi="ar-SA"/>
        </w:rPr>
      </w:pPr>
      <w:r>
        <w:rPr>
          <w:noProof/>
          <w:lang w:eastAsia="fr-FR" w:bidi="ar-SA"/>
        </w:rPr>
        <w:t>Pour cela réaliser un clic droit sur « Mécanisme » puis sur Initialisation</w:t>
      </w:r>
    </w:p>
    <w:p w:rsidR="00DA0C40" w:rsidRDefault="00DA0C40" w:rsidP="00DA0C40">
      <w:pPr>
        <w:rPr>
          <w:lang w:eastAsia="fr-FR"/>
        </w:rPr>
      </w:pPr>
    </w:p>
    <w:p w:rsidR="00DA0C40" w:rsidRPr="007316C2" w:rsidRDefault="00DA0C40" w:rsidP="00DA0C40">
      <w:pPr>
        <w:rPr>
          <w:lang w:eastAsia="fr-FR"/>
        </w:rPr>
      </w:pPr>
      <w:r w:rsidRPr="001A2047">
        <w:rPr>
          <w:noProof/>
          <w:lang w:eastAsia="fr-FR" w:bidi="ar-SA"/>
        </w:rPr>
        <w:drawing>
          <wp:anchor distT="0" distB="0" distL="114300" distR="114300" simplePos="0" relativeHeight="251668992" behindDoc="0" locked="0" layoutInCell="1" allowOverlap="1">
            <wp:simplePos x="0" y="0"/>
            <wp:positionH relativeFrom="column">
              <wp:posOffset>4472940</wp:posOffset>
            </wp:positionH>
            <wp:positionV relativeFrom="paragraph">
              <wp:posOffset>80645</wp:posOffset>
            </wp:positionV>
            <wp:extent cx="1684020" cy="1082675"/>
            <wp:effectExtent l="0" t="0" r="0" b="317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84020" cy="1082675"/>
                    </a:xfrm>
                    <a:prstGeom prst="rect">
                      <a:avLst/>
                    </a:prstGeom>
                  </pic:spPr>
                </pic:pic>
              </a:graphicData>
            </a:graphic>
          </wp:anchor>
        </w:drawing>
      </w:r>
    </w:p>
    <w:p w:rsidR="00DA0C40" w:rsidRDefault="00DA0C40" w:rsidP="00DA0C40">
      <w:pPr>
        <w:pStyle w:val="Titre3"/>
        <w:rPr>
          <w:lang w:eastAsia="fr-FR"/>
        </w:rPr>
      </w:pPr>
      <w:r>
        <w:rPr>
          <w:lang w:eastAsia="fr-FR"/>
        </w:rPr>
        <w:t>Ajout de pièces</w:t>
      </w:r>
    </w:p>
    <w:p w:rsidR="00DA0C40" w:rsidRDefault="00DA0C40" w:rsidP="00DA0C40">
      <w:pPr>
        <w:rPr>
          <w:lang w:eastAsia="fr-FR"/>
        </w:rPr>
      </w:pPr>
      <w:r>
        <w:rPr>
          <w:lang w:eastAsia="fr-FR"/>
        </w:rPr>
        <w:t>En réalisant un clic droit sur pièces dans le menu Méca3d, ajouter les différentes pièces en commençant par l’ensemble bâti.</w:t>
      </w:r>
    </w:p>
    <w:p w:rsidR="00DA0C40" w:rsidRDefault="00DA0C40" w:rsidP="00DA0C40">
      <w:pPr>
        <w:rPr>
          <w:lang w:eastAsia="fr-FR"/>
        </w:rPr>
      </w:pPr>
      <w:r>
        <w:rPr>
          <w:lang w:eastAsia="fr-FR"/>
        </w:rPr>
        <w:lastRenderedPageBreak/>
        <w:t>Terminer l’ajout en cliquant sur annuler.</w:t>
      </w:r>
    </w:p>
    <w:p w:rsidR="00DA0C40" w:rsidRDefault="00DA0C40" w:rsidP="00DA0C40">
      <w:pPr>
        <w:rPr>
          <w:lang w:eastAsia="fr-FR"/>
        </w:rPr>
      </w:pPr>
    </w:p>
    <w:p w:rsidR="00DA0C40" w:rsidRPr="001A2047" w:rsidRDefault="00DA0C40" w:rsidP="00DA0C40">
      <w:pPr>
        <w:rPr>
          <w:lang w:eastAsia="fr-FR"/>
        </w:rPr>
      </w:pPr>
    </w:p>
    <w:p w:rsidR="00DA0C40" w:rsidRDefault="00DA0C40" w:rsidP="00DA0C40">
      <w:pPr>
        <w:pStyle w:val="Titre3"/>
        <w:rPr>
          <w:lang w:eastAsia="fr-FR"/>
        </w:rPr>
      </w:pPr>
      <w:r>
        <w:rPr>
          <w:lang w:eastAsia="fr-FR"/>
        </w:rPr>
        <w:t>Création des liaisons</w:t>
      </w:r>
    </w:p>
    <w:p w:rsidR="00DA0C40" w:rsidRDefault="00DA0C40" w:rsidP="00DA0C40">
      <w:pPr>
        <w:rPr>
          <w:lang w:eastAsia="fr-FR"/>
        </w:rPr>
      </w:pPr>
      <w:r>
        <w:rPr>
          <w:lang w:eastAsia="fr-FR"/>
        </w:rPr>
        <w:t>En réalisant un clic droit sur liaisons dans le menu Méca3d, ajouter les différentes liaisons. Pour cela :</w:t>
      </w:r>
    </w:p>
    <w:p w:rsidR="00DA0C40" w:rsidRDefault="00DA0C40" w:rsidP="00DA0C40">
      <w:pPr>
        <w:pStyle w:val="Paragraphedeliste"/>
        <w:numPr>
          <w:ilvl w:val="0"/>
          <w:numId w:val="20"/>
        </w:numPr>
        <w:rPr>
          <w:lang w:eastAsia="fr-FR"/>
        </w:rPr>
      </w:pPr>
      <w:r>
        <w:rPr>
          <w:lang w:eastAsia="fr-FR"/>
        </w:rPr>
        <w:t>Sélectionner la liaison</w:t>
      </w:r>
    </w:p>
    <w:p w:rsidR="00DA0C40" w:rsidRDefault="00DA0C40" w:rsidP="00DA0C40">
      <w:pPr>
        <w:pStyle w:val="Paragraphedeliste"/>
        <w:numPr>
          <w:ilvl w:val="0"/>
          <w:numId w:val="20"/>
        </w:numPr>
        <w:rPr>
          <w:lang w:eastAsia="fr-FR"/>
        </w:rPr>
      </w:pPr>
      <w:r>
        <w:rPr>
          <w:lang w:eastAsia="fr-FR"/>
        </w:rPr>
        <w:t>Sélectionner les 2 pièces puis cliquer sur suivant</w:t>
      </w:r>
    </w:p>
    <w:p w:rsidR="00DA0C40" w:rsidRDefault="00DA0C40" w:rsidP="00DA0C40">
      <w:pPr>
        <w:pStyle w:val="Paragraphedeliste"/>
        <w:numPr>
          <w:ilvl w:val="0"/>
          <w:numId w:val="20"/>
        </w:numPr>
        <w:rPr>
          <w:lang w:eastAsia="fr-FR"/>
        </w:rPr>
      </w:pPr>
      <w:r>
        <w:rPr>
          <w:lang w:eastAsia="fr-FR"/>
        </w:rPr>
        <w:t>Sélectionner la contrainte (apparition d’un drapeau vert) et cliquer sur terminer.</w:t>
      </w:r>
    </w:p>
    <w:p w:rsidR="00DA0C40" w:rsidRDefault="00DA0C40" w:rsidP="00DA0C40">
      <w:pPr>
        <w:pStyle w:val="Paragraphedeliste"/>
        <w:numPr>
          <w:ilvl w:val="0"/>
          <w:numId w:val="20"/>
        </w:numPr>
        <w:rPr>
          <w:lang w:eastAsia="fr-FR"/>
        </w:rPr>
      </w:pPr>
      <w:r>
        <w:rPr>
          <w:lang w:eastAsia="fr-FR"/>
        </w:rPr>
        <w:t>Cliquer sur annuler lorsque toutes les liaisons ont été insérées.</w:t>
      </w:r>
    </w:p>
    <w:p w:rsidR="00DA0C40" w:rsidRDefault="00DA0C40" w:rsidP="00DA0C40">
      <w:pPr>
        <w:rPr>
          <w:lang w:eastAsia="fr-FR"/>
        </w:rPr>
      </w:pPr>
    </w:p>
    <w:p w:rsidR="00DA0C40" w:rsidRDefault="00DA0C40" w:rsidP="00DA0C40">
      <w:pPr>
        <w:rPr>
          <w:lang w:eastAsia="fr-FR"/>
        </w:rPr>
      </w:pPr>
      <w:r>
        <w:rPr>
          <w:lang w:eastAsia="fr-FR"/>
        </w:rPr>
        <w:t>Terminer l’ajout en cliquant sur annuler.</w:t>
      </w:r>
    </w:p>
    <w:p w:rsidR="00DA0C40" w:rsidRDefault="00DA0C40" w:rsidP="00DA0C40">
      <w:pPr>
        <w:rPr>
          <w:lang w:eastAsia="fr-FR"/>
        </w:rPr>
      </w:pPr>
    </w:p>
    <w:p w:rsidR="00DA0C40" w:rsidRDefault="00DA0C40" w:rsidP="00DA0C40">
      <w:pPr>
        <w:ind w:left="45"/>
        <w:jc w:val="center"/>
        <w:rPr>
          <w:lang w:eastAsia="fr-FR"/>
        </w:rPr>
      </w:pPr>
    </w:p>
    <w:p w:rsidR="00DA0C40" w:rsidRPr="00BB1F10" w:rsidRDefault="00DA0C40" w:rsidP="00DA0C40">
      <w:pPr>
        <w:pStyle w:val="Paragraphedeliste"/>
        <w:ind w:left="405"/>
        <w:rPr>
          <w:lang w:eastAsia="fr-FR"/>
        </w:rPr>
      </w:pPr>
    </w:p>
    <w:p w:rsidR="00DA0C40" w:rsidRDefault="00DA0C40" w:rsidP="00DA0C40">
      <w:pPr>
        <w:pStyle w:val="Titre3"/>
        <w:rPr>
          <w:lang w:eastAsia="fr-FR"/>
        </w:rPr>
      </w:pPr>
      <w:r w:rsidRPr="00873832">
        <w:rPr>
          <w:noProof/>
          <w:lang w:eastAsia="fr-FR" w:bidi="ar-SA"/>
        </w:rPr>
        <w:drawing>
          <wp:anchor distT="0" distB="0" distL="114300" distR="114300" simplePos="0" relativeHeight="251671040" behindDoc="0" locked="0" layoutInCell="1" allowOverlap="1">
            <wp:simplePos x="0" y="0"/>
            <wp:positionH relativeFrom="column">
              <wp:posOffset>3585210</wp:posOffset>
            </wp:positionH>
            <wp:positionV relativeFrom="paragraph">
              <wp:posOffset>175260</wp:posOffset>
            </wp:positionV>
            <wp:extent cx="2514600" cy="771525"/>
            <wp:effectExtent l="0" t="0" r="0" b="952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14600" cy="771525"/>
                    </a:xfrm>
                    <a:prstGeom prst="rect">
                      <a:avLst/>
                    </a:prstGeom>
                  </pic:spPr>
                </pic:pic>
              </a:graphicData>
            </a:graphic>
          </wp:anchor>
        </w:drawing>
      </w:r>
      <w:r>
        <w:rPr>
          <w:lang w:eastAsia="fr-FR"/>
        </w:rPr>
        <w:t>Analyse et Calcul</w:t>
      </w:r>
    </w:p>
    <w:p w:rsidR="00DA0C40" w:rsidRDefault="00DA0C40" w:rsidP="00DA0C40">
      <w:pPr>
        <w:pStyle w:val="Paragraphedeliste"/>
        <w:numPr>
          <w:ilvl w:val="0"/>
          <w:numId w:val="25"/>
        </w:numPr>
        <w:rPr>
          <w:lang w:eastAsia="fr-FR"/>
        </w:rPr>
      </w:pPr>
      <w:r>
        <w:rPr>
          <w:lang w:eastAsia="fr-FR"/>
        </w:rPr>
        <w:t>Cliquer droit sur Analyse puis clic sur graphe de structure. Vérifier ainsi que le graphe de structure est bien conforme à vos choix de modélisation.</w:t>
      </w:r>
    </w:p>
    <w:p w:rsidR="00DA0C40" w:rsidRDefault="00DA0C40" w:rsidP="00DA0C40">
      <w:pPr>
        <w:pStyle w:val="Paragraphedeliste"/>
        <w:ind w:left="360"/>
        <w:rPr>
          <w:lang w:eastAsia="fr-FR"/>
        </w:rPr>
      </w:pPr>
    </w:p>
    <w:p w:rsidR="00DA0C40" w:rsidRDefault="00DA0C40" w:rsidP="00DA0C40">
      <w:pPr>
        <w:pStyle w:val="Paragraphedeliste"/>
        <w:ind w:left="360"/>
        <w:rPr>
          <w:lang w:eastAsia="fr-FR"/>
        </w:rPr>
      </w:pPr>
    </w:p>
    <w:p w:rsidR="00DA0C40" w:rsidRDefault="00DA0C40" w:rsidP="00DA0C40">
      <w:pPr>
        <w:rPr>
          <w:lang w:eastAsia="fr-FR"/>
        </w:rPr>
      </w:pPr>
    </w:p>
    <w:p w:rsidR="00DA0C40" w:rsidRDefault="00DA0C40" w:rsidP="00DA0C40">
      <w:pPr>
        <w:pStyle w:val="Paragraphedeliste"/>
        <w:numPr>
          <w:ilvl w:val="0"/>
          <w:numId w:val="25"/>
        </w:numPr>
        <w:rPr>
          <w:lang w:eastAsia="fr-FR"/>
        </w:rPr>
      </w:pPr>
      <w:r w:rsidRPr="00873832">
        <w:rPr>
          <w:noProof/>
          <w:lang w:eastAsia="fr-FR" w:bidi="ar-SA"/>
        </w:rPr>
        <w:drawing>
          <wp:anchor distT="0" distB="0" distL="114300" distR="114300" simplePos="0" relativeHeight="251672064" behindDoc="0" locked="0" layoutInCell="1" allowOverlap="1">
            <wp:simplePos x="0" y="0"/>
            <wp:positionH relativeFrom="column">
              <wp:posOffset>3521075</wp:posOffset>
            </wp:positionH>
            <wp:positionV relativeFrom="paragraph">
              <wp:posOffset>14605</wp:posOffset>
            </wp:positionV>
            <wp:extent cx="2449830" cy="1501140"/>
            <wp:effectExtent l="0" t="0" r="7620" b="381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49830" cy="1501140"/>
                    </a:xfrm>
                    <a:prstGeom prst="rect">
                      <a:avLst/>
                    </a:prstGeom>
                  </pic:spPr>
                </pic:pic>
              </a:graphicData>
            </a:graphic>
          </wp:anchor>
        </w:drawing>
      </w:r>
      <w:r>
        <w:rPr>
          <w:lang w:eastAsia="fr-FR"/>
        </w:rPr>
        <w:t>Clic droit sur Analyse</w:t>
      </w:r>
    </w:p>
    <w:p w:rsidR="00DA0C40" w:rsidRDefault="00DA0C40" w:rsidP="00DA0C40">
      <w:pPr>
        <w:pStyle w:val="Paragraphedeliste"/>
        <w:numPr>
          <w:ilvl w:val="0"/>
          <w:numId w:val="25"/>
        </w:numPr>
        <w:rPr>
          <w:lang w:eastAsia="fr-FR"/>
        </w:rPr>
      </w:pPr>
      <w:r>
        <w:rPr>
          <w:lang w:eastAsia="fr-FR"/>
        </w:rPr>
        <w:t>Sélectionner calcul mécanique</w:t>
      </w:r>
    </w:p>
    <w:p w:rsidR="00DA0C40" w:rsidRDefault="00DA0C40" w:rsidP="00DA0C40">
      <w:pPr>
        <w:pStyle w:val="Paragraphedeliste"/>
        <w:numPr>
          <w:ilvl w:val="0"/>
          <w:numId w:val="25"/>
        </w:numPr>
        <w:rPr>
          <w:lang w:eastAsia="fr-FR"/>
        </w:rPr>
      </w:pPr>
      <w:r>
        <w:rPr>
          <w:lang w:eastAsia="fr-FR"/>
        </w:rPr>
        <w:t>Puis sur suivant.</w:t>
      </w:r>
    </w:p>
    <w:p w:rsidR="00DA0C40" w:rsidRDefault="00DA0C40" w:rsidP="00DA0C40">
      <w:pPr>
        <w:pStyle w:val="Paragraphedeliste"/>
        <w:numPr>
          <w:ilvl w:val="0"/>
          <w:numId w:val="25"/>
        </w:numPr>
        <w:rPr>
          <w:lang w:eastAsia="fr-FR"/>
        </w:rPr>
      </w:pPr>
      <w:r>
        <w:rPr>
          <w:lang w:eastAsia="fr-FR"/>
        </w:rPr>
        <w:t>Dans la liste des liaisons, sélectionner la liaison entre l’arbre moteur et le bâti.</w:t>
      </w:r>
    </w:p>
    <w:p w:rsidR="00DA0C40" w:rsidRDefault="00DA0C40" w:rsidP="00DA0C40">
      <w:pPr>
        <w:pStyle w:val="Paragraphedeliste"/>
        <w:numPr>
          <w:ilvl w:val="0"/>
          <w:numId w:val="25"/>
        </w:numPr>
        <w:rPr>
          <w:lang w:eastAsia="fr-FR"/>
        </w:rPr>
      </w:pPr>
      <w:r>
        <w:rPr>
          <w:lang w:eastAsia="fr-FR"/>
        </w:rPr>
        <w:t>Laisser à zéro la seconde liaison.</w:t>
      </w:r>
    </w:p>
    <w:p w:rsidR="00DA0C40" w:rsidRDefault="00DA0C40" w:rsidP="00DA0C40">
      <w:pPr>
        <w:pStyle w:val="Paragraphedeliste"/>
        <w:numPr>
          <w:ilvl w:val="0"/>
          <w:numId w:val="25"/>
        </w:numPr>
        <w:rPr>
          <w:lang w:eastAsia="fr-FR"/>
        </w:rPr>
      </w:pPr>
      <w:r>
        <w:rPr>
          <w:lang w:eastAsia="fr-FR"/>
        </w:rPr>
        <w:t xml:space="preserve">Renseigner 1500 tr/min pour la vitesse de rotation. </w:t>
      </w:r>
    </w:p>
    <w:p w:rsidR="00DA0C40" w:rsidRDefault="00DA0C40" w:rsidP="00DA0C40">
      <w:pPr>
        <w:pStyle w:val="Paragraphedeliste"/>
        <w:numPr>
          <w:ilvl w:val="0"/>
          <w:numId w:val="25"/>
        </w:numPr>
        <w:rPr>
          <w:lang w:eastAsia="fr-FR"/>
        </w:rPr>
      </w:pPr>
      <w:r>
        <w:rPr>
          <w:lang w:eastAsia="fr-FR"/>
        </w:rPr>
        <w:t>Renseigner 100 pour le nombre positions</w:t>
      </w:r>
    </w:p>
    <w:p w:rsidR="00DA0C40" w:rsidRDefault="00DA0C40" w:rsidP="00DA0C40">
      <w:pPr>
        <w:pStyle w:val="Paragraphedeliste"/>
        <w:numPr>
          <w:ilvl w:val="0"/>
          <w:numId w:val="25"/>
        </w:numPr>
        <w:rPr>
          <w:lang w:eastAsia="fr-FR"/>
        </w:rPr>
      </w:pPr>
      <w:r>
        <w:rPr>
          <w:lang w:eastAsia="fr-FR"/>
        </w:rPr>
        <w:t>Renseigner 0,04 seconde pour un tour complet</w:t>
      </w:r>
    </w:p>
    <w:p w:rsidR="00DA0C40" w:rsidRDefault="00DA0C40" w:rsidP="00DA0C40">
      <w:pPr>
        <w:pStyle w:val="Paragraphedeliste"/>
        <w:numPr>
          <w:ilvl w:val="0"/>
          <w:numId w:val="25"/>
        </w:numPr>
        <w:rPr>
          <w:lang w:eastAsia="fr-FR"/>
        </w:rPr>
      </w:pPr>
      <w:r>
        <w:rPr>
          <w:lang w:eastAsia="fr-FR"/>
        </w:rPr>
        <w:t>Lancer le calcul</w:t>
      </w:r>
    </w:p>
    <w:p w:rsidR="00DA0C40" w:rsidRDefault="00DA0C40" w:rsidP="00DA0C40">
      <w:pPr>
        <w:pStyle w:val="Paragraphedeliste"/>
        <w:numPr>
          <w:ilvl w:val="0"/>
          <w:numId w:val="25"/>
        </w:numPr>
        <w:rPr>
          <w:lang w:eastAsia="fr-FR"/>
        </w:rPr>
      </w:pPr>
      <w:r>
        <w:rPr>
          <w:lang w:eastAsia="fr-FR"/>
        </w:rPr>
        <w:t>Cliquer sur fin.</w:t>
      </w:r>
    </w:p>
    <w:p w:rsidR="00DA0C40" w:rsidRDefault="00DA0C40" w:rsidP="00DA0C40">
      <w:pPr>
        <w:rPr>
          <w:lang w:eastAsia="fr-FR"/>
        </w:rPr>
      </w:pPr>
    </w:p>
    <w:p w:rsidR="00DA0C40" w:rsidRPr="00246746" w:rsidRDefault="00DA0C40" w:rsidP="00DA0C40">
      <w:pPr>
        <w:rPr>
          <w:lang w:eastAsia="fr-FR"/>
        </w:rPr>
      </w:pPr>
    </w:p>
    <w:p w:rsidR="00DA0C40" w:rsidRDefault="00DA0C40" w:rsidP="00DA0C40">
      <w:pPr>
        <w:pStyle w:val="Titre3"/>
        <w:rPr>
          <w:lang w:eastAsia="fr-FR"/>
        </w:rPr>
      </w:pPr>
      <w:r w:rsidRPr="00497759">
        <w:rPr>
          <w:noProof/>
          <w:lang w:eastAsia="fr-FR" w:bidi="ar-SA"/>
        </w:rPr>
        <w:drawing>
          <wp:anchor distT="0" distB="0" distL="114300" distR="114300" simplePos="0" relativeHeight="251673088" behindDoc="0" locked="0" layoutInCell="1" allowOverlap="1">
            <wp:simplePos x="0" y="0"/>
            <wp:positionH relativeFrom="column">
              <wp:posOffset>3115310</wp:posOffset>
            </wp:positionH>
            <wp:positionV relativeFrom="paragraph">
              <wp:posOffset>124460</wp:posOffset>
            </wp:positionV>
            <wp:extent cx="2957195" cy="1173480"/>
            <wp:effectExtent l="0" t="0" r="0" b="762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57195" cy="1173480"/>
                    </a:xfrm>
                    <a:prstGeom prst="rect">
                      <a:avLst/>
                    </a:prstGeom>
                  </pic:spPr>
                </pic:pic>
              </a:graphicData>
            </a:graphic>
          </wp:anchor>
        </w:drawing>
      </w:r>
      <w:r>
        <w:rPr>
          <w:lang w:eastAsia="fr-FR"/>
        </w:rPr>
        <w:t>Simulation des mouvements</w:t>
      </w:r>
    </w:p>
    <w:p w:rsidR="00DA0C40" w:rsidRDefault="00DA0C40" w:rsidP="00DA0C40">
      <w:pPr>
        <w:pStyle w:val="Paragraphedeliste"/>
        <w:numPr>
          <w:ilvl w:val="0"/>
          <w:numId w:val="23"/>
        </w:numPr>
        <w:rPr>
          <w:lang w:eastAsia="fr-FR"/>
        </w:rPr>
      </w:pPr>
      <w:r>
        <w:rPr>
          <w:lang w:eastAsia="fr-FR"/>
        </w:rPr>
        <w:t xml:space="preserve">Visualiser le résultat en simulant le fonctionnement de la pompe. Pour cela : </w:t>
      </w:r>
    </w:p>
    <w:p w:rsidR="00DA0C40" w:rsidRDefault="00DA0C40" w:rsidP="00DA0C40">
      <w:pPr>
        <w:pStyle w:val="Paragraphedeliste"/>
        <w:numPr>
          <w:ilvl w:val="1"/>
          <w:numId w:val="23"/>
        </w:numPr>
        <w:rPr>
          <w:lang w:eastAsia="fr-FR"/>
        </w:rPr>
      </w:pPr>
      <w:r>
        <w:rPr>
          <w:lang w:eastAsia="fr-FR"/>
        </w:rPr>
        <w:t>Clic droit sur résultats</w:t>
      </w:r>
    </w:p>
    <w:p w:rsidR="00DA0C40" w:rsidRDefault="00DA0C40" w:rsidP="00DA0C40">
      <w:pPr>
        <w:pStyle w:val="Paragraphedeliste"/>
        <w:numPr>
          <w:ilvl w:val="1"/>
          <w:numId w:val="23"/>
        </w:numPr>
        <w:rPr>
          <w:lang w:eastAsia="fr-FR"/>
        </w:rPr>
      </w:pPr>
      <w:r>
        <w:rPr>
          <w:lang w:eastAsia="fr-FR"/>
        </w:rPr>
        <w:t>Simulation …</w:t>
      </w:r>
    </w:p>
    <w:p w:rsidR="00DA0C40" w:rsidRDefault="00DA0C40" w:rsidP="00DA0C40">
      <w:pPr>
        <w:pStyle w:val="Paragraphedeliste"/>
        <w:numPr>
          <w:ilvl w:val="1"/>
          <w:numId w:val="23"/>
        </w:numPr>
        <w:rPr>
          <w:lang w:eastAsia="fr-FR"/>
        </w:rPr>
      </w:pPr>
      <w:r>
        <w:rPr>
          <w:lang w:eastAsia="fr-FR"/>
        </w:rPr>
        <w:t>« Play » pour lancer la simulation.</w:t>
      </w:r>
    </w:p>
    <w:p w:rsidR="00DA0C40" w:rsidRDefault="00DA0C40" w:rsidP="00DA0C40">
      <w:pPr>
        <w:rPr>
          <w:lang w:eastAsia="fr-FR"/>
        </w:rPr>
      </w:pPr>
    </w:p>
    <w:p w:rsidR="00DA0C40" w:rsidRPr="000840DA" w:rsidRDefault="00DA0C40" w:rsidP="00DA0C40">
      <w:pPr>
        <w:rPr>
          <w:lang w:eastAsia="fr-FR"/>
        </w:rPr>
      </w:pPr>
    </w:p>
    <w:p w:rsidR="00DA0C40" w:rsidRDefault="00DA0C40" w:rsidP="00DA0C40">
      <w:pPr>
        <w:pStyle w:val="Titre3"/>
        <w:rPr>
          <w:lang w:eastAsia="fr-FR"/>
        </w:rPr>
      </w:pPr>
      <w:r>
        <w:rPr>
          <w:lang w:eastAsia="fr-FR"/>
        </w:rPr>
        <w:t>Courbes de trajectoires, vitesses et accélérations</w:t>
      </w:r>
    </w:p>
    <w:p w:rsidR="00DA0C40" w:rsidRDefault="00DA0C40" w:rsidP="00DA0C40">
      <w:pPr>
        <w:rPr>
          <w:lang w:eastAsia="fr-FR"/>
        </w:rPr>
      </w:pPr>
      <w:r>
        <w:rPr>
          <w:lang w:eastAsia="fr-FR"/>
        </w:rPr>
        <w:t>Plusieurs types d’affichages sont possibles. Nous nous intéressons à la loi Entrée Sortie donc à la relation entre la vitesse du moteur et la vitesse du piston.</w:t>
      </w:r>
    </w:p>
    <w:p w:rsidR="00DA0C40" w:rsidRDefault="00DA0C40" w:rsidP="00DA0C40">
      <w:pPr>
        <w:rPr>
          <w:lang w:eastAsia="fr-FR"/>
        </w:rPr>
      </w:pPr>
    </w:p>
    <w:p w:rsidR="00DA0C40" w:rsidRDefault="00DA0C40" w:rsidP="00DA0C40">
      <w:pPr>
        <w:pStyle w:val="Paragraphedeliste"/>
        <w:numPr>
          <w:ilvl w:val="0"/>
          <w:numId w:val="26"/>
        </w:numPr>
        <w:rPr>
          <w:lang w:eastAsia="fr-FR"/>
        </w:rPr>
      </w:pPr>
      <w:r>
        <w:rPr>
          <w:lang w:eastAsia="fr-FR"/>
        </w:rPr>
        <w:t>Faire un clic droit sur Courbes</w:t>
      </w:r>
    </w:p>
    <w:p w:rsidR="00DA0C40" w:rsidRDefault="00DA0C40" w:rsidP="00DA0C40">
      <w:pPr>
        <w:pStyle w:val="Paragraphedeliste"/>
        <w:numPr>
          <w:ilvl w:val="0"/>
          <w:numId w:val="26"/>
        </w:numPr>
        <w:rPr>
          <w:lang w:eastAsia="fr-FR"/>
        </w:rPr>
      </w:pPr>
      <w:r>
        <w:rPr>
          <w:lang w:eastAsia="fr-FR"/>
        </w:rPr>
        <w:t>Ajouter Simples</w:t>
      </w:r>
    </w:p>
    <w:p w:rsidR="00DA0C40" w:rsidRDefault="00DA0C40" w:rsidP="00DA0C40">
      <w:pPr>
        <w:pStyle w:val="Paragraphedeliste"/>
        <w:numPr>
          <w:ilvl w:val="0"/>
          <w:numId w:val="26"/>
        </w:numPr>
        <w:rPr>
          <w:lang w:eastAsia="fr-FR"/>
        </w:rPr>
      </w:pPr>
      <w:r>
        <w:rPr>
          <w:lang w:eastAsia="fr-FR"/>
        </w:rPr>
        <w:t>La référence doit être l’ensemble fixe.</w:t>
      </w:r>
    </w:p>
    <w:p w:rsidR="00DA0C40" w:rsidRDefault="00DA0C40" w:rsidP="00DA0C40">
      <w:pPr>
        <w:pStyle w:val="Paragraphedeliste"/>
        <w:numPr>
          <w:ilvl w:val="0"/>
          <w:numId w:val="26"/>
        </w:numPr>
        <w:rPr>
          <w:lang w:eastAsia="fr-FR"/>
        </w:rPr>
      </w:pPr>
      <w:r>
        <w:rPr>
          <w:lang w:eastAsia="fr-FR"/>
        </w:rPr>
        <w:t>Choisir de tracer la vitesse suivant l’axe de déplacement du piston.</w:t>
      </w:r>
    </w:p>
    <w:p w:rsidR="00DA0C40" w:rsidRDefault="00DA0C40" w:rsidP="00DA0C40">
      <w:pPr>
        <w:rPr>
          <w:b/>
          <w:lang w:eastAsia="fr-FR"/>
        </w:rPr>
      </w:pPr>
    </w:p>
    <w:p w:rsidR="00DA0C40" w:rsidRDefault="00DA0C40" w:rsidP="00DA0C40">
      <w:pPr>
        <w:rPr>
          <w:b/>
          <w:lang w:eastAsia="fr-FR"/>
        </w:rPr>
      </w:pPr>
    </w:p>
    <w:p w:rsidR="00DA0C40" w:rsidRDefault="00DA0C40" w:rsidP="00DA0C40">
      <w:pPr>
        <w:rPr>
          <w:b/>
          <w:lang w:eastAsia="fr-FR"/>
        </w:rPr>
      </w:pPr>
    </w:p>
    <w:p w:rsidR="00DA0C40" w:rsidRDefault="00DA0C40" w:rsidP="00DA0C40">
      <w:pPr>
        <w:rPr>
          <w:b/>
          <w:lang w:eastAsia="fr-FR"/>
        </w:rPr>
      </w:pPr>
    </w:p>
    <w:p w:rsidR="00DA0C40" w:rsidRDefault="00DA0C40" w:rsidP="00DA0C40">
      <w:pPr>
        <w:pStyle w:val="Titre2"/>
        <w:rPr>
          <w:lang w:eastAsia="fr-FR"/>
        </w:rPr>
      </w:pPr>
      <w:r>
        <w:rPr>
          <w:lang w:eastAsia="fr-FR"/>
        </w:rPr>
        <w:t>Visualisation des courbes sur Excel</w:t>
      </w:r>
    </w:p>
    <w:p w:rsidR="00DA0C40" w:rsidRDefault="00DA0C40" w:rsidP="00DA0C40">
      <w:pPr>
        <w:pStyle w:val="Paragraphedeliste"/>
        <w:numPr>
          <w:ilvl w:val="0"/>
          <w:numId w:val="27"/>
        </w:numPr>
        <w:rPr>
          <w:lang w:eastAsia="fr-FR"/>
        </w:rPr>
      </w:pPr>
      <w:r w:rsidRPr="00B41364">
        <w:rPr>
          <w:noProof/>
          <w:lang w:eastAsia="fr-FR" w:bidi="ar-SA"/>
        </w:rPr>
        <w:drawing>
          <wp:anchor distT="0" distB="0" distL="114300" distR="114300" simplePos="0" relativeHeight="251674112" behindDoc="0" locked="0" layoutInCell="1" allowOverlap="1">
            <wp:simplePos x="0" y="0"/>
            <wp:positionH relativeFrom="column">
              <wp:posOffset>4043680</wp:posOffset>
            </wp:positionH>
            <wp:positionV relativeFrom="paragraph">
              <wp:posOffset>262255</wp:posOffset>
            </wp:positionV>
            <wp:extent cx="1857375" cy="1524000"/>
            <wp:effectExtent l="0" t="0" r="9525"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57375" cy="1524000"/>
                    </a:xfrm>
                    <a:prstGeom prst="rect">
                      <a:avLst/>
                    </a:prstGeom>
                  </pic:spPr>
                </pic:pic>
              </a:graphicData>
            </a:graphic>
          </wp:anchor>
        </w:drawing>
      </w:r>
      <w:r>
        <w:rPr>
          <w:lang w:eastAsia="fr-FR"/>
        </w:rPr>
        <w:t xml:space="preserve">Afficher les courbes dans </w:t>
      </w:r>
      <w:proofErr w:type="spellStart"/>
      <w:r>
        <w:rPr>
          <w:lang w:eastAsia="fr-FR"/>
        </w:rPr>
        <w:t>Soldiworks</w:t>
      </w:r>
      <w:proofErr w:type="spellEnd"/>
    </w:p>
    <w:p w:rsidR="00DA0C40" w:rsidRDefault="00DA0C40" w:rsidP="00DA0C40">
      <w:pPr>
        <w:pStyle w:val="Paragraphedeliste"/>
        <w:numPr>
          <w:ilvl w:val="0"/>
          <w:numId w:val="27"/>
        </w:numPr>
        <w:rPr>
          <w:lang w:eastAsia="fr-FR"/>
        </w:rPr>
      </w:pPr>
      <w:r>
        <w:rPr>
          <w:lang w:eastAsia="fr-FR"/>
        </w:rPr>
        <w:t xml:space="preserve">Clic droit sur le tableau de points </w:t>
      </w:r>
    </w:p>
    <w:p w:rsidR="00DA0C40" w:rsidRDefault="00DA0C40" w:rsidP="00DA0C40">
      <w:pPr>
        <w:pStyle w:val="Paragraphedeliste"/>
        <w:numPr>
          <w:ilvl w:val="0"/>
          <w:numId w:val="27"/>
        </w:numPr>
        <w:rPr>
          <w:lang w:eastAsia="fr-FR"/>
        </w:rPr>
      </w:pPr>
      <w:r>
        <w:rPr>
          <w:lang w:eastAsia="fr-FR"/>
        </w:rPr>
        <w:t>Créer un rapport</w:t>
      </w:r>
    </w:p>
    <w:p w:rsidR="00DA0C40" w:rsidRDefault="00DA0C40" w:rsidP="00DA0C40">
      <w:pPr>
        <w:pStyle w:val="Paragraphedeliste"/>
        <w:numPr>
          <w:ilvl w:val="0"/>
          <w:numId w:val="27"/>
        </w:numPr>
        <w:rPr>
          <w:lang w:eastAsia="fr-FR"/>
        </w:rPr>
      </w:pPr>
      <w:r>
        <w:rPr>
          <w:lang w:eastAsia="fr-FR"/>
        </w:rPr>
        <w:t>Un fichier s’ouvre dans Internet Explorer</w:t>
      </w:r>
    </w:p>
    <w:p w:rsidR="00DA0C40" w:rsidRDefault="00DA0C40" w:rsidP="00DA0C40">
      <w:pPr>
        <w:pStyle w:val="Paragraphedeliste"/>
        <w:numPr>
          <w:ilvl w:val="0"/>
          <w:numId w:val="27"/>
        </w:numPr>
        <w:rPr>
          <w:lang w:eastAsia="fr-FR"/>
        </w:rPr>
      </w:pPr>
      <w:r>
        <w:rPr>
          <w:lang w:eastAsia="fr-FR"/>
        </w:rPr>
        <w:t>Sélectionner les données à l’aide de la souris</w:t>
      </w:r>
    </w:p>
    <w:p w:rsidR="00DA0C40" w:rsidRDefault="00DA0C40" w:rsidP="00DA0C40">
      <w:pPr>
        <w:pStyle w:val="Paragraphedeliste"/>
        <w:numPr>
          <w:ilvl w:val="0"/>
          <w:numId w:val="27"/>
        </w:numPr>
        <w:rPr>
          <w:lang w:eastAsia="fr-FR"/>
        </w:rPr>
      </w:pPr>
      <w:r>
        <w:rPr>
          <w:lang w:eastAsia="fr-FR"/>
        </w:rPr>
        <w:t>Copier les points</w:t>
      </w:r>
    </w:p>
    <w:p w:rsidR="00DA0C40" w:rsidRDefault="00DA0C40" w:rsidP="00DA0C40">
      <w:pPr>
        <w:pStyle w:val="Paragraphedeliste"/>
        <w:numPr>
          <w:ilvl w:val="0"/>
          <w:numId w:val="27"/>
        </w:numPr>
        <w:rPr>
          <w:lang w:eastAsia="fr-FR"/>
        </w:rPr>
      </w:pPr>
      <w:r>
        <w:rPr>
          <w:lang w:eastAsia="fr-FR"/>
        </w:rPr>
        <w:t>Coller dans Excel</w:t>
      </w:r>
    </w:p>
    <w:p w:rsidR="00DA0C40" w:rsidRDefault="00DA0C40" w:rsidP="00DA0C40">
      <w:pPr>
        <w:pStyle w:val="Paragraphedeliste"/>
        <w:numPr>
          <w:ilvl w:val="0"/>
          <w:numId w:val="27"/>
        </w:numPr>
        <w:rPr>
          <w:lang w:eastAsia="fr-FR"/>
        </w:rPr>
      </w:pPr>
      <w:r>
        <w:rPr>
          <w:lang w:eastAsia="fr-FR"/>
        </w:rPr>
        <w:t>Remplacer les points par des virgules.</w:t>
      </w:r>
    </w:p>
    <w:p w:rsidR="00DA0C40" w:rsidRDefault="00DA0C40" w:rsidP="00DA0C40">
      <w:pPr>
        <w:rPr>
          <w:lang w:eastAsia="fr-FR"/>
        </w:rPr>
      </w:pPr>
    </w:p>
    <w:p w:rsidR="00DA0C40" w:rsidRDefault="00DA0C40" w:rsidP="00DA0C40">
      <w:pPr>
        <w:rPr>
          <w:lang w:eastAsia="fr-FR"/>
        </w:rPr>
      </w:pPr>
    </w:p>
    <w:p w:rsidR="00DA0C40" w:rsidRDefault="00DA0C40" w:rsidP="00DA0C40">
      <w:pPr>
        <w:pStyle w:val="Paragraphedeliste"/>
        <w:numPr>
          <w:ilvl w:val="0"/>
          <w:numId w:val="27"/>
        </w:numPr>
        <w:rPr>
          <w:b/>
          <w:lang w:eastAsia="fr-FR"/>
        </w:rPr>
      </w:pPr>
      <w:r>
        <w:rPr>
          <w:b/>
          <w:lang w:eastAsia="fr-FR"/>
        </w:rPr>
        <w:t>En utilisant la relation entre la vitesse du piston et le débit de la pompe, retracer le débit de la pompe en fonction du temps.</w:t>
      </w:r>
    </w:p>
    <w:p w:rsidR="00DA0C40" w:rsidRDefault="00DA0C40" w:rsidP="00DA0C40">
      <w:pPr>
        <w:pStyle w:val="Paragraphedeliste"/>
        <w:rPr>
          <w:b/>
          <w:lang w:eastAsia="fr-FR"/>
        </w:rPr>
      </w:pPr>
    </w:p>
    <w:p w:rsidR="00DA0C40" w:rsidRPr="0013509D" w:rsidRDefault="00DA0C40" w:rsidP="00DA0C40">
      <w:pPr>
        <w:pStyle w:val="Titre1"/>
        <w:rPr>
          <w:lang w:eastAsia="fr-FR"/>
        </w:rPr>
      </w:pPr>
      <w:r>
        <w:rPr>
          <w:lang w:eastAsia="fr-FR"/>
        </w:rPr>
        <w:t xml:space="preserve">Comparaison Modèle – </w:t>
      </w:r>
      <w:r w:rsidR="00DD2328">
        <w:rPr>
          <w:lang w:eastAsia="fr-FR"/>
        </w:rPr>
        <w:t xml:space="preserve">Simulation – </w:t>
      </w:r>
      <w:r>
        <w:rPr>
          <w:lang w:eastAsia="fr-FR"/>
        </w:rPr>
        <w:t xml:space="preserve">Réel </w:t>
      </w:r>
    </w:p>
    <w:p w:rsidR="00DA0C40" w:rsidRDefault="00DD2328" w:rsidP="00DD2328">
      <w:pPr>
        <w:pStyle w:val="Titre2"/>
        <w:numPr>
          <w:ilvl w:val="0"/>
          <w:numId w:val="30"/>
        </w:numPr>
        <w:rPr>
          <w:lang w:eastAsia="fr-FR"/>
        </w:rPr>
      </w:pPr>
      <w:r>
        <w:rPr>
          <w:lang w:eastAsia="fr-FR"/>
        </w:rPr>
        <w:t>Comparaison du Modèle et de la simulation</w:t>
      </w:r>
    </w:p>
    <w:p w:rsidR="00DD2328" w:rsidRPr="00DD2328" w:rsidRDefault="00DD2328" w:rsidP="00DD2328">
      <w:pPr>
        <w:rPr>
          <w:lang w:eastAsia="fr-FR"/>
        </w:rPr>
      </w:pPr>
      <w:r w:rsidRPr="00DD2328">
        <w:rPr>
          <w:lang w:eastAsia="fr-FR"/>
        </w:rPr>
        <w:t>Sur l</w:t>
      </w:r>
      <w:r>
        <w:rPr>
          <w:lang w:eastAsia="fr-FR"/>
        </w:rPr>
        <w:t>e même graphe Excel faire apparaître le débit instantané d’un piston en utilisant la modélisation analytique et la simulation.</w:t>
      </w:r>
    </w:p>
    <w:p w:rsidR="00DD2328" w:rsidRPr="00180B94" w:rsidRDefault="00DD2328" w:rsidP="00DD2328">
      <w:pPr>
        <w:pStyle w:val="Paragraphedeliste"/>
        <w:numPr>
          <w:ilvl w:val="0"/>
          <w:numId w:val="27"/>
        </w:numPr>
        <w:rPr>
          <w:lang w:eastAsia="fr-FR"/>
        </w:rPr>
      </w:pPr>
      <w:r>
        <w:rPr>
          <w:b/>
          <w:lang w:eastAsia="fr-FR"/>
        </w:rPr>
        <w:t>Quelles observations pouvez-vous faire en comparant le résultat modélisé et le résultat de la simulation ? Réaliser si besoin les opérations nécessaires à une meilleure corrélation des résultats mesurés et des résultats simulés.</w:t>
      </w:r>
    </w:p>
    <w:p w:rsidR="00DD2328" w:rsidRDefault="00DD2328" w:rsidP="00DD2328">
      <w:pPr>
        <w:rPr>
          <w:lang w:eastAsia="fr-FR"/>
        </w:rPr>
      </w:pPr>
    </w:p>
    <w:p w:rsidR="00DD2328" w:rsidRDefault="00DD2328" w:rsidP="00DD2328">
      <w:pPr>
        <w:pStyle w:val="Titre2"/>
        <w:rPr>
          <w:lang w:eastAsia="fr-FR"/>
        </w:rPr>
      </w:pPr>
      <w:r>
        <w:rPr>
          <w:lang w:eastAsia="fr-FR"/>
        </w:rPr>
        <w:t>Débit instantané global</w:t>
      </w:r>
    </w:p>
    <w:p w:rsidR="00DD2328" w:rsidRDefault="00DD2328" w:rsidP="00DA0C40">
      <w:pPr>
        <w:rPr>
          <w:lang w:eastAsia="fr-FR"/>
        </w:rPr>
      </w:pPr>
    </w:p>
    <w:p w:rsidR="00DD2328" w:rsidRDefault="00DD2328" w:rsidP="00DA0C40">
      <w:pPr>
        <w:rPr>
          <w:lang w:eastAsia="fr-FR"/>
        </w:rPr>
      </w:pPr>
      <w:r>
        <w:rPr>
          <w:lang w:eastAsia="fr-FR"/>
        </w:rPr>
        <w:t>Vous avez surement constatés que la modélisation et la simulation se font en considérant qu’un seul piston. On désire maintenant avoir le débit instantané total de la pompe avec 6 pistons.</w:t>
      </w:r>
    </w:p>
    <w:p w:rsidR="00DD2328" w:rsidRDefault="00DD2328" w:rsidP="00DD2328">
      <w:r>
        <w:rPr>
          <w:lang w:eastAsia="fr-FR"/>
        </w:rPr>
        <w:t xml:space="preserve">On considère que </w:t>
      </w:r>
      <w:r w:rsidRPr="00C16549">
        <w:t>la contribution d’un piston au débit instantané global de la pompe est de la forme :</w:t>
      </w:r>
    </w:p>
    <w:p w:rsidR="00DD2328" w:rsidRDefault="00DD2328" w:rsidP="00DD2328">
      <m:oMathPara>
        <m:oMath>
          <m:r>
            <w:rPr>
              <w:rFonts w:ascii="Cambria Math" w:hAnsi="Cambria Math"/>
            </w:rPr>
            <m:t>q</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K</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r>
                      <w:rPr>
                        <w:rFonts w:ascii="Cambria Math" w:hAnsi="Cambria Math"/>
                      </w:rPr>
                      <m:t>0≤θ≤π</m:t>
                    </m:r>
                  </m:e>
                </m:mr>
                <m:mr>
                  <m:e>
                    <m:r>
                      <w:rPr>
                        <w:rFonts w:ascii="Cambria Math" w:hAnsi="Cambria Math"/>
                      </w:rPr>
                      <m:t>0</m:t>
                    </m:r>
                  </m:e>
                  <m:e>
                    <m:r>
                      <w:rPr>
                        <w:rFonts w:ascii="Cambria Math" w:hAnsi="Cambria Math"/>
                      </w:rPr>
                      <m:t>π≤θ≤2π</m:t>
                    </m:r>
                  </m:e>
                </m:mr>
              </m:m>
            </m:e>
          </m:d>
        </m:oMath>
      </m:oMathPara>
    </w:p>
    <w:p w:rsidR="00DD2328" w:rsidRPr="00166E2C" w:rsidRDefault="00DD2328" w:rsidP="00DD2328"/>
    <w:p w:rsidR="00DD2328" w:rsidRDefault="00DD2328" w:rsidP="00DD2328">
      <w:pPr>
        <w:pStyle w:val="titre8"/>
      </w:pPr>
      <w:r>
        <w:t>Déterminer K.</w:t>
      </w:r>
    </w:p>
    <w:p w:rsidR="005C7FFC" w:rsidRDefault="005C7FFC" w:rsidP="00DA0C40">
      <w:pPr>
        <w:rPr>
          <w:lang w:eastAsia="fr-FR"/>
        </w:rPr>
      </w:pPr>
    </w:p>
    <w:p w:rsidR="005C7FFC" w:rsidRDefault="005C7FFC" w:rsidP="005C7FFC">
      <w:r>
        <w:t>On donne le débit pour le pison i d’une pompe de n pistons :</w:t>
      </w:r>
    </w:p>
    <w:p w:rsidR="005C7FFC" w:rsidRDefault="005C7FFC" w:rsidP="005C7FFC">
      <m:oMathPara>
        <m:oMath>
          <m:sSub>
            <m:sSubPr>
              <m:ctrlPr>
                <w:rPr>
                  <w:rFonts w:ascii="Cambria Math" w:hAnsi="Cambria Math"/>
                  <w:i/>
                </w:rPr>
              </m:ctrlPr>
            </m:sSubPr>
            <m:e>
              <m:r>
                <w:rPr>
                  <w:rFonts w:ascii="Cambria Math" w:hAnsi="Cambria Math"/>
                </w:rPr>
                <m:t>q</m:t>
              </m:r>
            </m:e>
            <m:sub>
              <m:r>
                <w:rPr>
                  <w:rFonts w:ascii="Cambria Math" w:hAnsi="Cambria Math"/>
                </w:rPr>
                <m:t>i,n</m:t>
              </m:r>
            </m:sub>
          </m:sSub>
          <m:d>
            <m:dPr>
              <m:ctrlPr>
                <w:rPr>
                  <w:rFonts w:ascii="Cambria Math" w:hAnsi="Cambria Math"/>
                  <w:i/>
                </w:rPr>
              </m:ctrlPr>
            </m:dPr>
            <m:e>
              <m:r>
                <w:rPr>
                  <w:rFonts w:ascii="Cambria Math" w:hAnsi="Cambria Math"/>
                </w:rPr>
                <m:t>θ</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m:t>
                  </m:r>
                  <m:d>
                    <m:dPr>
                      <m:ctrlPr>
                        <w:rPr>
                          <w:rFonts w:ascii="Cambria Math" w:hAnsi="Cambria Math"/>
                          <w:i/>
                        </w:rPr>
                      </m:ctrlPr>
                    </m:dPr>
                    <m:e>
                      <m:r>
                        <w:rPr>
                          <w:rFonts w:ascii="Cambria Math" w:hAnsi="Cambria Math"/>
                        </w:rPr>
                        <m:t>θ-</m:t>
                      </m:r>
                      <m:f>
                        <m:fPr>
                          <m:ctrlPr>
                            <w:rPr>
                              <w:rFonts w:ascii="Cambria Math" w:hAnsi="Cambria Math"/>
                              <w:i/>
                            </w:rPr>
                          </m:ctrlPr>
                        </m:fPr>
                        <m:num>
                          <m:r>
                            <w:rPr>
                              <w:rFonts w:ascii="Cambria Math" w:hAnsi="Cambria Math"/>
                            </w:rPr>
                            <m:t>2π</m:t>
                          </m:r>
                          <m:d>
                            <m:dPr>
                              <m:ctrlPr>
                                <w:rPr>
                                  <w:rFonts w:ascii="Cambria Math" w:hAnsi="Cambria Math"/>
                                  <w:i/>
                                </w:rPr>
                              </m:ctrlPr>
                            </m:dPr>
                            <m:e>
                              <m:r>
                                <w:rPr>
                                  <w:rFonts w:ascii="Cambria Math" w:hAnsi="Cambria Math"/>
                                </w:rPr>
                                <m:t>i-1</m:t>
                              </m:r>
                            </m:e>
                          </m:d>
                        </m:num>
                        <m:den>
                          <m:r>
                            <w:rPr>
                              <w:rFonts w:ascii="Cambria Math" w:hAnsi="Cambria Math"/>
                            </w:rPr>
                            <m:t>n</m:t>
                          </m:r>
                        </m:den>
                      </m:f>
                    </m:e>
                  </m:d>
                </m:e>
              </m:d>
            </m:e>
          </m:func>
        </m:oMath>
      </m:oMathPara>
    </w:p>
    <w:p w:rsidR="005C7FFC" w:rsidRDefault="005C7FFC" w:rsidP="005C7FFC"/>
    <w:p w:rsidR="005C7FFC" w:rsidRDefault="005C7FFC" w:rsidP="005C7FFC">
      <w:r w:rsidRPr="00C16549">
        <w:t>Le débit instantané global de la pompe est alors donné par :</w:t>
      </w:r>
    </w:p>
    <w:p w:rsidR="005C7FFC" w:rsidRDefault="005C7FFC" w:rsidP="005C7FFC">
      <m:oMathPara>
        <m:oMath>
          <m:sSub>
            <m:sSubPr>
              <m:ctrlPr>
                <w:rPr>
                  <w:rFonts w:ascii="Cambria Math" w:hAnsi="Cambria Math"/>
                  <w:i/>
                </w:rPr>
              </m:ctrlPr>
            </m:sSubPr>
            <m:e>
              <m:r>
                <w:rPr>
                  <w:rFonts w:ascii="Cambria Math" w:hAnsi="Cambria Math"/>
                </w:rPr>
                <m:t>Q</m:t>
              </m:r>
            </m:e>
            <m:sub>
              <m:r>
                <w:rPr>
                  <w:rFonts w:ascii="Cambria Math" w:hAnsi="Cambria Math"/>
                </w:rPr>
                <m:t>n</m:t>
              </m:r>
            </m:sub>
          </m:sSub>
          <m:d>
            <m:dPr>
              <m:ctrlPr>
                <w:rPr>
                  <w:rFonts w:ascii="Cambria Math" w:hAnsi="Cambria Math"/>
                  <w:i/>
                </w:rPr>
              </m:ctrlPr>
            </m:dPr>
            <m:e>
              <m: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Q</m:t>
                  </m:r>
                </m:e>
                <m:sub>
                  <m:r>
                    <w:rPr>
                      <w:rFonts w:ascii="Cambria Math" w:hAnsi="Cambria Math"/>
                    </w:rPr>
                    <m:t>i,n</m:t>
                  </m:r>
                </m:sub>
              </m:sSub>
              <m:r>
                <w:rPr>
                  <w:rFonts w:ascii="Cambria Math" w:hAnsi="Cambria Math"/>
                </w:rPr>
                <m:t>(θ)</m:t>
              </m:r>
            </m:e>
          </m:nary>
        </m:oMath>
      </m:oMathPara>
    </w:p>
    <w:p w:rsidR="005C7FFC" w:rsidRDefault="005C7FFC" w:rsidP="00DA0C40">
      <w:pPr>
        <w:rPr>
          <w:lang w:eastAsia="fr-FR"/>
        </w:rPr>
      </w:pPr>
    </w:p>
    <w:p w:rsidR="00DA0C40" w:rsidRDefault="00DA0C40" w:rsidP="00DA0C40">
      <w:pPr>
        <w:pStyle w:val="Paragraphedeliste"/>
        <w:numPr>
          <w:ilvl w:val="0"/>
          <w:numId w:val="22"/>
        </w:numPr>
        <w:tabs>
          <w:tab w:val="left" w:pos="2009"/>
        </w:tabs>
        <w:rPr>
          <w:b/>
          <w:lang w:eastAsia="fr-FR"/>
        </w:rPr>
      </w:pPr>
      <w:r w:rsidRPr="005C7FFC">
        <w:rPr>
          <w:b/>
          <w:lang w:eastAsia="fr-FR"/>
        </w:rPr>
        <w:t xml:space="preserve">Tracer </w:t>
      </w:r>
      <w:r w:rsidR="005C7FFC" w:rsidRPr="005C7FFC">
        <w:rPr>
          <w:b/>
          <w:lang w:eastAsia="fr-FR"/>
        </w:rPr>
        <w:t xml:space="preserve">alors </w:t>
      </w:r>
      <m:oMath>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n</m:t>
            </m:r>
          </m:sub>
        </m:sSub>
        <m:d>
          <m:dPr>
            <m:ctrlPr>
              <w:rPr>
                <w:rFonts w:ascii="Cambria Math" w:hAnsi="Cambria Math"/>
                <w:b/>
                <w:i/>
              </w:rPr>
            </m:ctrlPr>
          </m:dPr>
          <m:e>
            <m:r>
              <m:rPr>
                <m:sty m:val="bi"/>
              </m:rPr>
              <w:rPr>
                <w:rFonts w:ascii="Cambria Math" w:hAnsi="Cambria Math"/>
              </w:rPr>
              <m:t>θ</m:t>
            </m:r>
          </m:e>
        </m:d>
      </m:oMath>
      <w:r w:rsidR="005C7FFC" w:rsidRPr="005C7FFC">
        <w:rPr>
          <w:b/>
        </w:rPr>
        <w:t xml:space="preserve"> po</w:t>
      </w:r>
      <w:r w:rsidR="005C7FFC">
        <w:rPr>
          <w:b/>
        </w:rPr>
        <w:t>ur la pompe à 6 pistons.</w:t>
      </w:r>
    </w:p>
    <w:p w:rsidR="00DA0C40" w:rsidRDefault="005C7FFC" w:rsidP="005C7FFC">
      <w:pPr>
        <w:pStyle w:val="Paragraphedeliste"/>
        <w:numPr>
          <w:ilvl w:val="0"/>
          <w:numId w:val="22"/>
        </w:numPr>
        <w:tabs>
          <w:tab w:val="left" w:pos="2009"/>
        </w:tabs>
        <w:rPr>
          <w:b/>
          <w:lang w:eastAsia="fr-FR"/>
        </w:rPr>
      </w:pPr>
      <w:r>
        <w:rPr>
          <w:b/>
        </w:rPr>
        <w:lastRenderedPageBreak/>
        <w:t xml:space="preserve">Comparer avec les mesures effectuées. </w:t>
      </w:r>
    </w:p>
    <w:p w:rsidR="00DA0C40" w:rsidRPr="00180B94" w:rsidRDefault="00DA0C40" w:rsidP="00DA0C40">
      <w:pPr>
        <w:pStyle w:val="Paragraphedeliste"/>
        <w:numPr>
          <w:ilvl w:val="0"/>
          <w:numId w:val="22"/>
        </w:numPr>
        <w:tabs>
          <w:tab w:val="left" w:pos="2009"/>
        </w:tabs>
        <w:rPr>
          <w:b/>
          <w:lang w:eastAsia="fr-FR"/>
        </w:rPr>
      </w:pPr>
      <w:r>
        <w:rPr>
          <w:b/>
          <w:lang w:eastAsia="fr-FR"/>
        </w:rPr>
        <w:t>Conclure</w:t>
      </w:r>
    </w:p>
    <w:p w:rsidR="00DA0C40" w:rsidRPr="00393E8C" w:rsidRDefault="00DA0C40" w:rsidP="00DA0C40">
      <w:pPr>
        <w:tabs>
          <w:tab w:val="left" w:pos="2009"/>
        </w:tabs>
        <w:rPr>
          <w:b/>
          <w:lang w:eastAsia="fr-FR"/>
        </w:rPr>
      </w:pPr>
    </w:p>
    <w:p w:rsidR="00DA0C40" w:rsidRDefault="00486637" w:rsidP="00486637">
      <w:pPr>
        <w:pStyle w:val="Titre1"/>
        <w:rPr>
          <w:lang w:eastAsia="fr-FR"/>
        </w:rPr>
      </w:pPr>
      <w:r>
        <w:rPr>
          <w:lang w:eastAsia="fr-FR"/>
        </w:rPr>
        <w:t>Pour aller plus loin – étude des pompes à pistons</w:t>
      </w:r>
    </w:p>
    <w:p w:rsidR="00166E2C" w:rsidRDefault="00166E2C" w:rsidP="00166E2C">
      <w:pPr>
        <w:rPr>
          <w:lang w:eastAsia="fr-FR"/>
        </w:rPr>
      </w:pPr>
    </w:p>
    <w:p w:rsidR="00166E2C" w:rsidRDefault="005C7FFC" w:rsidP="00166E2C">
      <w:r>
        <w:t>O</w:t>
      </w:r>
      <w:r w:rsidR="00166E2C" w:rsidRPr="00C16549">
        <w:t>n considère que la contribution d’un piston au débit instantané global de la pompe est de la forme :</w:t>
      </w:r>
    </w:p>
    <w:p w:rsidR="00166E2C" w:rsidRPr="00166E2C" w:rsidRDefault="00166E2C" w:rsidP="00166E2C">
      <m:oMathPara>
        <m:oMath>
          <m:r>
            <w:rPr>
              <w:rFonts w:ascii="Cambria Math" w:hAnsi="Cambria Math"/>
            </w:rPr>
            <m:t>q</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K</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r>
                      <w:rPr>
                        <w:rFonts w:ascii="Cambria Math" w:hAnsi="Cambria Math"/>
                      </w:rPr>
                      <m:t>0≤θ≤π</m:t>
                    </m:r>
                  </m:e>
                </m:mr>
                <m:mr>
                  <m:e>
                    <m:r>
                      <w:rPr>
                        <w:rFonts w:ascii="Cambria Math" w:hAnsi="Cambria Math"/>
                      </w:rPr>
                      <m:t>0</m:t>
                    </m:r>
                  </m:e>
                  <m:e>
                    <m:r>
                      <w:rPr>
                        <w:rFonts w:ascii="Cambria Math" w:hAnsi="Cambria Math"/>
                      </w:rPr>
                      <m:t>π≤θ≤2π</m:t>
                    </m:r>
                  </m:e>
                </m:mr>
              </m:m>
            </m:e>
          </m:d>
        </m:oMath>
      </m:oMathPara>
    </w:p>
    <w:p w:rsidR="00166E2C" w:rsidRDefault="00166E2C" w:rsidP="00166E2C">
      <w:pPr>
        <w:rPr>
          <w:rFonts w:asciiTheme="majorHAnsi" w:hAnsiTheme="majorHAnsi"/>
          <w:sz w:val="24"/>
          <w:szCs w:val="24"/>
        </w:rPr>
      </w:pPr>
    </w:p>
    <w:p w:rsidR="00166E2C" w:rsidRDefault="00166E2C" w:rsidP="00166E2C">
      <w:r>
        <w:t xml:space="preserve">Dans le cas </w:t>
      </w:r>
      <w:proofErr w:type="gramStart"/>
      <w:r>
        <w:t xml:space="preserve">où </w:t>
      </w:r>
      <m:oMath>
        <w:proofErr w:type="gramEnd"/>
        <m:r>
          <w:rPr>
            <w:rFonts w:ascii="Cambria Math" w:hAnsi="Cambria Math"/>
          </w:rPr>
          <m:t>K=1</m:t>
        </m:r>
      </m:oMath>
      <w:r>
        <w:t>, on donne le débit pour le pison i d’une pompe de n pistons :</w:t>
      </w:r>
    </w:p>
    <w:p w:rsidR="00166E2C" w:rsidRDefault="00796182" w:rsidP="00166E2C">
      <m:oMathPara>
        <m:oMath>
          <m:sSub>
            <m:sSubPr>
              <m:ctrlPr>
                <w:rPr>
                  <w:rFonts w:ascii="Cambria Math" w:hAnsi="Cambria Math"/>
                  <w:i/>
                </w:rPr>
              </m:ctrlPr>
            </m:sSubPr>
            <m:e>
              <m:r>
                <w:rPr>
                  <w:rFonts w:ascii="Cambria Math" w:hAnsi="Cambria Math"/>
                </w:rPr>
                <m:t>q</m:t>
              </m:r>
            </m:e>
            <m:sub>
              <m:r>
                <w:rPr>
                  <w:rFonts w:ascii="Cambria Math" w:hAnsi="Cambria Math"/>
                </w:rPr>
                <m:t>i,n</m:t>
              </m:r>
            </m:sub>
          </m:sSub>
          <m:d>
            <m:dPr>
              <m:ctrlPr>
                <w:rPr>
                  <w:rFonts w:ascii="Cambria Math" w:hAnsi="Cambria Math"/>
                  <w:i/>
                </w:rPr>
              </m:ctrlPr>
            </m:dPr>
            <m:e>
              <m:r>
                <w:rPr>
                  <w:rFonts w:ascii="Cambria Math" w:hAnsi="Cambria Math"/>
                </w:rPr>
                <m:t>θ</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m:t>
                  </m:r>
                  <m:d>
                    <m:dPr>
                      <m:ctrlPr>
                        <w:rPr>
                          <w:rFonts w:ascii="Cambria Math" w:hAnsi="Cambria Math"/>
                          <w:i/>
                        </w:rPr>
                      </m:ctrlPr>
                    </m:dPr>
                    <m:e>
                      <m:r>
                        <w:rPr>
                          <w:rFonts w:ascii="Cambria Math" w:hAnsi="Cambria Math"/>
                        </w:rPr>
                        <m:t>θ-</m:t>
                      </m:r>
                      <m:f>
                        <m:fPr>
                          <m:ctrlPr>
                            <w:rPr>
                              <w:rFonts w:ascii="Cambria Math" w:hAnsi="Cambria Math"/>
                              <w:i/>
                            </w:rPr>
                          </m:ctrlPr>
                        </m:fPr>
                        <m:num>
                          <m:r>
                            <w:rPr>
                              <w:rFonts w:ascii="Cambria Math" w:hAnsi="Cambria Math"/>
                            </w:rPr>
                            <m:t>2π</m:t>
                          </m:r>
                          <m:d>
                            <m:dPr>
                              <m:ctrlPr>
                                <w:rPr>
                                  <w:rFonts w:ascii="Cambria Math" w:hAnsi="Cambria Math"/>
                                  <w:i/>
                                </w:rPr>
                              </m:ctrlPr>
                            </m:dPr>
                            <m:e>
                              <m:r>
                                <w:rPr>
                                  <w:rFonts w:ascii="Cambria Math" w:hAnsi="Cambria Math"/>
                                </w:rPr>
                                <m:t>i-1</m:t>
                              </m:r>
                            </m:e>
                          </m:d>
                        </m:num>
                        <m:den>
                          <m:r>
                            <w:rPr>
                              <w:rFonts w:ascii="Cambria Math" w:hAnsi="Cambria Math"/>
                            </w:rPr>
                            <m:t>n</m:t>
                          </m:r>
                        </m:den>
                      </m:f>
                    </m:e>
                  </m:d>
                </m:e>
              </m:d>
            </m:e>
          </m:func>
        </m:oMath>
      </m:oMathPara>
    </w:p>
    <w:p w:rsidR="00166E2C" w:rsidRDefault="00166E2C" w:rsidP="00166E2C"/>
    <w:p w:rsidR="00166E2C" w:rsidRDefault="00166E2C" w:rsidP="00166E2C">
      <w:r w:rsidRPr="00C16549">
        <w:t>Le débit instantané global de la pompe est alors donné par :</w:t>
      </w:r>
    </w:p>
    <w:p w:rsidR="00166E2C" w:rsidRDefault="00796182" w:rsidP="00166E2C">
      <m:oMathPara>
        <m:oMath>
          <m:sSub>
            <m:sSubPr>
              <m:ctrlPr>
                <w:rPr>
                  <w:rFonts w:ascii="Cambria Math" w:hAnsi="Cambria Math"/>
                  <w:i/>
                </w:rPr>
              </m:ctrlPr>
            </m:sSubPr>
            <m:e>
              <m:r>
                <w:rPr>
                  <w:rFonts w:ascii="Cambria Math" w:hAnsi="Cambria Math"/>
                </w:rPr>
                <m:t>Q</m:t>
              </m:r>
            </m:e>
            <m:sub>
              <m:r>
                <w:rPr>
                  <w:rFonts w:ascii="Cambria Math" w:hAnsi="Cambria Math"/>
                </w:rPr>
                <m:t>n</m:t>
              </m:r>
            </m:sub>
          </m:sSub>
          <m:d>
            <m:dPr>
              <m:ctrlPr>
                <w:rPr>
                  <w:rFonts w:ascii="Cambria Math" w:hAnsi="Cambria Math"/>
                  <w:i/>
                </w:rPr>
              </m:ctrlPr>
            </m:dPr>
            <m:e>
              <m: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Q</m:t>
                  </m:r>
                </m:e>
                <m:sub>
                  <m:r>
                    <w:rPr>
                      <w:rFonts w:ascii="Cambria Math" w:hAnsi="Cambria Math"/>
                    </w:rPr>
                    <m:t>i,n</m:t>
                  </m:r>
                </m:sub>
              </m:sSub>
              <m:r>
                <w:rPr>
                  <w:rFonts w:ascii="Cambria Math" w:hAnsi="Cambria Math"/>
                </w:rPr>
                <m:t>(θ)</m:t>
              </m:r>
            </m:e>
          </m:nary>
        </m:oMath>
      </m:oMathPara>
    </w:p>
    <w:p w:rsidR="0080725D" w:rsidRDefault="005C7FFC" w:rsidP="00166E2C">
      <w:pPr>
        <w:pStyle w:val="titre8"/>
      </w:pPr>
      <w:r>
        <w:t>Pour des pompes de 5 à 10</w:t>
      </w:r>
      <w:r w:rsidR="00166E2C">
        <w:t xml:space="preserve"> pistons </w:t>
      </w:r>
      <w:r w:rsidR="0080725D">
        <w:t xml:space="preserve">et pour θ variant de 0 à </w:t>
      </w:r>
      <m:oMath>
        <m:r>
          <m:rPr>
            <m:sty m:val="bi"/>
          </m:rPr>
          <w:rPr>
            <w:rFonts w:ascii="Cambria Math" w:hAnsi="Cambria Math"/>
          </w:rPr>
          <m:t>2</m:t>
        </m:r>
        <m:r>
          <m:rPr>
            <m:sty m:val="bi"/>
          </m:rPr>
          <w:rPr>
            <w:rFonts w:ascii="Cambria Math" w:hAnsi="Cambria Math"/>
          </w:rPr>
          <m:t>π</m:t>
        </m:r>
      </m:oMath>
      <w:r w:rsidR="0080725D">
        <w:t> :</w:t>
      </w:r>
    </w:p>
    <w:p w:rsidR="00166E2C" w:rsidRPr="00C16549" w:rsidRDefault="0080725D" w:rsidP="0080725D">
      <w:pPr>
        <w:pStyle w:val="titre8"/>
        <w:numPr>
          <w:ilvl w:val="1"/>
          <w:numId w:val="6"/>
        </w:numPr>
      </w:pPr>
      <w:r>
        <w:t>Tracer le débit instantané de chacun des pistons et le débit global de la pompe.</w:t>
      </w:r>
    </w:p>
    <w:p w:rsidR="00166E2C" w:rsidRPr="00C16549" w:rsidRDefault="00166E2C" w:rsidP="00166E2C">
      <w:pPr>
        <w:rPr>
          <w:rFonts w:asciiTheme="majorHAnsi" w:hAnsiTheme="majorHAnsi"/>
          <w:i/>
          <w:sz w:val="24"/>
          <w:szCs w:val="24"/>
        </w:rPr>
      </w:pPr>
    </w:p>
    <w:p w:rsidR="00166E2C" w:rsidRDefault="00166E2C" w:rsidP="0080725D">
      <w:r w:rsidRPr="00C16549">
        <w:t>On définit le coefficient d’irrégularité de débit d’une pompe à n pistons par :</w:t>
      </w:r>
    </w:p>
    <w:p w:rsidR="0080725D" w:rsidRPr="00C16549" w:rsidRDefault="00796182" w:rsidP="0080725D">
      <m:oMathPara>
        <m:oMath>
          <m:sSub>
            <m:sSubPr>
              <m:ctrlPr>
                <w:rPr>
                  <w:rFonts w:ascii="Cambria Math" w:hAnsi="Cambria Math"/>
                  <w:i/>
                </w:rPr>
              </m:ctrlPr>
            </m:sSubPr>
            <m:e>
              <m:r>
                <w:rPr>
                  <w:rFonts w:ascii="Cambria Math" w:hAnsi="Cambria Math"/>
                </w:rPr>
                <m:t>δ</m:t>
              </m:r>
            </m:e>
            <m:sub>
              <m:r>
                <w:rPr>
                  <w:rFonts w:ascii="Cambria Math" w:hAnsi="Cambria Math"/>
                </w:rPr>
                <m:t>n</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n</m:t>
                          </m:r>
                        </m:sub>
                      </m:sSub>
                      <m:d>
                        <m:dPr>
                          <m:ctrlPr>
                            <w:rPr>
                              <w:rFonts w:ascii="Cambria Math" w:hAnsi="Cambria Math"/>
                              <w:i/>
                            </w:rPr>
                          </m:ctrlPr>
                        </m:dPr>
                        <m:e>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n moyen</m:t>
                          </m:r>
                        </m:sub>
                      </m:sSub>
                    </m:num>
                    <m:den>
                      <m:sSub>
                        <m:sSubPr>
                          <m:ctrlPr>
                            <w:rPr>
                              <w:rFonts w:ascii="Cambria Math" w:hAnsi="Cambria Math"/>
                              <w:i/>
                            </w:rPr>
                          </m:ctrlPr>
                        </m:sSubPr>
                        <m:e>
                          <m:r>
                            <w:rPr>
                              <w:rFonts w:ascii="Cambria Math" w:hAnsi="Cambria Math"/>
                            </w:rPr>
                            <m:t>Q</m:t>
                          </m:r>
                        </m:e>
                        <m:sub>
                          <m:r>
                            <w:rPr>
                              <w:rFonts w:ascii="Cambria Math" w:hAnsi="Cambria Math"/>
                            </w:rPr>
                            <m:t>n moyen</m:t>
                          </m:r>
                        </m:sub>
                      </m:sSub>
                    </m:den>
                  </m:f>
                </m:e>
              </m:d>
            </m:e>
            <m:sub>
              <m:r>
                <w:rPr>
                  <w:rFonts w:ascii="Cambria Math" w:hAnsi="Cambria Math"/>
                </w:rPr>
                <m:t>Max</m:t>
              </m:r>
            </m:sub>
          </m:sSub>
        </m:oMath>
      </m:oMathPara>
    </w:p>
    <w:p w:rsidR="00166E2C" w:rsidRDefault="0080725D" w:rsidP="0080725D">
      <w:pPr>
        <w:pStyle w:val="titre8"/>
      </w:pPr>
      <w:r>
        <w:t xml:space="preserve">Après avoir déterminer le débit moyen, calculer </w:t>
      </w:r>
      <w:proofErr w:type="spellStart"/>
      <w:r>
        <w:t>δ</w:t>
      </w:r>
      <w:r>
        <w:rPr>
          <w:vertAlign w:val="subscript"/>
        </w:rPr>
        <w:t>n</w:t>
      </w:r>
      <w:proofErr w:type="spellEnd"/>
      <w:r>
        <w:t>.</w:t>
      </w:r>
    </w:p>
    <w:p w:rsidR="005C7FFC" w:rsidRPr="00C16549" w:rsidRDefault="005C7FFC" w:rsidP="005C7FFC">
      <w:pPr>
        <w:pStyle w:val="titre8"/>
      </w:pPr>
      <w:r w:rsidRPr="00C16549">
        <w:t xml:space="preserve">Tracer un graphe point par point de </w:t>
      </w:r>
      <w:r w:rsidRPr="00C16549">
        <w:rPr>
          <w:rFonts w:ascii="Symbol" w:hAnsi="Symbol"/>
        </w:rPr>
        <w:t></w:t>
      </w:r>
      <w:r w:rsidRPr="00C16549">
        <w:rPr>
          <w:vertAlign w:val="subscript"/>
        </w:rPr>
        <w:t>n</w:t>
      </w:r>
      <w:r w:rsidRPr="00C16549">
        <w:t xml:space="preserve"> </w:t>
      </w:r>
      <w:proofErr w:type="gramStart"/>
      <w:r w:rsidRPr="00C16549">
        <w:t xml:space="preserve">pour </w:t>
      </w:r>
      <w:proofErr w:type="gramEnd"/>
      <w:r w:rsidRPr="00C16549">
        <w:rPr>
          <w:position w:val="-14"/>
        </w:rPr>
        <w:object w:dxaOrig="980" w:dyaOrig="400">
          <v:shape id="_x0000_i1029" type="#_x0000_t75" style="width:48.75pt;height:19.5pt" o:ole="" fillcolor="window">
            <v:imagedata r:id="rId30" o:title=""/>
          </v:shape>
          <o:OLEObject Type="Embed" ProgID="Equation.DSMT4" ShapeID="_x0000_i1029" DrawAspect="Content" ObjectID="_1429949603" r:id="rId31"/>
        </w:object>
      </w:r>
      <w:r w:rsidRPr="00C16549">
        <w:t>.</w:t>
      </w:r>
    </w:p>
    <w:p w:rsidR="005C7FFC" w:rsidRPr="00C16549" w:rsidRDefault="005C7FFC" w:rsidP="005C7FFC">
      <w:pPr>
        <w:pStyle w:val="titre8"/>
      </w:pPr>
      <w:r w:rsidRPr="00C16549">
        <w:t>Conclure.</w:t>
      </w:r>
    </w:p>
    <w:p w:rsidR="005C7FFC" w:rsidRPr="00C16549" w:rsidRDefault="005C7FFC" w:rsidP="005C7FFC">
      <w:pPr>
        <w:pStyle w:val="titre8"/>
        <w:numPr>
          <w:ilvl w:val="0"/>
          <w:numId w:val="0"/>
        </w:numPr>
        <w:ind w:left="360"/>
      </w:pPr>
    </w:p>
    <w:p w:rsidR="00166E2C" w:rsidRDefault="00166E2C" w:rsidP="00166E2C">
      <w:pPr>
        <w:rPr>
          <w:lang w:eastAsia="fr-FR"/>
        </w:rPr>
      </w:pPr>
    </w:p>
    <w:p w:rsidR="000E6932" w:rsidRDefault="000E6932" w:rsidP="00166E2C">
      <w:pPr>
        <w:rPr>
          <w:lang w:eastAsia="fr-FR"/>
        </w:rPr>
      </w:pPr>
    </w:p>
    <w:p w:rsidR="000E6932" w:rsidRDefault="000E6932" w:rsidP="00166E2C">
      <w:pPr>
        <w:rPr>
          <w:lang w:eastAsia="fr-FR"/>
        </w:rPr>
      </w:pPr>
    </w:p>
    <w:p w:rsidR="000E6932" w:rsidRDefault="000E6932" w:rsidP="00166E2C">
      <w:pPr>
        <w:rPr>
          <w:lang w:eastAsia="fr-FR"/>
        </w:rPr>
      </w:pPr>
    </w:p>
    <w:p w:rsidR="000E6932" w:rsidRDefault="000E6932" w:rsidP="00166E2C">
      <w:pPr>
        <w:rPr>
          <w:lang w:eastAsia="fr-FR"/>
        </w:rPr>
      </w:pPr>
    </w:p>
    <w:p w:rsidR="000E6932" w:rsidRDefault="000E6932" w:rsidP="00166E2C">
      <w:pPr>
        <w:rPr>
          <w:lang w:eastAsia="fr-FR"/>
        </w:rPr>
      </w:pPr>
    </w:p>
    <w:p w:rsidR="000E6932" w:rsidRDefault="000E6932" w:rsidP="00166E2C">
      <w:pPr>
        <w:rPr>
          <w:lang w:eastAsia="fr-FR"/>
        </w:rPr>
      </w:pPr>
    </w:p>
    <w:p w:rsidR="000E6932" w:rsidRDefault="000E6932" w:rsidP="00166E2C">
      <w:pPr>
        <w:rPr>
          <w:lang w:eastAsia="fr-FR"/>
        </w:rPr>
      </w:pPr>
    </w:p>
    <w:p w:rsidR="000E6932" w:rsidRDefault="000E6932" w:rsidP="00166E2C">
      <w:pPr>
        <w:rPr>
          <w:lang w:eastAsia="fr-FR"/>
        </w:rPr>
      </w:pPr>
    </w:p>
    <w:p w:rsidR="000E6932" w:rsidRDefault="000E6932" w:rsidP="00166E2C">
      <w:pPr>
        <w:rPr>
          <w:lang w:eastAsia="fr-FR"/>
        </w:rPr>
      </w:pPr>
    </w:p>
    <w:p w:rsidR="00345B67" w:rsidRDefault="00345B67" w:rsidP="00166E2C">
      <w:pPr>
        <w:rPr>
          <w:lang w:eastAsia="fr-FR"/>
        </w:rPr>
        <w:sectPr w:rsidR="00345B67" w:rsidSect="00AF1680">
          <w:headerReference w:type="default" r:id="rId32"/>
          <w:footerReference w:type="default" r:id="rId33"/>
          <w:pgSz w:w="11906" w:h="16838" w:code="9"/>
          <w:pgMar w:top="1103" w:right="1080" w:bottom="1134" w:left="1080" w:header="425" w:footer="150" w:gutter="0"/>
          <w:pgNumType w:start="1"/>
          <w:cols w:space="708"/>
          <w:docGrid w:linePitch="360"/>
        </w:sectPr>
      </w:pPr>
    </w:p>
    <w:p w:rsidR="000E6932" w:rsidRPr="00166E2C" w:rsidRDefault="000E6932" w:rsidP="00AC418C">
      <w:pPr>
        <w:jc w:val="center"/>
        <w:rPr>
          <w:lang w:eastAsia="fr-FR"/>
        </w:rPr>
      </w:pPr>
      <w:r>
        <w:rPr>
          <w:noProof/>
          <w:lang w:eastAsia="fr-FR" w:bidi="ar-SA"/>
        </w:rPr>
        <w:lastRenderedPageBreak/>
        <w:drawing>
          <wp:anchor distT="0" distB="0" distL="114300" distR="114300" simplePos="0" relativeHeight="251700224" behindDoc="0" locked="0" layoutInCell="1" allowOverlap="1">
            <wp:simplePos x="0" y="0"/>
            <wp:positionH relativeFrom="column">
              <wp:posOffset>1851660</wp:posOffset>
            </wp:positionH>
            <wp:positionV relativeFrom="paragraph">
              <wp:posOffset>-1940560</wp:posOffset>
            </wp:positionV>
            <wp:extent cx="5469890" cy="9715500"/>
            <wp:effectExtent l="2133600" t="0" r="213106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lote4.png"/>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rot="5400000">
                      <a:off x="0" y="0"/>
                      <a:ext cx="5469890" cy="9715500"/>
                    </a:xfrm>
                    <a:prstGeom prst="rect">
                      <a:avLst/>
                    </a:prstGeom>
                  </pic:spPr>
                </pic:pic>
              </a:graphicData>
            </a:graphic>
          </wp:anchor>
        </w:drawing>
      </w:r>
    </w:p>
    <w:sectPr w:rsidR="000E6932" w:rsidRPr="00166E2C" w:rsidSect="00345B67">
      <w:pgSz w:w="16838" w:h="11906" w:orient="landscape" w:code="9"/>
      <w:pgMar w:top="1080" w:right="1103" w:bottom="1080" w:left="1134" w:header="425" w:footer="150"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B500E" w:rsidRDefault="00DB500E" w:rsidP="00CA63DC">
      <w:r>
        <w:separator/>
      </w:r>
    </w:p>
  </w:endnote>
  <w:endnote w:type="continuationSeparator" w:id="1">
    <w:p w:rsidR="00DB500E" w:rsidRDefault="00DB500E" w:rsidP="00CA63D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Kabel Bk BT">
    <w:altName w:val="Century Gothic"/>
    <w:charset w:val="00"/>
    <w:family w:val="swiss"/>
    <w:pitch w:val="variable"/>
    <w:sig w:usb0="00000001" w:usb1="00000000" w:usb2="00000000" w:usb3="00000000" w:csb0="0000001B" w:csb1="00000000"/>
  </w:font>
  <w:font w:name="Arial Black">
    <w:panose1 w:val="020B0A04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2333"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333"/>
    </w:tblGrid>
    <w:tr w:rsidR="00B8757F" w:rsidTr="001D4925">
      <w:trPr>
        <w:trHeight w:val="849"/>
      </w:trPr>
      <w:tc>
        <w:tcPr>
          <w:tcW w:w="12333" w:type="dxa"/>
          <w:shd w:val="clear" w:color="auto" w:fill="333333"/>
        </w:tcPr>
        <w:p w:rsidR="00B8757F" w:rsidRDefault="00796182" w:rsidP="00481758">
          <w:pPr>
            <w:pStyle w:val="Pieddepage"/>
            <w:tabs>
              <w:tab w:val="clear" w:pos="9072"/>
            </w:tabs>
            <w:ind w:right="459"/>
            <w:jc w:val="right"/>
          </w:pPr>
          <w:sdt>
            <w:sdtPr>
              <w:rPr>
                <w:b/>
                <w:color w:val="FFFFFF" w:themeColor="background1"/>
                <w:szCs w:val="24"/>
              </w:rPr>
              <w:id w:val="1193274472"/>
              <w:docPartObj>
                <w:docPartGallery w:val="Page Numbers (Top of Page)"/>
                <w:docPartUnique/>
              </w:docPartObj>
            </w:sdtPr>
            <w:sdtContent>
              <w:r w:rsidR="00B8757F" w:rsidRPr="00700436">
                <w:rPr>
                  <w:b/>
                  <w:noProof/>
                  <w:color w:val="FFFFFF" w:themeColor="background1"/>
                  <w:szCs w:val="24"/>
                  <w:lang w:eastAsia="fr-FR" w:bidi="ar-SA"/>
                </w:rPr>
                <w:drawing>
                  <wp:inline distT="0" distB="0" distL="0" distR="0">
                    <wp:extent cx="804606" cy="469353"/>
                    <wp:effectExtent l="0" t="0" r="0" b="6985"/>
                    <wp:docPr id="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04606" cy="469353"/>
                            </a:xfrm>
                            <a:prstGeom prst="rect">
                              <a:avLst/>
                            </a:prstGeom>
                          </pic:spPr>
                        </pic:pic>
                      </a:graphicData>
                    </a:graphic>
                  </wp:inline>
                </w:drawing>
              </w:r>
            </w:sdtContent>
          </w:sdt>
        </w:p>
      </w:tc>
    </w:tr>
  </w:tbl>
  <w:p w:rsidR="00B8757F" w:rsidRPr="00D41C9C" w:rsidRDefault="00B8757F">
    <w:pPr>
      <w:pStyle w:val="Pieddepage"/>
      <w:rPr>
        <w:sz w:val="16"/>
        <w:szCs w:val="16"/>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545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36"/>
      <w:gridCol w:w="2268"/>
      <w:gridCol w:w="8647"/>
    </w:tblGrid>
    <w:tr w:rsidR="00AF2A03" w:rsidTr="00345B67">
      <w:trPr>
        <w:trHeight w:val="330"/>
      </w:trPr>
      <w:tc>
        <w:tcPr>
          <w:tcW w:w="4536" w:type="dxa"/>
          <w:tcBorders>
            <w:bottom w:val="single" w:sz="12" w:space="0" w:color="auto"/>
          </w:tcBorders>
          <w:shd w:val="clear" w:color="auto" w:fill="auto"/>
        </w:tcPr>
        <w:p w:rsidR="00AF2A03" w:rsidRDefault="00AF2A03" w:rsidP="00E51185">
          <w:pPr>
            <w:pStyle w:val="Pieddepage"/>
            <w:tabs>
              <w:tab w:val="clear" w:pos="9072"/>
            </w:tabs>
            <w:ind w:left="1026" w:right="-108"/>
            <w:jc w:val="left"/>
          </w:pPr>
        </w:p>
      </w:tc>
      <w:tc>
        <w:tcPr>
          <w:tcW w:w="2268" w:type="dxa"/>
          <w:vMerge w:val="restart"/>
          <w:shd w:val="clear" w:color="auto" w:fill="auto"/>
        </w:tcPr>
        <w:p w:rsidR="00AF2A03" w:rsidRDefault="00AF2A03" w:rsidP="00E51185">
          <w:pPr>
            <w:pStyle w:val="Pieddepage"/>
            <w:tabs>
              <w:tab w:val="clear" w:pos="9072"/>
              <w:tab w:val="left" w:pos="450"/>
            </w:tabs>
            <w:ind w:right="175"/>
          </w:pPr>
          <w:r>
            <w:tab/>
          </w:r>
        </w:p>
      </w:tc>
      <w:tc>
        <w:tcPr>
          <w:tcW w:w="8647" w:type="dxa"/>
          <w:vMerge w:val="restart"/>
          <w:shd w:val="clear" w:color="auto" w:fill="auto"/>
        </w:tcPr>
        <w:p w:rsidR="00AF2A03" w:rsidRDefault="00AF2A03" w:rsidP="00E51185">
          <w:pPr>
            <w:pStyle w:val="Pieddepage"/>
            <w:tabs>
              <w:tab w:val="clear" w:pos="9072"/>
            </w:tabs>
            <w:ind w:right="-108"/>
            <w:jc w:val="right"/>
            <w:rPr>
              <w:b/>
              <w:color w:val="000000" w:themeColor="text1"/>
              <w:szCs w:val="24"/>
            </w:rPr>
          </w:pPr>
          <w:r>
            <w:rPr>
              <w:b/>
              <w:noProof/>
              <w:color w:val="000000" w:themeColor="text1"/>
              <w:szCs w:val="24"/>
              <w:lang w:eastAsia="fr-FR" w:bidi="ar-SA"/>
            </w:rPr>
            <w:drawing>
              <wp:anchor distT="0" distB="0" distL="114300" distR="114300" simplePos="0" relativeHeight="251682304" behindDoc="0" locked="0" layoutInCell="1" allowOverlap="1">
                <wp:simplePos x="0" y="0"/>
                <wp:positionH relativeFrom="column">
                  <wp:posOffset>171450</wp:posOffset>
                </wp:positionH>
                <wp:positionV relativeFrom="paragraph">
                  <wp:posOffset>7620</wp:posOffset>
                </wp:positionV>
                <wp:extent cx="647700" cy="381000"/>
                <wp:effectExtent l="19050" t="0" r="0" b="0"/>
                <wp:wrapNone/>
                <wp:docPr id="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7700" cy="381000"/>
                        </a:xfrm>
                        <a:prstGeom prst="rect">
                          <a:avLst/>
                        </a:prstGeom>
                      </pic:spPr>
                    </pic:pic>
                  </a:graphicData>
                </a:graphic>
              </wp:anchor>
            </w:drawing>
          </w:r>
        </w:p>
        <w:p w:rsidR="00AF2A03" w:rsidRDefault="00AF2A03" w:rsidP="00DA0C40">
          <w:pPr>
            <w:pStyle w:val="Pieddepage"/>
            <w:tabs>
              <w:tab w:val="clear" w:pos="9072"/>
            </w:tabs>
            <w:spacing w:before="120"/>
            <w:ind w:right="-108"/>
            <w:jc w:val="right"/>
          </w:pPr>
          <w:r>
            <w:rPr>
              <w:b/>
              <w:color w:val="FFFFFF" w:themeColor="background1"/>
              <w:szCs w:val="24"/>
            </w:rPr>
            <w:t>Synthèse sS</w:t>
          </w:r>
          <w:r w:rsidR="00796182" w:rsidRPr="005964C1">
            <w:rPr>
              <w:b/>
              <w:sz w:val="24"/>
              <w:szCs w:val="24"/>
            </w:rPr>
            <w:fldChar w:fldCharType="begin"/>
          </w:r>
          <w:r w:rsidRPr="005964C1">
            <w:rPr>
              <w:b/>
              <w:sz w:val="24"/>
              <w:szCs w:val="24"/>
            </w:rPr>
            <w:instrText xml:space="preserve"> PAGE   \* MERGEFORMAT </w:instrText>
          </w:r>
          <w:r w:rsidR="00796182" w:rsidRPr="005964C1">
            <w:rPr>
              <w:b/>
              <w:sz w:val="24"/>
              <w:szCs w:val="24"/>
            </w:rPr>
            <w:fldChar w:fldCharType="separate"/>
          </w:r>
          <w:r w:rsidR="005C7FFC">
            <w:rPr>
              <w:b/>
              <w:noProof/>
              <w:sz w:val="24"/>
              <w:szCs w:val="24"/>
            </w:rPr>
            <w:t>7</w:t>
          </w:r>
          <w:r w:rsidR="00796182" w:rsidRPr="005964C1">
            <w:rPr>
              <w:b/>
              <w:sz w:val="24"/>
              <w:szCs w:val="24"/>
            </w:rPr>
            <w:fldChar w:fldCharType="end"/>
          </w:r>
          <w:r>
            <w:rPr>
              <w:b/>
              <w:sz w:val="24"/>
              <w:szCs w:val="24"/>
            </w:rPr>
            <w:t xml:space="preserve"> – </w:t>
          </w:r>
          <w:r w:rsidR="00DA0C40">
            <w:rPr>
              <w:b/>
              <w:sz w:val="24"/>
              <w:szCs w:val="24"/>
            </w:rPr>
            <w:t>Sujet</w:t>
          </w:r>
        </w:p>
      </w:tc>
    </w:tr>
    <w:tr w:rsidR="00AF2A03" w:rsidTr="00345B67">
      <w:trPr>
        <w:trHeight w:val="330"/>
      </w:trPr>
      <w:tc>
        <w:tcPr>
          <w:tcW w:w="4536" w:type="dxa"/>
          <w:tcBorders>
            <w:top w:val="single" w:sz="12" w:space="0" w:color="auto"/>
          </w:tcBorders>
          <w:shd w:val="clear" w:color="auto" w:fill="auto"/>
        </w:tcPr>
        <w:p w:rsidR="00AF2A03" w:rsidRPr="00D100B7" w:rsidRDefault="00AF2A03" w:rsidP="00DA0C40">
          <w:pPr>
            <w:pStyle w:val="Pieddepage"/>
            <w:tabs>
              <w:tab w:val="clear" w:pos="9072"/>
            </w:tabs>
            <w:ind w:left="-108" w:right="-108"/>
            <w:rPr>
              <w:b/>
              <w:noProof/>
              <w:szCs w:val="24"/>
            </w:rPr>
          </w:pPr>
          <w:r>
            <w:rPr>
              <w:b/>
              <w:noProof/>
              <w:szCs w:val="24"/>
            </w:rPr>
            <w:t xml:space="preserve">TP </w:t>
          </w:r>
          <w:r w:rsidR="00DA0C40">
            <w:rPr>
              <w:b/>
              <w:noProof/>
              <w:szCs w:val="24"/>
            </w:rPr>
            <w:t>Cinématique – Pilote Automatique Voilier</w:t>
          </w:r>
        </w:p>
      </w:tc>
      <w:tc>
        <w:tcPr>
          <w:tcW w:w="2268" w:type="dxa"/>
          <w:vMerge/>
          <w:shd w:val="clear" w:color="auto" w:fill="auto"/>
        </w:tcPr>
        <w:p w:rsidR="00AF2A03" w:rsidRDefault="00AF2A03" w:rsidP="00E51185">
          <w:pPr>
            <w:pStyle w:val="Pieddepage"/>
            <w:tabs>
              <w:tab w:val="clear" w:pos="9072"/>
              <w:tab w:val="left" w:pos="450"/>
            </w:tabs>
            <w:ind w:right="175"/>
          </w:pPr>
        </w:p>
      </w:tc>
      <w:tc>
        <w:tcPr>
          <w:tcW w:w="8647" w:type="dxa"/>
          <w:vMerge/>
          <w:shd w:val="clear" w:color="auto" w:fill="auto"/>
        </w:tcPr>
        <w:p w:rsidR="00AF2A03" w:rsidRPr="00700436" w:rsidRDefault="00AF2A03" w:rsidP="00E51185">
          <w:pPr>
            <w:pStyle w:val="Pieddepage"/>
            <w:tabs>
              <w:tab w:val="clear" w:pos="9072"/>
            </w:tabs>
            <w:ind w:right="175"/>
            <w:jc w:val="right"/>
            <w:rPr>
              <w:b/>
              <w:noProof/>
              <w:color w:val="FFFFFF" w:themeColor="background1"/>
              <w:szCs w:val="24"/>
              <w:lang w:eastAsia="fr-FR" w:bidi="ar-SA"/>
            </w:rPr>
          </w:pPr>
        </w:p>
      </w:tc>
    </w:tr>
  </w:tbl>
  <w:p w:rsidR="00AF2A03" w:rsidRPr="005E35A2" w:rsidRDefault="00AF2A03" w:rsidP="005E35A2">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B500E" w:rsidRDefault="00DB500E" w:rsidP="00CA63DC">
      <w:r>
        <w:separator/>
      </w:r>
    </w:p>
  </w:footnote>
  <w:footnote w:type="continuationSeparator" w:id="1">
    <w:p w:rsidR="00DB500E" w:rsidRDefault="00DB500E" w:rsidP="00CA63D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2049"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5"/>
      <w:gridCol w:w="3543"/>
      <w:gridCol w:w="4111"/>
    </w:tblGrid>
    <w:tr w:rsidR="00B8757F" w:rsidRPr="00CA63DC" w:rsidTr="005364AD">
      <w:trPr>
        <w:trHeight w:val="142"/>
      </w:trPr>
      <w:tc>
        <w:tcPr>
          <w:tcW w:w="4395" w:type="dxa"/>
          <w:shd w:val="clear" w:color="auto" w:fill="333333"/>
        </w:tcPr>
        <w:p w:rsidR="00B8757F" w:rsidRPr="002D47CF" w:rsidRDefault="00B8757F" w:rsidP="00481758">
          <w:pPr>
            <w:ind w:left="459"/>
            <w:jc w:val="left"/>
            <w:rPr>
              <w:b/>
              <w:sz w:val="24"/>
              <w:szCs w:val="24"/>
            </w:rPr>
          </w:pPr>
          <w:r w:rsidRPr="002D47CF">
            <w:rPr>
              <w:b/>
              <w:noProof/>
              <w:sz w:val="24"/>
              <w:szCs w:val="24"/>
              <w:lang w:eastAsia="fr-FR" w:bidi="ar-SA"/>
            </w:rPr>
            <w:drawing>
              <wp:anchor distT="0" distB="0" distL="114300" distR="114300" simplePos="0" relativeHeight="251664384" behindDoc="0" locked="0" layoutInCell="1" allowOverlap="1">
                <wp:simplePos x="0" y="0"/>
                <wp:positionH relativeFrom="column">
                  <wp:posOffset>-72390</wp:posOffset>
                </wp:positionH>
                <wp:positionV relativeFrom="paragraph">
                  <wp:posOffset>-146050</wp:posOffset>
                </wp:positionV>
                <wp:extent cx="816610" cy="1095375"/>
                <wp:effectExtent l="19050" t="0" r="2540" b="0"/>
                <wp:wrapNone/>
                <wp:docPr id="3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3543" w:type="dxa"/>
          <w:shd w:val="clear" w:color="auto" w:fill="333333"/>
        </w:tcPr>
        <w:p w:rsidR="00B8757F" w:rsidRPr="008F289E" w:rsidRDefault="00B8757F" w:rsidP="00BE2242">
          <w:pPr>
            <w:jc w:val="center"/>
            <w:rPr>
              <w:i/>
              <w:szCs w:val="22"/>
            </w:rPr>
          </w:pPr>
        </w:p>
      </w:tc>
      <w:tc>
        <w:tcPr>
          <w:tcW w:w="4111" w:type="dxa"/>
          <w:shd w:val="clear" w:color="auto" w:fill="333333"/>
        </w:tcPr>
        <w:p w:rsidR="00B8757F" w:rsidRPr="00CA63DC" w:rsidRDefault="00B8757F" w:rsidP="00081E94">
          <w:pPr>
            <w:ind w:right="175"/>
            <w:jc w:val="right"/>
            <w:rPr>
              <w:sz w:val="8"/>
            </w:rPr>
          </w:pPr>
        </w:p>
      </w:tc>
    </w:tr>
    <w:tr w:rsidR="00B8757F" w:rsidTr="005364AD">
      <w:trPr>
        <w:trHeight w:val="487"/>
      </w:trPr>
      <w:tc>
        <w:tcPr>
          <w:tcW w:w="4395" w:type="dxa"/>
          <w:shd w:val="clear" w:color="auto" w:fill="A8A8A8"/>
        </w:tcPr>
        <w:p w:rsidR="00B8757F" w:rsidRPr="00A258AB" w:rsidRDefault="00B8757F" w:rsidP="00481758">
          <w:pPr>
            <w:ind w:left="1026"/>
            <w:jc w:val="left"/>
            <w:rPr>
              <w:szCs w:val="22"/>
            </w:rPr>
          </w:pPr>
          <w:r w:rsidRPr="00A258AB">
            <w:rPr>
              <w:szCs w:val="22"/>
            </w:rPr>
            <w:t>CPG</w:t>
          </w:r>
          <w:r>
            <w:rPr>
              <w:szCs w:val="22"/>
            </w:rPr>
            <w:t>E PTSI</w:t>
          </w:r>
        </w:p>
        <w:p w:rsidR="00B8757F" w:rsidRPr="00A258AB" w:rsidRDefault="00B8757F" w:rsidP="00481758">
          <w:pPr>
            <w:ind w:left="1026"/>
            <w:jc w:val="left"/>
            <w:rPr>
              <w:szCs w:val="22"/>
            </w:rPr>
          </w:pPr>
          <w:r w:rsidRPr="00A258AB">
            <w:rPr>
              <w:szCs w:val="22"/>
            </w:rPr>
            <w:t>Sc</w:t>
          </w:r>
          <w:r>
            <w:rPr>
              <w:szCs w:val="22"/>
            </w:rPr>
            <w:t xml:space="preserve">iences  </w:t>
          </w:r>
          <w:proofErr w:type="spellStart"/>
          <w:r>
            <w:rPr>
              <w:szCs w:val="22"/>
            </w:rPr>
            <w:t>Ind</w:t>
          </w:r>
          <w:proofErr w:type="spellEnd"/>
          <w:r>
            <w:rPr>
              <w:szCs w:val="22"/>
            </w:rPr>
            <w:t>. de l’I</w:t>
          </w:r>
          <w:r w:rsidRPr="00A258AB">
            <w:rPr>
              <w:szCs w:val="22"/>
            </w:rPr>
            <w:t>ngénieur</w:t>
          </w:r>
        </w:p>
        <w:p w:rsidR="00B8757F" w:rsidRPr="00481758" w:rsidRDefault="00B8757F" w:rsidP="00091026">
          <w:pPr>
            <w:ind w:left="1026"/>
            <w:jc w:val="left"/>
            <w:rPr>
              <w:szCs w:val="22"/>
            </w:rPr>
          </w:pPr>
          <w:proofErr w:type="spellStart"/>
          <w:r w:rsidRPr="00481758">
            <w:rPr>
              <w:szCs w:val="22"/>
            </w:rPr>
            <w:t>Lycée</w:t>
          </w:r>
          <w:r>
            <w:t>Rouvière</w:t>
          </w:r>
          <w:proofErr w:type="spellEnd"/>
        </w:p>
      </w:tc>
      <w:tc>
        <w:tcPr>
          <w:tcW w:w="3543" w:type="dxa"/>
          <w:shd w:val="clear" w:color="auto" w:fill="85BDC1"/>
          <w:vAlign w:val="center"/>
        </w:tcPr>
        <w:p w:rsidR="00B8757F" w:rsidRPr="00AF1680" w:rsidRDefault="00B8757F" w:rsidP="00AF1680">
          <w:pPr>
            <w:spacing w:before="120"/>
            <w:jc w:val="center"/>
            <w:rPr>
              <w:rFonts w:ascii="Arial Black" w:hAnsi="Arial Black"/>
              <w:b/>
              <w:color w:val="FFFFFF" w:themeColor="background1"/>
              <w:sz w:val="28"/>
              <w:szCs w:val="40"/>
            </w:rPr>
          </w:pPr>
          <w:r w:rsidRPr="00AF1680">
            <w:rPr>
              <w:rFonts w:ascii="Arial Black" w:hAnsi="Arial Black"/>
              <w:b/>
              <w:color w:val="FFFFFF" w:themeColor="background1"/>
              <w:sz w:val="28"/>
              <w:szCs w:val="40"/>
            </w:rPr>
            <w:t>CI 2 : Cinématique</w:t>
          </w:r>
        </w:p>
      </w:tc>
      <w:tc>
        <w:tcPr>
          <w:tcW w:w="4111" w:type="dxa"/>
          <w:shd w:val="clear" w:color="auto" w:fill="B5CE9D"/>
        </w:tcPr>
        <w:p w:rsidR="00B8757F" w:rsidRPr="0038320E" w:rsidRDefault="00B8757F" w:rsidP="00C86A1D">
          <w:pPr>
            <w:ind w:right="175"/>
            <w:jc w:val="right"/>
          </w:pPr>
        </w:p>
      </w:tc>
    </w:tr>
    <w:tr w:rsidR="00B8757F" w:rsidRPr="00CA63DC" w:rsidTr="005364AD">
      <w:trPr>
        <w:trHeight w:val="80"/>
      </w:trPr>
      <w:tc>
        <w:tcPr>
          <w:tcW w:w="4395" w:type="dxa"/>
          <w:shd w:val="clear" w:color="auto" w:fill="4A4A4A"/>
        </w:tcPr>
        <w:p w:rsidR="00B8757F" w:rsidRPr="00CA63DC" w:rsidRDefault="00B8757F" w:rsidP="00BE2242">
          <w:pPr>
            <w:rPr>
              <w:sz w:val="10"/>
              <w:szCs w:val="10"/>
            </w:rPr>
          </w:pPr>
        </w:p>
      </w:tc>
      <w:tc>
        <w:tcPr>
          <w:tcW w:w="3543" w:type="dxa"/>
          <w:shd w:val="clear" w:color="auto" w:fill="00777F"/>
        </w:tcPr>
        <w:p w:rsidR="00B8757F" w:rsidRPr="00CA63DC" w:rsidRDefault="00B8757F" w:rsidP="00BE2242">
          <w:pPr>
            <w:rPr>
              <w:sz w:val="10"/>
              <w:szCs w:val="10"/>
            </w:rPr>
          </w:pPr>
        </w:p>
      </w:tc>
      <w:tc>
        <w:tcPr>
          <w:tcW w:w="4111" w:type="dxa"/>
          <w:shd w:val="clear" w:color="auto" w:fill="669933"/>
        </w:tcPr>
        <w:p w:rsidR="00B8757F" w:rsidRPr="00CA63DC" w:rsidRDefault="00B8757F" w:rsidP="00BE2242">
          <w:pPr>
            <w:rPr>
              <w:sz w:val="10"/>
              <w:szCs w:val="10"/>
            </w:rPr>
          </w:pPr>
        </w:p>
      </w:tc>
    </w:tr>
  </w:tbl>
  <w:p w:rsidR="00B8757F" w:rsidRPr="00D245F3" w:rsidRDefault="00B8757F" w:rsidP="00D245F3">
    <w:pPr>
      <w:pStyle w:val="En-tte"/>
    </w:pPr>
  </w:p>
  <w:p w:rsidR="00B8757F" w:rsidRPr="00D245F3" w:rsidRDefault="00B8757F" w:rsidP="00D245F3">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6613"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8"/>
      <w:gridCol w:w="3742"/>
      <w:gridCol w:w="4621"/>
      <w:gridCol w:w="3572"/>
    </w:tblGrid>
    <w:tr w:rsidR="009C0868" w:rsidRPr="00CA63DC" w:rsidTr="00DB3C58">
      <w:trPr>
        <w:trHeight w:val="91"/>
      </w:trPr>
      <w:tc>
        <w:tcPr>
          <w:tcW w:w="4678" w:type="dxa"/>
          <w:shd w:val="clear" w:color="auto" w:fill="333333"/>
        </w:tcPr>
        <w:p w:rsidR="009C0868" w:rsidRPr="002D47CF" w:rsidRDefault="009C0868" w:rsidP="00481758">
          <w:pPr>
            <w:ind w:left="459"/>
            <w:jc w:val="left"/>
            <w:rPr>
              <w:b/>
              <w:sz w:val="24"/>
              <w:szCs w:val="24"/>
            </w:rPr>
          </w:pPr>
          <w:r w:rsidRPr="002D47CF">
            <w:rPr>
              <w:b/>
              <w:noProof/>
              <w:sz w:val="24"/>
              <w:szCs w:val="24"/>
              <w:lang w:eastAsia="fr-FR" w:bidi="ar-SA"/>
            </w:rPr>
            <w:drawing>
              <wp:anchor distT="0" distB="0" distL="114300" distR="114300" simplePos="0" relativeHeight="251721728" behindDoc="0" locked="0" layoutInCell="1" allowOverlap="1">
                <wp:simplePos x="0" y="0"/>
                <wp:positionH relativeFrom="column">
                  <wp:posOffset>-72390</wp:posOffset>
                </wp:positionH>
                <wp:positionV relativeFrom="paragraph">
                  <wp:posOffset>-146050</wp:posOffset>
                </wp:positionV>
                <wp:extent cx="816610" cy="1095375"/>
                <wp:effectExtent l="19050" t="0" r="2540" b="0"/>
                <wp:wrapNone/>
                <wp:docPr id="1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8363" w:type="dxa"/>
          <w:gridSpan w:val="2"/>
          <w:shd w:val="clear" w:color="auto" w:fill="333333"/>
        </w:tcPr>
        <w:p w:rsidR="009C0868" w:rsidRPr="008F289E" w:rsidRDefault="009C0868" w:rsidP="00481758">
          <w:pPr>
            <w:jc w:val="center"/>
            <w:rPr>
              <w:i/>
              <w:szCs w:val="22"/>
            </w:rPr>
          </w:pPr>
        </w:p>
      </w:tc>
      <w:tc>
        <w:tcPr>
          <w:tcW w:w="3572" w:type="dxa"/>
          <w:shd w:val="clear" w:color="auto" w:fill="333333"/>
        </w:tcPr>
        <w:p w:rsidR="009C0868" w:rsidRPr="00CA63DC" w:rsidRDefault="009C0868" w:rsidP="00481758">
          <w:pPr>
            <w:ind w:right="175"/>
            <w:jc w:val="right"/>
            <w:rPr>
              <w:sz w:val="8"/>
            </w:rPr>
          </w:pPr>
        </w:p>
      </w:tc>
    </w:tr>
    <w:tr w:rsidR="009C0868" w:rsidTr="00345B67">
      <w:trPr>
        <w:trHeight w:val="487"/>
      </w:trPr>
      <w:tc>
        <w:tcPr>
          <w:tcW w:w="4678" w:type="dxa"/>
          <w:shd w:val="clear" w:color="auto" w:fill="A8A8A8"/>
        </w:tcPr>
        <w:p w:rsidR="009C0868" w:rsidRPr="00A258AB" w:rsidRDefault="009C0868" w:rsidP="00481758">
          <w:pPr>
            <w:ind w:left="1026"/>
            <w:jc w:val="left"/>
            <w:rPr>
              <w:szCs w:val="22"/>
            </w:rPr>
          </w:pPr>
          <w:r w:rsidRPr="00A258AB">
            <w:rPr>
              <w:szCs w:val="22"/>
            </w:rPr>
            <w:t>CPG</w:t>
          </w:r>
          <w:r>
            <w:rPr>
              <w:szCs w:val="22"/>
            </w:rPr>
            <w:t>E PTSI</w:t>
          </w:r>
        </w:p>
        <w:p w:rsidR="009C0868" w:rsidRPr="00A258AB" w:rsidRDefault="009C0868" w:rsidP="00481758">
          <w:pPr>
            <w:ind w:left="1026"/>
            <w:jc w:val="left"/>
            <w:rPr>
              <w:szCs w:val="22"/>
            </w:rPr>
          </w:pPr>
          <w:r w:rsidRPr="00A258AB">
            <w:rPr>
              <w:szCs w:val="22"/>
            </w:rPr>
            <w:t>Sc</w:t>
          </w:r>
          <w:r>
            <w:rPr>
              <w:szCs w:val="22"/>
            </w:rPr>
            <w:t xml:space="preserve">iences </w:t>
          </w:r>
          <w:proofErr w:type="spellStart"/>
          <w:r>
            <w:rPr>
              <w:szCs w:val="22"/>
            </w:rPr>
            <w:t>Ind</w:t>
          </w:r>
          <w:proofErr w:type="spellEnd"/>
          <w:r>
            <w:rPr>
              <w:szCs w:val="22"/>
            </w:rPr>
            <w:t>. de l’I</w:t>
          </w:r>
          <w:r w:rsidRPr="00A258AB">
            <w:rPr>
              <w:szCs w:val="22"/>
            </w:rPr>
            <w:t>ngénieur</w:t>
          </w:r>
        </w:p>
        <w:p w:rsidR="009C0868" w:rsidRPr="00481758" w:rsidRDefault="009C0868" w:rsidP="00091026">
          <w:pPr>
            <w:ind w:left="1026"/>
            <w:jc w:val="left"/>
            <w:rPr>
              <w:szCs w:val="22"/>
            </w:rPr>
          </w:pPr>
          <w:r w:rsidRPr="00481758">
            <w:rPr>
              <w:szCs w:val="22"/>
            </w:rPr>
            <w:t>Lycée</w:t>
          </w:r>
          <w:r>
            <w:t>Rouvière</w:t>
          </w:r>
        </w:p>
      </w:tc>
      <w:tc>
        <w:tcPr>
          <w:tcW w:w="3742" w:type="dxa"/>
          <w:shd w:val="clear" w:color="auto" w:fill="85BDC1"/>
        </w:tcPr>
        <w:p w:rsidR="009C0868" w:rsidRPr="00E90645" w:rsidRDefault="00486637" w:rsidP="00481758">
          <w:pPr>
            <w:spacing w:before="120"/>
            <w:jc w:val="center"/>
            <w:rPr>
              <w:rFonts w:cstheme="minorHAnsi"/>
              <w:b/>
              <w:color w:val="FFFFFF" w:themeColor="background1"/>
              <w:sz w:val="40"/>
              <w:szCs w:val="40"/>
            </w:rPr>
          </w:pPr>
          <w:r>
            <w:rPr>
              <w:rFonts w:cstheme="minorHAnsi"/>
              <w:b/>
              <w:color w:val="FFFFFF" w:themeColor="background1"/>
              <w:sz w:val="40"/>
              <w:szCs w:val="40"/>
            </w:rPr>
            <w:t>Sujet</w:t>
          </w:r>
        </w:p>
      </w:tc>
      <w:tc>
        <w:tcPr>
          <w:tcW w:w="8193" w:type="dxa"/>
          <w:gridSpan w:val="2"/>
          <w:shd w:val="clear" w:color="auto" w:fill="B5CE9D"/>
          <w:vAlign w:val="center"/>
        </w:tcPr>
        <w:p w:rsidR="009C0868" w:rsidRDefault="00486637" w:rsidP="00DB3C58">
          <w:pPr>
            <w:ind w:right="1026"/>
            <w:jc w:val="right"/>
            <w:rPr>
              <w:kern w:val="32"/>
              <w:szCs w:val="22"/>
            </w:rPr>
          </w:pPr>
          <w:r>
            <w:rPr>
              <w:b/>
              <w:szCs w:val="22"/>
            </w:rPr>
            <w:t xml:space="preserve">CI 2 </w:t>
          </w:r>
          <w:r w:rsidR="009C0868" w:rsidRPr="00700A17">
            <w:rPr>
              <w:kern w:val="32"/>
              <w:szCs w:val="22"/>
            </w:rPr>
            <w:t xml:space="preserve">: </w:t>
          </w:r>
          <w:r>
            <w:rPr>
              <w:kern w:val="32"/>
              <w:szCs w:val="22"/>
            </w:rPr>
            <w:t>Cinématique</w:t>
          </w:r>
        </w:p>
        <w:p w:rsidR="009C0868" w:rsidRPr="0038320E" w:rsidRDefault="009C0868" w:rsidP="00DB3C58">
          <w:pPr>
            <w:ind w:right="175"/>
            <w:jc w:val="right"/>
          </w:pPr>
        </w:p>
      </w:tc>
    </w:tr>
    <w:tr w:rsidR="009C0868" w:rsidRPr="00CA63DC" w:rsidTr="00DB3C58">
      <w:trPr>
        <w:trHeight w:val="80"/>
      </w:trPr>
      <w:tc>
        <w:tcPr>
          <w:tcW w:w="4678" w:type="dxa"/>
          <w:shd w:val="clear" w:color="auto" w:fill="4A4A4A"/>
        </w:tcPr>
        <w:p w:rsidR="009C0868" w:rsidRPr="00CA63DC" w:rsidRDefault="009C0868" w:rsidP="00481758">
          <w:pPr>
            <w:rPr>
              <w:sz w:val="10"/>
              <w:szCs w:val="10"/>
            </w:rPr>
          </w:pPr>
        </w:p>
      </w:tc>
      <w:tc>
        <w:tcPr>
          <w:tcW w:w="8363" w:type="dxa"/>
          <w:gridSpan w:val="2"/>
          <w:shd w:val="clear" w:color="auto" w:fill="00777F"/>
        </w:tcPr>
        <w:p w:rsidR="009C0868" w:rsidRPr="00CA63DC" w:rsidRDefault="009C0868" w:rsidP="00481758">
          <w:pPr>
            <w:rPr>
              <w:sz w:val="10"/>
              <w:szCs w:val="10"/>
            </w:rPr>
          </w:pPr>
        </w:p>
      </w:tc>
      <w:tc>
        <w:tcPr>
          <w:tcW w:w="3572" w:type="dxa"/>
          <w:shd w:val="clear" w:color="auto" w:fill="669933"/>
        </w:tcPr>
        <w:p w:rsidR="009C0868" w:rsidRPr="00CA63DC" w:rsidRDefault="009C0868" w:rsidP="00481758">
          <w:pPr>
            <w:rPr>
              <w:sz w:val="10"/>
              <w:szCs w:val="10"/>
            </w:rPr>
          </w:pPr>
        </w:p>
      </w:tc>
    </w:tr>
  </w:tbl>
  <w:p w:rsidR="009C0868" w:rsidRPr="00481758" w:rsidRDefault="009C0868" w:rsidP="00481758">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icone2.png" style="width:57.75pt;height:37.5pt;visibility:visible;mso-wrap-style:square" o:bullet="t">
        <v:imagedata r:id="rId1" o:title="icone2"/>
      </v:shape>
    </w:pict>
  </w:numPicBullet>
  <w:numPicBullet w:numPicBulletId="1">
    <w:pict>
      <v:shape id="_x0000_i1027" type="#_x0000_t75" style="width:9pt;height:9pt" o:bullet="t">
        <v:imagedata r:id="rId2" o:title="clip_image002"/>
      </v:shape>
    </w:pict>
  </w:numPicBullet>
  <w:numPicBullet w:numPicBulletId="2">
    <w:pict>
      <v:shape id="_x0000_i1029" type="#_x0000_t75" style="width:9pt;height:9pt" o:bullet="t">
        <v:imagedata r:id="rId3" o:title="BD14692_"/>
      </v:shape>
    </w:pict>
  </w:numPicBullet>
  <w:abstractNum w:abstractNumId="0">
    <w:nsid w:val="021349C2"/>
    <w:multiLevelType w:val="hybridMultilevel"/>
    <w:tmpl w:val="926C9C06"/>
    <w:lvl w:ilvl="0" w:tplc="158A92EA">
      <w:start w:val="1"/>
      <w:numFmt w:val="bullet"/>
      <w:lvlText w:val=""/>
      <w:lvlPicBulletId w:val="1"/>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B3C3D37"/>
    <w:multiLevelType w:val="hybridMultilevel"/>
    <w:tmpl w:val="582C1A70"/>
    <w:lvl w:ilvl="0" w:tplc="0D164086">
      <w:start w:val="1"/>
      <w:numFmt w:val="bullet"/>
      <w:lvlText w:val=""/>
      <w:lvlPicBulletId w:val="2"/>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DD55F38"/>
    <w:multiLevelType w:val="hybridMultilevel"/>
    <w:tmpl w:val="2114831C"/>
    <w:lvl w:ilvl="0" w:tplc="47725602">
      <w:start w:val="1"/>
      <w:numFmt w:val="bullet"/>
      <w:pStyle w:val="titre8"/>
      <w:lvlText w:val=""/>
      <w:lvlPicBulletId w:val="1"/>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DE52E49"/>
    <w:multiLevelType w:val="hybridMultilevel"/>
    <w:tmpl w:val="BEBE0E6E"/>
    <w:lvl w:ilvl="0" w:tplc="32B6CD3E">
      <w:start w:val="1"/>
      <w:numFmt w:val="bullet"/>
      <w:lvlText w:val="∎"/>
      <w:lvlJc w:val="left"/>
      <w:pPr>
        <w:ind w:left="405" w:hanging="360"/>
      </w:pPr>
      <w:rPr>
        <w:rFonts w:ascii="Cambria" w:hAnsi="Cambria" w:hint="default"/>
        <w:color w:val="0070C0"/>
      </w:rPr>
    </w:lvl>
    <w:lvl w:ilvl="1" w:tplc="040C0003">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4">
    <w:nsid w:val="11A636E8"/>
    <w:multiLevelType w:val="hybridMultilevel"/>
    <w:tmpl w:val="5A1C4AD8"/>
    <w:lvl w:ilvl="0" w:tplc="0D164086">
      <w:start w:val="1"/>
      <w:numFmt w:val="bullet"/>
      <w:lvlText w:val=""/>
      <w:lvlPicBulletId w:val="2"/>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94C0B1C"/>
    <w:multiLevelType w:val="hybridMultilevel"/>
    <w:tmpl w:val="BE902AD6"/>
    <w:lvl w:ilvl="0" w:tplc="158A92EA">
      <w:start w:val="1"/>
      <w:numFmt w:val="bullet"/>
      <w:lvlText w:val=""/>
      <w:lvlPicBulletId w:val="1"/>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AB46D6B"/>
    <w:multiLevelType w:val="hybridMultilevel"/>
    <w:tmpl w:val="BD9EF890"/>
    <w:lvl w:ilvl="0" w:tplc="0D164086">
      <w:start w:val="1"/>
      <w:numFmt w:val="bullet"/>
      <w:lvlText w:val=""/>
      <w:lvlPicBulletId w:val="2"/>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F2733AC"/>
    <w:multiLevelType w:val="hybridMultilevel"/>
    <w:tmpl w:val="A7E81D8C"/>
    <w:lvl w:ilvl="0" w:tplc="C3EA8FA4">
      <w:start w:val="1"/>
      <w:numFmt w:val="upperLetter"/>
      <w:pStyle w:val="Titre1"/>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8">
    <w:nsid w:val="32214DCA"/>
    <w:multiLevelType w:val="hybridMultilevel"/>
    <w:tmpl w:val="028C07A0"/>
    <w:lvl w:ilvl="0" w:tplc="32B6CD3E">
      <w:start w:val="1"/>
      <w:numFmt w:val="bullet"/>
      <w:lvlText w:val="∎"/>
      <w:lvlJc w:val="left"/>
      <w:pPr>
        <w:ind w:left="720" w:hanging="360"/>
      </w:pPr>
      <w:rPr>
        <w:rFonts w:ascii="Cambria" w:hAnsi="Cambria"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53C7A73"/>
    <w:multiLevelType w:val="hybridMultilevel"/>
    <w:tmpl w:val="C9CE7056"/>
    <w:lvl w:ilvl="0" w:tplc="158A92EA">
      <w:start w:val="1"/>
      <w:numFmt w:val="bullet"/>
      <w:lvlText w:val=""/>
      <w:lvlPicBulletId w:val="1"/>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CD027A2"/>
    <w:multiLevelType w:val="hybridMultilevel"/>
    <w:tmpl w:val="350C5A08"/>
    <w:lvl w:ilvl="0" w:tplc="158A92EA">
      <w:start w:val="1"/>
      <w:numFmt w:val="bullet"/>
      <w:lvlText w:val=""/>
      <w:lvlPicBulletId w:val="1"/>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30D4FA2"/>
    <w:multiLevelType w:val="multilevel"/>
    <w:tmpl w:val="7D5499A0"/>
    <w:lvl w:ilvl="0">
      <w:start w:val="1"/>
      <w:numFmt w:val="decimal"/>
      <w:pStyle w:val="Titre2"/>
      <w:lvlText w:val="%1."/>
      <w:lvlJc w:val="left"/>
      <w:pPr>
        <w:ind w:left="360" w:hanging="360"/>
      </w:pPr>
      <w:rPr>
        <w:rFonts w:hint="default"/>
        <w:color w:val="auto"/>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55C3635A"/>
    <w:multiLevelType w:val="hybridMultilevel"/>
    <w:tmpl w:val="74C87BDE"/>
    <w:lvl w:ilvl="0" w:tplc="158A92EA">
      <w:start w:val="1"/>
      <w:numFmt w:val="bullet"/>
      <w:lvlText w:val=""/>
      <w:lvlPicBulletId w:val="1"/>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C101E9B"/>
    <w:multiLevelType w:val="hybridMultilevel"/>
    <w:tmpl w:val="9050C164"/>
    <w:lvl w:ilvl="0" w:tplc="32B6CD3E">
      <w:start w:val="1"/>
      <w:numFmt w:val="bullet"/>
      <w:lvlText w:val="∎"/>
      <w:lvlJc w:val="left"/>
      <w:pPr>
        <w:ind w:left="360" w:hanging="360"/>
      </w:pPr>
      <w:rPr>
        <w:rFonts w:ascii="Cambria" w:hAnsi="Cambria" w:hint="default"/>
        <w:color w:val="0070C0"/>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nsid w:val="5C2A7395"/>
    <w:multiLevelType w:val="hybridMultilevel"/>
    <w:tmpl w:val="F7CE356A"/>
    <w:lvl w:ilvl="0" w:tplc="158A92EA">
      <w:start w:val="1"/>
      <w:numFmt w:val="bullet"/>
      <w:lvlText w:val=""/>
      <w:lvlPicBulletId w:val="1"/>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5">
    <w:nsid w:val="5E215A35"/>
    <w:multiLevelType w:val="hybridMultilevel"/>
    <w:tmpl w:val="05ECAE0E"/>
    <w:lvl w:ilvl="0" w:tplc="EDB034C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5F5C178A"/>
    <w:multiLevelType w:val="hybridMultilevel"/>
    <w:tmpl w:val="7E6C79EC"/>
    <w:lvl w:ilvl="0" w:tplc="0D164086">
      <w:start w:val="1"/>
      <w:numFmt w:val="bullet"/>
      <w:lvlText w:val=""/>
      <w:lvlPicBulletId w:val="2"/>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633770D0"/>
    <w:multiLevelType w:val="hybridMultilevel"/>
    <w:tmpl w:val="49FA6802"/>
    <w:lvl w:ilvl="0" w:tplc="158A92EA">
      <w:start w:val="1"/>
      <w:numFmt w:val="bullet"/>
      <w:lvlText w:val=""/>
      <w:lvlPicBulletId w:val="1"/>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68223C61"/>
    <w:multiLevelType w:val="hybridMultilevel"/>
    <w:tmpl w:val="A872D2A4"/>
    <w:lvl w:ilvl="0" w:tplc="158A92EA">
      <w:start w:val="1"/>
      <w:numFmt w:val="bullet"/>
      <w:lvlText w:val=""/>
      <w:lvlPicBulletId w:val="1"/>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8316E50"/>
    <w:multiLevelType w:val="hybridMultilevel"/>
    <w:tmpl w:val="62E8E1E6"/>
    <w:lvl w:ilvl="0" w:tplc="0D164086">
      <w:start w:val="1"/>
      <w:numFmt w:val="bullet"/>
      <w:lvlText w:val=""/>
      <w:lvlPicBulletId w:val="2"/>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6D7B60FF"/>
    <w:multiLevelType w:val="hybridMultilevel"/>
    <w:tmpl w:val="B6C40786"/>
    <w:lvl w:ilvl="0" w:tplc="158A92EA">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6F6A05FE"/>
    <w:multiLevelType w:val="hybridMultilevel"/>
    <w:tmpl w:val="3BB04582"/>
    <w:lvl w:ilvl="0" w:tplc="558E96B6">
      <w:start w:val="1"/>
      <w:numFmt w:val="bullet"/>
      <w:lvlText w:val=""/>
      <w:lvlPicBulletId w:val="0"/>
      <w:lvlJc w:val="left"/>
      <w:pPr>
        <w:ind w:left="360" w:hanging="360"/>
      </w:pPr>
      <w:rPr>
        <w:rFonts w:ascii="Symbol" w:hAnsi="Symbol" w:hint="default"/>
        <w:color w:val="auto"/>
        <w:sz w:val="52"/>
        <w:szCs w:val="52"/>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2">
    <w:nsid w:val="722B3D18"/>
    <w:multiLevelType w:val="hybridMultilevel"/>
    <w:tmpl w:val="03181CF6"/>
    <w:lvl w:ilvl="0" w:tplc="A12EEC18">
      <w:numFmt w:val="bullet"/>
      <w:lvlText w:val="⇒"/>
      <w:lvlJc w:val="left"/>
      <w:pPr>
        <w:ind w:left="1431" w:hanging="360"/>
      </w:pPr>
      <w:rPr>
        <w:rFonts w:ascii="Cambria" w:hAnsi="Cambria" w:cs="Calibri" w:hint="default"/>
        <w:color w:val="C0504D" w:themeColor="accent2"/>
      </w:rPr>
    </w:lvl>
    <w:lvl w:ilvl="1" w:tplc="040C0003" w:tentative="1">
      <w:start w:val="1"/>
      <w:numFmt w:val="bullet"/>
      <w:lvlText w:val="o"/>
      <w:lvlJc w:val="left"/>
      <w:pPr>
        <w:ind w:left="2151" w:hanging="360"/>
      </w:pPr>
      <w:rPr>
        <w:rFonts w:ascii="Courier New" w:hAnsi="Courier New" w:cs="Courier New" w:hint="default"/>
      </w:rPr>
    </w:lvl>
    <w:lvl w:ilvl="2" w:tplc="040C0005" w:tentative="1">
      <w:start w:val="1"/>
      <w:numFmt w:val="bullet"/>
      <w:lvlText w:val=""/>
      <w:lvlJc w:val="left"/>
      <w:pPr>
        <w:ind w:left="2871" w:hanging="360"/>
      </w:pPr>
      <w:rPr>
        <w:rFonts w:ascii="Wingdings" w:hAnsi="Wingdings" w:hint="default"/>
      </w:rPr>
    </w:lvl>
    <w:lvl w:ilvl="3" w:tplc="040C0001" w:tentative="1">
      <w:start w:val="1"/>
      <w:numFmt w:val="bullet"/>
      <w:lvlText w:val=""/>
      <w:lvlJc w:val="left"/>
      <w:pPr>
        <w:ind w:left="3591" w:hanging="360"/>
      </w:pPr>
      <w:rPr>
        <w:rFonts w:ascii="Symbol" w:hAnsi="Symbol" w:hint="default"/>
      </w:rPr>
    </w:lvl>
    <w:lvl w:ilvl="4" w:tplc="040C0003" w:tentative="1">
      <w:start w:val="1"/>
      <w:numFmt w:val="bullet"/>
      <w:lvlText w:val="o"/>
      <w:lvlJc w:val="left"/>
      <w:pPr>
        <w:ind w:left="4311" w:hanging="360"/>
      </w:pPr>
      <w:rPr>
        <w:rFonts w:ascii="Courier New" w:hAnsi="Courier New" w:cs="Courier New" w:hint="default"/>
      </w:rPr>
    </w:lvl>
    <w:lvl w:ilvl="5" w:tplc="040C0005" w:tentative="1">
      <w:start w:val="1"/>
      <w:numFmt w:val="bullet"/>
      <w:lvlText w:val=""/>
      <w:lvlJc w:val="left"/>
      <w:pPr>
        <w:ind w:left="5031" w:hanging="360"/>
      </w:pPr>
      <w:rPr>
        <w:rFonts w:ascii="Wingdings" w:hAnsi="Wingdings" w:hint="default"/>
      </w:rPr>
    </w:lvl>
    <w:lvl w:ilvl="6" w:tplc="040C0001" w:tentative="1">
      <w:start w:val="1"/>
      <w:numFmt w:val="bullet"/>
      <w:lvlText w:val=""/>
      <w:lvlJc w:val="left"/>
      <w:pPr>
        <w:ind w:left="5751" w:hanging="360"/>
      </w:pPr>
      <w:rPr>
        <w:rFonts w:ascii="Symbol" w:hAnsi="Symbol" w:hint="default"/>
      </w:rPr>
    </w:lvl>
    <w:lvl w:ilvl="7" w:tplc="040C0003" w:tentative="1">
      <w:start w:val="1"/>
      <w:numFmt w:val="bullet"/>
      <w:lvlText w:val="o"/>
      <w:lvlJc w:val="left"/>
      <w:pPr>
        <w:ind w:left="6471" w:hanging="360"/>
      </w:pPr>
      <w:rPr>
        <w:rFonts w:ascii="Courier New" w:hAnsi="Courier New" w:cs="Courier New" w:hint="default"/>
      </w:rPr>
    </w:lvl>
    <w:lvl w:ilvl="8" w:tplc="040C0005" w:tentative="1">
      <w:start w:val="1"/>
      <w:numFmt w:val="bullet"/>
      <w:lvlText w:val=""/>
      <w:lvlJc w:val="left"/>
      <w:pPr>
        <w:ind w:left="7191" w:hanging="360"/>
      </w:pPr>
      <w:rPr>
        <w:rFonts w:ascii="Wingdings" w:hAnsi="Wingdings" w:hint="default"/>
      </w:rPr>
    </w:lvl>
  </w:abstractNum>
  <w:abstractNum w:abstractNumId="23">
    <w:nsid w:val="773C1D33"/>
    <w:multiLevelType w:val="hybridMultilevel"/>
    <w:tmpl w:val="77AC6FFC"/>
    <w:lvl w:ilvl="0" w:tplc="040C0005">
      <w:start w:val="1"/>
      <w:numFmt w:val="bullet"/>
      <w:lvlText w:val=""/>
      <w:lvlJc w:val="left"/>
      <w:pPr>
        <w:ind w:left="1604" w:hanging="360"/>
      </w:pPr>
      <w:rPr>
        <w:rFonts w:ascii="Wingdings" w:hAnsi="Wingdings" w:hint="default"/>
        <w:color w:val="auto"/>
        <w:sz w:val="52"/>
        <w:szCs w:val="52"/>
      </w:rPr>
    </w:lvl>
    <w:lvl w:ilvl="1" w:tplc="040C0003" w:tentative="1">
      <w:start w:val="1"/>
      <w:numFmt w:val="bullet"/>
      <w:lvlText w:val="o"/>
      <w:lvlJc w:val="left"/>
      <w:pPr>
        <w:ind w:left="2324" w:hanging="360"/>
      </w:pPr>
      <w:rPr>
        <w:rFonts w:ascii="Courier New" w:hAnsi="Courier New" w:cs="Courier New" w:hint="default"/>
      </w:rPr>
    </w:lvl>
    <w:lvl w:ilvl="2" w:tplc="040C0005" w:tentative="1">
      <w:start w:val="1"/>
      <w:numFmt w:val="bullet"/>
      <w:lvlText w:val=""/>
      <w:lvlJc w:val="left"/>
      <w:pPr>
        <w:ind w:left="3044" w:hanging="360"/>
      </w:pPr>
      <w:rPr>
        <w:rFonts w:ascii="Wingdings" w:hAnsi="Wingdings" w:hint="default"/>
      </w:rPr>
    </w:lvl>
    <w:lvl w:ilvl="3" w:tplc="040C0001" w:tentative="1">
      <w:start w:val="1"/>
      <w:numFmt w:val="bullet"/>
      <w:lvlText w:val=""/>
      <w:lvlJc w:val="left"/>
      <w:pPr>
        <w:ind w:left="3764" w:hanging="360"/>
      </w:pPr>
      <w:rPr>
        <w:rFonts w:ascii="Symbol" w:hAnsi="Symbol" w:hint="default"/>
      </w:rPr>
    </w:lvl>
    <w:lvl w:ilvl="4" w:tplc="040C0003" w:tentative="1">
      <w:start w:val="1"/>
      <w:numFmt w:val="bullet"/>
      <w:lvlText w:val="o"/>
      <w:lvlJc w:val="left"/>
      <w:pPr>
        <w:ind w:left="4484" w:hanging="360"/>
      </w:pPr>
      <w:rPr>
        <w:rFonts w:ascii="Courier New" w:hAnsi="Courier New" w:cs="Courier New" w:hint="default"/>
      </w:rPr>
    </w:lvl>
    <w:lvl w:ilvl="5" w:tplc="040C0005" w:tentative="1">
      <w:start w:val="1"/>
      <w:numFmt w:val="bullet"/>
      <w:lvlText w:val=""/>
      <w:lvlJc w:val="left"/>
      <w:pPr>
        <w:ind w:left="5204" w:hanging="360"/>
      </w:pPr>
      <w:rPr>
        <w:rFonts w:ascii="Wingdings" w:hAnsi="Wingdings" w:hint="default"/>
      </w:rPr>
    </w:lvl>
    <w:lvl w:ilvl="6" w:tplc="040C0001" w:tentative="1">
      <w:start w:val="1"/>
      <w:numFmt w:val="bullet"/>
      <w:lvlText w:val=""/>
      <w:lvlJc w:val="left"/>
      <w:pPr>
        <w:ind w:left="5924" w:hanging="360"/>
      </w:pPr>
      <w:rPr>
        <w:rFonts w:ascii="Symbol" w:hAnsi="Symbol" w:hint="default"/>
      </w:rPr>
    </w:lvl>
    <w:lvl w:ilvl="7" w:tplc="040C0003" w:tentative="1">
      <w:start w:val="1"/>
      <w:numFmt w:val="bullet"/>
      <w:lvlText w:val="o"/>
      <w:lvlJc w:val="left"/>
      <w:pPr>
        <w:ind w:left="6644" w:hanging="360"/>
      </w:pPr>
      <w:rPr>
        <w:rFonts w:ascii="Courier New" w:hAnsi="Courier New" w:cs="Courier New" w:hint="default"/>
      </w:rPr>
    </w:lvl>
    <w:lvl w:ilvl="8" w:tplc="040C0005" w:tentative="1">
      <w:start w:val="1"/>
      <w:numFmt w:val="bullet"/>
      <w:lvlText w:val=""/>
      <w:lvlJc w:val="left"/>
      <w:pPr>
        <w:ind w:left="7364" w:hanging="360"/>
      </w:pPr>
      <w:rPr>
        <w:rFonts w:ascii="Wingdings" w:hAnsi="Wingdings" w:hint="default"/>
      </w:rPr>
    </w:lvl>
  </w:abstractNum>
  <w:num w:numId="1">
    <w:abstractNumId w:val="23"/>
  </w:num>
  <w:num w:numId="2">
    <w:abstractNumId w:val="21"/>
  </w:num>
  <w:num w:numId="3">
    <w:abstractNumId w:val="7"/>
  </w:num>
  <w:num w:numId="4">
    <w:abstractNumId w:val="11"/>
  </w:num>
  <w:num w:numId="5">
    <w:abstractNumId w:val="14"/>
  </w:num>
  <w:num w:numId="6">
    <w:abstractNumId w:val="2"/>
  </w:num>
  <w:num w:numId="7">
    <w:abstractNumId w:val="20"/>
  </w:num>
  <w:num w:numId="8">
    <w:abstractNumId w:val="1"/>
  </w:num>
  <w:num w:numId="9">
    <w:abstractNumId w:val="16"/>
  </w:num>
  <w:num w:numId="10">
    <w:abstractNumId w:val="19"/>
  </w:num>
  <w:num w:numId="11">
    <w:abstractNumId w:val="7"/>
    <w:lvlOverride w:ilvl="0">
      <w:startOverride w:val="1"/>
    </w:lvlOverride>
  </w:num>
  <w:num w:numId="12">
    <w:abstractNumId w:val="7"/>
    <w:lvlOverride w:ilvl="0">
      <w:startOverride w:val="1"/>
    </w:lvlOverride>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17"/>
  </w:num>
  <w:num w:numId="20">
    <w:abstractNumId w:val="3"/>
  </w:num>
  <w:num w:numId="21">
    <w:abstractNumId w:val="12"/>
  </w:num>
  <w:num w:numId="22">
    <w:abstractNumId w:val="10"/>
  </w:num>
  <w:num w:numId="23">
    <w:abstractNumId w:val="18"/>
  </w:num>
  <w:num w:numId="24">
    <w:abstractNumId w:val="8"/>
  </w:num>
  <w:num w:numId="25">
    <w:abstractNumId w:val="13"/>
  </w:num>
  <w:num w:numId="26">
    <w:abstractNumId w:val="9"/>
  </w:num>
  <w:num w:numId="27">
    <w:abstractNumId w:val="0"/>
  </w:num>
  <w:num w:numId="28">
    <w:abstractNumId w:val="22"/>
  </w:num>
  <w:num w:numId="29">
    <w:abstractNumId w:val="15"/>
  </w:num>
  <w:num w:numId="3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savePreviewPicture/>
  <w:hdrShapeDefaults>
    <o:shapedefaults v:ext="edit" spidmax="2049"/>
  </w:hdrShapeDefaults>
  <w:footnotePr>
    <w:footnote w:id="0"/>
    <w:footnote w:id="1"/>
  </w:footnotePr>
  <w:endnotePr>
    <w:endnote w:id="0"/>
    <w:endnote w:id="1"/>
  </w:endnotePr>
  <w:compat>
    <w:useFELayout/>
  </w:compat>
  <w:rsids>
    <w:rsidRoot w:val="00582CE7"/>
    <w:rsid w:val="00025052"/>
    <w:rsid w:val="000365BB"/>
    <w:rsid w:val="000434C7"/>
    <w:rsid w:val="000439AD"/>
    <w:rsid w:val="00054CAF"/>
    <w:rsid w:val="0007196B"/>
    <w:rsid w:val="00072348"/>
    <w:rsid w:val="0008150B"/>
    <w:rsid w:val="00081E94"/>
    <w:rsid w:val="000828D2"/>
    <w:rsid w:val="000840DA"/>
    <w:rsid w:val="0008589F"/>
    <w:rsid w:val="00091026"/>
    <w:rsid w:val="000B337D"/>
    <w:rsid w:val="000B542C"/>
    <w:rsid w:val="000B5E80"/>
    <w:rsid w:val="000C596D"/>
    <w:rsid w:val="000D70B7"/>
    <w:rsid w:val="000D7DE9"/>
    <w:rsid w:val="000E0E95"/>
    <w:rsid w:val="000E3A8F"/>
    <w:rsid w:val="000E6932"/>
    <w:rsid w:val="000E7DCE"/>
    <w:rsid w:val="001025C5"/>
    <w:rsid w:val="00102AED"/>
    <w:rsid w:val="0010620C"/>
    <w:rsid w:val="00114301"/>
    <w:rsid w:val="001156E9"/>
    <w:rsid w:val="00122403"/>
    <w:rsid w:val="00133736"/>
    <w:rsid w:val="0013509D"/>
    <w:rsid w:val="00136664"/>
    <w:rsid w:val="001379C4"/>
    <w:rsid w:val="0015296E"/>
    <w:rsid w:val="00157BE9"/>
    <w:rsid w:val="00157CD7"/>
    <w:rsid w:val="00166988"/>
    <w:rsid w:val="00166E2C"/>
    <w:rsid w:val="0017005E"/>
    <w:rsid w:val="001722C6"/>
    <w:rsid w:val="00175C54"/>
    <w:rsid w:val="00180B94"/>
    <w:rsid w:val="00181893"/>
    <w:rsid w:val="00194B56"/>
    <w:rsid w:val="00195C04"/>
    <w:rsid w:val="001960AF"/>
    <w:rsid w:val="001A2047"/>
    <w:rsid w:val="001B0D43"/>
    <w:rsid w:val="001B2394"/>
    <w:rsid w:val="001B7EF6"/>
    <w:rsid w:val="001D38F8"/>
    <w:rsid w:val="001D4925"/>
    <w:rsid w:val="001E0160"/>
    <w:rsid w:val="001E2226"/>
    <w:rsid w:val="001F7802"/>
    <w:rsid w:val="00203805"/>
    <w:rsid w:val="0021257A"/>
    <w:rsid w:val="002136B4"/>
    <w:rsid w:val="002147F0"/>
    <w:rsid w:val="00226E29"/>
    <w:rsid w:val="00237517"/>
    <w:rsid w:val="00237C4F"/>
    <w:rsid w:val="00246670"/>
    <w:rsid w:val="00246746"/>
    <w:rsid w:val="002631BF"/>
    <w:rsid w:val="00266C20"/>
    <w:rsid w:val="00266F1F"/>
    <w:rsid w:val="00273F4E"/>
    <w:rsid w:val="00290A8D"/>
    <w:rsid w:val="00292BC1"/>
    <w:rsid w:val="002A17E5"/>
    <w:rsid w:val="002C6142"/>
    <w:rsid w:val="002D018D"/>
    <w:rsid w:val="002D47CF"/>
    <w:rsid w:val="002D4C24"/>
    <w:rsid w:val="002E3C38"/>
    <w:rsid w:val="002E7406"/>
    <w:rsid w:val="002F2999"/>
    <w:rsid w:val="003003F7"/>
    <w:rsid w:val="00304E17"/>
    <w:rsid w:val="00304E9D"/>
    <w:rsid w:val="00304F81"/>
    <w:rsid w:val="003052F0"/>
    <w:rsid w:val="00307D45"/>
    <w:rsid w:val="00311765"/>
    <w:rsid w:val="00313EBF"/>
    <w:rsid w:val="003166FA"/>
    <w:rsid w:val="0032171D"/>
    <w:rsid w:val="00321A55"/>
    <w:rsid w:val="00325283"/>
    <w:rsid w:val="00333ABF"/>
    <w:rsid w:val="003371C6"/>
    <w:rsid w:val="00345B67"/>
    <w:rsid w:val="003462C8"/>
    <w:rsid w:val="0034755B"/>
    <w:rsid w:val="00354A47"/>
    <w:rsid w:val="00360CF0"/>
    <w:rsid w:val="00360D6B"/>
    <w:rsid w:val="00375DE6"/>
    <w:rsid w:val="00377977"/>
    <w:rsid w:val="0038320E"/>
    <w:rsid w:val="003863B9"/>
    <w:rsid w:val="00393E8C"/>
    <w:rsid w:val="003A3FAA"/>
    <w:rsid w:val="003B1FF4"/>
    <w:rsid w:val="003B5A38"/>
    <w:rsid w:val="003B61C3"/>
    <w:rsid w:val="003C385C"/>
    <w:rsid w:val="003C6229"/>
    <w:rsid w:val="003D22CC"/>
    <w:rsid w:val="003D66CB"/>
    <w:rsid w:val="003D7E8D"/>
    <w:rsid w:val="003E25B1"/>
    <w:rsid w:val="003F078B"/>
    <w:rsid w:val="004050E5"/>
    <w:rsid w:val="0041080B"/>
    <w:rsid w:val="00412D46"/>
    <w:rsid w:val="00413F39"/>
    <w:rsid w:val="004408CF"/>
    <w:rsid w:val="00446538"/>
    <w:rsid w:val="004509C8"/>
    <w:rsid w:val="00452BE7"/>
    <w:rsid w:val="00461A94"/>
    <w:rsid w:val="004729C4"/>
    <w:rsid w:val="00481758"/>
    <w:rsid w:val="00486637"/>
    <w:rsid w:val="00497759"/>
    <w:rsid w:val="004A70D4"/>
    <w:rsid w:val="004B4D79"/>
    <w:rsid w:val="004C701C"/>
    <w:rsid w:val="004D01EC"/>
    <w:rsid w:val="004D6F4C"/>
    <w:rsid w:val="004E2EBA"/>
    <w:rsid w:val="004E3301"/>
    <w:rsid w:val="004E7C1E"/>
    <w:rsid w:val="004F1C9F"/>
    <w:rsid w:val="004F398F"/>
    <w:rsid w:val="004F3A1F"/>
    <w:rsid w:val="00516AA7"/>
    <w:rsid w:val="005364AD"/>
    <w:rsid w:val="00541C85"/>
    <w:rsid w:val="00555AC4"/>
    <w:rsid w:val="00563C25"/>
    <w:rsid w:val="005668AB"/>
    <w:rsid w:val="00572994"/>
    <w:rsid w:val="005777F0"/>
    <w:rsid w:val="005823D9"/>
    <w:rsid w:val="00582A2A"/>
    <w:rsid w:val="00582CE7"/>
    <w:rsid w:val="00584B39"/>
    <w:rsid w:val="00587B8C"/>
    <w:rsid w:val="005C7FFC"/>
    <w:rsid w:val="005D255C"/>
    <w:rsid w:val="005D2CD3"/>
    <w:rsid w:val="005D5A98"/>
    <w:rsid w:val="005E1F66"/>
    <w:rsid w:val="005E35A2"/>
    <w:rsid w:val="005F7D28"/>
    <w:rsid w:val="006163F3"/>
    <w:rsid w:val="006238E4"/>
    <w:rsid w:val="00631732"/>
    <w:rsid w:val="00633914"/>
    <w:rsid w:val="00633B4D"/>
    <w:rsid w:val="006634A4"/>
    <w:rsid w:val="006647C1"/>
    <w:rsid w:val="00667F99"/>
    <w:rsid w:val="00672380"/>
    <w:rsid w:val="00681F1C"/>
    <w:rsid w:val="006961D6"/>
    <w:rsid w:val="00697D55"/>
    <w:rsid w:val="006A6A3A"/>
    <w:rsid w:val="006B5771"/>
    <w:rsid w:val="006C2393"/>
    <w:rsid w:val="006D1783"/>
    <w:rsid w:val="006F065C"/>
    <w:rsid w:val="006F6837"/>
    <w:rsid w:val="00700436"/>
    <w:rsid w:val="00706702"/>
    <w:rsid w:val="00714463"/>
    <w:rsid w:val="00717AA6"/>
    <w:rsid w:val="00717CD8"/>
    <w:rsid w:val="007316C2"/>
    <w:rsid w:val="007419EB"/>
    <w:rsid w:val="00745B28"/>
    <w:rsid w:val="00763EAC"/>
    <w:rsid w:val="007653F9"/>
    <w:rsid w:val="00794180"/>
    <w:rsid w:val="00796182"/>
    <w:rsid w:val="007974AC"/>
    <w:rsid w:val="007A270C"/>
    <w:rsid w:val="007A301B"/>
    <w:rsid w:val="007A3512"/>
    <w:rsid w:val="007B192B"/>
    <w:rsid w:val="007B5113"/>
    <w:rsid w:val="007C75C6"/>
    <w:rsid w:val="007D35E7"/>
    <w:rsid w:val="007D63B8"/>
    <w:rsid w:val="007E0239"/>
    <w:rsid w:val="007E1DA3"/>
    <w:rsid w:val="007F6B88"/>
    <w:rsid w:val="00806855"/>
    <w:rsid w:val="0080725D"/>
    <w:rsid w:val="00821A49"/>
    <w:rsid w:val="008503DE"/>
    <w:rsid w:val="0085365F"/>
    <w:rsid w:val="00873832"/>
    <w:rsid w:val="00876E03"/>
    <w:rsid w:val="00884069"/>
    <w:rsid w:val="00884DC9"/>
    <w:rsid w:val="008A20E7"/>
    <w:rsid w:val="008B4B1C"/>
    <w:rsid w:val="008C2339"/>
    <w:rsid w:val="008E4838"/>
    <w:rsid w:val="008F289E"/>
    <w:rsid w:val="008F6C3C"/>
    <w:rsid w:val="009063D8"/>
    <w:rsid w:val="0090715B"/>
    <w:rsid w:val="00920701"/>
    <w:rsid w:val="009259ED"/>
    <w:rsid w:val="00955CF9"/>
    <w:rsid w:val="00965202"/>
    <w:rsid w:val="00976EBE"/>
    <w:rsid w:val="00981687"/>
    <w:rsid w:val="00981DF9"/>
    <w:rsid w:val="0099098B"/>
    <w:rsid w:val="00994AA3"/>
    <w:rsid w:val="009A607E"/>
    <w:rsid w:val="009B0B44"/>
    <w:rsid w:val="009B1550"/>
    <w:rsid w:val="009B3A96"/>
    <w:rsid w:val="009C0868"/>
    <w:rsid w:val="009C168C"/>
    <w:rsid w:val="009D7E2C"/>
    <w:rsid w:val="009E24A2"/>
    <w:rsid w:val="009E3A2A"/>
    <w:rsid w:val="009F2304"/>
    <w:rsid w:val="009F3C42"/>
    <w:rsid w:val="00A0242F"/>
    <w:rsid w:val="00A1647A"/>
    <w:rsid w:val="00A20A6F"/>
    <w:rsid w:val="00A23E74"/>
    <w:rsid w:val="00A2431F"/>
    <w:rsid w:val="00A43893"/>
    <w:rsid w:val="00A44F15"/>
    <w:rsid w:val="00A55A04"/>
    <w:rsid w:val="00A64D24"/>
    <w:rsid w:val="00A87FF0"/>
    <w:rsid w:val="00A97C64"/>
    <w:rsid w:val="00AA7F55"/>
    <w:rsid w:val="00AB3FCF"/>
    <w:rsid w:val="00AB554B"/>
    <w:rsid w:val="00AB69D6"/>
    <w:rsid w:val="00AC418C"/>
    <w:rsid w:val="00AC7144"/>
    <w:rsid w:val="00AD5F0C"/>
    <w:rsid w:val="00AD71C1"/>
    <w:rsid w:val="00AD7C72"/>
    <w:rsid w:val="00AF1680"/>
    <w:rsid w:val="00AF2A03"/>
    <w:rsid w:val="00AF402B"/>
    <w:rsid w:val="00B03B51"/>
    <w:rsid w:val="00B065F5"/>
    <w:rsid w:val="00B07CEC"/>
    <w:rsid w:val="00B27A58"/>
    <w:rsid w:val="00B30795"/>
    <w:rsid w:val="00B41364"/>
    <w:rsid w:val="00B423F4"/>
    <w:rsid w:val="00B42939"/>
    <w:rsid w:val="00B50245"/>
    <w:rsid w:val="00B70B1A"/>
    <w:rsid w:val="00B80B84"/>
    <w:rsid w:val="00B86404"/>
    <w:rsid w:val="00B8757F"/>
    <w:rsid w:val="00B93193"/>
    <w:rsid w:val="00B9349B"/>
    <w:rsid w:val="00B963EB"/>
    <w:rsid w:val="00BA373F"/>
    <w:rsid w:val="00BA3FDB"/>
    <w:rsid w:val="00BA68D3"/>
    <w:rsid w:val="00BB1F10"/>
    <w:rsid w:val="00BB6ACA"/>
    <w:rsid w:val="00BB6D93"/>
    <w:rsid w:val="00BB7AF2"/>
    <w:rsid w:val="00BC1F56"/>
    <w:rsid w:val="00BC31E4"/>
    <w:rsid w:val="00BC37C6"/>
    <w:rsid w:val="00BC54A6"/>
    <w:rsid w:val="00BD014A"/>
    <w:rsid w:val="00BD441A"/>
    <w:rsid w:val="00BE2242"/>
    <w:rsid w:val="00BF5F40"/>
    <w:rsid w:val="00C0415A"/>
    <w:rsid w:val="00C047F1"/>
    <w:rsid w:val="00C121C4"/>
    <w:rsid w:val="00C20937"/>
    <w:rsid w:val="00C31C2E"/>
    <w:rsid w:val="00C36754"/>
    <w:rsid w:val="00C42713"/>
    <w:rsid w:val="00C45C82"/>
    <w:rsid w:val="00C50377"/>
    <w:rsid w:val="00C54F1B"/>
    <w:rsid w:val="00C60D60"/>
    <w:rsid w:val="00C622A5"/>
    <w:rsid w:val="00C741C8"/>
    <w:rsid w:val="00C81526"/>
    <w:rsid w:val="00C82B1F"/>
    <w:rsid w:val="00C86A1D"/>
    <w:rsid w:val="00C970BD"/>
    <w:rsid w:val="00C9794D"/>
    <w:rsid w:val="00CA63DC"/>
    <w:rsid w:val="00CA7397"/>
    <w:rsid w:val="00CB0563"/>
    <w:rsid w:val="00CB1515"/>
    <w:rsid w:val="00CB52D5"/>
    <w:rsid w:val="00CB762E"/>
    <w:rsid w:val="00CC31A6"/>
    <w:rsid w:val="00CC67C3"/>
    <w:rsid w:val="00CC7149"/>
    <w:rsid w:val="00CD1ECC"/>
    <w:rsid w:val="00CD4BE7"/>
    <w:rsid w:val="00CE60B8"/>
    <w:rsid w:val="00D01C06"/>
    <w:rsid w:val="00D05338"/>
    <w:rsid w:val="00D06E4F"/>
    <w:rsid w:val="00D245F3"/>
    <w:rsid w:val="00D24929"/>
    <w:rsid w:val="00D26145"/>
    <w:rsid w:val="00D3137B"/>
    <w:rsid w:val="00D35EE5"/>
    <w:rsid w:val="00D41C9C"/>
    <w:rsid w:val="00D41E54"/>
    <w:rsid w:val="00D43492"/>
    <w:rsid w:val="00D4783B"/>
    <w:rsid w:val="00D556DD"/>
    <w:rsid w:val="00D56E76"/>
    <w:rsid w:val="00D8188D"/>
    <w:rsid w:val="00D81AF7"/>
    <w:rsid w:val="00D85A14"/>
    <w:rsid w:val="00D91E78"/>
    <w:rsid w:val="00D96058"/>
    <w:rsid w:val="00DA0C40"/>
    <w:rsid w:val="00DA2D6C"/>
    <w:rsid w:val="00DA427C"/>
    <w:rsid w:val="00DA580F"/>
    <w:rsid w:val="00DA5E06"/>
    <w:rsid w:val="00DA6372"/>
    <w:rsid w:val="00DB1396"/>
    <w:rsid w:val="00DB3C58"/>
    <w:rsid w:val="00DB500E"/>
    <w:rsid w:val="00DB7121"/>
    <w:rsid w:val="00DD2328"/>
    <w:rsid w:val="00DD283E"/>
    <w:rsid w:val="00DD3397"/>
    <w:rsid w:val="00DD5873"/>
    <w:rsid w:val="00DD7A94"/>
    <w:rsid w:val="00DE6530"/>
    <w:rsid w:val="00DE6BA4"/>
    <w:rsid w:val="00DE6F7D"/>
    <w:rsid w:val="00DF59B6"/>
    <w:rsid w:val="00E1375A"/>
    <w:rsid w:val="00E13906"/>
    <w:rsid w:val="00E15A87"/>
    <w:rsid w:val="00E26F56"/>
    <w:rsid w:val="00E45F15"/>
    <w:rsid w:val="00E47212"/>
    <w:rsid w:val="00E4759E"/>
    <w:rsid w:val="00E51185"/>
    <w:rsid w:val="00E521BA"/>
    <w:rsid w:val="00E54532"/>
    <w:rsid w:val="00E73C10"/>
    <w:rsid w:val="00E75209"/>
    <w:rsid w:val="00E90645"/>
    <w:rsid w:val="00E97BA3"/>
    <w:rsid w:val="00EA4572"/>
    <w:rsid w:val="00EB0A05"/>
    <w:rsid w:val="00EB21A1"/>
    <w:rsid w:val="00EC2C00"/>
    <w:rsid w:val="00EC3E08"/>
    <w:rsid w:val="00ED648B"/>
    <w:rsid w:val="00EE189A"/>
    <w:rsid w:val="00EF7BF3"/>
    <w:rsid w:val="00F0038B"/>
    <w:rsid w:val="00F06545"/>
    <w:rsid w:val="00F103DF"/>
    <w:rsid w:val="00F152F2"/>
    <w:rsid w:val="00F20199"/>
    <w:rsid w:val="00F208BF"/>
    <w:rsid w:val="00F305D4"/>
    <w:rsid w:val="00F42AE3"/>
    <w:rsid w:val="00F461D4"/>
    <w:rsid w:val="00F63852"/>
    <w:rsid w:val="00F657BA"/>
    <w:rsid w:val="00F7041D"/>
    <w:rsid w:val="00F723B3"/>
    <w:rsid w:val="00F72604"/>
    <w:rsid w:val="00F743D6"/>
    <w:rsid w:val="00FB1C8A"/>
    <w:rsid w:val="00FB453F"/>
    <w:rsid w:val="00FD101E"/>
    <w:rsid w:val="00FF5C48"/>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D28"/>
    <w:pPr>
      <w:spacing w:after="0" w:line="240" w:lineRule="auto"/>
    </w:pPr>
    <w:rPr>
      <w:sz w:val="22"/>
      <w:lang w:val="fr-FR"/>
    </w:rPr>
  </w:style>
  <w:style w:type="paragraph" w:styleId="Titre1">
    <w:name w:val="heading 1"/>
    <w:basedOn w:val="Normal"/>
    <w:next w:val="Normal"/>
    <w:link w:val="Titre1Car"/>
    <w:uiPriority w:val="9"/>
    <w:qFormat/>
    <w:rsid w:val="00BE2242"/>
    <w:pPr>
      <w:numPr>
        <w:numId w:val="3"/>
      </w:numPr>
      <w:pBdr>
        <w:bottom w:val="single" w:sz="18" w:space="1" w:color="92D050"/>
      </w:pBdr>
      <w:spacing w:before="240" w:after="40"/>
      <w:jc w:val="left"/>
      <w:outlineLvl w:val="0"/>
    </w:pPr>
    <w:rPr>
      <w:b/>
      <w:smallCaps/>
      <w:color w:val="92D050"/>
      <w:spacing w:val="5"/>
      <w:sz w:val="32"/>
      <w:szCs w:val="32"/>
    </w:rPr>
  </w:style>
  <w:style w:type="paragraph" w:styleId="Titre2">
    <w:name w:val="heading 2"/>
    <w:basedOn w:val="Normal"/>
    <w:next w:val="Normal"/>
    <w:link w:val="Titre2Car"/>
    <w:uiPriority w:val="9"/>
    <w:unhideWhenUsed/>
    <w:qFormat/>
    <w:rsid w:val="00DD283E"/>
    <w:pPr>
      <w:numPr>
        <w:numId w:val="4"/>
      </w:numPr>
      <w:shd w:val="clear" w:color="auto" w:fill="BFBFBF" w:themeFill="background1" w:themeFillShade="BF"/>
      <w:spacing w:before="240"/>
      <w:jc w:val="left"/>
      <w:outlineLvl w:val="1"/>
    </w:pPr>
    <w:rPr>
      <w:b/>
      <w:smallCaps/>
      <w:spacing w:val="5"/>
      <w:sz w:val="28"/>
      <w:szCs w:val="28"/>
    </w:rPr>
  </w:style>
  <w:style w:type="paragraph" w:styleId="Titre3">
    <w:name w:val="heading 3"/>
    <w:basedOn w:val="Normal"/>
    <w:next w:val="Normal"/>
    <w:link w:val="Titre3Car"/>
    <w:uiPriority w:val="9"/>
    <w:unhideWhenUsed/>
    <w:qFormat/>
    <w:rsid w:val="00F657BA"/>
    <w:pPr>
      <w:jc w:val="left"/>
      <w:outlineLvl w:val="2"/>
    </w:pPr>
    <w:rPr>
      <w:b/>
      <w:i/>
      <w:smallCaps/>
      <w:color w:val="C00000"/>
      <w:spacing w:val="5"/>
      <w:sz w:val="24"/>
      <w:szCs w:val="24"/>
    </w:rPr>
  </w:style>
  <w:style w:type="paragraph" w:styleId="Titre4">
    <w:name w:val="heading 4"/>
    <w:basedOn w:val="Normal"/>
    <w:next w:val="Normal"/>
    <w:link w:val="Titre4Car"/>
    <w:uiPriority w:val="9"/>
    <w:semiHidden/>
    <w:unhideWhenUsed/>
    <w:qFormat/>
    <w:rsid w:val="00F657BA"/>
    <w:pPr>
      <w:spacing w:before="240"/>
      <w:jc w:val="left"/>
      <w:outlineLvl w:val="3"/>
    </w:pPr>
    <w:rPr>
      <w:b/>
      <w:i/>
      <w:smallCaps/>
      <w:spacing w:val="10"/>
      <w:szCs w:val="22"/>
    </w:rPr>
  </w:style>
  <w:style w:type="paragraph" w:styleId="Titre5">
    <w:name w:val="heading 5"/>
    <w:basedOn w:val="Normal"/>
    <w:next w:val="Normal"/>
    <w:link w:val="Titre5Car"/>
    <w:uiPriority w:val="9"/>
    <w:semiHidden/>
    <w:unhideWhenUsed/>
    <w:qFormat/>
    <w:rsid w:val="0038320E"/>
    <w:pPr>
      <w:spacing w:before="200"/>
      <w:jc w:val="left"/>
      <w:outlineLvl w:val="4"/>
    </w:pPr>
    <w:rPr>
      <w:smallCaps/>
      <w:color w:val="943634" w:themeColor="accent2" w:themeShade="BF"/>
      <w:spacing w:val="10"/>
      <w:szCs w:val="26"/>
    </w:rPr>
  </w:style>
  <w:style w:type="paragraph" w:styleId="Titre6">
    <w:name w:val="heading 6"/>
    <w:basedOn w:val="Normal"/>
    <w:next w:val="Normal"/>
    <w:link w:val="Titre6Car"/>
    <w:uiPriority w:val="9"/>
    <w:semiHidden/>
    <w:unhideWhenUsed/>
    <w:qFormat/>
    <w:rsid w:val="0038320E"/>
    <w:pPr>
      <w:jc w:val="left"/>
      <w:outlineLvl w:val="5"/>
    </w:pPr>
    <w:rPr>
      <w:smallCaps/>
      <w:color w:val="C0504D" w:themeColor="accent2"/>
      <w:spacing w:val="5"/>
    </w:rPr>
  </w:style>
  <w:style w:type="paragraph" w:styleId="Titre7">
    <w:name w:val="heading 7"/>
    <w:basedOn w:val="Normal"/>
    <w:next w:val="Normal"/>
    <w:link w:val="Titre7Car"/>
    <w:uiPriority w:val="9"/>
    <w:unhideWhenUsed/>
    <w:qFormat/>
    <w:rsid w:val="0038320E"/>
    <w:pPr>
      <w:jc w:val="left"/>
      <w:outlineLvl w:val="6"/>
    </w:pPr>
    <w:rPr>
      <w:b/>
      <w:smallCaps/>
      <w:color w:val="C0504D" w:themeColor="accent2"/>
      <w:spacing w:val="10"/>
    </w:rPr>
  </w:style>
  <w:style w:type="paragraph" w:styleId="Titre80">
    <w:name w:val="heading 8"/>
    <w:basedOn w:val="Normal"/>
    <w:next w:val="Normal"/>
    <w:link w:val="Titre8Car"/>
    <w:uiPriority w:val="9"/>
    <w:semiHidden/>
    <w:unhideWhenUsed/>
    <w:qFormat/>
    <w:rsid w:val="0038320E"/>
    <w:pPr>
      <w:jc w:val="left"/>
      <w:outlineLvl w:val="7"/>
    </w:pPr>
    <w:rPr>
      <w:b/>
      <w:i/>
      <w:smallCaps/>
      <w:color w:val="943634" w:themeColor="accent2" w:themeShade="BF"/>
    </w:rPr>
  </w:style>
  <w:style w:type="paragraph" w:styleId="Titre9">
    <w:name w:val="heading 9"/>
    <w:basedOn w:val="Normal"/>
    <w:next w:val="Normal"/>
    <w:link w:val="Titre9Car"/>
    <w:uiPriority w:val="9"/>
    <w:semiHidden/>
    <w:unhideWhenUsed/>
    <w:qFormat/>
    <w:rsid w:val="0038320E"/>
    <w:pPr>
      <w:jc w:val="left"/>
      <w:outlineLvl w:val="8"/>
    </w:pPr>
    <w:rPr>
      <w:b/>
      <w:i/>
      <w:smallCaps/>
      <w:color w:val="622423" w:themeColor="accent2"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rsid w:val="00582C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CA63DC"/>
    <w:pPr>
      <w:tabs>
        <w:tab w:val="center" w:pos="4536"/>
        <w:tab w:val="right" w:pos="9072"/>
      </w:tabs>
    </w:pPr>
  </w:style>
  <w:style w:type="character" w:customStyle="1" w:styleId="En-tteCar">
    <w:name w:val="En-tête Car"/>
    <w:basedOn w:val="Policepardfaut"/>
    <w:link w:val="En-tte"/>
    <w:uiPriority w:val="99"/>
    <w:rsid w:val="00CA63DC"/>
  </w:style>
  <w:style w:type="paragraph" w:styleId="Pieddepage">
    <w:name w:val="footer"/>
    <w:basedOn w:val="Normal"/>
    <w:link w:val="PieddepageCar"/>
    <w:uiPriority w:val="99"/>
    <w:unhideWhenUsed/>
    <w:rsid w:val="00CA63DC"/>
    <w:pPr>
      <w:tabs>
        <w:tab w:val="center" w:pos="4536"/>
        <w:tab w:val="right" w:pos="9072"/>
      </w:tabs>
    </w:pPr>
  </w:style>
  <w:style w:type="character" w:customStyle="1" w:styleId="PieddepageCar">
    <w:name w:val="Pied de page Car"/>
    <w:basedOn w:val="Policepardfaut"/>
    <w:link w:val="Pieddepage"/>
    <w:uiPriority w:val="99"/>
    <w:rsid w:val="00CA63DC"/>
  </w:style>
  <w:style w:type="paragraph" w:styleId="Textedebulles">
    <w:name w:val="Balloon Text"/>
    <w:basedOn w:val="Normal"/>
    <w:link w:val="TextedebullesCar"/>
    <w:uiPriority w:val="99"/>
    <w:semiHidden/>
    <w:unhideWhenUsed/>
    <w:rsid w:val="000365BB"/>
    <w:rPr>
      <w:rFonts w:ascii="Tahoma" w:hAnsi="Tahoma" w:cs="Tahoma"/>
      <w:sz w:val="16"/>
      <w:szCs w:val="16"/>
    </w:rPr>
  </w:style>
  <w:style w:type="character" w:customStyle="1" w:styleId="TextedebullesCar">
    <w:name w:val="Texte de bulles Car"/>
    <w:basedOn w:val="Policepardfaut"/>
    <w:link w:val="Textedebulles"/>
    <w:uiPriority w:val="99"/>
    <w:semiHidden/>
    <w:rsid w:val="000365BB"/>
    <w:rPr>
      <w:rFonts w:ascii="Tahoma" w:hAnsi="Tahoma" w:cs="Tahoma"/>
      <w:sz w:val="16"/>
      <w:szCs w:val="16"/>
    </w:rPr>
  </w:style>
  <w:style w:type="character" w:customStyle="1" w:styleId="Titre7Car">
    <w:name w:val="Titre 7 Car"/>
    <w:basedOn w:val="Policepardfaut"/>
    <w:link w:val="Titre7"/>
    <w:uiPriority w:val="9"/>
    <w:rsid w:val="0038320E"/>
    <w:rPr>
      <w:b/>
      <w:smallCaps/>
      <w:color w:val="C0504D" w:themeColor="accent2"/>
      <w:spacing w:val="10"/>
    </w:rPr>
  </w:style>
  <w:style w:type="paragraph" w:styleId="Paragraphedeliste">
    <w:name w:val="List Paragraph"/>
    <w:basedOn w:val="Normal"/>
    <w:uiPriority w:val="34"/>
    <w:qFormat/>
    <w:rsid w:val="0038320E"/>
    <w:pPr>
      <w:ind w:left="720"/>
      <w:contextualSpacing/>
    </w:pPr>
  </w:style>
  <w:style w:type="character" w:customStyle="1" w:styleId="Titre1Car">
    <w:name w:val="Titre 1 Car"/>
    <w:basedOn w:val="Policepardfaut"/>
    <w:link w:val="Titre1"/>
    <w:uiPriority w:val="9"/>
    <w:rsid w:val="00BE2242"/>
    <w:rPr>
      <w:b/>
      <w:smallCaps/>
      <w:color w:val="92D050"/>
      <w:spacing w:val="5"/>
      <w:sz w:val="32"/>
      <w:szCs w:val="32"/>
      <w:lang w:val="fr-FR"/>
    </w:rPr>
  </w:style>
  <w:style w:type="character" w:customStyle="1" w:styleId="Titre2Car">
    <w:name w:val="Titre 2 Car"/>
    <w:basedOn w:val="Policepardfaut"/>
    <w:link w:val="Titre2"/>
    <w:uiPriority w:val="9"/>
    <w:rsid w:val="00DD283E"/>
    <w:rPr>
      <w:b/>
      <w:smallCaps/>
      <w:spacing w:val="5"/>
      <w:sz w:val="28"/>
      <w:szCs w:val="28"/>
      <w:shd w:val="clear" w:color="auto" w:fill="BFBFBF" w:themeFill="background1" w:themeFillShade="BF"/>
      <w:lang w:val="fr-FR"/>
    </w:rPr>
  </w:style>
  <w:style w:type="character" w:styleId="lev">
    <w:name w:val="Strong"/>
    <w:uiPriority w:val="22"/>
    <w:qFormat/>
    <w:rsid w:val="0038320E"/>
    <w:rPr>
      <w:b/>
      <w:color w:val="C0504D" w:themeColor="accent2"/>
    </w:rPr>
  </w:style>
  <w:style w:type="character" w:customStyle="1" w:styleId="Titre3Car">
    <w:name w:val="Titre 3 Car"/>
    <w:basedOn w:val="Policepardfaut"/>
    <w:link w:val="Titre3"/>
    <w:uiPriority w:val="9"/>
    <w:rsid w:val="00F657BA"/>
    <w:rPr>
      <w:b/>
      <w:i/>
      <w:smallCaps/>
      <w:color w:val="C00000"/>
      <w:spacing w:val="5"/>
      <w:sz w:val="24"/>
      <w:szCs w:val="24"/>
    </w:rPr>
  </w:style>
  <w:style w:type="character" w:customStyle="1" w:styleId="Titre4Car">
    <w:name w:val="Titre 4 Car"/>
    <w:basedOn w:val="Policepardfaut"/>
    <w:link w:val="Titre4"/>
    <w:uiPriority w:val="9"/>
    <w:semiHidden/>
    <w:rsid w:val="00F657BA"/>
    <w:rPr>
      <w:b/>
      <w:i/>
      <w:smallCaps/>
      <w:spacing w:val="10"/>
      <w:sz w:val="22"/>
      <w:szCs w:val="22"/>
    </w:rPr>
  </w:style>
  <w:style w:type="character" w:customStyle="1" w:styleId="Titre5Car">
    <w:name w:val="Titre 5 Car"/>
    <w:basedOn w:val="Policepardfaut"/>
    <w:link w:val="Titre5"/>
    <w:uiPriority w:val="9"/>
    <w:semiHidden/>
    <w:rsid w:val="0038320E"/>
    <w:rPr>
      <w:smallCaps/>
      <w:color w:val="943634" w:themeColor="accent2" w:themeShade="BF"/>
      <w:spacing w:val="10"/>
      <w:sz w:val="22"/>
      <w:szCs w:val="26"/>
    </w:rPr>
  </w:style>
  <w:style w:type="character" w:customStyle="1" w:styleId="Titre6Car">
    <w:name w:val="Titre 6 Car"/>
    <w:basedOn w:val="Policepardfaut"/>
    <w:link w:val="Titre6"/>
    <w:uiPriority w:val="9"/>
    <w:semiHidden/>
    <w:rsid w:val="0038320E"/>
    <w:rPr>
      <w:smallCaps/>
      <w:color w:val="C0504D" w:themeColor="accent2"/>
      <w:spacing w:val="5"/>
      <w:sz w:val="22"/>
    </w:rPr>
  </w:style>
  <w:style w:type="character" w:customStyle="1" w:styleId="Titre8Car">
    <w:name w:val="Titre 8 Car"/>
    <w:basedOn w:val="Policepardfaut"/>
    <w:link w:val="Titre80"/>
    <w:uiPriority w:val="9"/>
    <w:semiHidden/>
    <w:rsid w:val="0038320E"/>
    <w:rPr>
      <w:b/>
      <w:i/>
      <w:smallCaps/>
      <w:color w:val="943634" w:themeColor="accent2" w:themeShade="BF"/>
    </w:rPr>
  </w:style>
  <w:style w:type="character" w:customStyle="1" w:styleId="Titre9Car">
    <w:name w:val="Titre 9 Car"/>
    <w:basedOn w:val="Policepardfaut"/>
    <w:link w:val="Titre9"/>
    <w:uiPriority w:val="9"/>
    <w:semiHidden/>
    <w:rsid w:val="0038320E"/>
    <w:rPr>
      <w:b/>
      <w:i/>
      <w:smallCaps/>
      <w:color w:val="622423" w:themeColor="accent2" w:themeShade="7F"/>
    </w:rPr>
  </w:style>
  <w:style w:type="paragraph" w:styleId="Lgende">
    <w:name w:val="caption"/>
    <w:basedOn w:val="Normal"/>
    <w:next w:val="Normal"/>
    <w:uiPriority w:val="35"/>
    <w:semiHidden/>
    <w:unhideWhenUsed/>
    <w:qFormat/>
    <w:rsid w:val="0038320E"/>
    <w:rPr>
      <w:b/>
      <w:bCs/>
      <w:caps/>
      <w:sz w:val="16"/>
      <w:szCs w:val="18"/>
    </w:rPr>
  </w:style>
  <w:style w:type="paragraph" w:styleId="Titre">
    <w:name w:val="Title"/>
    <w:basedOn w:val="Normal"/>
    <w:next w:val="Normal"/>
    <w:link w:val="TitreCar"/>
    <w:uiPriority w:val="10"/>
    <w:qFormat/>
    <w:rsid w:val="0038320E"/>
    <w:pPr>
      <w:pBdr>
        <w:top w:val="single" w:sz="12" w:space="1" w:color="C0504D" w:themeColor="accent2"/>
      </w:pBdr>
      <w:jc w:val="right"/>
    </w:pPr>
    <w:rPr>
      <w:smallCaps/>
      <w:sz w:val="48"/>
      <w:szCs w:val="48"/>
    </w:rPr>
  </w:style>
  <w:style w:type="character" w:customStyle="1" w:styleId="TitreCar">
    <w:name w:val="Titre Car"/>
    <w:basedOn w:val="Policepardfaut"/>
    <w:link w:val="Titre"/>
    <w:uiPriority w:val="10"/>
    <w:rsid w:val="0038320E"/>
    <w:rPr>
      <w:smallCaps/>
      <w:sz w:val="48"/>
      <w:szCs w:val="48"/>
    </w:rPr>
  </w:style>
  <w:style w:type="paragraph" w:styleId="Sous-titre">
    <w:name w:val="Subtitle"/>
    <w:basedOn w:val="Normal"/>
    <w:next w:val="Normal"/>
    <w:link w:val="Sous-titreCar"/>
    <w:uiPriority w:val="11"/>
    <w:qFormat/>
    <w:rsid w:val="0038320E"/>
    <w:pPr>
      <w:spacing w:after="720"/>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38320E"/>
    <w:rPr>
      <w:rFonts w:asciiTheme="majorHAnsi" w:eastAsiaTheme="majorEastAsia" w:hAnsiTheme="majorHAnsi" w:cstheme="majorBidi"/>
      <w:szCs w:val="22"/>
    </w:rPr>
  </w:style>
  <w:style w:type="character" w:styleId="Accentuation">
    <w:name w:val="Emphasis"/>
    <w:uiPriority w:val="20"/>
    <w:qFormat/>
    <w:rsid w:val="0038320E"/>
    <w:rPr>
      <w:b/>
      <w:i/>
      <w:spacing w:val="10"/>
    </w:rPr>
  </w:style>
  <w:style w:type="paragraph" w:styleId="Sansinterligne">
    <w:name w:val="No Spacing"/>
    <w:basedOn w:val="Normal"/>
    <w:link w:val="SansinterligneCar"/>
    <w:uiPriority w:val="1"/>
    <w:qFormat/>
    <w:rsid w:val="0038320E"/>
  </w:style>
  <w:style w:type="paragraph" w:styleId="Citation">
    <w:name w:val="Quote"/>
    <w:basedOn w:val="Normal"/>
    <w:next w:val="Normal"/>
    <w:link w:val="CitationCar"/>
    <w:uiPriority w:val="29"/>
    <w:qFormat/>
    <w:rsid w:val="0038320E"/>
    <w:rPr>
      <w:i/>
    </w:rPr>
  </w:style>
  <w:style w:type="character" w:customStyle="1" w:styleId="CitationCar">
    <w:name w:val="Citation Car"/>
    <w:basedOn w:val="Policepardfaut"/>
    <w:link w:val="Citation"/>
    <w:uiPriority w:val="29"/>
    <w:rsid w:val="0038320E"/>
    <w:rPr>
      <w:i/>
    </w:rPr>
  </w:style>
  <w:style w:type="paragraph" w:styleId="Citationintense">
    <w:name w:val="Intense Quote"/>
    <w:basedOn w:val="Normal"/>
    <w:next w:val="Normal"/>
    <w:link w:val="CitationintenseCar"/>
    <w:uiPriority w:val="30"/>
    <w:qFormat/>
    <w:rsid w:val="0038320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tionintenseCar">
    <w:name w:val="Citation intense Car"/>
    <w:basedOn w:val="Policepardfaut"/>
    <w:link w:val="Citationintense"/>
    <w:uiPriority w:val="30"/>
    <w:rsid w:val="0038320E"/>
    <w:rPr>
      <w:b/>
      <w:i/>
      <w:color w:val="FFFFFF" w:themeColor="background1"/>
      <w:shd w:val="clear" w:color="auto" w:fill="C0504D" w:themeFill="accent2"/>
    </w:rPr>
  </w:style>
  <w:style w:type="character" w:styleId="Emphaseple">
    <w:name w:val="Subtle Emphasis"/>
    <w:uiPriority w:val="19"/>
    <w:qFormat/>
    <w:rsid w:val="0038320E"/>
    <w:rPr>
      <w:i/>
    </w:rPr>
  </w:style>
  <w:style w:type="character" w:styleId="Emphaseintense">
    <w:name w:val="Intense Emphasis"/>
    <w:uiPriority w:val="21"/>
    <w:qFormat/>
    <w:rsid w:val="0038320E"/>
    <w:rPr>
      <w:b/>
      <w:i/>
      <w:color w:val="C0504D" w:themeColor="accent2"/>
      <w:spacing w:val="10"/>
    </w:rPr>
  </w:style>
  <w:style w:type="character" w:styleId="Rfrenceple">
    <w:name w:val="Subtle Reference"/>
    <w:uiPriority w:val="31"/>
    <w:qFormat/>
    <w:rsid w:val="0038320E"/>
    <w:rPr>
      <w:b/>
    </w:rPr>
  </w:style>
  <w:style w:type="character" w:styleId="Rfrenceintense">
    <w:name w:val="Intense Reference"/>
    <w:uiPriority w:val="32"/>
    <w:qFormat/>
    <w:rsid w:val="0038320E"/>
    <w:rPr>
      <w:b/>
      <w:bCs/>
      <w:smallCaps/>
      <w:spacing w:val="5"/>
      <w:sz w:val="22"/>
      <w:szCs w:val="22"/>
      <w:u w:val="single"/>
    </w:rPr>
  </w:style>
  <w:style w:type="character" w:styleId="Titredulivre">
    <w:name w:val="Book Title"/>
    <w:uiPriority w:val="33"/>
    <w:qFormat/>
    <w:rsid w:val="0038320E"/>
    <w:rPr>
      <w:rFonts w:asciiTheme="majorHAnsi" w:eastAsiaTheme="majorEastAsia" w:hAnsiTheme="majorHAnsi" w:cstheme="majorBidi"/>
      <w:i/>
      <w:iCs/>
      <w:sz w:val="20"/>
      <w:szCs w:val="20"/>
    </w:rPr>
  </w:style>
  <w:style w:type="paragraph" w:styleId="En-ttedetabledesmatires">
    <w:name w:val="TOC Heading"/>
    <w:basedOn w:val="Titre1"/>
    <w:next w:val="Normal"/>
    <w:uiPriority w:val="39"/>
    <w:semiHidden/>
    <w:unhideWhenUsed/>
    <w:qFormat/>
    <w:rsid w:val="0038320E"/>
    <w:pPr>
      <w:outlineLvl w:val="9"/>
    </w:pPr>
  </w:style>
  <w:style w:type="character" w:customStyle="1" w:styleId="SansinterligneCar">
    <w:name w:val="Sans interligne Car"/>
    <w:basedOn w:val="Policepardfaut"/>
    <w:link w:val="Sansinterligne"/>
    <w:uiPriority w:val="1"/>
    <w:rsid w:val="0038320E"/>
  </w:style>
  <w:style w:type="character" w:styleId="Textedelespacerserv">
    <w:name w:val="Placeholder Text"/>
    <w:basedOn w:val="Policepardfaut"/>
    <w:uiPriority w:val="99"/>
    <w:semiHidden/>
    <w:rsid w:val="00706702"/>
    <w:rPr>
      <w:color w:val="808080"/>
    </w:rPr>
  </w:style>
  <w:style w:type="paragraph" w:styleId="NormalWeb">
    <w:name w:val="Normal (Web)"/>
    <w:basedOn w:val="Normal"/>
    <w:uiPriority w:val="99"/>
    <w:semiHidden/>
    <w:unhideWhenUsed/>
    <w:rsid w:val="00706702"/>
    <w:pPr>
      <w:spacing w:before="100" w:beforeAutospacing="1" w:after="100" w:afterAutospacing="1"/>
      <w:jc w:val="left"/>
    </w:pPr>
    <w:rPr>
      <w:rFonts w:ascii="Times New Roman" w:hAnsi="Times New Roman" w:cs="Times New Roman"/>
      <w:sz w:val="24"/>
      <w:szCs w:val="24"/>
      <w:lang w:eastAsia="fr-FR" w:bidi="ar-SA"/>
    </w:rPr>
  </w:style>
  <w:style w:type="character" w:styleId="Lienhypertexte">
    <w:name w:val="Hyperlink"/>
    <w:basedOn w:val="Policepardfaut"/>
    <w:uiPriority w:val="99"/>
    <w:semiHidden/>
    <w:unhideWhenUsed/>
    <w:rsid w:val="009F2304"/>
    <w:rPr>
      <w:color w:val="0000FF"/>
      <w:u w:val="single"/>
    </w:rPr>
  </w:style>
  <w:style w:type="paragraph" w:customStyle="1" w:styleId="textetsa">
    <w:name w:val="texte tsa"/>
    <w:basedOn w:val="Normal"/>
    <w:rsid w:val="0099098B"/>
    <w:pPr>
      <w:autoSpaceDE w:val="0"/>
      <w:autoSpaceDN w:val="0"/>
      <w:spacing w:before="120"/>
      <w:ind w:right="-284"/>
    </w:pPr>
    <w:rPr>
      <w:rFonts w:ascii="Times New Roman" w:eastAsia="Times New Roman" w:hAnsi="Times New Roman" w:cs="Times New Roman"/>
      <w:sz w:val="24"/>
      <w:szCs w:val="24"/>
      <w:lang w:eastAsia="fr-FR" w:bidi="ar-SA"/>
    </w:rPr>
  </w:style>
  <w:style w:type="paragraph" w:customStyle="1" w:styleId="texte">
    <w:name w:val="texte"/>
    <w:basedOn w:val="Normal"/>
    <w:rsid w:val="0099098B"/>
    <w:pPr>
      <w:autoSpaceDE w:val="0"/>
      <w:autoSpaceDN w:val="0"/>
      <w:spacing w:before="120"/>
    </w:pPr>
    <w:rPr>
      <w:rFonts w:ascii="Times New Roman" w:eastAsia="Times New Roman" w:hAnsi="Times New Roman" w:cs="Times New Roman"/>
      <w:sz w:val="24"/>
      <w:szCs w:val="24"/>
      <w:lang w:eastAsia="fr-FR" w:bidi="ar-SA"/>
    </w:rPr>
  </w:style>
  <w:style w:type="table" w:customStyle="1" w:styleId="Tramemoyenne11">
    <w:name w:val="Trame moyenne 11"/>
    <w:basedOn w:val="TableauNormal"/>
    <w:uiPriority w:val="63"/>
    <w:rsid w:val="00A23E7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steclaire-Accent11">
    <w:name w:val="Liste claire - Accent 11"/>
    <w:basedOn w:val="TableauNormal"/>
    <w:uiPriority w:val="61"/>
    <w:rsid w:val="00CC714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Retraitnormal">
    <w:name w:val="Normal Indent"/>
    <w:basedOn w:val="Normal"/>
    <w:rsid w:val="005D2CD3"/>
    <w:pPr>
      <w:ind w:left="708"/>
      <w:jc w:val="left"/>
    </w:pPr>
    <w:rPr>
      <w:rFonts w:ascii="Comic Sans MS" w:eastAsia="Times New Roman" w:hAnsi="Comic Sans MS" w:cs="Times New Roman"/>
      <w:sz w:val="24"/>
      <w:szCs w:val="18"/>
      <w:lang w:eastAsia="fr-FR" w:bidi="ar-SA"/>
    </w:rPr>
  </w:style>
  <w:style w:type="paragraph" w:customStyle="1" w:styleId="titre8">
    <w:name w:val="titre 8"/>
    <w:basedOn w:val="Paragraphedeliste"/>
    <w:link w:val="titre8Car0"/>
    <w:qFormat/>
    <w:rsid w:val="00304E9D"/>
    <w:pPr>
      <w:numPr>
        <w:numId w:val="6"/>
      </w:numPr>
      <w:spacing w:before="60"/>
    </w:pPr>
    <w:rPr>
      <w:rFonts w:cstheme="minorHAnsi"/>
      <w:b/>
    </w:rPr>
  </w:style>
  <w:style w:type="character" w:customStyle="1" w:styleId="titre8Car0">
    <w:name w:val="titre 8 Car"/>
    <w:basedOn w:val="Titre4Car"/>
    <w:link w:val="titre8"/>
    <w:rsid w:val="00304E9D"/>
    <w:rPr>
      <w:rFonts w:cstheme="minorHAnsi"/>
      <w:b/>
      <w:i/>
      <w:smallCaps/>
      <w:spacing w:val="10"/>
      <w:sz w:val="22"/>
      <w:szCs w:val="22"/>
      <w:lang w:val="fr-FR"/>
    </w:rPr>
  </w:style>
  <w:style w:type="table" w:customStyle="1" w:styleId="Trameclaire-Accent11">
    <w:name w:val="Trame claire - Accent 11"/>
    <w:basedOn w:val="TableauNormal"/>
    <w:uiPriority w:val="60"/>
    <w:rsid w:val="00E9064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4">
    <w:name w:val="Light Shading Accent 4"/>
    <w:basedOn w:val="TableauNormal"/>
    <w:uiPriority w:val="60"/>
    <w:rsid w:val="00AF2A03"/>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D28"/>
    <w:pPr>
      <w:spacing w:after="0" w:line="240" w:lineRule="auto"/>
    </w:pPr>
    <w:rPr>
      <w:sz w:val="22"/>
      <w:lang w:val="fr-FR"/>
    </w:rPr>
  </w:style>
  <w:style w:type="paragraph" w:styleId="Titre1">
    <w:name w:val="heading 1"/>
    <w:basedOn w:val="Normal"/>
    <w:next w:val="Normal"/>
    <w:link w:val="Titre1Car"/>
    <w:uiPriority w:val="9"/>
    <w:qFormat/>
    <w:rsid w:val="00BE2242"/>
    <w:pPr>
      <w:numPr>
        <w:numId w:val="3"/>
      </w:numPr>
      <w:pBdr>
        <w:bottom w:val="single" w:sz="18" w:space="1" w:color="92D050"/>
      </w:pBdr>
      <w:spacing w:before="240" w:after="40"/>
      <w:jc w:val="left"/>
      <w:outlineLvl w:val="0"/>
    </w:pPr>
    <w:rPr>
      <w:b/>
      <w:smallCaps/>
      <w:color w:val="92D050"/>
      <w:spacing w:val="5"/>
      <w:sz w:val="32"/>
      <w:szCs w:val="32"/>
    </w:rPr>
  </w:style>
  <w:style w:type="paragraph" w:styleId="Titre2">
    <w:name w:val="heading 2"/>
    <w:basedOn w:val="Normal"/>
    <w:next w:val="Normal"/>
    <w:link w:val="Titre2Car"/>
    <w:uiPriority w:val="9"/>
    <w:unhideWhenUsed/>
    <w:qFormat/>
    <w:rsid w:val="00DD283E"/>
    <w:pPr>
      <w:numPr>
        <w:numId w:val="4"/>
      </w:numPr>
      <w:shd w:val="clear" w:color="auto" w:fill="BFBFBF" w:themeFill="background1" w:themeFillShade="BF"/>
      <w:spacing w:before="240"/>
      <w:jc w:val="left"/>
      <w:outlineLvl w:val="1"/>
    </w:pPr>
    <w:rPr>
      <w:b/>
      <w:smallCaps/>
      <w:spacing w:val="5"/>
      <w:sz w:val="28"/>
      <w:szCs w:val="28"/>
    </w:rPr>
  </w:style>
  <w:style w:type="paragraph" w:styleId="Titre3">
    <w:name w:val="heading 3"/>
    <w:basedOn w:val="Normal"/>
    <w:next w:val="Normal"/>
    <w:link w:val="Titre3Car"/>
    <w:uiPriority w:val="9"/>
    <w:unhideWhenUsed/>
    <w:qFormat/>
    <w:rsid w:val="00F657BA"/>
    <w:pPr>
      <w:jc w:val="left"/>
      <w:outlineLvl w:val="2"/>
    </w:pPr>
    <w:rPr>
      <w:b/>
      <w:i/>
      <w:smallCaps/>
      <w:color w:val="C00000"/>
      <w:spacing w:val="5"/>
      <w:sz w:val="24"/>
      <w:szCs w:val="24"/>
    </w:rPr>
  </w:style>
  <w:style w:type="paragraph" w:styleId="Titre4">
    <w:name w:val="heading 4"/>
    <w:basedOn w:val="Normal"/>
    <w:next w:val="Normal"/>
    <w:link w:val="Titre4Car"/>
    <w:uiPriority w:val="9"/>
    <w:semiHidden/>
    <w:unhideWhenUsed/>
    <w:qFormat/>
    <w:rsid w:val="00F657BA"/>
    <w:pPr>
      <w:spacing w:before="240"/>
      <w:jc w:val="left"/>
      <w:outlineLvl w:val="3"/>
    </w:pPr>
    <w:rPr>
      <w:b/>
      <w:i/>
      <w:smallCaps/>
      <w:spacing w:val="10"/>
      <w:szCs w:val="22"/>
    </w:rPr>
  </w:style>
  <w:style w:type="paragraph" w:styleId="Titre5">
    <w:name w:val="heading 5"/>
    <w:basedOn w:val="Normal"/>
    <w:next w:val="Normal"/>
    <w:link w:val="Titre5Car"/>
    <w:uiPriority w:val="9"/>
    <w:semiHidden/>
    <w:unhideWhenUsed/>
    <w:qFormat/>
    <w:rsid w:val="0038320E"/>
    <w:pPr>
      <w:spacing w:before="200"/>
      <w:jc w:val="left"/>
      <w:outlineLvl w:val="4"/>
    </w:pPr>
    <w:rPr>
      <w:smallCaps/>
      <w:color w:val="943634" w:themeColor="accent2" w:themeShade="BF"/>
      <w:spacing w:val="10"/>
      <w:szCs w:val="26"/>
    </w:rPr>
  </w:style>
  <w:style w:type="paragraph" w:styleId="Titre6">
    <w:name w:val="heading 6"/>
    <w:basedOn w:val="Normal"/>
    <w:next w:val="Normal"/>
    <w:link w:val="Titre6Car"/>
    <w:uiPriority w:val="9"/>
    <w:semiHidden/>
    <w:unhideWhenUsed/>
    <w:qFormat/>
    <w:rsid w:val="0038320E"/>
    <w:pPr>
      <w:jc w:val="left"/>
      <w:outlineLvl w:val="5"/>
    </w:pPr>
    <w:rPr>
      <w:smallCaps/>
      <w:color w:val="C0504D" w:themeColor="accent2"/>
      <w:spacing w:val="5"/>
    </w:rPr>
  </w:style>
  <w:style w:type="paragraph" w:styleId="Titre7">
    <w:name w:val="heading 7"/>
    <w:basedOn w:val="Normal"/>
    <w:next w:val="Normal"/>
    <w:link w:val="Titre7Car"/>
    <w:uiPriority w:val="9"/>
    <w:unhideWhenUsed/>
    <w:qFormat/>
    <w:rsid w:val="0038320E"/>
    <w:pPr>
      <w:jc w:val="left"/>
      <w:outlineLvl w:val="6"/>
    </w:pPr>
    <w:rPr>
      <w:b/>
      <w:smallCaps/>
      <w:color w:val="C0504D" w:themeColor="accent2"/>
      <w:spacing w:val="10"/>
    </w:rPr>
  </w:style>
  <w:style w:type="paragraph" w:styleId="Titre80">
    <w:name w:val="heading 8"/>
    <w:basedOn w:val="Normal"/>
    <w:next w:val="Normal"/>
    <w:link w:val="Titre8Car"/>
    <w:uiPriority w:val="9"/>
    <w:semiHidden/>
    <w:unhideWhenUsed/>
    <w:qFormat/>
    <w:rsid w:val="0038320E"/>
    <w:pPr>
      <w:jc w:val="left"/>
      <w:outlineLvl w:val="7"/>
    </w:pPr>
    <w:rPr>
      <w:b/>
      <w:i/>
      <w:smallCaps/>
      <w:color w:val="943634" w:themeColor="accent2" w:themeShade="BF"/>
    </w:rPr>
  </w:style>
  <w:style w:type="paragraph" w:styleId="Titre9">
    <w:name w:val="heading 9"/>
    <w:basedOn w:val="Normal"/>
    <w:next w:val="Normal"/>
    <w:link w:val="Titre9Car"/>
    <w:uiPriority w:val="9"/>
    <w:semiHidden/>
    <w:unhideWhenUsed/>
    <w:qFormat/>
    <w:rsid w:val="0038320E"/>
    <w:pPr>
      <w:jc w:val="left"/>
      <w:outlineLvl w:val="8"/>
    </w:pPr>
    <w:rPr>
      <w:b/>
      <w:i/>
      <w:smallCaps/>
      <w:color w:val="622423" w:themeColor="accent2"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rsid w:val="00582C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CA63DC"/>
    <w:pPr>
      <w:tabs>
        <w:tab w:val="center" w:pos="4536"/>
        <w:tab w:val="right" w:pos="9072"/>
      </w:tabs>
    </w:pPr>
  </w:style>
  <w:style w:type="character" w:customStyle="1" w:styleId="En-tteCar">
    <w:name w:val="En-tête Car"/>
    <w:basedOn w:val="Policepardfaut"/>
    <w:link w:val="En-tte"/>
    <w:uiPriority w:val="99"/>
    <w:rsid w:val="00CA63DC"/>
  </w:style>
  <w:style w:type="paragraph" w:styleId="Pieddepage">
    <w:name w:val="footer"/>
    <w:basedOn w:val="Normal"/>
    <w:link w:val="PieddepageCar"/>
    <w:uiPriority w:val="99"/>
    <w:unhideWhenUsed/>
    <w:rsid w:val="00CA63DC"/>
    <w:pPr>
      <w:tabs>
        <w:tab w:val="center" w:pos="4536"/>
        <w:tab w:val="right" w:pos="9072"/>
      </w:tabs>
    </w:pPr>
  </w:style>
  <w:style w:type="character" w:customStyle="1" w:styleId="PieddepageCar">
    <w:name w:val="Pied de page Car"/>
    <w:basedOn w:val="Policepardfaut"/>
    <w:link w:val="Pieddepage"/>
    <w:uiPriority w:val="99"/>
    <w:rsid w:val="00CA63DC"/>
  </w:style>
  <w:style w:type="paragraph" w:styleId="Textedebulles">
    <w:name w:val="Balloon Text"/>
    <w:basedOn w:val="Normal"/>
    <w:link w:val="TextedebullesCar"/>
    <w:uiPriority w:val="99"/>
    <w:semiHidden/>
    <w:unhideWhenUsed/>
    <w:rsid w:val="000365BB"/>
    <w:rPr>
      <w:rFonts w:ascii="Tahoma" w:hAnsi="Tahoma" w:cs="Tahoma"/>
      <w:sz w:val="16"/>
      <w:szCs w:val="16"/>
    </w:rPr>
  </w:style>
  <w:style w:type="character" w:customStyle="1" w:styleId="TextedebullesCar">
    <w:name w:val="Texte de bulles Car"/>
    <w:basedOn w:val="Policepardfaut"/>
    <w:link w:val="Textedebulles"/>
    <w:uiPriority w:val="99"/>
    <w:semiHidden/>
    <w:rsid w:val="000365BB"/>
    <w:rPr>
      <w:rFonts w:ascii="Tahoma" w:hAnsi="Tahoma" w:cs="Tahoma"/>
      <w:sz w:val="16"/>
      <w:szCs w:val="16"/>
    </w:rPr>
  </w:style>
  <w:style w:type="character" w:customStyle="1" w:styleId="Titre7Car">
    <w:name w:val="Titre 7 Car"/>
    <w:basedOn w:val="Policepardfaut"/>
    <w:link w:val="Titre7"/>
    <w:uiPriority w:val="9"/>
    <w:rsid w:val="0038320E"/>
    <w:rPr>
      <w:b/>
      <w:smallCaps/>
      <w:color w:val="C0504D" w:themeColor="accent2"/>
      <w:spacing w:val="10"/>
    </w:rPr>
  </w:style>
  <w:style w:type="paragraph" w:styleId="Paragraphedeliste">
    <w:name w:val="List Paragraph"/>
    <w:basedOn w:val="Normal"/>
    <w:uiPriority w:val="34"/>
    <w:qFormat/>
    <w:rsid w:val="0038320E"/>
    <w:pPr>
      <w:ind w:left="720"/>
      <w:contextualSpacing/>
    </w:pPr>
  </w:style>
  <w:style w:type="character" w:customStyle="1" w:styleId="Titre1Car">
    <w:name w:val="Titre 1 Car"/>
    <w:basedOn w:val="Policepardfaut"/>
    <w:link w:val="Titre1"/>
    <w:uiPriority w:val="9"/>
    <w:rsid w:val="00BE2242"/>
    <w:rPr>
      <w:b/>
      <w:smallCaps/>
      <w:color w:val="92D050"/>
      <w:spacing w:val="5"/>
      <w:sz w:val="32"/>
      <w:szCs w:val="32"/>
      <w:lang w:val="fr-FR"/>
    </w:rPr>
  </w:style>
  <w:style w:type="character" w:customStyle="1" w:styleId="Titre2Car">
    <w:name w:val="Titre 2 Car"/>
    <w:basedOn w:val="Policepardfaut"/>
    <w:link w:val="Titre2"/>
    <w:uiPriority w:val="9"/>
    <w:rsid w:val="00DD283E"/>
    <w:rPr>
      <w:b/>
      <w:smallCaps/>
      <w:spacing w:val="5"/>
      <w:sz w:val="28"/>
      <w:szCs w:val="28"/>
      <w:shd w:val="clear" w:color="auto" w:fill="BFBFBF" w:themeFill="background1" w:themeFillShade="BF"/>
      <w:lang w:val="fr-FR"/>
    </w:rPr>
  </w:style>
  <w:style w:type="character" w:styleId="lev">
    <w:name w:val="Strong"/>
    <w:uiPriority w:val="22"/>
    <w:qFormat/>
    <w:rsid w:val="0038320E"/>
    <w:rPr>
      <w:b/>
      <w:color w:val="C0504D" w:themeColor="accent2"/>
    </w:rPr>
  </w:style>
  <w:style w:type="character" w:customStyle="1" w:styleId="Titre3Car">
    <w:name w:val="Titre 3 Car"/>
    <w:basedOn w:val="Policepardfaut"/>
    <w:link w:val="Titre3"/>
    <w:uiPriority w:val="9"/>
    <w:rsid w:val="00F657BA"/>
    <w:rPr>
      <w:b/>
      <w:i/>
      <w:smallCaps/>
      <w:color w:val="C00000"/>
      <w:spacing w:val="5"/>
      <w:sz w:val="24"/>
      <w:szCs w:val="24"/>
    </w:rPr>
  </w:style>
  <w:style w:type="character" w:customStyle="1" w:styleId="Titre4Car">
    <w:name w:val="Titre 4 Car"/>
    <w:basedOn w:val="Policepardfaut"/>
    <w:link w:val="Titre4"/>
    <w:uiPriority w:val="9"/>
    <w:semiHidden/>
    <w:rsid w:val="00F657BA"/>
    <w:rPr>
      <w:b/>
      <w:i/>
      <w:smallCaps/>
      <w:spacing w:val="10"/>
      <w:sz w:val="22"/>
      <w:szCs w:val="22"/>
    </w:rPr>
  </w:style>
  <w:style w:type="character" w:customStyle="1" w:styleId="Titre5Car">
    <w:name w:val="Titre 5 Car"/>
    <w:basedOn w:val="Policepardfaut"/>
    <w:link w:val="Titre5"/>
    <w:uiPriority w:val="9"/>
    <w:semiHidden/>
    <w:rsid w:val="0038320E"/>
    <w:rPr>
      <w:smallCaps/>
      <w:color w:val="943634" w:themeColor="accent2" w:themeShade="BF"/>
      <w:spacing w:val="10"/>
      <w:sz w:val="22"/>
      <w:szCs w:val="26"/>
    </w:rPr>
  </w:style>
  <w:style w:type="character" w:customStyle="1" w:styleId="Titre6Car">
    <w:name w:val="Titre 6 Car"/>
    <w:basedOn w:val="Policepardfaut"/>
    <w:link w:val="Titre6"/>
    <w:uiPriority w:val="9"/>
    <w:semiHidden/>
    <w:rsid w:val="0038320E"/>
    <w:rPr>
      <w:smallCaps/>
      <w:color w:val="C0504D" w:themeColor="accent2"/>
      <w:spacing w:val="5"/>
      <w:sz w:val="22"/>
    </w:rPr>
  </w:style>
  <w:style w:type="character" w:customStyle="1" w:styleId="Titre8Car">
    <w:name w:val="Titre 8 Car"/>
    <w:basedOn w:val="Policepardfaut"/>
    <w:link w:val="Titre80"/>
    <w:uiPriority w:val="9"/>
    <w:semiHidden/>
    <w:rsid w:val="0038320E"/>
    <w:rPr>
      <w:b/>
      <w:i/>
      <w:smallCaps/>
      <w:color w:val="943634" w:themeColor="accent2" w:themeShade="BF"/>
    </w:rPr>
  </w:style>
  <w:style w:type="character" w:customStyle="1" w:styleId="Titre9Car">
    <w:name w:val="Titre 9 Car"/>
    <w:basedOn w:val="Policepardfaut"/>
    <w:link w:val="Titre9"/>
    <w:uiPriority w:val="9"/>
    <w:semiHidden/>
    <w:rsid w:val="0038320E"/>
    <w:rPr>
      <w:b/>
      <w:i/>
      <w:smallCaps/>
      <w:color w:val="622423" w:themeColor="accent2" w:themeShade="7F"/>
    </w:rPr>
  </w:style>
  <w:style w:type="paragraph" w:styleId="Lgende">
    <w:name w:val="caption"/>
    <w:basedOn w:val="Normal"/>
    <w:next w:val="Normal"/>
    <w:uiPriority w:val="35"/>
    <w:semiHidden/>
    <w:unhideWhenUsed/>
    <w:qFormat/>
    <w:rsid w:val="0038320E"/>
    <w:rPr>
      <w:b/>
      <w:bCs/>
      <w:caps/>
      <w:sz w:val="16"/>
      <w:szCs w:val="18"/>
    </w:rPr>
  </w:style>
  <w:style w:type="paragraph" w:styleId="Titre">
    <w:name w:val="Title"/>
    <w:basedOn w:val="Normal"/>
    <w:next w:val="Normal"/>
    <w:link w:val="TitreCar"/>
    <w:uiPriority w:val="10"/>
    <w:qFormat/>
    <w:rsid w:val="0038320E"/>
    <w:pPr>
      <w:pBdr>
        <w:top w:val="single" w:sz="12" w:space="1" w:color="C0504D" w:themeColor="accent2"/>
      </w:pBdr>
      <w:jc w:val="right"/>
    </w:pPr>
    <w:rPr>
      <w:smallCaps/>
      <w:sz w:val="48"/>
      <w:szCs w:val="48"/>
    </w:rPr>
  </w:style>
  <w:style w:type="character" w:customStyle="1" w:styleId="TitreCar">
    <w:name w:val="Titre Car"/>
    <w:basedOn w:val="Policepardfaut"/>
    <w:link w:val="Titre"/>
    <w:uiPriority w:val="10"/>
    <w:rsid w:val="0038320E"/>
    <w:rPr>
      <w:smallCaps/>
      <w:sz w:val="48"/>
      <w:szCs w:val="48"/>
    </w:rPr>
  </w:style>
  <w:style w:type="paragraph" w:styleId="Sous-titre">
    <w:name w:val="Subtitle"/>
    <w:basedOn w:val="Normal"/>
    <w:next w:val="Normal"/>
    <w:link w:val="Sous-titreCar"/>
    <w:uiPriority w:val="11"/>
    <w:qFormat/>
    <w:rsid w:val="0038320E"/>
    <w:pPr>
      <w:spacing w:after="720"/>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38320E"/>
    <w:rPr>
      <w:rFonts w:asciiTheme="majorHAnsi" w:eastAsiaTheme="majorEastAsia" w:hAnsiTheme="majorHAnsi" w:cstheme="majorBidi"/>
      <w:szCs w:val="22"/>
    </w:rPr>
  </w:style>
  <w:style w:type="character" w:styleId="Accentuation">
    <w:name w:val="Emphasis"/>
    <w:uiPriority w:val="20"/>
    <w:qFormat/>
    <w:rsid w:val="0038320E"/>
    <w:rPr>
      <w:b/>
      <w:i/>
      <w:spacing w:val="10"/>
    </w:rPr>
  </w:style>
  <w:style w:type="paragraph" w:styleId="Sansinterligne">
    <w:name w:val="No Spacing"/>
    <w:basedOn w:val="Normal"/>
    <w:link w:val="SansinterligneCar"/>
    <w:uiPriority w:val="1"/>
    <w:qFormat/>
    <w:rsid w:val="0038320E"/>
  </w:style>
  <w:style w:type="paragraph" w:styleId="Citation">
    <w:name w:val="Quote"/>
    <w:basedOn w:val="Normal"/>
    <w:next w:val="Normal"/>
    <w:link w:val="CitationCar"/>
    <w:uiPriority w:val="29"/>
    <w:qFormat/>
    <w:rsid w:val="0038320E"/>
    <w:rPr>
      <w:i/>
    </w:rPr>
  </w:style>
  <w:style w:type="character" w:customStyle="1" w:styleId="CitationCar">
    <w:name w:val="Citation Car"/>
    <w:basedOn w:val="Policepardfaut"/>
    <w:link w:val="Citation"/>
    <w:uiPriority w:val="29"/>
    <w:rsid w:val="0038320E"/>
    <w:rPr>
      <w:i/>
    </w:rPr>
  </w:style>
  <w:style w:type="paragraph" w:styleId="Citationintense">
    <w:name w:val="Intense Quote"/>
    <w:basedOn w:val="Normal"/>
    <w:next w:val="Normal"/>
    <w:link w:val="CitationintenseCar"/>
    <w:uiPriority w:val="30"/>
    <w:qFormat/>
    <w:rsid w:val="0038320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tionintenseCar">
    <w:name w:val="Citation intense Car"/>
    <w:basedOn w:val="Policepardfaut"/>
    <w:link w:val="Citationintense"/>
    <w:uiPriority w:val="30"/>
    <w:rsid w:val="0038320E"/>
    <w:rPr>
      <w:b/>
      <w:i/>
      <w:color w:val="FFFFFF" w:themeColor="background1"/>
      <w:shd w:val="clear" w:color="auto" w:fill="C0504D" w:themeFill="accent2"/>
    </w:rPr>
  </w:style>
  <w:style w:type="character" w:styleId="Emphaseple">
    <w:name w:val="Subtle Emphasis"/>
    <w:uiPriority w:val="19"/>
    <w:qFormat/>
    <w:rsid w:val="0038320E"/>
    <w:rPr>
      <w:i/>
    </w:rPr>
  </w:style>
  <w:style w:type="character" w:styleId="Emphaseintense">
    <w:name w:val="Intense Emphasis"/>
    <w:uiPriority w:val="21"/>
    <w:qFormat/>
    <w:rsid w:val="0038320E"/>
    <w:rPr>
      <w:b/>
      <w:i/>
      <w:color w:val="C0504D" w:themeColor="accent2"/>
      <w:spacing w:val="10"/>
    </w:rPr>
  </w:style>
  <w:style w:type="character" w:styleId="Rfrenceple">
    <w:name w:val="Subtle Reference"/>
    <w:uiPriority w:val="31"/>
    <w:qFormat/>
    <w:rsid w:val="0038320E"/>
    <w:rPr>
      <w:b/>
    </w:rPr>
  </w:style>
  <w:style w:type="character" w:styleId="Rfrenceintense">
    <w:name w:val="Intense Reference"/>
    <w:uiPriority w:val="32"/>
    <w:qFormat/>
    <w:rsid w:val="0038320E"/>
    <w:rPr>
      <w:b/>
      <w:bCs/>
      <w:smallCaps/>
      <w:spacing w:val="5"/>
      <w:sz w:val="22"/>
      <w:szCs w:val="22"/>
      <w:u w:val="single"/>
    </w:rPr>
  </w:style>
  <w:style w:type="character" w:styleId="Titredulivre">
    <w:name w:val="Book Title"/>
    <w:uiPriority w:val="33"/>
    <w:qFormat/>
    <w:rsid w:val="0038320E"/>
    <w:rPr>
      <w:rFonts w:asciiTheme="majorHAnsi" w:eastAsiaTheme="majorEastAsia" w:hAnsiTheme="majorHAnsi" w:cstheme="majorBidi"/>
      <w:i/>
      <w:iCs/>
      <w:sz w:val="20"/>
      <w:szCs w:val="20"/>
    </w:rPr>
  </w:style>
  <w:style w:type="paragraph" w:styleId="En-ttedetabledesmatires">
    <w:name w:val="TOC Heading"/>
    <w:basedOn w:val="Titre1"/>
    <w:next w:val="Normal"/>
    <w:uiPriority w:val="39"/>
    <w:semiHidden/>
    <w:unhideWhenUsed/>
    <w:qFormat/>
    <w:rsid w:val="0038320E"/>
    <w:pPr>
      <w:outlineLvl w:val="9"/>
    </w:pPr>
  </w:style>
  <w:style w:type="character" w:customStyle="1" w:styleId="SansinterligneCar">
    <w:name w:val="Sans interligne Car"/>
    <w:basedOn w:val="Policepardfaut"/>
    <w:link w:val="Sansinterligne"/>
    <w:uiPriority w:val="1"/>
    <w:rsid w:val="0038320E"/>
  </w:style>
  <w:style w:type="character" w:styleId="Textedelespacerserv">
    <w:name w:val="Placeholder Text"/>
    <w:basedOn w:val="Policepardfaut"/>
    <w:uiPriority w:val="99"/>
    <w:semiHidden/>
    <w:rsid w:val="00706702"/>
    <w:rPr>
      <w:color w:val="808080"/>
    </w:rPr>
  </w:style>
  <w:style w:type="paragraph" w:styleId="NormalWeb">
    <w:name w:val="Normal (Web)"/>
    <w:basedOn w:val="Normal"/>
    <w:uiPriority w:val="99"/>
    <w:semiHidden/>
    <w:unhideWhenUsed/>
    <w:rsid w:val="00706702"/>
    <w:pPr>
      <w:spacing w:before="100" w:beforeAutospacing="1" w:after="100" w:afterAutospacing="1"/>
      <w:jc w:val="left"/>
    </w:pPr>
    <w:rPr>
      <w:rFonts w:ascii="Times New Roman" w:hAnsi="Times New Roman" w:cs="Times New Roman"/>
      <w:sz w:val="24"/>
      <w:szCs w:val="24"/>
      <w:lang w:eastAsia="fr-FR" w:bidi="ar-SA"/>
    </w:rPr>
  </w:style>
  <w:style w:type="character" w:styleId="Lienhypertexte">
    <w:name w:val="Hyperlink"/>
    <w:basedOn w:val="Policepardfaut"/>
    <w:uiPriority w:val="99"/>
    <w:semiHidden/>
    <w:unhideWhenUsed/>
    <w:rsid w:val="009F2304"/>
    <w:rPr>
      <w:color w:val="0000FF"/>
      <w:u w:val="single"/>
    </w:rPr>
  </w:style>
  <w:style w:type="paragraph" w:customStyle="1" w:styleId="textetsa">
    <w:name w:val="texte tsa"/>
    <w:basedOn w:val="Normal"/>
    <w:rsid w:val="0099098B"/>
    <w:pPr>
      <w:autoSpaceDE w:val="0"/>
      <w:autoSpaceDN w:val="0"/>
      <w:spacing w:before="120"/>
      <w:ind w:right="-284"/>
    </w:pPr>
    <w:rPr>
      <w:rFonts w:ascii="Times New Roman" w:eastAsia="Times New Roman" w:hAnsi="Times New Roman" w:cs="Times New Roman"/>
      <w:sz w:val="24"/>
      <w:szCs w:val="24"/>
      <w:lang w:eastAsia="fr-FR" w:bidi="ar-SA"/>
    </w:rPr>
  </w:style>
  <w:style w:type="paragraph" w:customStyle="1" w:styleId="texte">
    <w:name w:val="texte"/>
    <w:basedOn w:val="Normal"/>
    <w:rsid w:val="0099098B"/>
    <w:pPr>
      <w:autoSpaceDE w:val="0"/>
      <w:autoSpaceDN w:val="0"/>
      <w:spacing w:before="120"/>
    </w:pPr>
    <w:rPr>
      <w:rFonts w:ascii="Times New Roman" w:eastAsia="Times New Roman" w:hAnsi="Times New Roman" w:cs="Times New Roman"/>
      <w:sz w:val="24"/>
      <w:szCs w:val="24"/>
      <w:lang w:eastAsia="fr-FR" w:bidi="ar-SA"/>
    </w:rPr>
  </w:style>
  <w:style w:type="table" w:customStyle="1" w:styleId="Tramemoyenne11">
    <w:name w:val="Trame moyenne 11"/>
    <w:basedOn w:val="TableauNormal"/>
    <w:uiPriority w:val="63"/>
    <w:rsid w:val="00A23E7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steclaire-Accent11">
    <w:name w:val="Liste claire - Accent 11"/>
    <w:basedOn w:val="TableauNormal"/>
    <w:uiPriority w:val="61"/>
    <w:rsid w:val="00CC714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Retraitnormal">
    <w:name w:val="Normal Indent"/>
    <w:basedOn w:val="Normal"/>
    <w:rsid w:val="005D2CD3"/>
    <w:pPr>
      <w:ind w:left="708"/>
      <w:jc w:val="left"/>
    </w:pPr>
    <w:rPr>
      <w:rFonts w:ascii="Comic Sans MS" w:eastAsia="Times New Roman" w:hAnsi="Comic Sans MS" w:cs="Times New Roman"/>
      <w:sz w:val="24"/>
      <w:szCs w:val="18"/>
      <w:lang w:eastAsia="fr-FR" w:bidi="ar-SA"/>
    </w:rPr>
  </w:style>
  <w:style w:type="paragraph" w:customStyle="1" w:styleId="titre8">
    <w:name w:val="titre 8"/>
    <w:basedOn w:val="Paragraphedeliste"/>
    <w:link w:val="titre8Car0"/>
    <w:qFormat/>
    <w:rsid w:val="00304E9D"/>
    <w:pPr>
      <w:numPr>
        <w:numId w:val="6"/>
      </w:numPr>
      <w:spacing w:before="60"/>
    </w:pPr>
    <w:rPr>
      <w:rFonts w:cstheme="minorHAnsi"/>
      <w:b/>
    </w:rPr>
  </w:style>
  <w:style w:type="character" w:customStyle="1" w:styleId="titre8Car0">
    <w:name w:val="titre 8 Car"/>
    <w:basedOn w:val="Titre4Car"/>
    <w:link w:val="titre8"/>
    <w:rsid w:val="00304E9D"/>
    <w:rPr>
      <w:rFonts w:cstheme="minorHAnsi"/>
      <w:b/>
      <w:i/>
      <w:smallCaps/>
      <w:spacing w:val="10"/>
      <w:sz w:val="22"/>
      <w:szCs w:val="22"/>
      <w:lang w:val="fr-FR"/>
    </w:rPr>
  </w:style>
  <w:style w:type="table" w:customStyle="1" w:styleId="Trameclaire-Accent11">
    <w:name w:val="Trame claire - Accent 11"/>
    <w:basedOn w:val="TableauNormal"/>
    <w:uiPriority w:val="60"/>
    <w:rsid w:val="00E9064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4">
    <w:name w:val="Light Shading Accent 4"/>
    <w:basedOn w:val="TableauNormal"/>
    <w:uiPriority w:val="60"/>
    <w:rsid w:val="00AF2A03"/>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s>
</file>

<file path=word/webSettings.xml><?xml version="1.0" encoding="utf-8"?>
<w:webSettings xmlns:r="http://schemas.openxmlformats.org/officeDocument/2006/relationships" xmlns:w="http://schemas.openxmlformats.org/wordprocessingml/2006/main">
  <w:divs>
    <w:div w:id="151413073">
      <w:bodyDiv w:val="1"/>
      <w:marLeft w:val="0"/>
      <w:marRight w:val="0"/>
      <w:marTop w:val="0"/>
      <w:marBottom w:val="0"/>
      <w:divBdr>
        <w:top w:val="none" w:sz="0" w:space="0" w:color="auto"/>
        <w:left w:val="none" w:sz="0" w:space="0" w:color="auto"/>
        <w:bottom w:val="none" w:sz="0" w:space="0" w:color="auto"/>
        <w:right w:val="none" w:sz="0" w:space="0" w:color="auto"/>
      </w:divBdr>
    </w:div>
    <w:div w:id="326254599">
      <w:bodyDiv w:val="1"/>
      <w:marLeft w:val="0"/>
      <w:marRight w:val="0"/>
      <w:marTop w:val="0"/>
      <w:marBottom w:val="0"/>
      <w:divBdr>
        <w:top w:val="none" w:sz="0" w:space="0" w:color="auto"/>
        <w:left w:val="none" w:sz="0" w:space="0" w:color="auto"/>
        <w:bottom w:val="none" w:sz="0" w:space="0" w:color="auto"/>
        <w:right w:val="none" w:sz="0" w:space="0" w:color="auto"/>
      </w:divBdr>
    </w:div>
    <w:div w:id="746267104">
      <w:bodyDiv w:val="1"/>
      <w:marLeft w:val="0"/>
      <w:marRight w:val="0"/>
      <w:marTop w:val="0"/>
      <w:marBottom w:val="0"/>
      <w:divBdr>
        <w:top w:val="none" w:sz="0" w:space="0" w:color="auto"/>
        <w:left w:val="none" w:sz="0" w:space="0" w:color="auto"/>
        <w:bottom w:val="none" w:sz="0" w:space="0" w:color="auto"/>
        <w:right w:val="none" w:sz="0" w:space="0" w:color="auto"/>
      </w:divBdr>
    </w:div>
    <w:div w:id="781846754">
      <w:bodyDiv w:val="1"/>
      <w:marLeft w:val="0"/>
      <w:marRight w:val="0"/>
      <w:marTop w:val="0"/>
      <w:marBottom w:val="0"/>
      <w:divBdr>
        <w:top w:val="none" w:sz="0" w:space="0" w:color="auto"/>
        <w:left w:val="none" w:sz="0" w:space="0" w:color="auto"/>
        <w:bottom w:val="none" w:sz="0" w:space="0" w:color="auto"/>
        <w:right w:val="none" w:sz="0" w:space="0" w:color="auto"/>
      </w:divBdr>
    </w:div>
    <w:div w:id="916093373">
      <w:bodyDiv w:val="1"/>
      <w:marLeft w:val="0"/>
      <w:marRight w:val="0"/>
      <w:marTop w:val="0"/>
      <w:marBottom w:val="0"/>
      <w:divBdr>
        <w:top w:val="none" w:sz="0" w:space="0" w:color="auto"/>
        <w:left w:val="none" w:sz="0" w:space="0" w:color="auto"/>
        <w:bottom w:val="none" w:sz="0" w:space="0" w:color="auto"/>
        <w:right w:val="none" w:sz="0" w:space="0" w:color="auto"/>
      </w:divBdr>
    </w:div>
    <w:div w:id="1091657831">
      <w:bodyDiv w:val="1"/>
      <w:marLeft w:val="0"/>
      <w:marRight w:val="0"/>
      <w:marTop w:val="0"/>
      <w:marBottom w:val="0"/>
      <w:divBdr>
        <w:top w:val="none" w:sz="0" w:space="0" w:color="auto"/>
        <w:left w:val="none" w:sz="0" w:space="0" w:color="auto"/>
        <w:bottom w:val="none" w:sz="0" w:space="0" w:color="auto"/>
        <w:right w:val="none" w:sz="0" w:space="0" w:color="auto"/>
      </w:divBdr>
    </w:div>
    <w:div w:id="1458379959">
      <w:bodyDiv w:val="1"/>
      <w:marLeft w:val="0"/>
      <w:marRight w:val="0"/>
      <w:marTop w:val="0"/>
      <w:marBottom w:val="0"/>
      <w:divBdr>
        <w:top w:val="none" w:sz="0" w:space="0" w:color="auto"/>
        <w:left w:val="none" w:sz="0" w:space="0" w:color="auto"/>
        <w:bottom w:val="none" w:sz="0" w:space="0" w:color="auto"/>
        <w:right w:val="none" w:sz="0" w:space="0" w:color="auto"/>
      </w:divBdr>
    </w:div>
    <w:div w:id="1659577060">
      <w:bodyDiv w:val="1"/>
      <w:marLeft w:val="0"/>
      <w:marRight w:val="0"/>
      <w:marTop w:val="0"/>
      <w:marBottom w:val="0"/>
      <w:divBdr>
        <w:top w:val="none" w:sz="0" w:space="0" w:color="auto"/>
        <w:left w:val="none" w:sz="0" w:space="0" w:color="auto"/>
        <w:bottom w:val="none" w:sz="0" w:space="0" w:color="auto"/>
        <w:right w:val="none" w:sz="0" w:space="0" w:color="auto"/>
      </w:divBdr>
    </w:div>
    <w:div w:id="1856579122">
      <w:bodyDiv w:val="1"/>
      <w:marLeft w:val="0"/>
      <w:marRight w:val="0"/>
      <w:marTop w:val="0"/>
      <w:marBottom w:val="0"/>
      <w:divBdr>
        <w:top w:val="none" w:sz="0" w:space="0" w:color="auto"/>
        <w:left w:val="none" w:sz="0" w:space="0" w:color="auto"/>
        <w:bottom w:val="none" w:sz="0" w:space="0" w:color="auto"/>
        <w:right w:val="none" w:sz="0" w:space="0" w:color="auto"/>
      </w:divBdr>
    </w:div>
    <w:div w:id="1877153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7.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20.png"/><Relationship Id="rId32" Type="http://schemas.openxmlformats.org/officeDocument/2006/relationships/header" Target="header2.xml"/><Relationship Id="rId37"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5.png"/><Relationship Id="rId31"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wmf"/><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F432B5-973F-4D47-A07A-2D0E57007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9</Pages>
  <Words>1262</Words>
  <Characters>6943</Characters>
  <Application>Microsoft Office Word</Application>
  <DocSecurity>0</DocSecurity>
  <Lines>57</Lines>
  <Paragraphs>16</Paragraphs>
  <ScaleCrop>false</ScaleCrop>
  <HeadingPairs>
    <vt:vector size="4" baseType="variant">
      <vt:variant>
        <vt:lpstr>Titre</vt:lpstr>
      </vt:variant>
      <vt:variant>
        <vt:i4>1</vt:i4>
      </vt:variant>
      <vt:variant>
        <vt:lpstr>Titres</vt:lpstr>
      </vt:variant>
      <vt:variant>
        <vt:i4>18</vt:i4>
      </vt:variant>
    </vt:vector>
  </HeadingPairs>
  <TitlesOfParts>
    <vt:vector size="19" baseType="lpstr">
      <vt:lpstr/>
      <vt:lpstr>Présentation</vt:lpstr>
      <vt:lpstr>    Le Pilote Automatique de Voilier</vt:lpstr>
      <vt:lpstr>    Mesures </vt:lpstr>
      <vt:lpstr>Modélisation de la pompe</vt:lpstr>
      <vt:lpstr>Simulation de la pompe à piston axiaux</vt:lpstr>
      <vt:lpstr>    Assemblage de la pompe dans Solidworks</vt:lpstr>
      <vt:lpstr>    Meca3D</vt:lpstr>
      <vt:lpstr>        Initialisation</vt:lpstr>
      <vt:lpstr>        Ajout de pièces</vt:lpstr>
      <vt:lpstr>        Création des liaisons</vt:lpstr>
      <vt:lpstr>        /Analyse et Calcul</vt:lpstr>
      <vt:lpstr>        /Simulation des mouvements</vt:lpstr>
      <vt:lpstr>        Courbes de trajectoires, vitesses et accélérations</vt:lpstr>
      <vt:lpstr>    Visualisation des courbes sur Excel</vt:lpstr>
      <vt:lpstr>Comparaison Modèle – Simulation – Réel </vt:lpstr>
      <vt:lpstr>    Comparaison du Modèle et de la simulation</vt:lpstr>
      <vt:lpstr>    Débit instantané global</vt:lpstr>
      <vt:lpstr>Pour aller plus loin – étude des pompes à pistons</vt:lpstr>
    </vt:vector>
  </TitlesOfParts>
  <Company/>
  <LinksUpToDate>false</LinksUpToDate>
  <CharactersWithSpaces>8189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Xavier Pessoles</dc:creator>
  <cp:lastModifiedBy>JIPE</cp:lastModifiedBy>
  <cp:revision>49</cp:revision>
  <cp:lastPrinted>2011-11-29T21:45:00Z</cp:lastPrinted>
  <dcterms:created xsi:type="dcterms:W3CDTF">2012-01-17T13:48:00Z</dcterms:created>
  <dcterms:modified xsi:type="dcterms:W3CDTF">2013-05-13T09:27:00Z</dcterms:modified>
</cp:coreProperties>
</file>