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E5762" w14:textId="6120DF7F" w:rsidR="00CA01B9" w:rsidRPr="0036477E" w:rsidRDefault="00CA01B9" w:rsidP="00CA01B9">
      <w:pPr>
        <w:pStyle w:val="Titre"/>
      </w:pPr>
      <w:r>
        <w:t xml:space="preserve">Détermination des lois de mouvement – </w:t>
      </w:r>
      <w:r w:rsidR="009B02D9">
        <w:t>9</w:t>
      </w:r>
      <w:r>
        <w:t>0 minutes</w:t>
      </w:r>
    </w:p>
    <w:p w14:paraId="67BB7AEC" w14:textId="62DB0643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E3747F" w14:paraId="070FB893" w14:textId="77777777" w:rsidTr="00E3747F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4176928" w14:textId="77777777" w:rsidR="00E3747F" w:rsidRPr="00317EAE" w:rsidRDefault="00E3747F" w:rsidP="00C7091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512A0EAE" w14:textId="77777777" w:rsidR="00E3747F" w:rsidRDefault="00E3747F" w:rsidP="00C7091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5581F94F" w14:textId="77777777" w:rsidR="00E3747F" w:rsidRDefault="00E3747F" w:rsidP="00C7091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76462C34" w14:textId="4BFC8BAD" w:rsidR="00E3747F" w:rsidRDefault="00E3747F" w:rsidP="00C7091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</w:t>
            </w:r>
            <w:r w:rsidR="00F77539">
              <w:t>e</w:t>
            </w:r>
            <w:r w:rsidRPr="007201EC">
              <w:t xml:space="preserve"> loi ES cinématique, utiliser l’hypothèse de RS</w:t>
            </w:r>
            <w:r>
              <w:t>G</w:t>
            </w:r>
          </w:p>
          <w:p w14:paraId="7D1AC54B" w14:textId="77777777" w:rsidR="00E3747F" w:rsidRPr="00FC7A85" w:rsidRDefault="00E3747F" w:rsidP="00C7091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0128894B" w14:textId="77777777" w:rsidR="00E3747F" w:rsidRDefault="00E3747F" w:rsidP="00E3747F"/>
    <w:p w14:paraId="0B27A3F8" w14:textId="77777777" w:rsidR="00E3747F" w:rsidRDefault="00E3747F" w:rsidP="00E3747F">
      <w:r>
        <w:t>Travail préliminaire : déterminer les lois de mouvement d’un trapèze de vitesse :</w:t>
      </w:r>
    </w:p>
    <w:p w14:paraId="0ACA0A89" w14:textId="77777777" w:rsidR="00E3747F" w:rsidRDefault="00E3747F" w:rsidP="00E3747F">
      <w:pPr>
        <w:pStyle w:val="Paragraphedeliste"/>
        <w:numPr>
          <w:ilvl w:val="0"/>
          <w:numId w:val="15"/>
        </w:numPr>
      </w:pPr>
      <w:r>
        <w:t xml:space="preserve">[SUJET] </w:t>
      </w:r>
      <w:hyperlink r:id="rId7" w:history="1">
        <w:r w:rsidRPr="00360F83">
          <w:rPr>
            <w:rStyle w:val="Lienhypertexte"/>
          </w:rPr>
          <w:t>https://capytale2.ac-paris.fr/web/c/809d-7465170</w:t>
        </w:r>
      </w:hyperlink>
    </w:p>
    <w:p w14:paraId="0402D38C" w14:textId="77777777" w:rsidR="00E3747F" w:rsidRDefault="00E3747F" w:rsidP="00E3747F">
      <w:pPr>
        <w:pStyle w:val="Paragraphedeliste"/>
        <w:numPr>
          <w:ilvl w:val="0"/>
          <w:numId w:val="15"/>
        </w:numPr>
      </w:pPr>
      <w:r>
        <w:t xml:space="preserve">[CORRIGE] </w:t>
      </w:r>
      <w:hyperlink r:id="rId8" w:history="1">
        <w:r w:rsidRPr="00132EAC">
          <w:rPr>
            <w:rStyle w:val="Lienhypertexte"/>
          </w:rPr>
          <w:t>https://capytale2.ac-paris.fr/web/c/890c-7476389</w:t>
        </w:r>
      </w:hyperlink>
      <w:r>
        <w:t xml:space="preserve"> </w:t>
      </w:r>
    </w:p>
    <w:p w14:paraId="5E17CA4F" w14:textId="77777777" w:rsidR="00E3747F" w:rsidRDefault="00E3747F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D13807" w14:paraId="12F7B705" w14:textId="77777777" w:rsidTr="0010726C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7967C183" w14:textId="77777777" w:rsidR="00D13807" w:rsidRPr="00317EAE" w:rsidRDefault="00D13807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6A1540C3" w14:textId="77777777" w:rsidR="00D13807" w:rsidRDefault="00D13807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D13807">
              <w:t xml:space="preserve">Analyser les stratégies </w:t>
            </w:r>
            <w:r>
              <w:t>de ralliement avec trapèze.</w:t>
            </w:r>
          </w:p>
          <w:p w14:paraId="15434E11" w14:textId="77777777" w:rsidR="00D13807" w:rsidRDefault="00D13807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Déterminer les lois de commandes de chacun des axes pour </w:t>
            </w:r>
            <w:r w:rsidR="00F80C55">
              <w:t>ces stratégies de ralliement.</w:t>
            </w:r>
          </w:p>
          <w:p w14:paraId="7141C559" w14:textId="77777777" w:rsidR="00F80C5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calculée avec la commande proposée par le logiciel.</w:t>
            </w:r>
          </w:p>
          <w:p w14:paraId="07383937" w14:textId="50B0165B" w:rsidR="00F80C55" w:rsidRPr="00FC7A8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avec le déplacement réel du bras beta.</w:t>
            </w:r>
          </w:p>
        </w:tc>
      </w:tr>
    </w:tbl>
    <w:p w14:paraId="1F38C35B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834D3" w14:paraId="0F5C6E83" w14:textId="77777777" w:rsidTr="00763F0E">
        <w:trPr>
          <w:cantSplit/>
          <w:trHeight w:val="1757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DFD33FE" w14:textId="233FC550" w:rsidR="000834D3" w:rsidRPr="00317EAE" w:rsidRDefault="000834D3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C04C8D" w14:textId="797E505A" w:rsidR="000834D3" w:rsidRDefault="003248FD" w:rsidP="007F0108">
            <w:pPr>
              <w:pStyle w:val="Activits"/>
            </w:pPr>
            <w:r>
              <w:t>Lois géométriques</w:t>
            </w:r>
          </w:p>
          <w:p w14:paraId="3CD8EB00" w14:textId="6FF04FFF" w:rsidR="000834D3" w:rsidRDefault="000834D3" w:rsidP="007F0108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>Réaliser un schéma cinématique minimal paramétré du Bras Beta.</w:t>
            </w:r>
          </w:p>
          <w:p w14:paraId="15888BC6" w14:textId="05C061E0" w:rsidR="009C097A" w:rsidRDefault="009C097A" w:rsidP="00763F0E">
            <w:pPr>
              <w:spacing w:line="240" w:lineRule="auto"/>
              <w:jc w:val="left"/>
            </w:pPr>
            <w:r>
              <w:t xml:space="preserve">Soit </w:t>
            </w:r>
            <w:r w:rsidRPr="00763F0E">
              <w:rPr>
                <w:rFonts w:eastAsiaTheme="minorEastAsia"/>
              </w:rPr>
              <w:t xml:space="preserve">le point </w:t>
            </w:r>
            <m:oMath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 w:rsidRPr="00763F0E">
              <w:rPr>
                <w:rFonts w:eastAsiaTheme="minorEastAsia"/>
              </w:rPr>
              <w:t xml:space="preserve"> </w:t>
            </w:r>
            <w:r w:rsidR="00763F0E">
              <w:rPr>
                <w:rFonts w:eastAsiaTheme="minorEastAsia"/>
              </w:rPr>
              <w:t xml:space="preserve">en cordonnées cartésiennes et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 w:rsidRPr="00763F0E">
              <w:rPr>
                <w:rFonts w:eastAsiaTheme="minorEastAsia"/>
              </w:rPr>
              <w:t xml:space="preserve"> </w:t>
            </w:r>
            <w:r w:rsidR="00763F0E">
              <w:rPr>
                <w:rFonts w:eastAsiaTheme="minorEastAsia"/>
              </w:rPr>
              <w:t xml:space="preserve">en coordonnées polaires. </w:t>
            </w:r>
          </w:p>
          <w:p w14:paraId="5D565F23" w14:textId="1EE496C8" w:rsidR="000834D3" w:rsidRPr="003248FD" w:rsidRDefault="00763F0E" w:rsidP="000834D3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Exprimer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>
              <w:rPr>
                <w:rFonts w:eastAsiaTheme="minorEastAsia"/>
              </w:rPr>
              <w:t xml:space="preserve"> en fonction de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>
              <w:rPr>
                <w:rFonts w:eastAsiaTheme="minorEastAsia"/>
              </w:rPr>
              <w:t>.</w:t>
            </w:r>
          </w:p>
          <w:p w14:paraId="1778C64E" w14:textId="6A8E5DBC" w:rsidR="009C097A" w:rsidRPr="009C097A" w:rsidRDefault="00763F0E" w:rsidP="009C097A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Exprimer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>
              <w:rPr>
                <w:rFonts w:eastAsiaTheme="minorEastAsia"/>
              </w:rPr>
              <w:t xml:space="preserve"> en fonction de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>
              <w:rPr>
                <w:rFonts w:eastAsiaTheme="minorEastAsia"/>
              </w:rPr>
              <w:t>.</w:t>
            </w:r>
          </w:p>
        </w:tc>
      </w:tr>
    </w:tbl>
    <w:p w14:paraId="59EF7390" w14:textId="77777777" w:rsidR="00587C34" w:rsidRDefault="00587C34" w:rsidP="0036477E"/>
    <w:p w14:paraId="7E2CA38C" w14:textId="0021DCB4" w:rsidR="00F4150B" w:rsidRDefault="0097634D" w:rsidP="0097634D">
      <w:r>
        <w:t xml:space="preserve">Le bras beta propose différentes stratégies de </w:t>
      </w:r>
      <w:r w:rsidR="00F4150B">
        <w:t>ralliement pour joindre deux pièces :</w:t>
      </w:r>
    </w:p>
    <w:p w14:paraId="1A0A4F5C" w14:textId="7CAC4514" w:rsidR="00F4150B" w:rsidRDefault="00F4150B" w:rsidP="00F4150B">
      <w:pPr>
        <w:pStyle w:val="Paragraphedeliste"/>
        <w:numPr>
          <w:ilvl w:val="0"/>
          <w:numId w:val="12"/>
        </w:numPr>
      </w:pPr>
      <w:r>
        <w:t>échelon de position ;</w:t>
      </w:r>
    </w:p>
    <w:p w14:paraId="03DD78B7" w14:textId="3B55C8D4" w:rsidR="00F4150B" w:rsidRDefault="00F4150B" w:rsidP="00F4150B">
      <w:pPr>
        <w:pStyle w:val="Paragraphedeliste"/>
        <w:numPr>
          <w:ilvl w:val="0"/>
          <w:numId w:val="12"/>
        </w:numPr>
      </w:pPr>
      <w:r>
        <w:t>rampe de position avec ou sans synchronisation ;</w:t>
      </w:r>
    </w:p>
    <w:p w14:paraId="5B15D345" w14:textId="520A1508" w:rsidR="00F4150B" w:rsidRPr="00666FA0" w:rsidRDefault="00F4150B" w:rsidP="00F4150B">
      <w:pPr>
        <w:pStyle w:val="Paragraphedeliste"/>
        <w:numPr>
          <w:ilvl w:val="0"/>
          <w:numId w:val="12"/>
        </w:numPr>
        <w:rPr>
          <w:b/>
          <w:bCs/>
        </w:rPr>
      </w:pPr>
      <w:r w:rsidRPr="00666FA0">
        <w:rPr>
          <w:b/>
          <w:bCs/>
        </w:rPr>
        <w:t>trapèze de vitesse avec ou sans synchronisation ;</w:t>
      </w:r>
    </w:p>
    <w:p w14:paraId="11F76690" w14:textId="7E8C8C58" w:rsidR="00F4150B" w:rsidRPr="0036477E" w:rsidRDefault="00F4150B" w:rsidP="00F4150B">
      <w:pPr>
        <w:pStyle w:val="Paragraphedeliste"/>
        <w:numPr>
          <w:ilvl w:val="0"/>
          <w:numId w:val="12"/>
        </w:numPr>
      </w:pPr>
      <w:r>
        <w:t>sinus de vitesse avec ou sans synchronisation.</w:t>
      </w:r>
    </w:p>
    <w:p w14:paraId="487440F0" w14:textId="77777777" w:rsidR="00587C34" w:rsidRDefault="00587C34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DF1668">
        <w:trPr>
          <w:cantSplit/>
          <w:trHeight w:val="2246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13AB57D" w:rsidR="0036477E" w:rsidRPr="00317EAE" w:rsidRDefault="00DF1668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Analyser et </w:t>
            </w:r>
            <w:r w:rsidR="000A60CB"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8A01E85" w14:textId="15AE0067" w:rsidR="000A60CB" w:rsidRDefault="00140DA3" w:rsidP="00140DA3">
            <w:pPr>
              <w:pStyle w:val="Activits"/>
            </w:pPr>
            <w:r>
              <w:t xml:space="preserve">  </w:t>
            </w:r>
          </w:p>
          <w:p w14:paraId="5F6F8581" w14:textId="77777777" w:rsidR="00666FA0" w:rsidRDefault="00666FA0" w:rsidP="00DF1668">
            <w:pPr>
              <w:spacing w:line="240" w:lineRule="auto"/>
              <w:jc w:val="left"/>
            </w:pPr>
            <w:r>
              <w:t xml:space="preserve">On s’intéresse à la stratégie de ralliement avec et sans synchronisation. </w:t>
            </w:r>
          </w:p>
          <w:p w14:paraId="45FC11E8" w14:textId="1A06E6D5" w:rsidR="00DF1668" w:rsidRDefault="00DF1668" w:rsidP="00666FA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Réaliser un déplacement du point </w:t>
            </w:r>
            <w:r w:rsidR="009B02D9">
              <w:t xml:space="preserve">de votre choix </w:t>
            </w:r>
            <w:r>
              <w:t xml:space="preserve">avec puis sans synchronisation. </w:t>
            </w:r>
          </w:p>
          <w:p w14:paraId="600B9580" w14:textId="77777777" w:rsidR="00DF1668" w:rsidRDefault="00DF1668" w:rsidP="00666FA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Expliquer la différence entre les deux stratégies de ralliement. </w:t>
            </w:r>
          </w:p>
          <w:p w14:paraId="78A0BCBB" w14:textId="2392FBE4" w:rsidR="00DF1668" w:rsidRPr="0036477E" w:rsidRDefault="00DF1668" w:rsidP="00666FA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Proposer un algorithme permettant de calculer les temps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oMath>
            <w:r>
              <w:rPr>
                <w:rFonts w:eastAsiaTheme="minorEastAsia"/>
              </w:rPr>
              <w:t xml:space="preserve"> et les grandeurs cinématique vous paraissant utiles pour les deux stratégies. </w:t>
            </w:r>
          </w:p>
        </w:tc>
      </w:tr>
    </w:tbl>
    <w:p w14:paraId="5B6F7743" w14:textId="0957673D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A60CB" w14:paraId="3B2371BB" w14:textId="77777777" w:rsidTr="00780F75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BE95FC7" w14:textId="33BBB5A3" w:rsidR="000A60CB" w:rsidRPr="00317EAE" w:rsidRDefault="00A56EAC" w:rsidP="0052416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30C26F7" w14:textId="5E645457" w:rsidR="000A60CB" w:rsidRPr="0036477E" w:rsidRDefault="00140DA3" w:rsidP="00140DA3">
            <w:pPr>
              <w:pStyle w:val="Activits"/>
            </w:pPr>
            <w:r>
              <w:t xml:space="preserve">  </w:t>
            </w:r>
          </w:p>
          <w:p w14:paraId="09639AE3" w14:textId="35707BED" w:rsidR="000A60CB" w:rsidRDefault="00140DA3" w:rsidP="0052416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envoyée par le logiciel et la commande déterminée à l’aide de l’activité précédent</w:t>
            </w:r>
            <w:r w:rsidR="00684532">
              <w:t>e</w:t>
            </w:r>
            <w:r>
              <w:t xml:space="preserve">. </w:t>
            </w:r>
          </w:p>
          <w:p w14:paraId="4ED66739" w14:textId="77777777" w:rsidR="00A56EAC" w:rsidRDefault="00A56EAC" w:rsidP="0052416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le signal de commande et le signal réel.</w:t>
            </w:r>
          </w:p>
          <w:p w14:paraId="69D212AD" w14:textId="313766D3" w:rsidR="00A56EAC" w:rsidRPr="0036477E" w:rsidRDefault="00A56EAC" w:rsidP="0052416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Conclure</w:t>
            </w:r>
            <w:r w:rsidR="00B11ADE">
              <w:t>.</w:t>
            </w:r>
          </w:p>
        </w:tc>
      </w:tr>
    </w:tbl>
    <w:p w14:paraId="222F3350" w14:textId="77777777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1EC3C6A7" w14:textId="4EA92380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différences entre les stratégies.</w:t>
            </w:r>
          </w:p>
          <w:p w14:paraId="73A1D485" w14:textId="76FDB9BF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lois de commande pour un mouvement programmé avec les déplacements mesurés. 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77777777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l’activités.</w:t>
            </w:r>
          </w:p>
          <w:p w14:paraId="7BDDF90F" w14:textId="3B474993" w:rsidR="00C11055" w:rsidRPr="00E61D8C" w:rsidRDefault="00E3747F" w:rsidP="00E61D8C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Donner le tracer des courbes en comparant la commande et le déplacement. </w:t>
            </w:r>
          </w:p>
          <w:p w14:paraId="031FCABC" w14:textId="75B145BE" w:rsidR="00100EFC" w:rsidRDefault="00100EFC" w:rsidP="00100EFC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0DE628B" w14:textId="1C1B06AE" w:rsidR="00100EFC" w:rsidRDefault="00100EFC" w:rsidP="00100EF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Ajouter les courbes </w:t>
            </w:r>
            <w:r w:rsidR="000834D3">
              <w:t xml:space="preserve">et les conclusions </w:t>
            </w:r>
            <w:r>
              <w:t>au compte-rendu.</w:t>
            </w:r>
          </w:p>
          <w:p w14:paraId="58B19FDC" w14:textId="77AB2601" w:rsidR="00E61D8C" w:rsidRPr="00FC7A85" w:rsidRDefault="00E61D8C" w:rsidP="00100EFC">
            <w:pPr>
              <w:spacing w:line="240" w:lineRule="auto"/>
              <w:jc w:val="left"/>
            </w:pP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303C38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68B7E" w14:textId="77777777" w:rsidR="005E3703" w:rsidRDefault="005E3703" w:rsidP="00B31131">
      <w:pPr>
        <w:spacing w:line="240" w:lineRule="auto"/>
      </w:pPr>
      <w:r>
        <w:separator/>
      </w:r>
    </w:p>
  </w:endnote>
  <w:endnote w:type="continuationSeparator" w:id="0">
    <w:p w14:paraId="1F941096" w14:textId="77777777" w:rsidR="005E3703" w:rsidRDefault="005E3703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03C38" w14:paraId="06D049F7" w14:textId="77777777" w:rsidTr="007F0108">
      <w:tc>
        <w:tcPr>
          <w:tcW w:w="3401" w:type="dxa"/>
          <w:vAlign w:val="center"/>
        </w:tcPr>
        <w:p w14:paraId="45142D81" w14:textId="77777777" w:rsidR="00303C38" w:rsidRPr="00CF549E" w:rsidRDefault="00303C38" w:rsidP="00303C38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22285FC" w14:textId="65E5F7BC" w:rsidR="00303C38" w:rsidRPr="00A4601C" w:rsidRDefault="00303C38" w:rsidP="00303C38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B66E6F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17AD00A" w14:textId="7BAA08C6" w:rsidR="00303C38" w:rsidRDefault="00BB1F0B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Bras Beta</w:t>
          </w:r>
        </w:p>
        <w:p w14:paraId="0F8BF204" w14:textId="69E6CE54" w:rsidR="00303C38" w:rsidRPr="00CF549E" w:rsidRDefault="00FB5C35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Lois de mo</w:t>
          </w:r>
          <w:r w:rsidR="00E3747F">
            <w:rPr>
              <w:i/>
              <w:sz w:val="18"/>
            </w:rPr>
            <w:t>u</w:t>
          </w:r>
          <w:r>
            <w:rPr>
              <w:i/>
              <w:sz w:val="18"/>
            </w:rPr>
            <w:t>vement</w:t>
          </w:r>
        </w:p>
      </w:tc>
    </w:tr>
  </w:tbl>
  <w:p w14:paraId="4546137F" w14:textId="77777777" w:rsidR="00804C8B" w:rsidRDefault="00804C8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804C8B" w:rsidRPr="00CF549E" w:rsidRDefault="009F0244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804C8B" w:rsidRPr="00A4601C" w:rsidRDefault="009F0244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245C621" w:rsidR="00B31131" w:rsidRDefault="00C55B82" w:rsidP="00B31131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804C8B" w:rsidRDefault="00804C8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EDFBA" w14:textId="77777777" w:rsidR="005E3703" w:rsidRDefault="005E3703" w:rsidP="00B31131">
      <w:pPr>
        <w:spacing w:line="240" w:lineRule="auto"/>
      </w:pPr>
      <w:r>
        <w:separator/>
      </w:r>
    </w:p>
  </w:footnote>
  <w:footnote w:type="continuationSeparator" w:id="0">
    <w:p w14:paraId="525B4690" w14:textId="77777777" w:rsidR="005E3703" w:rsidRDefault="005E3703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804C8B" w:rsidRDefault="009F0244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804C8B" w:rsidRDefault="00804C8B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804C8B" w:rsidRPr="00CF549E" w:rsidRDefault="009F0244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804C8B" w:rsidRDefault="00804C8B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804C8B" w:rsidRDefault="00804C8B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804C8B" w:rsidRDefault="00804C8B">
          <w:pPr>
            <w:pStyle w:val="En-tte"/>
          </w:pPr>
        </w:p>
      </w:tc>
    </w:tr>
  </w:tbl>
  <w:p w14:paraId="46336DF4" w14:textId="77777777" w:rsidR="00804C8B" w:rsidRDefault="00804C8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94C9E"/>
    <w:multiLevelType w:val="hybridMultilevel"/>
    <w:tmpl w:val="26DE5F0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7FDC9B7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1200205">
    <w:abstractNumId w:val="10"/>
  </w:num>
  <w:num w:numId="2" w16cid:durableId="1817335894">
    <w:abstractNumId w:val="13"/>
  </w:num>
  <w:num w:numId="3" w16cid:durableId="1957250324">
    <w:abstractNumId w:val="5"/>
  </w:num>
  <w:num w:numId="4" w16cid:durableId="1450123146">
    <w:abstractNumId w:val="0"/>
  </w:num>
  <w:num w:numId="5" w16cid:durableId="1116485877">
    <w:abstractNumId w:val="14"/>
  </w:num>
  <w:num w:numId="6" w16cid:durableId="2106807012">
    <w:abstractNumId w:val="12"/>
  </w:num>
  <w:num w:numId="7" w16cid:durableId="608197791">
    <w:abstractNumId w:val="9"/>
  </w:num>
  <w:num w:numId="8" w16cid:durableId="672949875">
    <w:abstractNumId w:val="7"/>
  </w:num>
  <w:num w:numId="9" w16cid:durableId="1334718399">
    <w:abstractNumId w:val="6"/>
  </w:num>
  <w:num w:numId="10" w16cid:durableId="1407724399">
    <w:abstractNumId w:val="8"/>
  </w:num>
  <w:num w:numId="11" w16cid:durableId="57871541">
    <w:abstractNumId w:val="11"/>
  </w:num>
  <w:num w:numId="12" w16cid:durableId="347759016">
    <w:abstractNumId w:val="4"/>
  </w:num>
  <w:num w:numId="13" w16cid:durableId="253250298">
    <w:abstractNumId w:val="2"/>
  </w:num>
  <w:num w:numId="14" w16cid:durableId="1316909506">
    <w:abstractNumId w:val="3"/>
  </w:num>
  <w:num w:numId="15" w16cid:durableId="248319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0F3"/>
    <w:rsid w:val="000834D3"/>
    <w:rsid w:val="000A60CB"/>
    <w:rsid w:val="00100EFC"/>
    <w:rsid w:val="0010726C"/>
    <w:rsid w:val="00140DA3"/>
    <w:rsid w:val="002423F6"/>
    <w:rsid w:val="00246900"/>
    <w:rsid w:val="002B5879"/>
    <w:rsid w:val="002D0863"/>
    <w:rsid w:val="0030165B"/>
    <w:rsid w:val="00303C38"/>
    <w:rsid w:val="003248FD"/>
    <w:rsid w:val="00362CAF"/>
    <w:rsid w:val="0036477E"/>
    <w:rsid w:val="003D369C"/>
    <w:rsid w:val="003D6C92"/>
    <w:rsid w:val="004F4BC3"/>
    <w:rsid w:val="005032A3"/>
    <w:rsid w:val="005279D4"/>
    <w:rsid w:val="0055077C"/>
    <w:rsid w:val="0056578B"/>
    <w:rsid w:val="00583E8C"/>
    <w:rsid w:val="00587C34"/>
    <w:rsid w:val="005B05C2"/>
    <w:rsid w:val="005E3703"/>
    <w:rsid w:val="006222AB"/>
    <w:rsid w:val="00666FA0"/>
    <w:rsid w:val="00684532"/>
    <w:rsid w:val="00687318"/>
    <w:rsid w:val="006A648A"/>
    <w:rsid w:val="00763F0E"/>
    <w:rsid w:val="00780F75"/>
    <w:rsid w:val="007A0070"/>
    <w:rsid w:val="00804C8B"/>
    <w:rsid w:val="008C2711"/>
    <w:rsid w:val="008C27FE"/>
    <w:rsid w:val="009675B9"/>
    <w:rsid w:val="0097634D"/>
    <w:rsid w:val="009816C4"/>
    <w:rsid w:val="009B02D9"/>
    <w:rsid w:val="009C097A"/>
    <w:rsid w:val="009F0244"/>
    <w:rsid w:val="00A21B06"/>
    <w:rsid w:val="00A447C4"/>
    <w:rsid w:val="00A56EAC"/>
    <w:rsid w:val="00A652AD"/>
    <w:rsid w:val="00A83D31"/>
    <w:rsid w:val="00AB75F9"/>
    <w:rsid w:val="00B11ADE"/>
    <w:rsid w:val="00B31131"/>
    <w:rsid w:val="00B3327A"/>
    <w:rsid w:val="00B46960"/>
    <w:rsid w:val="00B51F23"/>
    <w:rsid w:val="00B66E6F"/>
    <w:rsid w:val="00B86CD7"/>
    <w:rsid w:val="00BA20BE"/>
    <w:rsid w:val="00BB1F0B"/>
    <w:rsid w:val="00C11055"/>
    <w:rsid w:val="00C55B82"/>
    <w:rsid w:val="00CA01B9"/>
    <w:rsid w:val="00CC6FD9"/>
    <w:rsid w:val="00D13807"/>
    <w:rsid w:val="00D44023"/>
    <w:rsid w:val="00D71D81"/>
    <w:rsid w:val="00D857F6"/>
    <w:rsid w:val="00D968E7"/>
    <w:rsid w:val="00DC1EFE"/>
    <w:rsid w:val="00DF1668"/>
    <w:rsid w:val="00E2045D"/>
    <w:rsid w:val="00E3747F"/>
    <w:rsid w:val="00E61D8C"/>
    <w:rsid w:val="00E929AF"/>
    <w:rsid w:val="00EC1801"/>
    <w:rsid w:val="00EC4936"/>
    <w:rsid w:val="00F4150B"/>
    <w:rsid w:val="00F77539"/>
    <w:rsid w:val="00F80C55"/>
    <w:rsid w:val="00FB5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140DA3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styleId="Textedelespacerserv">
    <w:name w:val="Placeholder Text"/>
    <w:basedOn w:val="Policepardfaut"/>
    <w:uiPriority w:val="99"/>
    <w:semiHidden/>
    <w:rsid w:val="000834D3"/>
    <w:rPr>
      <w:color w:val="808080"/>
    </w:rPr>
  </w:style>
  <w:style w:type="character" w:customStyle="1" w:styleId="ActivitsCar">
    <w:name w:val="Activités Car"/>
    <w:basedOn w:val="Policepardfaut"/>
    <w:link w:val="Activits"/>
    <w:rsid w:val="00140DA3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E3747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90c-747638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pytale2.ac-paris.fr/web/c/809d-746517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404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47</cp:revision>
  <dcterms:created xsi:type="dcterms:W3CDTF">2022-12-17T10:14:00Z</dcterms:created>
  <dcterms:modified xsi:type="dcterms:W3CDTF">2025-10-13T08:24:00Z</dcterms:modified>
</cp:coreProperties>
</file>