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0799CFFA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986B21">
        <w:t>6</w:t>
      </w:r>
      <w:r>
        <w:t>0 minutes</w:t>
      </w:r>
    </w:p>
    <w:p w14:paraId="6CBFB24F" w14:textId="55305F63" w:rsidR="00B31131" w:rsidRDefault="00B31131" w:rsidP="00AD1A15">
      <w:pPr>
        <w:tabs>
          <w:tab w:val="left" w:pos="3730"/>
        </w:tabs>
      </w:pPr>
      <w:bookmarkStart w:id="0" w:name="_Hlk211197418"/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6B0D3DE9" w14:textId="74134420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 xml:space="preserve">GEO-03 : </w:t>
            </w:r>
            <w:r>
              <w:t>Résoudre un problème de géométrie : déterminer la trajectoire d’un point ou déterminer une loi Entrée – Sortie</w:t>
            </w:r>
          </w:p>
          <w:p w14:paraId="7C6B2CEE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7201EC">
              <w:rPr>
                <w:b/>
                <w:bCs/>
              </w:rPr>
              <w:t>GEO-0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géométrique</w:t>
            </w:r>
          </w:p>
          <w:p w14:paraId="31EFFB7D" w14:textId="77777777" w:rsidR="007201EC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4</w:t>
            </w:r>
            <w:r w:rsidRPr="007201EC">
              <w:rPr>
                <w:b/>
                <w:bCs/>
              </w:rPr>
              <w:t xml:space="preserve"> : </w:t>
            </w:r>
            <w:r w:rsidRPr="007201EC">
              <w:t>Déterminer un loi ES cinématique, utiliser l’hypothèse de RS</w:t>
            </w:r>
            <w:r>
              <w:t>G</w:t>
            </w:r>
          </w:p>
          <w:p w14:paraId="4CD1CD0E" w14:textId="4DC839C4" w:rsidR="007201EC" w:rsidRPr="00FC7A85" w:rsidRDefault="007201EC" w:rsidP="007201E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CIN</w:t>
            </w:r>
            <w:r w:rsidRPr="007201EC">
              <w:rPr>
                <w:b/>
                <w:bCs/>
              </w:rPr>
              <w:t>-0</w:t>
            </w:r>
            <w:r>
              <w:rPr>
                <w:b/>
                <w:bCs/>
              </w:rPr>
              <w:t>5</w:t>
            </w:r>
            <w:r w:rsidRPr="007201EC">
              <w:rPr>
                <w:b/>
                <w:bCs/>
              </w:rPr>
              <w:t xml:space="preserve"> : </w:t>
            </w:r>
            <w:r>
              <w:t>Évaluer expérimentalement une grandeur cinématique</w:t>
            </w:r>
          </w:p>
        </w:tc>
      </w:tr>
    </w:tbl>
    <w:p w14:paraId="67BB7AEC" w14:textId="62DB0643" w:rsidR="0036477E" w:rsidRDefault="0036477E" w:rsidP="0036477E"/>
    <w:p w14:paraId="2C388A3C" w14:textId="7EA4404E" w:rsidR="007201EC" w:rsidRDefault="007201EC" w:rsidP="0036477E">
      <w:r>
        <w:t>Travail préliminaire : déterminer les lois de mouvement d’un trapèze de vitesse :</w:t>
      </w:r>
    </w:p>
    <w:p w14:paraId="73971596" w14:textId="6EB4A64E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[SUJET] </w:t>
      </w:r>
      <w:hyperlink r:id="rId7" w:history="1">
        <w:r w:rsidRPr="00360F83">
          <w:rPr>
            <w:rStyle w:val="Lienhypertexte"/>
          </w:rPr>
          <w:t>https://capytale2.ac-paris.fr/web/c/809d-7465170</w:t>
        </w:r>
      </w:hyperlink>
    </w:p>
    <w:p w14:paraId="4A4AFF42" w14:textId="64A71277" w:rsidR="007201EC" w:rsidRDefault="007201EC" w:rsidP="007201EC">
      <w:pPr>
        <w:pStyle w:val="Paragraphedeliste"/>
        <w:numPr>
          <w:ilvl w:val="0"/>
          <w:numId w:val="15"/>
        </w:numPr>
      </w:pPr>
      <w:r>
        <w:t xml:space="preserve">[CORRIGE] </w:t>
      </w:r>
      <w:hyperlink r:id="rId8" w:history="1">
        <w:r w:rsidR="00067DC7" w:rsidRPr="00132EAC">
          <w:rPr>
            <w:rStyle w:val="Lienhypertexte"/>
          </w:rPr>
          <w:t>https://capytale2.ac-paris.fr/web/c/890c-7476389</w:t>
        </w:r>
      </w:hyperlink>
      <w:r w:rsidR="00067DC7">
        <w:t xml:space="preserve"> </w:t>
      </w:r>
    </w:p>
    <w:p w14:paraId="75E8A751" w14:textId="77777777" w:rsidR="00D13807" w:rsidRDefault="00D13807" w:rsidP="00D13807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7A1E5E">
        <w:trPr>
          <w:cantSplit/>
          <w:trHeight w:val="1177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65E83610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Comparer la commande avec le déplacement réel </w:t>
            </w:r>
            <w:r w:rsidR="007A1E5E">
              <w:t>de l’axe</w:t>
            </w:r>
            <w:r>
              <w:t>.</w:t>
            </w:r>
          </w:p>
        </w:tc>
      </w:tr>
    </w:tbl>
    <w:p w14:paraId="1F38C35B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F010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bookmarkEnd w:id="0"/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7F0108">
            <w:pPr>
              <w:pStyle w:val="Activits"/>
            </w:pPr>
            <w:r>
              <w:t>Lois géométriques</w:t>
            </w:r>
          </w:p>
          <w:p w14:paraId="6C7A9F85" w14:textId="0A90754F" w:rsidR="009E12D2" w:rsidRDefault="000834D3" w:rsidP="009E12D2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Réaliser un schéma cinématique minimal paramétré du </w:t>
            </w:r>
            <w:r w:rsidR="00B86314">
              <w:t>CoMAX</w:t>
            </w:r>
            <w:r>
              <w:t>.</w:t>
            </w:r>
          </w:p>
          <w:p w14:paraId="41DE65FB" w14:textId="77777777" w:rsidR="009E12D2" w:rsidRDefault="00F404FD" w:rsidP="007271B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A partir de la documentation, </w:t>
            </w:r>
            <w:r w:rsidR="009E12D2">
              <w:t>déterminer :</w:t>
            </w:r>
          </w:p>
          <w:p w14:paraId="584287C9" w14:textId="23FDF57E" w:rsidR="009E12D2" w:rsidRDefault="00F404FD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>la relation entre la position angulaire du moteur en radians et la position du moteur en qc [tops codeurs]</w:t>
            </w:r>
            <w:r w:rsidR="009E12D2">
              <w:t> ,</w:t>
            </w:r>
          </w:p>
          <w:p w14:paraId="70108F4C" w14:textId="34779E72" w:rsidR="00F404FD" w:rsidRDefault="00F404FD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>la relation entre la position angulaire du moteur en radians et la position linéaire de l’axe</w:t>
            </w:r>
            <w:r w:rsidR="009E12D2">
              <w:t>,</w:t>
            </w:r>
          </w:p>
          <w:p w14:paraId="6F5CE7C7" w14:textId="465B3A51" w:rsidR="007271B0" w:rsidRDefault="009E12D2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 xml:space="preserve">déterminer </w:t>
            </w:r>
            <w:r w:rsidR="007271B0">
              <w:t>la vitesse maximale de l’axe en translation [ms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 et la vitesse maximale du moteur en rotation [rad.s</w:t>
            </w:r>
            <w:r w:rsidR="007271B0" w:rsidRPr="007271B0">
              <w:rPr>
                <w:vertAlign w:val="superscript"/>
              </w:rPr>
              <w:t>-1</w:t>
            </w:r>
            <w:r w:rsidR="007271B0">
              <w:t>]</w:t>
            </w:r>
            <w:r>
              <w:t>,</w:t>
            </w:r>
          </w:p>
          <w:p w14:paraId="1778C64E" w14:textId="08B95847" w:rsidR="007271B0" w:rsidRPr="0036477E" w:rsidRDefault="007271B0" w:rsidP="009E12D2">
            <w:pPr>
              <w:pStyle w:val="Paragraphedeliste"/>
              <w:numPr>
                <w:ilvl w:val="1"/>
                <w:numId w:val="13"/>
              </w:numPr>
              <w:spacing w:line="240" w:lineRule="auto"/>
              <w:jc w:val="left"/>
            </w:pPr>
            <w:r>
              <w:t>l’accélération maximale de l’axe en translation [ms</w:t>
            </w:r>
            <w:r w:rsidRPr="007271B0">
              <w:rPr>
                <w:vertAlign w:val="superscript"/>
              </w:rPr>
              <w:t>-</w:t>
            </w:r>
            <w:r>
              <w:rPr>
                <w:vertAlign w:val="superscript"/>
              </w:rPr>
              <w:t>2</w:t>
            </w:r>
            <w:r>
              <w:t>] et l’accélération maximale du moteur en rotation [rad.s</w:t>
            </w:r>
            <w:r w:rsidRPr="007271B0">
              <w:rPr>
                <w:vertAlign w:val="superscript"/>
              </w:rPr>
              <w:t>-</w:t>
            </w:r>
            <w:r>
              <w:rPr>
                <w:vertAlign w:val="superscript"/>
              </w:rPr>
              <w:t>2</w:t>
            </w:r>
            <w:r>
              <w:t xml:space="preserve">]. 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1413"/>
        <w:gridCol w:w="8781"/>
      </w:tblGrid>
      <w:tr w:rsidR="00587C34" w14:paraId="31A29A49" w14:textId="77777777" w:rsidTr="009033B6">
        <w:trPr>
          <w:cantSplit/>
          <w:trHeight w:val="2627"/>
        </w:trPr>
        <w:tc>
          <w:tcPr>
            <w:tcW w:w="1413" w:type="dxa"/>
            <w:shd w:val="clear" w:color="auto" w:fill="DDE8FF"/>
            <w:textDirection w:val="btLr"/>
            <w:vAlign w:val="center"/>
          </w:tcPr>
          <w:p w14:paraId="2EEC1812" w14:textId="1A7E8FF6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8781" w:type="dxa"/>
            <w:shd w:val="clear" w:color="auto" w:fill="DDE8FF"/>
            <w:vAlign w:val="center"/>
          </w:tcPr>
          <w:p w14:paraId="7474AA33" w14:textId="121B32B6" w:rsidR="002F6951" w:rsidRDefault="003D369C" w:rsidP="002F6951">
            <w:pPr>
              <w:pStyle w:val="Activits"/>
            </w:pPr>
            <w:r>
              <w:t>Lois de mouvemen</w:t>
            </w:r>
            <w:r w:rsidR="002F6951">
              <w:t>t</w:t>
            </w:r>
          </w:p>
          <w:p w14:paraId="4AD3F818" w14:textId="497CB817" w:rsidR="00587C34" w:rsidRDefault="002F6951" w:rsidP="002F6951">
            <w:pPr>
              <w:spacing w:line="240" w:lineRule="auto"/>
              <w:jc w:val="left"/>
            </w:pPr>
            <w:r>
              <w:t xml:space="preserve">Lors du déplacement du Comax avec un </w:t>
            </w:r>
            <w:r w:rsidRPr="002F6951">
              <w:rPr>
                <w:b/>
                <w:bCs/>
              </w:rPr>
              <w:t>Profil de position</w:t>
            </w:r>
            <w:r>
              <w:t xml:space="preserve">, l’utilisateur précise l’amplitude du déplacement de l’axe souhaitée. </w:t>
            </w:r>
          </w:p>
          <w:p w14:paraId="7BC0E1C7" w14:textId="169C92CB" w:rsidR="00587C34" w:rsidRPr="00587C34" w:rsidRDefault="002F6951" w:rsidP="002F6951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  <w:rPr>
                <w:rFonts w:cstheme="minorHAnsi"/>
              </w:rPr>
            </w:pPr>
            <w:r>
              <w:t>En utilisant Capytale,</w:t>
            </w:r>
            <w:r w:rsidR="004777FB">
              <w:t xml:space="preserve"> Pyzo ou Spyder, </w:t>
            </w:r>
            <w:r>
              <w:t xml:space="preserve"> t</w:t>
            </w:r>
            <w:r w:rsidR="00587C34" w:rsidRPr="004825AC">
              <w:rPr>
                <w:rFonts w:cstheme="minorHAnsi"/>
              </w:rPr>
              <w:t>racer les profils de position, vitesse et accélération</w:t>
            </w:r>
            <w:r w:rsidR="00587C34">
              <w:rPr>
                <w:rFonts w:cstheme="minorHAnsi"/>
              </w:rPr>
              <w:t xml:space="preserve"> </w:t>
            </w:r>
            <w:r w:rsidRPr="002F6951">
              <w:rPr>
                <w:rFonts w:cstheme="minorHAnsi"/>
                <w:b/>
                <w:bCs/>
              </w:rPr>
              <w:t>du moteur</w:t>
            </w:r>
            <w:r w:rsidR="00587C34">
              <w:rPr>
                <w:rFonts w:cstheme="minorHAnsi"/>
              </w:rPr>
              <w:t xml:space="preserve">, </w:t>
            </w:r>
            <w:r w:rsidR="00587C34" w:rsidRPr="004825AC">
              <w:rPr>
                <w:rFonts w:cstheme="minorHAnsi"/>
              </w:rPr>
              <w:t xml:space="preserve">pour un </w:t>
            </w:r>
            <w:r w:rsidR="007271B0">
              <w:rPr>
                <w:rFonts w:cstheme="minorHAnsi"/>
              </w:rPr>
              <w:t xml:space="preserve">déplacement </w:t>
            </w:r>
            <w:r>
              <w:rPr>
                <w:rFonts w:cstheme="minorHAnsi"/>
              </w:rPr>
              <w:t xml:space="preserve">linéaire </w:t>
            </w:r>
            <w:r w:rsidR="007271B0">
              <w:rPr>
                <w:rFonts w:cstheme="minorHAnsi"/>
              </w:rPr>
              <w:t>de</w:t>
            </w:r>
            <w:r>
              <w:rPr>
                <w:rFonts w:cstheme="minorHAnsi"/>
              </w:rPr>
              <w:t xml:space="preserve"> l’axe de</w:t>
            </w:r>
            <w:r w:rsidR="007271B0">
              <w:rPr>
                <w:rFonts w:cstheme="minorHAnsi"/>
              </w:rPr>
              <w:t xml:space="preserve"> 100 mm</w:t>
            </w:r>
            <w:r w:rsidR="00587C34" w:rsidRPr="004825AC">
              <w:rPr>
                <w:rFonts w:cstheme="minorHAnsi"/>
              </w:rPr>
              <w:t>.</w:t>
            </w:r>
          </w:p>
        </w:tc>
      </w:tr>
    </w:tbl>
    <w:p w14:paraId="487440F0" w14:textId="4124D520" w:rsidR="00587C34" w:rsidRDefault="00587C34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33BBB5A3" w:rsidR="000A60CB" w:rsidRPr="00317EAE" w:rsidRDefault="00A56EA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38A4495A" w:rsidR="000A60CB" w:rsidRPr="0036477E" w:rsidRDefault="00DD2E75" w:rsidP="00140DA3">
            <w:pPr>
              <w:pStyle w:val="Activits"/>
            </w:pPr>
            <w:r>
              <w:t xml:space="preserve">Comparaison modèle </w:t>
            </w:r>
            <w:r w:rsidR="00F404FD">
              <w:t>–</w:t>
            </w:r>
            <w:r>
              <w:t xml:space="preserve"> Réel</w:t>
            </w:r>
          </w:p>
          <w:p w14:paraId="04A22ADE" w14:textId="77777777" w:rsidR="00DD2E75" w:rsidRDefault="00012A59" w:rsidP="00DD2E7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Réaliser un essai en essai en trapèze pour un déplacement de </w:t>
            </w:r>
            <w:r w:rsidR="00DD2E75">
              <w:t>1</w:t>
            </w:r>
            <w:r>
              <w:t>00 mm.</w:t>
            </w:r>
          </w:p>
          <w:p w14:paraId="6D5E9BA2" w14:textId="45F3F5D6" w:rsidR="006215DF" w:rsidRDefault="00DD2E75" w:rsidP="00DD2E7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</w:t>
            </w:r>
            <w:r w:rsidR="00F404FD">
              <w:t xml:space="preserve"> les positions du moteur (en rad ou en qc)</w:t>
            </w:r>
          </w:p>
          <w:p w14:paraId="75A7E293" w14:textId="7450213D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consigne de position du moteur calculée par le logiciel,</w:t>
            </w:r>
          </w:p>
          <w:p w14:paraId="67098FDB" w14:textId="367D9630" w:rsidR="00DD2E75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position </w:t>
            </w:r>
            <w:r w:rsidR="00AE01FB">
              <w:t xml:space="preserve">du moteur </w:t>
            </w:r>
            <w:r>
              <w:t>que vous avez calculée,</w:t>
            </w:r>
          </w:p>
          <w:p w14:paraId="0D6EF8B0" w14:textId="53607A27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position du moteur mesurée par le codeur.</w:t>
            </w:r>
          </w:p>
          <w:p w14:paraId="0B17D9C0" w14:textId="381EF00C" w:rsidR="00F404FD" w:rsidRDefault="00F404FD" w:rsidP="00F404FD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les vitesses du moteur (</w:t>
            </w:r>
            <w:r w:rsidR="00AE01FB">
              <w:t>rpm – tour/min</w:t>
            </w:r>
            <w:r>
              <w:t>)</w:t>
            </w:r>
          </w:p>
          <w:p w14:paraId="2D0956D8" w14:textId="5CCF32C5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</w:t>
            </w:r>
            <w:r w:rsidR="00AE01FB">
              <w:t>vitesse</w:t>
            </w:r>
            <w:r>
              <w:t xml:space="preserve"> du moteur calculée par le logiciel,</w:t>
            </w:r>
          </w:p>
          <w:p w14:paraId="5A5569DE" w14:textId="7B4199CB" w:rsidR="00F404FD" w:rsidRDefault="00F404FD" w:rsidP="00F404FD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consigne de </w:t>
            </w:r>
            <w:r w:rsidR="00AE01FB">
              <w:t xml:space="preserve">vitesse </w:t>
            </w:r>
            <w:r>
              <w:t>que vous avez calculée,</w:t>
            </w:r>
          </w:p>
          <w:p w14:paraId="69D212AD" w14:textId="77C7C784" w:rsidR="00F404FD" w:rsidRPr="0036477E" w:rsidRDefault="00AE01FB" w:rsidP="00AE01FB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vitesse</w:t>
            </w:r>
            <w:r w:rsidR="00F404FD">
              <w:t xml:space="preserve"> du moteur mesurée.</w:t>
            </w: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6CBC8448" w:rsidR="00C11055" w:rsidRPr="00E61D8C" w:rsidRDefault="004777FB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Monter sur un graphe la comparaison des courbes mesurées et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0DE628B" w14:textId="1C1B06AE" w:rsidR="00100EFC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  <w:p w14:paraId="58B19FDC" w14:textId="77AB2601" w:rsidR="00E61D8C" w:rsidRPr="00FC7A85" w:rsidRDefault="00E61D8C" w:rsidP="00100EFC">
            <w:pPr>
              <w:spacing w:line="240" w:lineRule="auto"/>
              <w:jc w:val="left"/>
            </w:pP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303C38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ACD85" w14:textId="77777777" w:rsidR="00F000B1" w:rsidRDefault="00F000B1" w:rsidP="00B31131">
      <w:pPr>
        <w:spacing w:line="240" w:lineRule="auto"/>
      </w:pPr>
      <w:r>
        <w:separator/>
      </w:r>
    </w:p>
  </w:endnote>
  <w:endnote w:type="continuationSeparator" w:id="0">
    <w:p w14:paraId="348C67F9" w14:textId="77777777" w:rsidR="00F000B1" w:rsidRDefault="00F000B1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A79350B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215DF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330B3EEF" w:rsidR="00303C38" w:rsidRDefault="002F6951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CoMAX</w:t>
          </w:r>
        </w:p>
        <w:p w14:paraId="0F8BF204" w14:textId="274909F7" w:rsidR="00303C38" w:rsidRPr="00CF549E" w:rsidRDefault="007271B0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65F41" w:rsidRDefault="00565F4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65F41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565F41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65F41" w:rsidRDefault="00565F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35B96" w14:textId="77777777" w:rsidR="00F000B1" w:rsidRDefault="00F000B1" w:rsidP="00B31131">
      <w:pPr>
        <w:spacing w:line="240" w:lineRule="auto"/>
      </w:pPr>
      <w:r>
        <w:separator/>
      </w:r>
    </w:p>
  </w:footnote>
  <w:footnote w:type="continuationSeparator" w:id="0">
    <w:p w14:paraId="0AF4273E" w14:textId="77777777" w:rsidR="00F000B1" w:rsidRDefault="00F000B1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65F41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65F41" w:rsidRDefault="00565F4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65F41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65F41" w:rsidRDefault="00565F4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65F41" w:rsidRDefault="00565F4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65F41" w:rsidRDefault="00565F41">
          <w:pPr>
            <w:pStyle w:val="En-tte"/>
          </w:pPr>
        </w:p>
      </w:tc>
    </w:tr>
  </w:tbl>
  <w:p w14:paraId="46336DF4" w14:textId="77777777" w:rsidR="00565F41" w:rsidRDefault="00565F4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33664B5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7FDC9B7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22FDF"/>
    <w:multiLevelType w:val="hybridMultilevel"/>
    <w:tmpl w:val="955EBA1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7484294">
    <w:abstractNumId w:val="10"/>
  </w:num>
  <w:num w:numId="2" w16cid:durableId="856652801">
    <w:abstractNumId w:val="14"/>
  </w:num>
  <w:num w:numId="3" w16cid:durableId="782115207">
    <w:abstractNumId w:val="5"/>
  </w:num>
  <w:num w:numId="4" w16cid:durableId="1087576765">
    <w:abstractNumId w:val="0"/>
  </w:num>
  <w:num w:numId="5" w16cid:durableId="1473061444">
    <w:abstractNumId w:val="15"/>
  </w:num>
  <w:num w:numId="6" w16cid:durableId="1809935713">
    <w:abstractNumId w:val="12"/>
  </w:num>
  <w:num w:numId="7" w16cid:durableId="1674184626">
    <w:abstractNumId w:val="9"/>
  </w:num>
  <w:num w:numId="8" w16cid:durableId="2060476386">
    <w:abstractNumId w:val="7"/>
  </w:num>
  <w:num w:numId="9" w16cid:durableId="596596098">
    <w:abstractNumId w:val="6"/>
  </w:num>
  <w:num w:numId="10" w16cid:durableId="430979401">
    <w:abstractNumId w:val="8"/>
  </w:num>
  <w:num w:numId="11" w16cid:durableId="1401175831">
    <w:abstractNumId w:val="11"/>
  </w:num>
  <w:num w:numId="12" w16cid:durableId="2131589266">
    <w:abstractNumId w:val="4"/>
  </w:num>
  <w:num w:numId="13" w16cid:durableId="45029877">
    <w:abstractNumId w:val="2"/>
  </w:num>
  <w:num w:numId="14" w16cid:durableId="2016229004">
    <w:abstractNumId w:val="3"/>
  </w:num>
  <w:num w:numId="15" w16cid:durableId="248319543">
    <w:abstractNumId w:val="1"/>
  </w:num>
  <w:num w:numId="16" w16cid:durableId="15018485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12A59"/>
    <w:rsid w:val="0006340B"/>
    <w:rsid w:val="00067DC7"/>
    <w:rsid w:val="000834D3"/>
    <w:rsid w:val="000A60CB"/>
    <w:rsid w:val="00100EFC"/>
    <w:rsid w:val="00140DA3"/>
    <w:rsid w:val="00194229"/>
    <w:rsid w:val="002B5879"/>
    <w:rsid w:val="002D0863"/>
    <w:rsid w:val="002F6951"/>
    <w:rsid w:val="0030165B"/>
    <w:rsid w:val="00303C38"/>
    <w:rsid w:val="003169B1"/>
    <w:rsid w:val="003248FD"/>
    <w:rsid w:val="00362CAF"/>
    <w:rsid w:val="0036477E"/>
    <w:rsid w:val="003D369C"/>
    <w:rsid w:val="00462B14"/>
    <w:rsid w:val="004777FB"/>
    <w:rsid w:val="004F4BC3"/>
    <w:rsid w:val="005032A3"/>
    <w:rsid w:val="005279D4"/>
    <w:rsid w:val="0055077C"/>
    <w:rsid w:val="0056578B"/>
    <w:rsid w:val="00565F41"/>
    <w:rsid w:val="00583E8C"/>
    <w:rsid w:val="00587C34"/>
    <w:rsid w:val="005B05C2"/>
    <w:rsid w:val="006215DF"/>
    <w:rsid w:val="006222AB"/>
    <w:rsid w:val="00642449"/>
    <w:rsid w:val="00666FA0"/>
    <w:rsid w:val="00684532"/>
    <w:rsid w:val="00687318"/>
    <w:rsid w:val="006A648A"/>
    <w:rsid w:val="006C1B32"/>
    <w:rsid w:val="006F58A7"/>
    <w:rsid w:val="007201EC"/>
    <w:rsid w:val="007271B0"/>
    <w:rsid w:val="00780F75"/>
    <w:rsid w:val="007A0070"/>
    <w:rsid w:val="007A1E5E"/>
    <w:rsid w:val="008A3D5B"/>
    <w:rsid w:val="008C2711"/>
    <w:rsid w:val="009033B6"/>
    <w:rsid w:val="009675B9"/>
    <w:rsid w:val="0097634D"/>
    <w:rsid w:val="009816C4"/>
    <w:rsid w:val="00986B21"/>
    <w:rsid w:val="009B6BD5"/>
    <w:rsid w:val="009B7087"/>
    <w:rsid w:val="009E12D2"/>
    <w:rsid w:val="009F0244"/>
    <w:rsid w:val="00A15975"/>
    <w:rsid w:val="00A21B06"/>
    <w:rsid w:val="00A447C4"/>
    <w:rsid w:val="00A52FBC"/>
    <w:rsid w:val="00A56EAC"/>
    <w:rsid w:val="00A652AD"/>
    <w:rsid w:val="00AA69CC"/>
    <w:rsid w:val="00AB75F9"/>
    <w:rsid w:val="00AD1A15"/>
    <w:rsid w:val="00AE01FB"/>
    <w:rsid w:val="00B11ADE"/>
    <w:rsid w:val="00B31131"/>
    <w:rsid w:val="00B46960"/>
    <w:rsid w:val="00B51F23"/>
    <w:rsid w:val="00B66E6F"/>
    <w:rsid w:val="00B85077"/>
    <w:rsid w:val="00B86314"/>
    <w:rsid w:val="00B86CD7"/>
    <w:rsid w:val="00BA20BE"/>
    <w:rsid w:val="00BB1F0B"/>
    <w:rsid w:val="00C11055"/>
    <w:rsid w:val="00C5268C"/>
    <w:rsid w:val="00C55B82"/>
    <w:rsid w:val="00CA01B9"/>
    <w:rsid w:val="00D13807"/>
    <w:rsid w:val="00D44023"/>
    <w:rsid w:val="00D71D81"/>
    <w:rsid w:val="00D857F6"/>
    <w:rsid w:val="00D968E7"/>
    <w:rsid w:val="00DC1EFE"/>
    <w:rsid w:val="00DD2E75"/>
    <w:rsid w:val="00DF1668"/>
    <w:rsid w:val="00E04D45"/>
    <w:rsid w:val="00E2045D"/>
    <w:rsid w:val="00E61D8C"/>
    <w:rsid w:val="00E929AF"/>
    <w:rsid w:val="00EC1801"/>
    <w:rsid w:val="00EC4936"/>
    <w:rsid w:val="00EC4BE1"/>
    <w:rsid w:val="00F000B1"/>
    <w:rsid w:val="00F404FD"/>
    <w:rsid w:val="00F4150B"/>
    <w:rsid w:val="00F80C55"/>
    <w:rsid w:val="00FA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7201E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201EC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94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406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61</cp:revision>
  <dcterms:created xsi:type="dcterms:W3CDTF">2022-12-17T10:14:00Z</dcterms:created>
  <dcterms:modified xsi:type="dcterms:W3CDTF">2025-10-13T08:54:00Z</dcterms:modified>
</cp:coreProperties>
</file>