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782D4C0B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comparer les mouvements souhaités avec les mouvements </w:t>
            </w:r>
            <w:r w:rsidR="00C9512F">
              <w:rPr>
                <w:b/>
                <w:bCs/>
              </w:rPr>
              <w:t>simulés</w:t>
            </w:r>
            <w:r>
              <w:rPr>
                <w:b/>
                <w:bCs/>
              </w:rPr>
              <w:t>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607903E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C9512F">
              <w:rPr>
                <w:rFonts w:ascii="Tw Cen MT" w:hAnsi="Tw Cen MT"/>
                <w:b/>
                <w:bCs/>
                <w:sz w:val="22"/>
                <w:szCs w:val="24"/>
              </w:rPr>
              <w:t>Modéliser le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 xml:space="preserve"> mouvement horizontal</w:t>
            </w:r>
          </w:p>
          <w:p w14:paraId="3B70DEC1" w14:textId="5013CA9F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>atique suivant pour</w:t>
            </w:r>
            <w:r w:rsidR="00C9512F">
              <w:t xml:space="preserve"> l’axe de déplacement horizontal du</w:t>
            </w:r>
            <w:r w:rsidR="00A406D8">
              <w:t xml:space="preserve">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  <w:r w:rsidR="008540D3">
              <w:t xml:space="preserve"> La fiche 5 donne des informations complémentaires sur le paramétrage.</w:t>
            </w:r>
          </w:p>
          <w:p w14:paraId="3869B533" w14:textId="3E29C1BB" w:rsidR="007B5636" w:rsidRDefault="008540D3" w:rsidP="007B563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8BA5EA" wp14:editId="0EFAC460">
                  <wp:extent cx="5290772" cy="2105780"/>
                  <wp:effectExtent l="0" t="0" r="0" b="889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003" cy="211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7CDCD023" w:rsidR="000A60CB" w:rsidRDefault="008540D3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870F71" wp14:editId="244054EC">
                  <wp:extent cx="2862775" cy="994538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775" cy="9945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0FA46A" w14:textId="189BFC35" w:rsidR="008540D3" w:rsidRDefault="008540D3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188AA779" w14:textId="4C9A8540" w:rsidR="008540D3" w:rsidRDefault="008540D3" w:rsidP="008540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Exprimer le déplacement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de l’ensemble mobile 6 en fonction de la rotation de la roue 4. </w:t>
            </w:r>
          </w:p>
          <w:p w14:paraId="5F758D6D" w14:textId="27E2EA74" w:rsidR="000A60CB" w:rsidRPr="005D0591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Pr="00BD7A74">
              <w:rPr>
                <w:highlight w:val="yellow"/>
              </w:rPr>
              <w:t>Capytale</w:t>
            </w:r>
            <w:r>
              <w:t xml:space="preserve">, </w:t>
            </w:r>
            <w:r w:rsidR="008540D3">
              <w:t xml:space="preserve">tracer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="008540D3">
              <w:rPr>
                <w:rFonts w:eastAsiaTheme="minorEastAsia"/>
              </w:rPr>
              <w:t xml:space="preserve"> en fonction du temps pour une vitesse de rotation de la pièce 4 choisir. </w:t>
            </w:r>
          </w:p>
          <w:p w14:paraId="78A0BCBB" w14:textId="45F0CF19" w:rsidR="00B401EB" w:rsidRPr="0036477E" w:rsidRDefault="005D0591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votre trajectoire avec la </w:t>
            </w:r>
            <w:r w:rsidRPr="005D0591">
              <w:rPr>
                <w:highlight w:val="yellow"/>
              </w:rPr>
              <w:t xml:space="preserve">trajectoire </w:t>
            </w:r>
            <w:r w:rsidRPr="00BD7A74">
              <w:rPr>
                <w:highlight w:val="yellow"/>
              </w:rPr>
              <w:t>idéale (</w:t>
            </w:r>
            <w:proofErr w:type="spellStart"/>
            <w:r w:rsidR="00BD7A74" w:rsidRPr="00BD7A74">
              <w:rPr>
                <w:highlight w:val="yellow"/>
              </w:rPr>
              <w:t>Carride</w:t>
            </w:r>
            <w:proofErr w:type="spellEnd"/>
            <w:r w:rsidR="00BD7A74">
              <w:rPr>
                <w:highlight w:val="yellow"/>
              </w:rPr>
              <w:t xml:space="preserve"> à fournir</w:t>
            </w:r>
            <w:r w:rsidR="00BD7A74" w:rsidRPr="00BD7A74">
              <w:rPr>
                <w:highlight w:val="yellow"/>
              </w:rPr>
              <w:t>)</w:t>
            </w:r>
          </w:p>
        </w:tc>
      </w:tr>
    </w:tbl>
    <w:p w14:paraId="5B6F7743" w14:textId="4245BA63" w:rsidR="0036477E" w:rsidRDefault="0036477E" w:rsidP="0036477E"/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0772A535" w:rsidR="00BD7A74" w:rsidRPr="00317EAE" w:rsidRDefault="00BD7A74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7859AE4C" w:rsidR="00BD7A74" w:rsidRPr="0036477E" w:rsidRDefault="00BD7A74" w:rsidP="00D652A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 – Comparer les trajectoires souhaitées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, simulées et expérimentales</w:t>
            </w:r>
          </w:p>
          <w:p w14:paraId="7D390C23" w14:textId="50F20D8C" w:rsidR="00BD7A74" w:rsidRPr="00B401EB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t xml:space="preserve">En utilisant la </w:t>
            </w:r>
            <w:r w:rsidRPr="00B401EB">
              <w:rPr>
                <w:highlight w:val="yellow"/>
              </w:rPr>
              <w:t xml:space="preserve">fiche </w:t>
            </w:r>
            <w:r>
              <w:rPr>
                <w:highlight w:val="yellow"/>
              </w:rPr>
              <w:t>6</w:t>
            </w:r>
            <w:r w:rsidRPr="00B401EB">
              <w:rPr>
                <w:highlight w:val="yellow"/>
              </w:rPr>
              <w:t xml:space="preserve">, mesurer la trajectoire pour un mouvement </w:t>
            </w:r>
            <w:r>
              <w:rPr>
                <w:highlight w:val="yellow"/>
              </w:rPr>
              <w:t>Car ride</w:t>
            </w:r>
            <w:r w:rsidRPr="00B401EB">
              <w:rPr>
                <w:highlight w:val="yellow"/>
              </w:rPr>
              <w:t>.</w:t>
            </w:r>
          </w:p>
          <w:p w14:paraId="10938D82" w14:textId="5146344B" w:rsidR="00BD7A74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I</w:t>
            </w:r>
            <w:r w:rsidRPr="00B401EB">
              <w:rPr>
                <w:highlight w:val="yellow"/>
              </w:rPr>
              <w:t>mporter</w:t>
            </w:r>
            <w:r>
              <w:t xml:space="preserve"> les résultats</w:t>
            </w:r>
            <w:r>
              <w:t xml:space="preserve"> sur Capytale</w:t>
            </w:r>
            <w:r>
              <w:t xml:space="preserve">. </w:t>
            </w:r>
          </w:p>
          <w:p w14:paraId="07A87232" w14:textId="4F3BE1EC" w:rsidR="00BD7A74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</w:t>
            </w:r>
            <w:r>
              <w:t xml:space="preserve">, du modèle simulé et les </w:t>
            </w:r>
            <w:r>
              <w:t>résultats expérimentaux.</w:t>
            </w:r>
          </w:p>
          <w:p w14:paraId="6431A3F4" w14:textId="77777777" w:rsidR="00BD7A74" w:rsidRPr="0036477E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Conclure 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58D4E04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Modéliser le mouvement vertical</w:t>
            </w:r>
          </w:p>
          <w:p w14:paraId="716B1B30" w14:textId="7402D7A4" w:rsidR="00BD7A7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Exprimer le déplacement</w:t>
            </w:r>
            <w:r>
              <w:t xml:space="preserve"> vertical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y(t)</m:t>
              </m:r>
            </m:oMath>
            <w:r>
              <w:rPr>
                <w:rFonts w:eastAsiaTheme="minorEastAsia"/>
              </w:rPr>
              <w:t xml:space="preserve"> </w:t>
            </w:r>
            <w:r>
              <w:t>de l</w:t>
            </w:r>
            <w:r>
              <w:t>a nacelle berçant le bébé</w:t>
            </w:r>
            <w:r>
              <w:t xml:space="preserve">. </w:t>
            </w:r>
          </w:p>
          <w:p w14:paraId="4B7F84A6" w14:textId="2D21AD10" w:rsidR="00B401EB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En utilisant Capytale, comparer la trajectoire souhaitée, la trajectoire simulée, et la trajectoire mesurée.</w:t>
            </w:r>
            <w:r w:rsidR="00B401EB">
              <w:t xml:space="preserve"> </w:t>
            </w:r>
          </w:p>
          <w:p w14:paraId="389068AB" w14:textId="77777777" w:rsidR="00BD7A74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souhaité, du modèle simulé et les résultats expérimentaux.</w:t>
            </w:r>
          </w:p>
          <w:p w14:paraId="58DF24AC" w14:textId="170C4329" w:rsidR="00B401EB" w:rsidRPr="0036477E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3372" w14:textId="77777777" w:rsidR="0028628F" w:rsidRDefault="0028628F" w:rsidP="00B31131">
      <w:pPr>
        <w:spacing w:line="240" w:lineRule="auto"/>
      </w:pPr>
      <w:r>
        <w:separator/>
      </w:r>
    </w:p>
  </w:endnote>
  <w:endnote w:type="continuationSeparator" w:id="0">
    <w:p w14:paraId="3E773DC5" w14:textId="77777777" w:rsidR="0028628F" w:rsidRDefault="0028628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4CC0" w14:textId="77777777" w:rsidR="0028628F" w:rsidRDefault="0028628F" w:rsidP="00B31131">
      <w:pPr>
        <w:spacing w:line="240" w:lineRule="auto"/>
      </w:pPr>
      <w:r>
        <w:separator/>
      </w:r>
    </w:p>
  </w:footnote>
  <w:footnote w:type="continuationSeparator" w:id="0">
    <w:p w14:paraId="339C5390" w14:textId="77777777" w:rsidR="0028628F" w:rsidRDefault="0028628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A60CB"/>
    <w:rsid w:val="000A74C2"/>
    <w:rsid w:val="00162042"/>
    <w:rsid w:val="001F43E2"/>
    <w:rsid w:val="001F75F9"/>
    <w:rsid w:val="002520BC"/>
    <w:rsid w:val="0028628F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5D0591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540D3"/>
    <w:rsid w:val="0089171D"/>
    <w:rsid w:val="008C2711"/>
    <w:rsid w:val="008C325E"/>
    <w:rsid w:val="008E0E64"/>
    <w:rsid w:val="0093449F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D7A74"/>
    <w:rsid w:val="00C11055"/>
    <w:rsid w:val="00C55B82"/>
    <w:rsid w:val="00C90382"/>
    <w:rsid w:val="00C9512F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41</cp:revision>
  <dcterms:created xsi:type="dcterms:W3CDTF">2022-12-17T10:14:00Z</dcterms:created>
  <dcterms:modified xsi:type="dcterms:W3CDTF">2023-01-21T20:13:00Z</dcterms:modified>
</cp:coreProperties>
</file>