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E83FF" w14:textId="6C052AA4" w:rsidR="00B31131" w:rsidRPr="0036477E" w:rsidRDefault="00AC45AF" w:rsidP="0036477E">
      <w:pPr>
        <w:pStyle w:val="Titre"/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6357CF58" wp14:editId="488395BD">
            <wp:simplePos x="0" y="0"/>
            <wp:positionH relativeFrom="margin">
              <wp:align>right</wp:align>
            </wp:positionH>
            <wp:positionV relativeFrom="paragraph">
              <wp:posOffset>-464185</wp:posOffset>
            </wp:positionV>
            <wp:extent cx="1613918" cy="1073530"/>
            <wp:effectExtent l="0" t="0" r="5715" b="0"/>
            <wp:wrapNone/>
            <wp:docPr id="1483039774" name="Image 1483039774" descr="Une image contenant personne, intérieur, lége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39774" name="Image 1483039774" descr="Une image contenant personne, intérieur, léger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918" cy="1073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t>Robot Haptique</w:t>
      </w:r>
    </w:p>
    <w:p w14:paraId="3FE7C955" w14:textId="1B8344DD" w:rsidR="00D24F8F" w:rsidRDefault="000F4540" w:rsidP="000F4540">
      <w:pPr>
        <w:pStyle w:val="Titre1"/>
      </w:pPr>
      <w:r>
        <w:t>Chaîne fonctionnelle</w:t>
      </w:r>
    </w:p>
    <w:p w14:paraId="32A94D87" w14:textId="4649CB57" w:rsidR="000F4540" w:rsidRDefault="000F4540" w:rsidP="00AC45AF"/>
    <w:p w14:paraId="10F19179" w14:textId="30BD99D9" w:rsidR="00AC45AF" w:rsidRDefault="00AC45AF" w:rsidP="00AC45AF">
      <w:pPr>
        <w:jc w:val="center"/>
      </w:pPr>
      <w:r w:rsidRPr="009A3286">
        <w:rPr>
          <w:noProof/>
          <w:lang w:eastAsia="fr-FR"/>
        </w:rPr>
        <w:drawing>
          <wp:inline distT="0" distB="0" distL="0" distR="0" wp14:anchorId="74C3EAC0" wp14:editId="4303304B">
            <wp:extent cx="6384629" cy="3902149"/>
            <wp:effectExtent l="0" t="0" r="0" b="3175"/>
            <wp:docPr id="212" name="Image 212" descr="Une image contenant texte, diagramm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 descr="Une image contenant texte, diagramme, capture d’écran, lign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147" cy="390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5516"/>
      </w:tblGrid>
      <w:tr w:rsidR="00AC45AF" w14:paraId="64CD9819" w14:textId="77777777" w:rsidTr="00AC45AF">
        <w:tc>
          <w:tcPr>
            <w:tcW w:w="4678" w:type="dxa"/>
          </w:tcPr>
          <w:p w14:paraId="5C66196E" w14:textId="052EE0BF" w:rsidR="00AC45AF" w:rsidRDefault="00AC45AF" w:rsidP="00AC45AF">
            <w:pPr>
              <w:jc w:val="center"/>
            </w:pPr>
            <w:r w:rsidRPr="001E44C4">
              <w:rPr>
                <w:noProof/>
                <w:lang w:eastAsia="fr-FR"/>
              </w:rPr>
              <w:drawing>
                <wp:inline distT="0" distB="0" distL="0" distR="0" wp14:anchorId="7270BC27" wp14:editId="666A9AD3">
                  <wp:extent cx="2531954" cy="2690038"/>
                  <wp:effectExtent l="0" t="0" r="0" b="0"/>
                  <wp:docPr id="451" name="Imag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995"/>
                          <a:stretch/>
                        </pic:blipFill>
                        <pic:spPr bwMode="auto">
                          <a:xfrm>
                            <a:off x="0" y="0"/>
                            <a:ext cx="2533573" cy="2691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6" w:type="dxa"/>
            <w:vAlign w:val="center"/>
          </w:tcPr>
          <w:p w14:paraId="7AE265A8" w14:textId="77777777" w:rsidR="00AC45AF" w:rsidRPr="00D32E0B" w:rsidRDefault="00AC45AF" w:rsidP="00AC45AF">
            <w:pPr>
              <w:rPr>
                <w:szCs w:val="20"/>
                <w:lang w:eastAsia="fr-FR"/>
              </w:rPr>
            </w:pPr>
            <w:r w:rsidRPr="00D32E0B">
              <w:rPr>
                <w:szCs w:val="20"/>
                <w:lang w:eastAsia="fr-FR"/>
              </w:rPr>
              <w:t>Un moteur entraîne chacun des bras via un réducteur à cabestan. De plus, l’axe de chaque moteur est équipé d’un disque gradué nécessaire au traitement d’un codeur incrémental</w:t>
            </w:r>
            <w:r>
              <w:rPr>
                <w:szCs w:val="20"/>
                <w:lang w:eastAsia="fr-FR"/>
              </w:rPr>
              <w:t>.</w:t>
            </w:r>
          </w:p>
          <w:p w14:paraId="53EA766A" w14:textId="77777777" w:rsidR="00AC45AF" w:rsidRDefault="00AC45AF" w:rsidP="00AC45AF"/>
        </w:tc>
      </w:tr>
    </w:tbl>
    <w:p w14:paraId="50B8009E" w14:textId="77777777" w:rsidR="00E03784" w:rsidRPr="006F46FF" w:rsidRDefault="00E03784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456E32F3" w14:textId="72B1954D" w:rsidR="00E03784" w:rsidRP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la chaîne fonctionne</w:t>
            </w:r>
            <w:r w:rsidR="000F4540">
              <w:rPr>
                <w:b/>
                <w:bCs/>
              </w:rPr>
              <w:t>lle</w:t>
            </w:r>
            <w:r>
              <w:rPr>
                <w:b/>
                <w:bCs/>
              </w:rPr>
              <w:t>.</w:t>
            </w:r>
          </w:p>
        </w:tc>
      </w:tr>
    </w:tbl>
    <w:p w14:paraId="5ECE6AE8" w14:textId="77777777" w:rsidR="00E03784" w:rsidRPr="006F46FF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6DF5B50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les grandeur</w:t>
            </w:r>
            <w:r w:rsidR="00AD0033">
              <w:t>s</w:t>
            </w:r>
            <w:r>
              <w:t xml:space="preserve">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0A46AA1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lastRenderedPageBreak/>
              <w:t>Indiquer matière d’œuvre entrante et sortante dans l</w:t>
            </w:r>
            <w:r w:rsidR="00AD0033">
              <w:t>a</w:t>
            </w:r>
            <w:r>
              <w:t xml:space="preserve"> fonction </w:t>
            </w:r>
            <w:r w:rsidR="00AD0033">
              <w:t>« </w:t>
            </w:r>
            <w:r>
              <w:t>agir</w:t>
            </w:r>
            <w:r w:rsidR="00AD0033">
              <w:t> »</w:t>
            </w:r>
            <w:r>
              <w:t>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5C88858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C765EBB" w14:textId="167A5AA1" w:rsidR="00490AE8" w:rsidRPr="006F46FF" w:rsidRDefault="00490AE8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Quand on est face à l’examinateur, se lever et montrer les composants s’ils sont visibles.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Default="00E03784" w:rsidP="00E03784"/>
    <w:p w14:paraId="6A5D977F" w14:textId="5EF5FFEE" w:rsidR="00AD0033" w:rsidRDefault="00490AE8" w:rsidP="00490AE8">
      <w:pPr>
        <w:pStyle w:val="Titre1"/>
      </w:pPr>
      <w:r>
        <w:t>Hyperstatisme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0A938505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6ABA5D20" w14:textId="4806294E" w:rsidR="00490AE8" w:rsidRPr="00E03784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Après avoir réalisé le graphe de liaisons déterminer le degré d’hyperstatisme du mécanisme. Commenter.</w:t>
            </w:r>
          </w:p>
        </w:tc>
      </w:tr>
    </w:tbl>
    <w:p w14:paraId="5862D5F9" w14:textId="0A124AED" w:rsidR="00490AE8" w:rsidRPr="00490AE8" w:rsidRDefault="00490AE8" w:rsidP="00490AE8">
      <w:pPr>
        <w:rPr>
          <w:i/>
          <w:iCs/>
        </w:rPr>
      </w:pPr>
      <w:r>
        <w:rPr>
          <w:i/>
          <w:iCs/>
        </w:rPr>
        <w:t>Ici, vu les illustrations données, il n’est pas forcément facile de faire un graphe permettant de modéliser toutes les zones de contact.</w:t>
      </w:r>
    </w:p>
    <w:p w14:paraId="49EDA7FD" w14:textId="77777777" w:rsidR="00490AE8" w:rsidRPr="006F46FF" w:rsidRDefault="00490AE8" w:rsidP="00490AE8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5BD34586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3A2AA8F5" w14:textId="77777777" w:rsidR="00490AE8" w:rsidRPr="00370263" w:rsidRDefault="00490AE8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11A098EC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59174803" w14:textId="0C29E545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Faire un graphe de liaisons.</w:t>
            </w:r>
          </w:p>
          <w:p w14:paraId="6F90D67C" w14:textId="112AA5BA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Déterminer les mobilités et les expliquer</w:t>
            </w:r>
          </w:p>
          <w:p w14:paraId="2C248A1E" w14:textId="07AAC089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d’équations</w:t>
            </w:r>
          </w:p>
          <w:p w14:paraId="45033DB9" w14:textId="67F22167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d’inconnues</w:t>
            </w:r>
          </w:p>
          <w:p w14:paraId="0BCD62C0" w14:textId="07F2A9B8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Réaliser le calcul et commenter. </w:t>
            </w:r>
          </w:p>
          <w:p w14:paraId="228137C1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6F16E16F" w14:textId="5BA12A98" w:rsidR="00490AE8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Graphe soigné. </w:t>
            </w:r>
          </w:p>
        </w:tc>
      </w:tr>
    </w:tbl>
    <w:p w14:paraId="3A35793B" w14:textId="77777777" w:rsidR="00F116E9" w:rsidRPr="00F116E9" w:rsidRDefault="00F116E9" w:rsidP="006E1976"/>
    <w:sectPr w:rsidR="00F116E9" w:rsidRPr="00F116E9" w:rsidSect="005D0395">
      <w:headerReference w:type="default" r:id="rId11"/>
      <w:footerReference w:type="default" r:id="rId12"/>
      <w:headerReference w:type="first" r:id="rId13"/>
      <w:footerReference w:type="first" r:id="rId14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823833" w14:textId="77777777" w:rsidR="00FC0E89" w:rsidRDefault="00FC0E89" w:rsidP="00B31131">
      <w:pPr>
        <w:spacing w:line="240" w:lineRule="auto"/>
      </w:pPr>
      <w:r>
        <w:separator/>
      </w:r>
    </w:p>
  </w:endnote>
  <w:endnote w:type="continuationSeparator" w:id="0">
    <w:p w14:paraId="30444364" w14:textId="77777777" w:rsidR="00FC0E89" w:rsidRDefault="00FC0E89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3B6FBBC7" w:rsidR="00A71DEA" w:rsidRPr="00CF549E" w:rsidRDefault="00AC45AF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Robot haptique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1DB87040" w:rsidR="00B31131" w:rsidRPr="00CF549E" w:rsidRDefault="00AC45AF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Robot haptique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C1FC23" w14:textId="77777777" w:rsidR="00FC0E89" w:rsidRDefault="00FC0E89" w:rsidP="00B31131">
      <w:pPr>
        <w:spacing w:line="240" w:lineRule="auto"/>
      </w:pPr>
      <w:r>
        <w:separator/>
      </w:r>
    </w:p>
  </w:footnote>
  <w:footnote w:type="continuationSeparator" w:id="0">
    <w:p w14:paraId="4349C828" w14:textId="77777777" w:rsidR="00FC0E89" w:rsidRDefault="00FC0E89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654655">
    <w:abstractNumId w:val="20"/>
  </w:num>
  <w:num w:numId="2" w16cid:durableId="1943758947">
    <w:abstractNumId w:val="28"/>
  </w:num>
  <w:num w:numId="3" w16cid:durableId="2010135338">
    <w:abstractNumId w:val="10"/>
  </w:num>
  <w:num w:numId="4" w16cid:durableId="217782772">
    <w:abstractNumId w:val="0"/>
  </w:num>
  <w:num w:numId="5" w16cid:durableId="1796630859">
    <w:abstractNumId w:val="29"/>
  </w:num>
  <w:num w:numId="6" w16cid:durableId="584530614">
    <w:abstractNumId w:val="26"/>
  </w:num>
  <w:num w:numId="7" w16cid:durableId="2046253585">
    <w:abstractNumId w:val="19"/>
  </w:num>
  <w:num w:numId="8" w16cid:durableId="2136101824">
    <w:abstractNumId w:val="14"/>
  </w:num>
  <w:num w:numId="9" w16cid:durableId="2003001600">
    <w:abstractNumId w:val="13"/>
  </w:num>
  <w:num w:numId="10" w16cid:durableId="1379819135">
    <w:abstractNumId w:val="15"/>
  </w:num>
  <w:num w:numId="11" w16cid:durableId="1416853175">
    <w:abstractNumId w:val="21"/>
  </w:num>
  <w:num w:numId="12" w16cid:durableId="1506826794">
    <w:abstractNumId w:val="27"/>
  </w:num>
  <w:num w:numId="13" w16cid:durableId="2002270228">
    <w:abstractNumId w:val="16"/>
  </w:num>
  <w:num w:numId="14" w16cid:durableId="1431856347">
    <w:abstractNumId w:val="5"/>
  </w:num>
  <w:num w:numId="15" w16cid:durableId="229468060">
    <w:abstractNumId w:val="3"/>
  </w:num>
  <w:num w:numId="16" w16cid:durableId="1232427862">
    <w:abstractNumId w:val="7"/>
  </w:num>
  <w:num w:numId="17" w16cid:durableId="831868395">
    <w:abstractNumId w:val="23"/>
  </w:num>
  <w:num w:numId="18" w16cid:durableId="2099792078">
    <w:abstractNumId w:val="12"/>
  </w:num>
  <w:num w:numId="19" w16cid:durableId="311755586">
    <w:abstractNumId w:val="22"/>
  </w:num>
  <w:num w:numId="20" w16cid:durableId="793133494">
    <w:abstractNumId w:val="9"/>
  </w:num>
  <w:num w:numId="21" w16cid:durableId="815610958">
    <w:abstractNumId w:val="18"/>
  </w:num>
  <w:num w:numId="22" w16cid:durableId="852305687">
    <w:abstractNumId w:val="1"/>
  </w:num>
  <w:num w:numId="23" w16cid:durableId="1812822009">
    <w:abstractNumId w:val="2"/>
  </w:num>
  <w:num w:numId="24" w16cid:durableId="1342007662">
    <w:abstractNumId w:val="25"/>
  </w:num>
  <w:num w:numId="25" w16cid:durableId="1244298357">
    <w:abstractNumId w:val="8"/>
  </w:num>
  <w:num w:numId="26" w16cid:durableId="1997029264">
    <w:abstractNumId w:val="11"/>
  </w:num>
  <w:num w:numId="27" w16cid:durableId="571237765">
    <w:abstractNumId w:val="6"/>
  </w:num>
  <w:num w:numId="28" w16cid:durableId="811218052">
    <w:abstractNumId w:val="17"/>
  </w:num>
  <w:num w:numId="29" w16cid:durableId="106391493">
    <w:abstractNumId w:val="4"/>
  </w:num>
  <w:num w:numId="30" w16cid:durableId="9394104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24EFF"/>
    <w:rsid w:val="000324E3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30129"/>
    <w:rsid w:val="00162042"/>
    <w:rsid w:val="001A0123"/>
    <w:rsid w:val="001F43E2"/>
    <w:rsid w:val="001F75F9"/>
    <w:rsid w:val="0020248E"/>
    <w:rsid w:val="0021302B"/>
    <w:rsid w:val="002257E2"/>
    <w:rsid w:val="002520BC"/>
    <w:rsid w:val="00275792"/>
    <w:rsid w:val="00283C85"/>
    <w:rsid w:val="0028628F"/>
    <w:rsid w:val="0028637A"/>
    <w:rsid w:val="002A1C84"/>
    <w:rsid w:val="002B5879"/>
    <w:rsid w:val="002C4E36"/>
    <w:rsid w:val="002E555E"/>
    <w:rsid w:val="002F56E4"/>
    <w:rsid w:val="002F6908"/>
    <w:rsid w:val="0030165B"/>
    <w:rsid w:val="00313E53"/>
    <w:rsid w:val="00325442"/>
    <w:rsid w:val="0036477E"/>
    <w:rsid w:val="00370263"/>
    <w:rsid w:val="00383650"/>
    <w:rsid w:val="003E745A"/>
    <w:rsid w:val="004148A9"/>
    <w:rsid w:val="004825AC"/>
    <w:rsid w:val="004862E4"/>
    <w:rsid w:val="00490AE8"/>
    <w:rsid w:val="0049271E"/>
    <w:rsid w:val="00493895"/>
    <w:rsid w:val="004B0B13"/>
    <w:rsid w:val="004F19B0"/>
    <w:rsid w:val="005032A3"/>
    <w:rsid w:val="005141FF"/>
    <w:rsid w:val="005279D4"/>
    <w:rsid w:val="00564C16"/>
    <w:rsid w:val="0056578B"/>
    <w:rsid w:val="00581F47"/>
    <w:rsid w:val="00583E8C"/>
    <w:rsid w:val="0058793F"/>
    <w:rsid w:val="0059013D"/>
    <w:rsid w:val="005B05C2"/>
    <w:rsid w:val="005B1B64"/>
    <w:rsid w:val="005C19AC"/>
    <w:rsid w:val="005D0591"/>
    <w:rsid w:val="005E5103"/>
    <w:rsid w:val="00620848"/>
    <w:rsid w:val="00620D8C"/>
    <w:rsid w:val="006222AB"/>
    <w:rsid w:val="00625CB8"/>
    <w:rsid w:val="00643A0F"/>
    <w:rsid w:val="0065456C"/>
    <w:rsid w:val="00680F61"/>
    <w:rsid w:val="0068186F"/>
    <w:rsid w:val="00686C08"/>
    <w:rsid w:val="006A648A"/>
    <w:rsid w:val="006A722D"/>
    <w:rsid w:val="006B432B"/>
    <w:rsid w:val="006C599D"/>
    <w:rsid w:val="006E1976"/>
    <w:rsid w:val="006F5B15"/>
    <w:rsid w:val="00704E93"/>
    <w:rsid w:val="007220F1"/>
    <w:rsid w:val="00726CCC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216C4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C0138"/>
    <w:rsid w:val="009C1AA0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1DEA"/>
    <w:rsid w:val="00A72D43"/>
    <w:rsid w:val="00A94499"/>
    <w:rsid w:val="00AC45AF"/>
    <w:rsid w:val="00AC5542"/>
    <w:rsid w:val="00AD0033"/>
    <w:rsid w:val="00B04DC3"/>
    <w:rsid w:val="00B15D48"/>
    <w:rsid w:val="00B302BF"/>
    <w:rsid w:val="00B31131"/>
    <w:rsid w:val="00B3798B"/>
    <w:rsid w:val="00B401EB"/>
    <w:rsid w:val="00B46960"/>
    <w:rsid w:val="00B51F23"/>
    <w:rsid w:val="00B86CD7"/>
    <w:rsid w:val="00B8787F"/>
    <w:rsid w:val="00BA20BE"/>
    <w:rsid w:val="00BC25E7"/>
    <w:rsid w:val="00BD7A74"/>
    <w:rsid w:val="00BF786A"/>
    <w:rsid w:val="00C11055"/>
    <w:rsid w:val="00C31BFF"/>
    <w:rsid w:val="00C4523D"/>
    <w:rsid w:val="00C55B82"/>
    <w:rsid w:val="00C90382"/>
    <w:rsid w:val="00C9512F"/>
    <w:rsid w:val="00CA2D7F"/>
    <w:rsid w:val="00CA4836"/>
    <w:rsid w:val="00CC7C53"/>
    <w:rsid w:val="00CD63B7"/>
    <w:rsid w:val="00CE59A7"/>
    <w:rsid w:val="00D03F30"/>
    <w:rsid w:val="00D115E4"/>
    <w:rsid w:val="00D170BC"/>
    <w:rsid w:val="00D24F8F"/>
    <w:rsid w:val="00D61BF3"/>
    <w:rsid w:val="00D71D81"/>
    <w:rsid w:val="00D7450C"/>
    <w:rsid w:val="00D857F6"/>
    <w:rsid w:val="00D968E7"/>
    <w:rsid w:val="00DB673A"/>
    <w:rsid w:val="00DC1EFE"/>
    <w:rsid w:val="00DE5E12"/>
    <w:rsid w:val="00DF3E05"/>
    <w:rsid w:val="00DF5DB9"/>
    <w:rsid w:val="00DF611E"/>
    <w:rsid w:val="00E001D6"/>
    <w:rsid w:val="00E03784"/>
    <w:rsid w:val="00E2045D"/>
    <w:rsid w:val="00E5475C"/>
    <w:rsid w:val="00E57473"/>
    <w:rsid w:val="00E624CD"/>
    <w:rsid w:val="00E85513"/>
    <w:rsid w:val="00E929AF"/>
    <w:rsid w:val="00EC1801"/>
    <w:rsid w:val="00ED3089"/>
    <w:rsid w:val="00F017AF"/>
    <w:rsid w:val="00F116E9"/>
    <w:rsid w:val="00F228FA"/>
    <w:rsid w:val="00F446F5"/>
    <w:rsid w:val="00F74189"/>
    <w:rsid w:val="00F823F3"/>
    <w:rsid w:val="00FB40D1"/>
    <w:rsid w:val="00FB6385"/>
    <w:rsid w:val="00FC0E89"/>
    <w:rsid w:val="00FC2C9C"/>
    <w:rsid w:val="00FC7B1D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2B167-329C-4873-A677-0510FAB1C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211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111</cp:revision>
  <dcterms:created xsi:type="dcterms:W3CDTF">2022-12-17T10:14:00Z</dcterms:created>
  <dcterms:modified xsi:type="dcterms:W3CDTF">2025-05-10T18:21:00Z</dcterms:modified>
</cp:coreProperties>
</file>