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E32A" w14:textId="77777777" w:rsidR="00AE738A" w:rsidRDefault="000C1660" w:rsidP="0036477E">
      <w:pPr>
        <w:pStyle w:val="Titre"/>
      </w:pPr>
      <w:r>
        <w:t>Résolution d’une loi Entrée – Sortie géométrique</w:t>
      </w:r>
    </w:p>
    <w:p w14:paraId="4FCE83FF" w14:textId="61244823" w:rsidR="00B31131" w:rsidRPr="0036477E" w:rsidRDefault="00873D60" w:rsidP="0036477E">
      <w:pPr>
        <w:pStyle w:val="Titre"/>
      </w:pPr>
      <w:r>
        <w:t>9</w:t>
      </w:r>
      <w:r w:rsidR="00AE738A">
        <w:t>0 minutes</w:t>
      </w:r>
    </w:p>
    <w:p w14:paraId="4E540C4D" w14:textId="77777777" w:rsidR="00854542" w:rsidRDefault="00854542" w:rsidP="00854542">
      <w:pPr>
        <w:tabs>
          <w:tab w:val="left" w:pos="3730"/>
        </w:tabs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4542" w14:paraId="6D903429" w14:textId="77777777" w:rsidTr="009D314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0968C0F0" w14:textId="77777777" w:rsidR="00854542" w:rsidRPr="00317EAE" w:rsidRDefault="00854542" w:rsidP="009D314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2BE7E4C" w14:textId="77777777" w:rsidR="00854542" w:rsidRDefault="00854542" w:rsidP="008545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3972360C" w14:textId="4E7448E3" w:rsidR="00854542" w:rsidRPr="00FC7A85" w:rsidRDefault="00854542" w:rsidP="00AE73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</w:tc>
      </w:tr>
    </w:tbl>
    <w:p w14:paraId="71253282" w14:textId="77777777" w:rsidR="00854542" w:rsidRDefault="00854542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E0142E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6787820B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  <w:r w:rsidR="00412BA0">
              <w:rPr>
                <w:rFonts w:ascii="Tw Cen MT" w:hAnsi="Tw Cen MT"/>
                <w:b/>
                <w:sz w:val="22"/>
                <w:szCs w:val="24"/>
                <w:lang w:eastAsia="fr-FR"/>
              </w:rPr>
              <w:t>s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3E87BC3" w14:textId="4BD0CE74" w:rsidR="00412BA0" w:rsidRDefault="00B3798B" w:rsidP="00B3798B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 vue de réaliser le dimensionnement du moteur, il est nécessaire de connaître l</w:t>
            </w:r>
            <w:r w:rsidR="00AE738A">
              <w:rPr>
                <w:b/>
                <w:bCs/>
              </w:rPr>
              <w:t>a loi de transformation de mouvement du système</w:t>
            </w:r>
          </w:p>
          <w:p w14:paraId="3F78394B" w14:textId="44EEFF51" w:rsidR="005C6939" w:rsidRPr="00AE738A" w:rsidRDefault="00412BA0" w:rsidP="005C6939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b/>
                <w:bCs/>
              </w:rPr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eastAsiaTheme="minorEastAsia"/>
              </w:rPr>
              <w:t xml:space="preserve"> en fonction</w:t>
            </w:r>
            <w:r w:rsidR="005C6939">
              <w:rPr>
                <w:rFonts w:eastAsiaTheme="minorEastAsia"/>
              </w:rPr>
              <w:t xml:space="preserve"> de </w:t>
            </w:r>
            <m:oMath>
              <m:r>
                <w:rPr>
                  <w:rFonts w:ascii="Cambria Math" w:eastAsiaTheme="minorEastAsia" w:hAnsi="Cambria Math"/>
                </w:rPr>
                <m:t>θ(t)</m:t>
              </m:r>
            </m:oMath>
            <w:r w:rsidR="005C6939">
              <w:rPr>
                <w:rFonts w:eastAsiaTheme="minorEastAsia"/>
              </w:rPr>
              <w:t>.</w:t>
            </w:r>
          </w:p>
        </w:tc>
      </w:tr>
    </w:tbl>
    <w:p w14:paraId="3FFC8F4C" w14:textId="77777777" w:rsidR="00E0142E" w:rsidRDefault="00E0142E" w:rsidP="00E0142E"/>
    <w:p w14:paraId="57122C67" w14:textId="77777777" w:rsidR="00E0142E" w:rsidRDefault="00E0142E" w:rsidP="00E0142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0142E" w14:paraId="4AA5C61F" w14:textId="77777777" w:rsidTr="00E234FB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F3E446E" w14:textId="3E07851D" w:rsidR="00E0142E" w:rsidRPr="00317EAE" w:rsidRDefault="00E0142E" w:rsidP="00E234FB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2D42812" w14:textId="0B60C893" w:rsidR="00E0142E" w:rsidRDefault="00E0142E" w:rsidP="00E234FB">
            <w:pPr>
              <w:pStyle w:val="Activits"/>
              <w:jc w:val="both"/>
            </w:pPr>
            <w:r>
              <w:t>Expérimenter</w:t>
            </w:r>
            <w:r w:rsidR="00C72A1D">
              <w:t xml:space="preserve"> avec le MAXPIDE</w:t>
            </w:r>
          </w:p>
          <w:p w14:paraId="31A19388" w14:textId="375D8D9F" w:rsidR="00E0142E" w:rsidRDefault="00E0142E" w:rsidP="00E234FB">
            <w:pPr>
              <w:pStyle w:val="Activits"/>
              <w:numPr>
                <w:ilvl w:val="0"/>
                <w:numId w:val="0"/>
              </w:numPr>
              <w:jc w:val="both"/>
            </w:pPr>
            <w:r>
              <w:t>Si cela n’a pas été fait, réaliser la mesure suivante :</w:t>
            </w:r>
          </w:p>
          <w:p w14:paraId="2141D7A3" w14:textId="62A7E7C3" w:rsidR="00E0142E" w:rsidRDefault="00E0142E" w:rsidP="00E234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Sélectionner les mesures suivantes (dans cet ordre)</w:t>
            </w:r>
          </w:p>
          <w:p w14:paraId="6372C3B7" w14:textId="2DD78E06" w:rsidR="00E0142E" w:rsidRDefault="00C72A1D" w:rsidP="00C72A1D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Consigne de position</w:t>
            </w:r>
          </w:p>
          <w:p w14:paraId="0B4DCA43" w14:textId="7F21EA1C" w:rsidR="00C72A1D" w:rsidRDefault="00C72A1D" w:rsidP="00C72A1D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Position axe</w:t>
            </w:r>
          </w:p>
          <w:p w14:paraId="6D79EC05" w14:textId="0A6BC861" w:rsidR="00C72A1D" w:rsidRDefault="00C72A1D" w:rsidP="00C72A1D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Vitesse axe</w:t>
            </w:r>
          </w:p>
          <w:p w14:paraId="7A4DFA5A" w14:textId="6ADBEEE5" w:rsidR="00C72A1D" w:rsidRDefault="00C72A1D" w:rsidP="00C72A1D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Vitesse moteur (génératrice tachymétrique)</w:t>
            </w:r>
          </w:p>
          <w:p w14:paraId="6B5B7729" w14:textId="0054AFA0" w:rsidR="00C72A1D" w:rsidRDefault="00C72A1D" w:rsidP="00C72A1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Ajuster le temps de mesure ou la fréquence d’échantillonnage</w:t>
            </w:r>
          </w:p>
          <w:p w14:paraId="205A51A4" w14:textId="5EB001CC" w:rsidR="00E0142E" w:rsidRDefault="00E0142E" w:rsidP="00E234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Positionner le MaxPID à 0° .</w:t>
            </w:r>
          </w:p>
          <w:p w14:paraId="40DC9FCC" w14:textId="77777777" w:rsidR="00E0142E" w:rsidRDefault="00E0142E" w:rsidP="00E234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Ré</w:t>
            </w:r>
            <w:r w:rsidR="00C72A1D">
              <w:t>aliser un déplacement de 90°.</w:t>
            </w:r>
          </w:p>
          <w:p w14:paraId="1B91FD0E" w14:textId="3CA65FDE" w:rsidR="00C72A1D" w:rsidRPr="0036477E" w:rsidRDefault="00C72A1D" w:rsidP="00E234FB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Sauvegarder le fichier de résultat.</w:t>
            </w:r>
          </w:p>
        </w:tc>
      </w:tr>
    </w:tbl>
    <w:p w14:paraId="54AE6A67" w14:textId="77777777" w:rsidR="00E0142E" w:rsidRDefault="00E0142E" w:rsidP="00E0142E"/>
    <w:p w14:paraId="684ED1B6" w14:textId="77777777" w:rsidR="00301841" w:rsidRDefault="00301841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6AE846B" w:rsidR="0036477E" w:rsidRPr="00317EAE" w:rsidRDefault="00412BA0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Modélisation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AB2CA56" w:rsidR="0036477E" w:rsidRPr="0036477E" w:rsidRDefault="00301841" w:rsidP="00301841">
            <w:pPr>
              <w:pStyle w:val="Activits"/>
            </w:pPr>
            <w:r>
              <w:t xml:space="preserve"> </w:t>
            </w:r>
          </w:p>
          <w:p w14:paraId="3B70DEC1" w14:textId="77777777" w:rsidR="000A60CB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propose le schéma cinématique suivant pour modéliser le MaxPID.</w:t>
            </w:r>
          </w:p>
          <w:p w14:paraId="4BA4FDE5" w14:textId="0C0F6310" w:rsidR="000A60CB" w:rsidRDefault="004862E4" w:rsidP="000A60CB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F14BF56" wp14:editId="67A0CD2D">
                  <wp:extent cx="4483100" cy="297418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171" cy="301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28A7C8" w14:textId="47DA20E4" w:rsidR="00E118AC" w:rsidRDefault="00E118AC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Justifier brièvement le choix des liaisons.</w:t>
            </w:r>
          </w:p>
          <w:p w14:paraId="78A0BCBB" w14:textId="3F79BD0B" w:rsidR="00412BA0" w:rsidRPr="0036477E" w:rsidRDefault="000A60CB" w:rsidP="00412BA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Quelle est la grandeur cinématique </w:t>
            </w:r>
            <w:r w:rsidR="008C325E">
              <w:t>asservie</w:t>
            </w:r>
            <w:r>
              <w:t> ? Quelle est la grandeur pilotée ?</w:t>
            </w:r>
          </w:p>
        </w:tc>
      </w:tr>
    </w:tbl>
    <w:p w14:paraId="5B6F7743" w14:textId="0957673D" w:rsidR="0036477E" w:rsidRDefault="0036477E" w:rsidP="0036477E"/>
    <w:p w14:paraId="63BD4057" w14:textId="061E6014" w:rsidR="003B3516" w:rsidRDefault="005C6939" w:rsidP="009B70F1">
      <w:pPr>
        <w:pStyle w:val="Paragraphedeliste"/>
        <w:numPr>
          <w:ilvl w:val="0"/>
          <w:numId w:val="16"/>
        </w:numPr>
      </w:pPr>
      <w:r w:rsidRPr="00581AE0">
        <w:t xml:space="preserve">Ouvrir l’activité </w:t>
      </w:r>
      <w:hyperlink r:id="rId9" w:history="1">
        <w:r w:rsidR="00581AE0" w:rsidRPr="00581AE0">
          <w:rPr>
            <w:rStyle w:val="Lienhypertexte"/>
          </w:rPr>
          <w:t>https://capytale2.ac-pa</w:t>
        </w:r>
        <w:r w:rsidR="00581AE0" w:rsidRPr="00581AE0">
          <w:rPr>
            <w:rStyle w:val="Lienhypertexte"/>
          </w:rPr>
          <w:t>r</w:t>
        </w:r>
        <w:r w:rsidR="00581AE0" w:rsidRPr="00581AE0">
          <w:rPr>
            <w:rStyle w:val="Lienhypertexte"/>
          </w:rPr>
          <w:t>is.fr/web/c/ce5d-9798785</w:t>
        </w:r>
      </w:hyperlink>
    </w:p>
    <w:p w14:paraId="2A2FAE0A" w14:textId="139D808E" w:rsidR="009B70F1" w:rsidRPr="009B70F1" w:rsidRDefault="009B70F1" w:rsidP="009B70F1">
      <w:pPr>
        <w:pStyle w:val="Paragraphedeliste"/>
        <w:numPr>
          <w:ilvl w:val="0"/>
          <w:numId w:val="16"/>
        </w:numPr>
        <w:rPr>
          <w:i/>
          <w:iCs/>
        </w:rPr>
      </w:pPr>
      <w:r w:rsidRPr="009B70F1">
        <w:rPr>
          <w:i/>
          <w:iCs/>
        </w:rPr>
        <w:lastRenderedPageBreak/>
        <w:t xml:space="preserve">Corrigé ici </w:t>
      </w:r>
      <w:hyperlink r:id="rId10" w:history="1">
        <w:r w:rsidRPr="009B70F1">
          <w:rPr>
            <w:rStyle w:val="Lienhypertexte"/>
            <w:i/>
            <w:iCs/>
          </w:rPr>
          <w:t>https://capytale2.ac-paris.fr/web/c/9809-9737105</w:t>
        </w:r>
      </w:hyperlink>
    </w:p>
    <w:p w14:paraId="04E74C3D" w14:textId="77777777" w:rsidR="004F46FE" w:rsidRDefault="004F46FE" w:rsidP="003B351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E738A" w14:paraId="28F62D25" w14:textId="77777777" w:rsidTr="0085185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8019E32" w14:textId="77777777" w:rsidR="00AE738A" w:rsidRPr="00317EAE" w:rsidRDefault="00AE738A" w:rsidP="0085185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11E9ACA" w14:textId="63A12FA2" w:rsidR="00AE738A" w:rsidRPr="0036477E" w:rsidRDefault="00AE738A" w:rsidP="0085185E">
            <w:pPr>
              <w:pStyle w:val="Activits"/>
            </w:pPr>
            <w:r>
              <w:t>Etablir la loi directe</w:t>
            </w:r>
            <w:r w:rsidR="00220028">
              <w:t xml:space="preserve"> – Modèle</w:t>
            </w:r>
          </w:p>
          <w:p w14:paraId="5E24FAD1" w14:textId="77777777" w:rsidR="00AE738A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Déterminer les valeurs des paramètres géométriques suivants : </w:t>
            </w:r>
          </w:p>
          <w:p w14:paraId="4BB7100C" w14:textId="77777777" w:rsidR="00AE738A" w:rsidRPr="003B3516" w:rsidRDefault="00000000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AE738A">
              <w:rPr>
                <w:rFonts w:eastAsiaTheme="minorEastAsia"/>
              </w:rPr>
              <w:t xml:space="preserve"> valeur de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 w:rsidR="00AE738A">
              <w:rPr>
                <w:rFonts w:eastAsiaTheme="minorEastAsia"/>
              </w:rPr>
              <w:t xml:space="preserve"> lorsque </w:t>
            </w:r>
            <m:oMath>
              <m:r>
                <w:rPr>
                  <w:rFonts w:ascii="Cambria Math" w:eastAsiaTheme="minorEastAsia" w:hAnsi="Cambria Math"/>
                </w:rPr>
                <m:t>θ=0</m:t>
              </m:r>
            </m:oMath>
          </w:p>
          <w:p w14:paraId="48EF7A52" w14:textId="77777777" w:rsidR="00AE738A" w:rsidRPr="00521F3B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</w:p>
          <w:p w14:paraId="26346D17" w14:textId="77777777" w:rsidR="00AE738A" w:rsidRPr="004D3D36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E7818"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hAnsi="Cambria Math"/>
                </w:rPr>
                <m:t>θ(t)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4449C1E7" w14:textId="77777777" w:rsidR="00AE738A" w:rsidRPr="000E7818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calcule_theta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thetapr:np.array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 xml:space="preserve">) -&gt;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np.array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5CA09DBF" w14:textId="77777777" w:rsidR="00AE738A" w:rsidRPr="004D3D36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λ(t)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18D098A2" w14:textId="77777777" w:rsidR="00AE738A" w:rsidRPr="001260E7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calcule_theta</w:t>
            </w:r>
            <w:r>
              <w:rPr>
                <w:rFonts w:ascii="Consolas" w:hAnsi="Consolas"/>
                <w:sz w:val="18"/>
                <w:szCs w:val="20"/>
              </w:rPr>
              <w:t>pr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lambd</w:t>
            </w:r>
            <w:r w:rsidRPr="004D3D36">
              <w:rPr>
                <w:rFonts w:ascii="Consolas" w:hAnsi="Consolas"/>
                <w:sz w:val="18"/>
                <w:szCs w:val="20"/>
              </w:rPr>
              <w:t>:np.array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 xml:space="preserve">) -&gt;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np.array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157C3614" w14:textId="77777777" w:rsidR="00AE738A" w:rsidRPr="004D3D36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eastAsiaTheme="minorEastAsia" w:hAnsi="Cambria Math"/>
                </w:rPr>
                <m:t>λ(t)</m:t>
              </m:r>
            </m:oMath>
            <w:r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γ(t)</m:t>
              </m:r>
            </m:oMath>
            <w:r>
              <w:rPr>
                <w:rFonts w:eastAsiaTheme="minorEastAsia"/>
              </w:rPr>
              <w:t>.</w:t>
            </w:r>
          </w:p>
          <w:p w14:paraId="59334BB8" w14:textId="77777777" w:rsidR="00AE738A" w:rsidRDefault="00AE738A" w:rsidP="009D2687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calcule_</w:t>
            </w:r>
            <w:r>
              <w:rPr>
                <w:rFonts w:ascii="Consolas" w:hAnsi="Consolas"/>
                <w:sz w:val="18"/>
                <w:szCs w:val="20"/>
              </w:rPr>
              <w:t>lambda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gamma</w:t>
            </w:r>
            <w:r w:rsidRPr="004D3D36">
              <w:rPr>
                <w:rFonts w:ascii="Consolas" w:hAnsi="Consolas"/>
                <w:sz w:val="18"/>
                <w:szCs w:val="20"/>
              </w:rPr>
              <w:t>:np.array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 xml:space="preserve">) -&gt;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np.array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37B80074" w14:textId="2D8DC89F" w:rsidR="00AE738A" w:rsidRPr="0036477E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les fonctions précédentes,</w:t>
            </w:r>
            <w:r>
              <w:rPr>
                <w:b/>
                <w:bCs/>
              </w:rPr>
              <w:t xml:space="preserve"> </w:t>
            </w:r>
            <w:r>
              <w:t xml:space="preserve">implémenter la fonction </w:t>
            </w:r>
            <w:proofErr w:type="spellStart"/>
            <w:r w:rsidRPr="003B1672">
              <w:rPr>
                <w:rFonts w:ascii="Consolas" w:hAnsi="Consolas" w:cs="Courier New"/>
                <w:sz w:val="18"/>
                <w:szCs w:val="20"/>
              </w:rPr>
              <w:t>calcule_</w:t>
            </w:r>
            <w:r>
              <w:rPr>
                <w:rFonts w:ascii="Consolas" w:hAnsi="Consolas" w:cs="Courier New"/>
                <w:sz w:val="18"/>
                <w:szCs w:val="20"/>
              </w:rPr>
              <w:t>loi_directe</w:t>
            </w:r>
            <w:proofErr w:type="spellEnd"/>
            <w:r w:rsidRPr="003B1672">
              <w:rPr>
                <w:rFonts w:ascii="Consolas" w:hAnsi="Consolas" w:cs="Courier New"/>
                <w:sz w:val="18"/>
                <w:szCs w:val="20"/>
              </w:rPr>
              <w:t>(</w:t>
            </w:r>
            <w:proofErr w:type="spellStart"/>
            <w:r>
              <w:rPr>
                <w:rFonts w:ascii="Consolas" w:hAnsi="Consolas" w:cs="Courier New"/>
                <w:sz w:val="18"/>
                <w:szCs w:val="20"/>
              </w:rPr>
              <w:t>gamma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:</w:t>
            </w:r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proofErr w:type="spellEnd"/>
            <w:r w:rsidRPr="003B1672">
              <w:rPr>
                <w:rFonts w:ascii="Consolas" w:hAnsi="Consolas" w:cs="Courier New"/>
                <w:sz w:val="18"/>
                <w:szCs w:val="20"/>
              </w:rPr>
              <w:t>)</w:t>
            </w:r>
            <w:r w:rsidR="00090D31">
              <w:rPr>
                <w:rFonts w:ascii="Consolas" w:hAnsi="Consolas" w:cs="Courier New"/>
                <w:sz w:val="18"/>
                <w:szCs w:val="20"/>
              </w:rPr>
              <w:t xml:space="preserve"> 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-&gt;</w:t>
            </w:r>
            <w:r w:rsidR="00090D31">
              <w:rPr>
                <w:rFonts w:ascii="Consolas" w:hAnsi="Consolas" w:cs="Courier New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proofErr w:type="spellEnd"/>
            <w:r w:rsidRPr="003B1672">
              <w:rPr>
                <w:rFonts w:ascii="Consolas" w:hAnsi="Consolas"/>
                <w:sz w:val="18"/>
                <w:szCs w:val="20"/>
              </w:rPr>
              <w:t xml:space="preserve"> </w:t>
            </w:r>
            <w:r>
              <w:t xml:space="preserve">qui calcule l’angle du </w:t>
            </w:r>
            <w:r w:rsidRPr="00756E82">
              <w:t>bras en fonction de l’angle du moteur.</w:t>
            </w:r>
          </w:p>
        </w:tc>
      </w:tr>
    </w:tbl>
    <w:p w14:paraId="072EB777" w14:textId="77777777" w:rsidR="00AE738A" w:rsidRDefault="00AE738A" w:rsidP="00AE738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E738A" w14:paraId="284F0673" w14:textId="77777777" w:rsidTr="0085185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DE010E7" w14:textId="77777777" w:rsidR="00AE738A" w:rsidRPr="00317EAE" w:rsidRDefault="00AE738A" w:rsidP="0085185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7F5352D" w14:textId="3ACC72E7" w:rsidR="00AE738A" w:rsidRPr="0036477E" w:rsidRDefault="00220028" w:rsidP="009D2687">
            <w:pPr>
              <w:pStyle w:val="Activits"/>
              <w:jc w:val="both"/>
            </w:pPr>
            <w:r>
              <w:t>Etablir la loi directe – Tracé du modèle</w:t>
            </w:r>
          </w:p>
          <w:p w14:paraId="4DB26CCD" w14:textId="1F4AAAB9" w:rsidR="00AE738A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</w:t>
            </w:r>
            <m:oMath>
              <m:r>
                <w:rPr>
                  <w:rFonts w:ascii="Cambria Math" w:hAnsi="Cambria Math"/>
                </w:rPr>
                <m:t>γ</m:t>
              </m:r>
            </m:oMath>
            <w:r>
              <w:rPr>
                <w:rFonts w:eastAsiaTheme="minorEastAsia"/>
              </w:rPr>
              <w:t xml:space="preserve"> </w:t>
            </w:r>
            <w:r w:rsidR="00090D31">
              <w:rPr>
                <w:rFonts w:eastAsiaTheme="minorEastAsia"/>
              </w:rPr>
              <w:t xml:space="preserve">(angle moteur) </w:t>
            </w:r>
            <w:r>
              <w:rPr>
                <w:rFonts w:eastAsiaTheme="minorEastAsia"/>
              </w:rPr>
              <w:t xml:space="preserve">en fonction de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 w:rsidR="00090D31">
              <w:rPr>
                <w:rFonts w:eastAsiaTheme="minorEastAsia"/>
              </w:rPr>
              <w:t xml:space="preserve"> (angle bras)</w:t>
            </w:r>
            <w:r>
              <w:rPr>
                <w:rFonts w:eastAsiaTheme="minorEastAsia"/>
              </w:rPr>
              <w:t xml:space="preserve"> pour </w:t>
            </w:r>
            <m:oMath>
              <m:r>
                <w:rPr>
                  <w:rFonts w:ascii="Cambria Math" w:eastAsiaTheme="minorEastAsia" w:hAnsi="Cambria Math"/>
                </w:rPr>
                <m:t>γ</m:t>
              </m:r>
            </m:oMath>
            <w:r>
              <w:rPr>
                <w:rFonts w:eastAsiaTheme="minorEastAsia"/>
              </w:rPr>
              <w:t xml:space="preserve"> variant de 0 à 200 rad.</w:t>
            </w:r>
          </w:p>
          <w:p w14:paraId="0F7DCE12" w14:textId="125E7B72" w:rsidR="00AE738A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Déterminer graphiquement l’angle que le moteur doit parcourir pour que le bras se déplace de 0 à 90°.</w:t>
            </w:r>
          </w:p>
          <w:p w14:paraId="036CC68D" w14:textId="77777777" w:rsidR="00090D31" w:rsidRDefault="00090D31" w:rsidP="00090D31">
            <w:pPr>
              <w:spacing w:line="240" w:lineRule="auto"/>
            </w:pPr>
          </w:p>
          <w:p w14:paraId="17712504" w14:textId="42DA4E74" w:rsidR="00090D31" w:rsidRDefault="00090D31" w:rsidP="00090D31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La loi est-elle linéaire ?</w:t>
            </w:r>
          </w:p>
          <w:p w14:paraId="742AC831" w14:textId="7F09C924" w:rsidR="00AE738A" w:rsidRPr="0036477E" w:rsidRDefault="00AE738A" w:rsidP="009D268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Est-il possible de linéariser le modèle, si oui, comment ? sur quel intervalle ?</w:t>
            </w:r>
          </w:p>
        </w:tc>
      </w:tr>
    </w:tbl>
    <w:p w14:paraId="7AB72CFC" w14:textId="77777777" w:rsidR="00AE738A" w:rsidRDefault="00AE738A" w:rsidP="00AE738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90D31" w14:paraId="2F1D04B8" w14:textId="77777777" w:rsidTr="0085185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84F865F" w14:textId="2C205B0A" w:rsidR="00090D31" w:rsidRPr="00317EAE" w:rsidRDefault="00090D31" w:rsidP="0085185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Synthétiser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DE29D63" w14:textId="0E22431E" w:rsidR="00090D31" w:rsidRDefault="00220028" w:rsidP="0085185E">
            <w:pPr>
              <w:pStyle w:val="Activits"/>
              <w:jc w:val="both"/>
            </w:pPr>
            <w:r>
              <w:t xml:space="preserve">Etablir la loi directe – </w:t>
            </w:r>
            <w:r w:rsidR="00090D31">
              <w:t>Comparaison modèle – réel</w:t>
            </w:r>
          </w:p>
          <w:p w14:paraId="198A65F8" w14:textId="16ADAB63" w:rsidR="00B01003" w:rsidRDefault="00581AE0" w:rsidP="00581AE0">
            <w:pPr>
              <w:rPr>
                <w:rFonts w:eastAsiaTheme="minorEastAsia"/>
              </w:rPr>
            </w:pPr>
            <w:r>
              <w:t xml:space="preserve">Lors du pilotage du bras pour un angle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rPr>
                <w:rFonts w:eastAsiaTheme="minorEastAsia"/>
              </w:rPr>
              <w:t xml:space="preserve"> variant de 0 à 90°, la position angulaire du bras ainsi que </w:t>
            </w:r>
            <w:r w:rsidR="00B01003">
              <w:rPr>
                <w:rFonts w:eastAsiaTheme="minorEastAsia"/>
              </w:rPr>
              <w:t>la vitesse du moteur ont été mesurées. Les variables suivantes sont disponibles :</w:t>
            </w:r>
          </w:p>
          <w:p w14:paraId="044313D8" w14:textId="4AF93EF0" w:rsidR="00B01003" w:rsidRDefault="00B01003" w:rsidP="00B01003">
            <w:pPr>
              <w:pStyle w:val="Paragraphedeliste"/>
              <w:numPr>
                <w:ilvl w:val="0"/>
                <w:numId w:val="17"/>
              </w:numPr>
            </w:pPr>
            <w:proofErr w:type="spellStart"/>
            <w:r>
              <w:t>les_gamma_exp</w:t>
            </w:r>
            <w:proofErr w:type="spellEnd"/>
            <w:r>
              <w:t xml:space="preserve"> : variable stockant l'angle du rotor, en rad.</w:t>
            </w:r>
          </w:p>
          <w:p w14:paraId="1B8264FD" w14:textId="5F94BEB4" w:rsidR="00581AE0" w:rsidRDefault="00B01003" w:rsidP="00B01003">
            <w:pPr>
              <w:pStyle w:val="Paragraphedeliste"/>
              <w:numPr>
                <w:ilvl w:val="0"/>
                <w:numId w:val="17"/>
              </w:numPr>
            </w:pPr>
            <w:proofErr w:type="spellStart"/>
            <w:r>
              <w:t>les_theta_exp</w:t>
            </w:r>
            <w:proofErr w:type="spellEnd"/>
            <w:r>
              <w:t>`: variable stockant l'angle du bras, en rad.</w:t>
            </w:r>
          </w:p>
          <w:p w14:paraId="61FAC5A1" w14:textId="77777777" w:rsidR="00B01003" w:rsidRDefault="00B01003" w:rsidP="00B01003"/>
          <w:p w14:paraId="71F648CC" w14:textId="6B2E0AE5" w:rsidR="000172E2" w:rsidRDefault="000172E2" w:rsidP="000172E2">
            <w:pPr>
              <w:pStyle w:val="Paragraphedeliste"/>
              <w:numPr>
                <w:ilvl w:val="0"/>
                <w:numId w:val="20"/>
              </w:numPr>
            </w:pPr>
            <w:r>
              <w:t>Dans la zone d’import de courbes expliquer les lignes 26 à 40.</w:t>
            </w:r>
          </w:p>
          <w:p w14:paraId="7A6BF278" w14:textId="77777777" w:rsidR="000172E2" w:rsidRPr="0036477E" w:rsidRDefault="000172E2" w:rsidP="000172E2">
            <w:pPr>
              <w:pStyle w:val="Paragraphedeliste"/>
            </w:pPr>
          </w:p>
          <w:p w14:paraId="19F61265" w14:textId="16E45DD0" w:rsidR="00090D31" w:rsidRDefault="00090D31" w:rsidP="0085185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Superposer les lois théoriques et expérimentales.</w:t>
            </w:r>
          </w:p>
          <w:p w14:paraId="2734C8CA" w14:textId="77777777" w:rsidR="00090D31" w:rsidRDefault="00090D31" w:rsidP="0085185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Conclure. </w:t>
            </w:r>
          </w:p>
          <w:p w14:paraId="54F6AFD1" w14:textId="77777777" w:rsidR="00C72A1D" w:rsidRDefault="00C72A1D" w:rsidP="00C72A1D">
            <w:pPr>
              <w:spacing w:line="240" w:lineRule="auto"/>
            </w:pPr>
          </w:p>
          <w:p w14:paraId="6FF1ECF9" w14:textId="730473BA" w:rsidR="00C72A1D" w:rsidRPr="0036477E" w:rsidRDefault="00C72A1D" w:rsidP="00C72A1D">
            <w:pPr>
              <w:pStyle w:val="Paragraphedeliste"/>
              <w:numPr>
                <w:ilvl w:val="0"/>
                <w:numId w:val="19"/>
              </w:numPr>
              <w:spacing w:line="240" w:lineRule="auto"/>
            </w:pPr>
            <w:r>
              <w:t>Importer votre fichier de mesure et refaire le tracé</w:t>
            </w:r>
            <w:r w:rsidR="000B04EC">
              <w:t>.</w:t>
            </w:r>
          </w:p>
        </w:tc>
      </w:tr>
    </w:tbl>
    <w:p w14:paraId="074ACEDB" w14:textId="77777777" w:rsidR="00090D31" w:rsidRDefault="00090D31" w:rsidP="00090D31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B3516" w14:paraId="47E4BFC9" w14:textId="77777777" w:rsidTr="000C38E0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E5A423D" w14:textId="77777777" w:rsidR="003B3516" w:rsidRPr="00317EAE" w:rsidRDefault="003B3516" w:rsidP="007145BD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7AC08F0" w14:textId="6E4809E5" w:rsidR="003B3516" w:rsidRDefault="003B3516" w:rsidP="000C38E0">
            <w:pPr>
              <w:pStyle w:val="Activits"/>
              <w:jc w:val="both"/>
            </w:pPr>
            <w:r>
              <w:t>Etablir la loi indirecte</w:t>
            </w:r>
            <w:r w:rsidR="000172E2">
              <w:t xml:space="preserve"> [Facultatif]</w:t>
            </w:r>
          </w:p>
          <w:p w14:paraId="04CEBBAA" w14:textId="77777777" w:rsidR="004F46FE" w:rsidRDefault="004F46FE" w:rsidP="000172E2"/>
          <w:p w14:paraId="10BF5BEB" w14:textId="7523FEC3" w:rsidR="004F46FE" w:rsidRPr="000172E2" w:rsidRDefault="004F46FE" w:rsidP="000172E2">
            <w:r w:rsidRPr="000172E2">
              <w:t>En utilisant la même méthode que précédemment, il est possible de déterminer la loi indirecte</w:t>
            </w:r>
            <w:r w:rsidR="000172E2" w:rsidRPr="000172E2">
              <w:t>.</w:t>
            </w:r>
          </w:p>
          <w:p w14:paraId="3DDF8C85" w14:textId="5A8F2041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Déterminer les </w:t>
            </w:r>
            <w:r w:rsidR="00521F3B">
              <w:t xml:space="preserve">valeurs des </w:t>
            </w:r>
            <w:r>
              <w:t xml:space="preserve">paramètres géométriques suivants : </w:t>
            </w:r>
          </w:p>
          <w:p w14:paraId="441EA009" w14:textId="77777777" w:rsidR="003B3516" w:rsidRPr="003B3516" w:rsidRDefault="00000000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3B3516">
              <w:rPr>
                <w:rFonts w:eastAsiaTheme="minorEastAsia"/>
              </w:rPr>
              <w:t xml:space="preserve"> valeur de </w:t>
            </w:r>
            <m:oMath>
              <m:r>
                <w:rPr>
                  <w:rFonts w:ascii="Cambria Math" w:eastAsiaTheme="minorEastAsia" w:hAnsi="Cambria Math"/>
                </w:rPr>
                <m:t>λ</m:t>
              </m:r>
            </m:oMath>
            <w:r w:rsidR="003B3516">
              <w:rPr>
                <w:rFonts w:eastAsiaTheme="minorEastAsia"/>
              </w:rPr>
              <w:t xml:space="preserve"> lorsque </w:t>
            </w:r>
            <m:oMath>
              <m:r>
                <w:rPr>
                  <w:rFonts w:ascii="Cambria Math" w:eastAsiaTheme="minorEastAsia" w:hAnsi="Cambria Math"/>
                </w:rPr>
                <m:t>θ=0</m:t>
              </m:r>
            </m:oMath>
          </w:p>
          <w:p w14:paraId="65EE4B50" w14:textId="77777777" w:rsidR="003B3516" w:rsidRPr="003B3516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</w:p>
          <w:p w14:paraId="01CC384C" w14:textId="5CF4D367" w:rsidR="003B3516" w:rsidRPr="004D3D3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 w:rsidRPr="000E7818"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θ(t)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1298753B" w14:textId="50EDD483" w:rsidR="003B3516" w:rsidRPr="000E7818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calcule_theta</w:t>
            </w:r>
            <w:r>
              <w:rPr>
                <w:rFonts w:ascii="Consolas" w:hAnsi="Consolas"/>
                <w:sz w:val="18"/>
                <w:szCs w:val="20"/>
              </w:rPr>
              <w:t>pr_ind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theta:np.array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 xml:space="preserve">) -&gt;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np.array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7DD6260F" w14:textId="7FD9DAEC" w:rsidR="003B3516" w:rsidRPr="004D3D3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Exprimer </w:t>
            </w:r>
            <m:oMath>
              <m:r>
                <w:rPr>
                  <w:rFonts w:ascii="Cambria Math" w:hAnsi="Cambria Math"/>
                </w:rPr>
                <m:t>λ(t)</m:t>
              </m:r>
            </m:oMath>
            <w:r w:rsidRPr="000E7818"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θ'(t)</m:t>
              </m:r>
            </m:oMath>
            <w:r w:rsidRPr="000E7818">
              <w:rPr>
                <w:rFonts w:eastAsiaTheme="minorEastAsia"/>
              </w:rPr>
              <w:t>.</w:t>
            </w:r>
          </w:p>
          <w:p w14:paraId="1B7F0530" w14:textId="1B8620F6" w:rsidR="003B3516" w:rsidRPr="001260E7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calcule_</w:t>
            </w:r>
            <w:r>
              <w:rPr>
                <w:rFonts w:ascii="Consolas" w:hAnsi="Consolas"/>
                <w:sz w:val="18"/>
                <w:szCs w:val="20"/>
              </w:rPr>
              <w:t>lambda_ind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thetapr</w:t>
            </w:r>
            <w:r w:rsidRPr="004D3D36">
              <w:rPr>
                <w:rFonts w:ascii="Consolas" w:hAnsi="Consolas"/>
                <w:sz w:val="18"/>
                <w:szCs w:val="20"/>
              </w:rPr>
              <w:t>:np.array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 xml:space="preserve">) -&gt;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np.array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72F6C01A" w14:textId="7FDAFA34" w:rsidR="003B3516" w:rsidRPr="004D3D3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rFonts w:eastAsiaTheme="minorEastAsia"/>
              </w:rPr>
              <w:t xml:space="preserve">Exprimer </w:t>
            </w:r>
            <m:oMath>
              <m:r>
                <w:rPr>
                  <w:rFonts w:ascii="Cambria Math" w:eastAsiaTheme="minorEastAsia" w:hAnsi="Cambria Math"/>
                </w:rPr>
                <m:t>γ(t)</m:t>
              </m:r>
            </m:oMath>
            <w:r>
              <w:rPr>
                <w:rFonts w:eastAsiaTheme="minorEastAsia"/>
              </w:rPr>
              <w:t xml:space="preserve"> en fonction de </w:t>
            </w:r>
            <m:oMath>
              <m:r>
                <w:rPr>
                  <w:rFonts w:ascii="Cambria Math" w:eastAsiaTheme="minorEastAsia" w:hAnsi="Cambria Math"/>
                </w:rPr>
                <m:t>λ(t)</m:t>
              </m:r>
            </m:oMath>
            <w:r>
              <w:rPr>
                <w:rFonts w:eastAsiaTheme="minorEastAsia"/>
              </w:rPr>
              <w:t>.</w:t>
            </w:r>
          </w:p>
          <w:p w14:paraId="7F349216" w14:textId="605DB8CD" w:rsidR="003B3516" w:rsidRDefault="003B3516" w:rsidP="000C38E0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Implémenter la fonction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calcule_</w:t>
            </w:r>
            <w:r>
              <w:rPr>
                <w:rFonts w:ascii="Consolas" w:hAnsi="Consolas"/>
                <w:sz w:val="18"/>
                <w:szCs w:val="20"/>
              </w:rPr>
              <w:t>gamma_ind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sz w:val="18"/>
                <w:szCs w:val="20"/>
              </w:rPr>
              <w:t>lambd</w:t>
            </w:r>
            <w:r w:rsidRPr="004D3D36">
              <w:rPr>
                <w:rFonts w:ascii="Consolas" w:hAnsi="Consolas"/>
                <w:sz w:val="18"/>
                <w:szCs w:val="20"/>
              </w:rPr>
              <w:t>:np.array</w:t>
            </w:r>
            <w:proofErr w:type="spellEnd"/>
            <w:r w:rsidRPr="004D3D36">
              <w:rPr>
                <w:rFonts w:ascii="Consolas" w:hAnsi="Consolas"/>
                <w:sz w:val="18"/>
                <w:szCs w:val="20"/>
              </w:rPr>
              <w:t xml:space="preserve">) -&gt; </w:t>
            </w:r>
            <w:proofErr w:type="spellStart"/>
            <w:r w:rsidRPr="004D3D36">
              <w:rPr>
                <w:rFonts w:ascii="Consolas" w:hAnsi="Consolas"/>
                <w:sz w:val="18"/>
                <w:szCs w:val="20"/>
              </w:rPr>
              <w:t>np.array</w:t>
            </w:r>
            <w:proofErr w:type="spellEnd"/>
            <w:r>
              <w:rPr>
                <w:rFonts w:ascii="Consolas" w:hAnsi="Consolas"/>
                <w:sz w:val="18"/>
                <w:szCs w:val="20"/>
              </w:rPr>
              <w:t>.</w:t>
            </w:r>
          </w:p>
          <w:p w14:paraId="1ED564E2" w14:textId="6089DAD5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les fonctions précédentes,</w:t>
            </w:r>
            <w:r>
              <w:rPr>
                <w:b/>
                <w:bCs/>
              </w:rPr>
              <w:t xml:space="preserve"> </w:t>
            </w:r>
            <w:r>
              <w:t xml:space="preserve">implémenter la fonction </w:t>
            </w:r>
            <w:proofErr w:type="spellStart"/>
            <w:r w:rsidRPr="003B1672">
              <w:rPr>
                <w:rFonts w:ascii="Consolas" w:hAnsi="Consolas" w:cs="Courier New"/>
                <w:sz w:val="18"/>
                <w:szCs w:val="20"/>
              </w:rPr>
              <w:t>calcule_</w:t>
            </w:r>
            <w:r>
              <w:rPr>
                <w:rFonts w:ascii="Consolas" w:hAnsi="Consolas" w:cs="Courier New"/>
                <w:sz w:val="18"/>
                <w:szCs w:val="20"/>
              </w:rPr>
              <w:t>loi_indirecte</w:t>
            </w:r>
            <w:proofErr w:type="spellEnd"/>
            <w:r w:rsidRPr="003B1672">
              <w:rPr>
                <w:rFonts w:ascii="Consolas" w:hAnsi="Consolas" w:cs="Courier New"/>
                <w:sz w:val="18"/>
                <w:szCs w:val="20"/>
              </w:rPr>
              <w:t>(</w:t>
            </w:r>
            <w:proofErr w:type="spellStart"/>
            <w:r>
              <w:rPr>
                <w:rFonts w:ascii="Consolas" w:hAnsi="Consolas" w:cs="Courier New"/>
                <w:sz w:val="18"/>
                <w:szCs w:val="20"/>
              </w:rPr>
              <w:t>theta</w:t>
            </w:r>
            <w:r w:rsidRPr="003B1672">
              <w:rPr>
                <w:rFonts w:ascii="Consolas" w:hAnsi="Consolas" w:cs="Courier New"/>
                <w:sz w:val="18"/>
                <w:szCs w:val="20"/>
              </w:rPr>
              <w:t>:</w:t>
            </w:r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proofErr w:type="spellEnd"/>
            <w:r w:rsidRPr="003B1672">
              <w:rPr>
                <w:rFonts w:ascii="Consolas" w:hAnsi="Consolas" w:cs="Courier New"/>
                <w:sz w:val="18"/>
                <w:szCs w:val="20"/>
              </w:rPr>
              <w:t>)-&gt;</w:t>
            </w:r>
            <w:proofErr w:type="spellStart"/>
            <w:r>
              <w:rPr>
                <w:rFonts w:ascii="Consolas" w:hAnsi="Consolas" w:cs="Courier New"/>
                <w:sz w:val="18"/>
                <w:szCs w:val="20"/>
              </w:rPr>
              <w:t>np.array</w:t>
            </w:r>
            <w:proofErr w:type="spellEnd"/>
            <w:r w:rsidRPr="003B1672">
              <w:rPr>
                <w:rFonts w:ascii="Consolas" w:hAnsi="Consolas"/>
                <w:sz w:val="18"/>
                <w:szCs w:val="20"/>
              </w:rPr>
              <w:t xml:space="preserve"> </w:t>
            </w:r>
            <w:r>
              <w:t>qui calcule l’angle du moteur en fonction de l’angle du moteur.</w:t>
            </w:r>
          </w:p>
          <w:p w14:paraId="7B8BF48F" w14:textId="239CFEB6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Déterminer l’angle que le moteur doit parcourir pour que le bras se déplace de 0 à 90°.</w:t>
            </w:r>
          </w:p>
          <w:p w14:paraId="43321693" w14:textId="1DAB5070" w:rsidR="003B3516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l’angle du moteur en fonction de l’angle du bras. </w:t>
            </w:r>
          </w:p>
          <w:p w14:paraId="7398CC5B" w14:textId="77777777" w:rsidR="003B3516" w:rsidRPr="0036477E" w:rsidRDefault="003B3516" w:rsidP="000C38E0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Est-il possible de linéariser le modèle, si oui, comment ? sur quel intervalle ?</w:t>
            </w:r>
          </w:p>
        </w:tc>
      </w:tr>
    </w:tbl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3DA24C8B" w:rsidR="005032A3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les points clés de la modélisation analytique et de la simulation associée</w:t>
            </w:r>
            <w:r w:rsidR="00E63017">
              <w:t>.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résolution utilisant </w:t>
            </w:r>
            <w:proofErr w:type="spellStart"/>
            <w:r>
              <w:t>Capytale</w:t>
            </w:r>
            <w:proofErr w:type="spellEnd"/>
            <w:r>
              <w:t>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76F1" w14:textId="77777777" w:rsidR="00296EAE" w:rsidRDefault="00296EAE" w:rsidP="00B31131">
      <w:pPr>
        <w:spacing w:line="240" w:lineRule="auto"/>
      </w:pPr>
      <w:r>
        <w:separator/>
      </w:r>
    </w:p>
  </w:endnote>
  <w:endnote w:type="continuationSeparator" w:id="0">
    <w:p w14:paraId="16C3F867" w14:textId="77777777" w:rsidR="00296EAE" w:rsidRDefault="00296EAE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1F0140A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77777777" w:rsidR="00A71DEA" w:rsidRDefault="00A71DE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03633C0E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Résolution </w:t>
          </w:r>
          <w:r w:rsidR="00C72A1D">
            <w:rPr>
              <w:i/>
              <w:sz w:val="18"/>
            </w:rPr>
            <w:t>Géométrique</w:t>
          </w:r>
        </w:p>
      </w:tc>
    </w:tr>
  </w:tbl>
  <w:p w14:paraId="4546137F" w14:textId="77777777" w:rsidR="00A34082" w:rsidRDefault="00A340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34082" w:rsidRPr="00CF549E" w:rsidRDefault="005B0FE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22BE77EF" w:rsidR="00A34082" w:rsidRPr="00A4601C" w:rsidRDefault="005B0FE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A2A50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7DD81BCE" w:rsidR="00B31131" w:rsidRDefault="004825AC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60488519" w14:textId="0AD891F4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Résolution </w:t>
          </w:r>
          <w:r w:rsidR="00C72A1D">
            <w:rPr>
              <w:i/>
              <w:sz w:val="18"/>
            </w:rPr>
            <w:t>géométrique</w:t>
          </w:r>
        </w:p>
      </w:tc>
    </w:tr>
  </w:tbl>
  <w:p w14:paraId="49F37A57" w14:textId="77777777" w:rsidR="00A34082" w:rsidRDefault="00A340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455E4" w14:textId="77777777" w:rsidR="00296EAE" w:rsidRDefault="00296EAE" w:rsidP="00B31131">
      <w:pPr>
        <w:spacing w:line="240" w:lineRule="auto"/>
      </w:pPr>
      <w:r>
        <w:separator/>
      </w:r>
    </w:p>
  </w:footnote>
  <w:footnote w:type="continuationSeparator" w:id="0">
    <w:p w14:paraId="4A7EE118" w14:textId="77777777" w:rsidR="00296EAE" w:rsidRDefault="00296EAE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34082" w:rsidRDefault="005B0FE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34082" w:rsidRDefault="00A3408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34082" w:rsidRPr="00CF549E" w:rsidRDefault="005B0FE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34082" w:rsidRDefault="00A3408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34082" w:rsidRDefault="00A3408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34082" w:rsidRDefault="00A34082">
          <w:pPr>
            <w:pStyle w:val="En-tte"/>
          </w:pPr>
        </w:p>
      </w:tc>
    </w:tr>
  </w:tbl>
  <w:p w14:paraId="46336DF4" w14:textId="77777777" w:rsidR="00A34082" w:rsidRDefault="00A3408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2F86FE2"/>
    <w:multiLevelType w:val="hybridMultilevel"/>
    <w:tmpl w:val="CB2E2288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D19CD"/>
    <w:multiLevelType w:val="hybridMultilevel"/>
    <w:tmpl w:val="B5762082"/>
    <w:lvl w:ilvl="0" w:tplc="51E419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5260D"/>
    <w:multiLevelType w:val="hybridMultilevel"/>
    <w:tmpl w:val="EA962A02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AD0720"/>
    <w:multiLevelType w:val="hybridMultilevel"/>
    <w:tmpl w:val="F128490A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52636"/>
    <w:multiLevelType w:val="hybridMultilevel"/>
    <w:tmpl w:val="8A0ED584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951914">
    <w:abstractNumId w:val="9"/>
  </w:num>
  <w:num w:numId="2" w16cid:durableId="1862280658">
    <w:abstractNumId w:val="18"/>
  </w:num>
  <w:num w:numId="3" w16cid:durableId="2107925087">
    <w:abstractNumId w:val="4"/>
  </w:num>
  <w:num w:numId="4" w16cid:durableId="30619006">
    <w:abstractNumId w:val="0"/>
  </w:num>
  <w:num w:numId="5" w16cid:durableId="2082755375">
    <w:abstractNumId w:val="19"/>
  </w:num>
  <w:num w:numId="6" w16cid:durableId="1647277397">
    <w:abstractNumId w:val="15"/>
  </w:num>
  <w:num w:numId="7" w16cid:durableId="2062436184">
    <w:abstractNumId w:val="8"/>
  </w:num>
  <w:num w:numId="8" w16cid:durableId="1763649075">
    <w:abstractNumId w:val="6"/>
  </w:num>
  <w:num w:numId="9" w16cid:durableId="522716789">
    <w:abstractNumId w:val="5"/>
  </w:num>
  <w:num w:numId="10" w16cid:durableId="608052290">
    <w:abstractNumId w:val="7"/>
  </w:num>
  <w:num w:numId="11" w16cid:durableId="451636794">
    <w:abstractNumId w:val="13"/>
  </w:num>
  <w:num w:numId="12" w16cid:durableId="950816451">
    <w:abstractNumId w:val="16"/>
  </w:num>
  <w:num w:numId="13" w16cid:durableId="1656912573">
    <w:abstractNumId w:val="2"/>
  </w:num>
  <w:num w:numId="14" w16cid:durableId="49774200">
    <w:abstractNumId w:val="3"/>
  </w:num>
  <w:num w:numId="15" w16cid:durableId="248319543">
    <w:abstractNumId w:val="1"/>
  </w:num>
  <w:num w:numId="16" w16cid:durableId="1422097591">
    <w:abstractNumId w:val="10"/>
  </w:num>
  <w:num w:numId="17" w16cid:durableId="1271666210">
    <w:abstractNumId w:val="12"/>
  </w:num>
  <w:num w:numId="18" w16cid:durableId="1980842145">
    <w:abstractNumId w:val="11"/>
  </w:num>
  <w:num w:numId="19" w16cid:durableId="1236164139">
    <w:abstractNumId w:val="17"/>
  </w:num>
  <w:num w:numId="20" w16cid:durableId="12150433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72E2"/>
    <w:rsid w:val="000324E3"/>
    <w:rsid w:val="00047A74"/>
    <w:rsid w:val="00054595"/>
    <w:rsid w:val="00090D31"/>
    <w:rsid w:val="000A60CB"/>
    <w:rsid w:val="000B04EC"/>
    <w:rsid w:val="000B15F5"/>
    <w:rsid w:val="000C1660"/>
    <w:rsid w:val="000C38E0"/>
    <w:rsid w:val="000E7818"/>
    <w:rsid w:val="001260E7"/>
    <w:rsid w:val="00146332"/>
    <w:rsid w:val="001A56C5"/>
    <w:rsid w:val="001F43E2"/>
    <w:rsid w:val="001F75F9"/>
    <w:rsid w:val="00220028"/>
    <w:rsid w:val="00286DAC"/>
    <w:rsid w:val="00296EAE"/>
    <w:rsid w:val="002B0666"/>
    <w:rsid w:val="002B5879"/>
    <w:rsid w:val="002E0C32"/>
    <w:rsid w:val="0030165B"/>
    <w:rsid w:val="00301841"/>
    <w:rsid w:val="00342B0C"/>
    <w:rsid w:val="0036477E"/>
    <w:rsid w:val="003A2A50"/>
    <w:rsid w:val="003B1672"/>
    <w:rsid w:val="003B3516"/>
    <w:rsid w:val="00412BA0"/>
    <w:rsid w:val="00421166"/>
    <w:rsid w:val="0048051C"/>
    <w:rsid w:val="004825AC"/>
    <w:rsid w:val="004862E4"/>
    <w:rsid w:val="004A0BF3"/>
    <w:rsid w:val="004B3E5E"/>
    <w:rsid w:val="004D3D36"/>
    <w:rsid w:val="004D40B8"/>
    <w:rsid w:val="004F46FE"/>
    <w:rsid w:val="005032A3"/>
    <w:rsid w:val="0051144A"/>
    <w:rsid w:val="00521F3B"/>
    <w:rsid w:val="005279D4"/>
    <w:rsid w:val="0056578B"/>
    <w:rsid w:val="00570B4A"/>
    <w:rsid w:val="00581AE0"/>
    <w:rsid w:val="00583E8C"/>
    <w:rsid w:val="005B05C2"/>
    <w:rsid w:val="005B0FE5"/>
    <w:rsid w:val="005C6939"/>
    <w:rsid w:val="00602237"/>
    <w:rsid w:val="006129AA"/>
    <w:rsid w:val="006222AB"/>
    <w:rsid w:val="00676986"/>
    <w:rsid w:val="0068186F"/>
    <w:rsid w:val="006A1B73"/>
    <w:rsid w:val="006A648A"/>
    <w:rsid w:val="006D1370"/>
    <w:rsid w:val="00721833"/>
    <w:rsid w:val="00756E82"/>
    <w:rsid w:val="00780F75"/>
    <w:rsid w:val="007A0070"/>
    <w:rsid w:val="007C5F50"/>
    <w:rsid w:val="007D0F77"/>
    <w:rsid w:val="008019B6"/>
    <w:rsid w:val="00854542"/>
    <w:rsid w:val="00873D60"/>
    <w:rsid w:val="0089171D"/>
    <w:rsid w:val="008B2F7A"/>
    <w:rsid w:val="008C2711"/>
    <w:rsid w:val="008C325E"/>
    <w:rsid w:val="008E5290"/>
    <w:rsid w:val="00924CDB"/>
    <w:rsid w:val="009675B9"/>
    <w:rsid w:val="009816C4"/>
    <w:rsid w:val="009B70F1"/>
    <w:rsid w:val="009D2687"/>
    <w:rsid w:val="009F2E66"/>
    <w:rsid w:val="00A34082"/>
    <w:rsid w:val="00A447C4"/>
    <w:rsid w:val="00A4642C"/>
    <w:rsid w:val="00A71DEA"/>
    <w:rsid w:val="00AA13B9"/>
    <w:rsid w:val="00AD0947"/>
    <w:rsid w:val="00AE374D"/>
    <w:rsid w:val="00AE738A"/>
    <w:rsid w:val="00B01003"/>
    <w:rsid w:val="00B31131"/>
    <w:rsid w:val="00B33C50"/>
    <w:rsid w:val="00B3798B"/>
    <w:rsid w:val="00B45129"/>
    <w:rsid w:val="00B46960"/>
    <w:rsid w:val="00B51F23"/>
    <w:rsid w:val="00B86CD7"/>
    <w:rsid w:val="00BA20BE"/>
    <w:rsid w:val="00C11055"/>
    <w:rsid w:val="00C42DFC"/>
    <w:rsid w:val="00C55B82"/>
    <w:rsid w:val="00C6388B"/>
    <w:rsid w:val="00C72A1D"/>
    <w:rsid w:val="00C869EE"/>
    <w:rsid w:val="00C90382"/>
    <w:rsid w:val="00CA4836"/>
    <w:rsid w:val="00D00DB7"/>
    <w:rsid w:val="00D71D81"/>
    <w:rsid w:val="00D857F6"/>
    <w:rsid w:val="00D968E7"/>
    <w:rsid w:val="00DC1EFE"/>
    <w:rsid w:val="00E0142E"/>
    <w:rsid w:val="00E118AC"/>
    <w:rsid w:val="00E2045D"/>
    <w:rsid w:val="00E63017"/>
    <w:rsid w:val="00E929AF"/>
    <w:rsid w:val="00EC1801"/>
    <w:rsid w:val="00F228FA"/>
    <w:rsid w:val="00F446F5"/>
    <w:rsid w:val="00FC6EEA"/>
    <w:rsid w:val="00FD30E5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301841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301841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85454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693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0B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apytale2.ac-paris.fr/web/c/9809-973710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pytale2.ac-paris.fr/web/c/ce5d-9798785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88E48-0E6B-4167-B367-C53C926FB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700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18</cp:revision>
  <cp:lastPrinted>2026-02-27T09:26:00Z</cp:lastPrinted>
  <dcterms:created xsi:type="dcterms:W3CDTF">2026-02-24T20:28:00Z</dcterms:created>
  <dcterms:modified xsi:type="dcterms:W3CDTF">2026-03-06T09:46:00Z</dcterms:modified>
</cp:coreProperties>
</file>