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BE0C5">
      <w:pPr>
        <w:pStyle w:val="36"/>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HƯỚNG DẪN TỰ HỌC SPEAKING APTIS</w:t>
      </w:r>
    </w:p>
    <w:p w14:paraId="76C8F8C6">
      <w:pPr>
        <w:pStyle w:val="34"/>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 phút, 4 phần</w:t>
      </w:r>
    </w:p>
    <w:p w14:paraId="64578F8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Tài liệu học tập do AptisLingo biên soạn độc lập, dành cho Aptis ESOL General. Ví dụ minh họa là nội dung tự biên soạn, không phải đề thi thật. </w:t>
      </w:r>
    </w:p>
    <w:p w14:paraId="682AED8C">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Mục tiêu học</w:t>
      </w:r>
    </w:p>
    <w:p w14:paraId="33EA563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Nói rõ ràng, trả lời đúng trọng tâm, có ví dụ cụ thể và hạn chế ngập ngừng. Không học thuộc nguyên bài vì dễ lạc đề.</w:t>
      </w:r>
    </w:p>
    <w:p w14:paraId="44DDB575">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Hiểu 4 phần thi</w:t>
      </w:r>
    </w:p>
    <w:p w14:paraId="139A490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1: ba câu hỏi về bản thân, khoảng 30 giây/câu. </w:t>
      </w:r>
    </w:p>
    <w:p w14:paraId="57D0B84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2: mô tả một ảnh và trả lời hai câu liên quan, khoảng 45 giây/câu. </w:t>
      </w:r>
    </w:p>
    <w:p w14:paraId="10F364A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 3: so sánh hai ảnh và trả lời câu hỏi mở rộng, khoảng 45 giây/câu. </w:t>
      </w:r>
    </w:p>
    <w:p w14:paraId="4754A2C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Part 4: trải nghiệm cá nhân và chủ đề trừu tượng; có thời gian chuẩn bị, trả lời dài hơn. Hãy tập theo đồng hồ của giao diện thi.</w:t>
      </w:r>
    </w:p>
    <w:p w14:paraId="363B023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Công thức triển khai ý</w:t>
      </w:r>
    </w:p>
    <w:p w14:paraId="5BD4F18F">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Part 1: Answer → Reason → Example.</w:t>
      </w: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Trả lời → Đưa ra lý do → Nêu ví dụ minh họa.</w:t>
      </w:r>
      <w:r>
        <w:rPr>
          <w:rFonts w:hint="default" w:ascii="Times New Roman" w:hAnsi="Times New Roman" w:eastAsia="SimSun" w:cs="Times New Roman"/>
          <w:b/>
          <w:bCs/>
          <w:sz w:val="24"/>
          <w:szCs w:val="24"/>
          <w:lang w:val="en-US"/>
        </w:rPr>
        <w:t>)</w:t>
      </w:r>
    </w:p>
    <w:p w14:paraId="1154D94B">
      <w:pP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Part 2: Overview → People/Place → Actions → Impression. </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Giới thiệu tổng quan → Mô tả người/địa điểm → Mô tả hành động → Nêu cảm nhận.</w:t>
      </w:r>
      <w:r>
        <w:rPr>
          <w:rFonts w:hint="default" w:ascii="Times New Roman" w:hAnsi="Times New Roman" w:eastAsia="SimSun" w:cs="Times New Roman"/>
          <w:b/>
          <w:bCs/>
          <w:sz w:val="24"/>
          <w:szCs w:val="24"/>
          <w:lang w:val="en-US"/>
        </w:rPr>
        <w:t>)</w:t>
      </w:r>
    </w:p>
    <w:p w14:paraId="2581E036">
      <w:pP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Part 3: Similarity → Difference → Explanation. </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Chỉ ra điểm giống nhau → Chỉ ra điểm khác nhau → Giải thích và làm rõ.</w:t>
      </w:r>
      <w:r>
        <w:rPr>
          <w:rFonts w:hint="default" w:ascii="Times New Roman" w:hAnsi="Times New Roman" w:eastAsia="SimSun" w:cs="Times New Roman"/>
          <w:b/>
          <w:bCs/>
          <w:sz w:val="24"/>
          <w:szCs w:val="24"/>
          <w:lang w:val="en-US"/>
        </w:rPr>
        <w:t>)</w:t>
      </w:r>
    </w:p>
    <w:p w14:paraId="6FAE012F">
      <w:pPr>
        <w:rPr>
          <w:rFonts w:hint="default" w:ascii="Times New Roman" w:hAnsi="Times New Roman" w:eastAsia="SimSun" w:cs="Times New Roman"/>
          <w:b/>
          <w:bCs/>
          <w:sz w:val="24"/>
          <w:szCs w:val="24"/>
          <w:lang w:val="en-US"/>
        </w:rPr>
      </w:pPr>
      <w:r>
        <w:rPr>
          <w:rFonts w:hint="default" w:ascii="Times New Roman" w:hAnsi="Times New Roman" w:cs="Times New Roman"/>
          <w:b w:val="0"/>
          <w:bCs w:val="0"/>
          <w:color w:val="000000" w:themeColor="text1"/>
          <w:sz w:val="24"/>
          <w:szCs w:val="24"/>
          <w14:textFill>
            <w14:solidFill>
              <w14:schemeClr w14:val="tx1"/>
            </w14:solidFill>
          </w14:textFill>
        </w:rPr>
        <w:t>Part 4: Opinion → 2 reasons → example → conclusion.</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Nêu quan điểm → Đưa ra 2 lý do → Nêu ví dụ minh họa → Kết luận.</w:t>
      </w:r>
      <w:r>
        <w:rPr>
          <w:rFonts w:hint="default" w:ascii="Times New Roman" w:hAnsi="Times New Roman" w:eastAsia="SimSun" w:cs="Times New Roman"/>
          <w:b/>
          <w:bCs/>
          <w:sz w:val="24"/>
          <w:szCs w:val="24"/>
          <w:lang w:val="en-US"/>
        </w:rPr>
        <w:t>)</w:t>
      </w:r>
    </w:p>
    <w:p w14:paraId="6901F015">
      <w:pPr>
        <w:rPr>
          <w:rFonts w:hint="default" w:ascii="Times New Roman" w:hAnsi="Times New Roman" w:eastAsia="SimSun" w:cs="Times New Roman"/>
          <w:b/>
          <w:bCs/>
          <w:sz w:val="24"/>
          <w:szCs w:val="24"/>
          <w:lang w:val="en-US"/>
        </w:rPr>
      </w:pPr>
      <w:r>
        <w:rPr>
          <w:rFonts w:hint="default" w:ascii="Times New Roman" w:hAnsi="Times New Roman" w:cs="Times New Roman"/>
          <w:b w:val="0"/>
          <w:bCs w:val="0"/>
          <w:color w:val="000000" w:themeColor="text1"/>
          <w:sz w:val="24"/>
          <w:szCs w:val="24"/>
          <w14:textFill>
            <w14:solidFill>
              <w14:schemeClr w14:val="tx1"/>
            </w14:solidFill>
          </w14:textFill>
        </w:rPr>
        <w:t>Đây là khung luyện tập, không  phải mẫu bắt buộc</w:t>
      </w:r>
    </w:p>
    <w:p w14:paraId="5BFCF2D2">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Ví dụ thực hành</w:t>
      </w:r>
    </w:p>
    <w:p w14:paraId="1432A2C7">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Question: What do you usually do at weekends</w:t>
      </w:r>
      <w:r>
        <w:rPr>
          <w:rFonts w:hint="default" w:ascii="Times New Roman" w:hAnsi="Times New Roman" w:cs="Times New Roman"/>
          <w:color w:val="000000" w:themeColor="text1"/>
          <w:sz w:val="24"/>
          <w:szCs w:val="24"/>
          <w:lang w:val="en-US"/>
          <w14:textFill>
            <w14:solidFill>
              <w14:schemeClr w14:val="tx1"/>
            </w14:solidFill>
          </w14:textFill>
        </w:rPr>
        <w:t xml:space="preserve"> ? </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Bạn thường làm gì vào cuối tuần?</w:t>
      </w:r>
      <w:r>
        <w:rPr>
          <w:rFonts w:hint="default" w:ascii="Times New Roman" w:hAnsi="Times New Roman" w:eastAsia="SimSun" w:cs="Times New Roman"/>
          <w:b/>
          <w:bCs/>
          <w:sz w:val="24"/>
          <w:szCs w:val="24"/>
          <w:lang w:val="en-US"/>
        </w:rPr>
        <w:t>)</w:t>
      </w:r>
    </w:p>
    <w:p w14:paraId="61961C0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Sample: I usually spend time with my family at weekends. We often cook dinner together because it helps us relax after a busy week. Sometimes we go for a walk in the park.</w:t>
      </w:r>
    </w:p>
    <w:p w14:paraId="2418F3AC">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Tôi thường dành thời gian bên gia đình vào những ngày cuối tuần. Chúng tôi thường cùng nhau nấu bữa tối vì điều đó giúp mọi người thư giãn sau một tuần bận rộn. Thỉnh thoảng, chúng tôi đi dạo trong công viên.</w:t>
      </w:r>
      <w:bookmarkStart w:id="0" w:name="_GoBack"/>
      <w:bookmarkEnd w:id="0"/>
    </w:p>
    <w:p w14:paraId="5522BA59">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Luyện tập 20 phút/ngày</w:t>
      </w:r>
    </w:p>
    <w:p w14:paraId="7F5C67C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5 phút nghe và nhại câu mẫu; 5 phút trả lời Part 1; </w:t>
      </w:r>
    </w:p>
    <w:p w14:paraId="3AD5731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5 phút mô tả/so sánh ảnh; </w:t>
      </w:r>
    </w:p>
    <w:p w14:paraId="0ABD797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5 phút nghe lại bản ghi và ghi ba lỗi quan trọng. </w:t>
      </w:r>
    </w:p>
    <w:p w14:paraId="0D06CC7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Mỗi tuần làm một lượt đủ bốn phần.</w:t>
      </w:r>
    </w:p>
    <w:p w14:paraId="16FDBCC2">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Cách tự sửa lỗi</w:t>
      </w:r>
    </w:p>
    <w:p w14:paraId="3BB716B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Nghe bản ghi và kiểm tra: có trả lời đúng câu hỏi không, đủ ý không, có nối ý không, từ nào phát âm chưa rõ, lỗi ngữ pháp nào lặp lại. Sửa một lần rồi ghi âm lại. AI hỗ trợ tham khảo, không thay thế đánh giá chính thức.</w:t>
      </w:r>
    </w:p>
    <w:p w14:paraId="0728084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Bài tập tự luyện</w:t>
      </w:r>
    </w:p>
    <w:p w14:paraId="5C8CB46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(1) Describe your favourite place. </w:t>
      </w:r>
    </w:p>
    <w:p w14:paraId="3139B40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(2) Compare studying at home and studying in a library. </w:t>
      </w:r>
    </w:p>
    <w:p w14:paraId="4807420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(3) Do you think technology improves education? </w:t>
      </w:r>
    </w:p>
    <w:p w14:paraId="3ED94BD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Explain. Ghi âm và đánh giá theo các tiêu chí ở mục 6.</w:t>
      </w:r>
    </w:p>
    <w:p w14:paraId="7467E5EA">
      <w:pP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Luyện tập các câu ở luyện theo part</w:t>
      </w:r>
    </w:p>
    <w:p w14:paraId="5FD634AA">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 Checklist trước khi thi</w:t>
      </w:r>
    </w:p>
    <w:p w14:paraId="5C3C72D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Tập nói đúng thời lượng. [ ] </w:t>
      </w:r>
    </w:p>
    <w:p w14:paraId="3668199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Có ý chính và ví dụ. [ ]</w:t>
      </w:r>
    </w:p>
    <w:p w14:paraId="46905C2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Không dừng quá lâu. [ ]</w:t>
      </w:r>
    </w:p>
    <w:p w14:paraId="5A57DB5E">
      <w:pPr>
        <w:rPr>
          <w:rFonts w:hint="default" w:ascii="Times New Roman" w:hAnsi="Times New Roman" w:cs="Times New Roman"/>
          <w:color w:val="000000" w:themeColor="text1"/>
          <w:sz w:val="24"/>
          <w:szCs w:val="24"/>
          <w14:textFill>
            <w14:solidFill>
              <w14:schemeClr w14:val="tx1"/>
            </w14:solidFill>
          </w14:textFill>
        </w:rPr>
      </w:pPr>
    </w:p>
    <w:sectPr>
      <w:footerReference r:id="rId5" w:type="default"/>
      <w:pgSz w:w="12240" w:h="15840"/>
      <w:pgMar w:top="1037" w:right="1800" w:bottom="936" w:left="1800" w:header="504"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61977">
    <w:pPr>
      <w:pStyle w:val="18"/>
      <w:jc w:val="center"/>
    </w:pPr>
    <w:r>
      <w:t>APTISLINGO  •  TÀI LIỆU TỰ HỌC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737A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4172"/>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4172"/>
      <w:spacing w:val="5"/>
      <w:kern w:val="28"/>
      <w:sz w:val="3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448</Words>
  <Characters>1715</Characters>
  <Lines>0</Lines>
  <Paragraphs>0</Paragraphs>
  <TotalTime>88</TotalTime>
  <ScaleCrop>false</ScaleCrop>
  <LinksUpToDate>false</LinksUpToDate>
  <CharactersWithSpaces>2141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Thao Nguyen Phuong</cp:lastModifiedBy>
  <dcterms:modified xsi:type="dcterms:W3CDTF">2026-10-10T05:48:55Z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eyJoZGlkIjoiZmVkNjcwMTEyMmI1NThjMjhmYTIyOGFiM2UxOTY2Y2EiLCJ1c2VySWQiOiIxMzkyMzAzODgyMzczIn0=</vt:lpwstr>
  </property>
  <property fmtid="{D5CDD505-2E9C-101B-9397-08002B2CF9AE}" pid="3" name="KSOProductBuildVer">
    <vt:lpwstr>1033-12.1.0.28485</vt:lpwstr>
  </property>
  <property fmtid="{D5CDD505-2E9C-101B-9397-08002B2CF9AE}" pid="4" name="ICV">
    <vt:lpwstr>07B7ABF9DFE3425BB9360F08F0C339AD_12</vt:lpwstr>
  </property>
</Properties>
</file>