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5A88" w:rsidRPr="006548B1" w:rsidRDefault="00BF5A88" w:rsidP="00BF5A88">
      <w:pPr>
        <w:spacing w:before="320"/>
        <w:jc w:val="center"/>
        <w:rPr>
          <w:rFonts w:asciiTheme="minorHAnsi" w:hAnsiTheme="minorHAnsi" w:cstheme="minorHAnsi"/>
          <w:color w:val="000000" w:themeColor="text1"/>
        </w:rPr>
      </w:pPr>
      <w:r w:rsidRPr="006548B1">
        <w:rPr>
          <w:rFonts w:asciiTheme="minorHAnsi" w:hAnsiTheme="minorHAnsi" w:cstheme="minorHAnsi"/>
          <w:b/>
          <w:color w:val="17365D"/>
        </w:rPr>
        <w:t>INTERNATIONAL CYBERSECURITY AND</w:t>
      </w:r>
      <w:r w:rsidRPr="006548B1">
        <w:rPr>
          <w:rFonts w:asciiTheme="minorHAnsi" w:hAnsiTheme="minorHAnsi" w:cstheme="minorHAnsi"/>
          <w:b/>
          <w:color w:val="17365D"/>
        </w:rPr>
        <w:br/>
        <w:t>DIGITAL FORENSICS ACADEMY</w:t>
      </w:r>
    </w:p>
    <w:p w:rsidR="00BF5A88" w:rsidRPr="006548B1" w:rsidRDefault="00BF5A88" w:rsidP="00BF5A88">
      <w:pPr>
        <w:pStyle w:val="Title"/>
        <w:jc w:val="center"/>
        <w:rPr>
          <w:rFonts w:asciiTheme="minorHAnsi" w:hAnsiTheme="minorHAnsi" w:cstheme="minorHAnsi"/>
          <w:color w:val="000000" w:themeColor="text1"/>
        </w:rPr>
      </w:pPr>
      <w:r w:rsidRPr="006548B1">
        <w:rPr>
          <w:rFonts w:asciiTheme="minorHAnsi" w:hAnsiTheme="minorHAnsi" w:cstheme="minorHAnsi"/>
          <w:color w:val="17365D"/>
        </w:rPr>
        <w:t>Week 2 Assignment Submission</w:t>
      </w:r>
    </w:p>
    <w:p w:rsidR="00BF5A88" w:rsidRPr="006548B1" w:rsidRDefault="00BF5A88" w:rsidP="00BF5A88">
      <w:pPr>
        <w:jc w:val="center"/>
        <w:rPr>
          <w:rFonts w:asciiTheme="minorHAnsi" w:hAnsiTheme="minorHAnsi" w:cstheme="minorHAnsi"/>
          <w:color w:val="000000" w:themeColor="text1"/>
        </w:rPr>
      </w:pPr>
      <w:r w:rsidRPr="006548B1">
        <w:rPr>
          <w:rFonts w:asciiTheme="minorHAnsi" w:hAnsiTheme="minorHAnsi" w:cstheme="minorHAnsi"/>
          <w:b/>
          <w:color w:val="4F81BD"/>
        </w:rPr>
        <w:t>Developing Security Policies and Procedures</w:t>
      </w:r>
    </w:p>
    <w:tbl>
      <w:tblPr>
        <w:tblStyle w:val="TableGrid"/>
        <w:tblW w:w="9776" w:type="dxa"/>
        <w:jc w:val="center"/>
        <w:tblLook w:val="04A0" w:firstRow="1" w:lastRow="0" w:firstColumn="1" w:lastColumn="0" w:noHBand="0" w:noVBand="1"/>
      </w:tblPr>
      <w:tblGrid>
        <w:gridCol w:w="3114"/>
        <w:gridCol w:w="6662"/>
      </w:tblGrid>
      <w:tr w:rsidR="006548B1" w:rsidRPr="006548B1" w:rsidTr="0052198E">
        <w:trPr>
          <w:cantSplit/>
          <w:tblHeader/>
          <w:jc w:val="center"/>
        </w:trPr>
        <w:tc>
          <w:tcPr>
            <w:tcW w:w="3114" w:type="dxa"/>
            <w:shd w:val="clear" w:color="auto" w:fill="17365D"/>
            <w:tcMar>
              <w:top w:w="70" w:type="dxa"/>
              <w:left w:w="85" w:type="dxa"/>
              <w:bottom w:w="70" w:type="dxa"/>
              <w:right w:w="85" w:type="dxa"/>
            </w:tcMar>
            <w:vAlign w:val="center"/>
          </w:tcPr>
          <w:p w:rsidR="00BF5A88" w:rsidRPr="006548B1" w:rsidRDefault="00BF5A88" w:rsidP="00195CB7">
            <w:pPr>
              <w:spacing w:after="40" w:line="240" w:lineRule="auto"/>
              <w:rPr>
                <w:rFonts w:asciiTheme="minorHAnsi" w:hAnsiTheme="minorHAnsi" w:cstheme="minorHAnsi"/>
                <w:color w:val="000000" w:themeColor="text1"/>
                <w:sz w:val="28"/>
                <w:szCs w:val="28"/>
              </w:rPr>
            </w:pPr>
            <w:r w:rsidRPr="006548B1">
              <w:rPr>
                <w:rFonts w:asciiTheme="minorHAnsi" w:hAnsiTheme="minorHAnsi" w:cstheme="minorHAnsi"/>
                <w:b/>
                <w:color w:val="FFFFFF"/>
                <w:sz w:val="18"/>
                <w:szCs w:val="28"/>
              </w:rPr>
              <w:t>Course</w:t>
            </w:r>
          </w:p>
        </w:tc>
        <w:tc>
          <w:tcPr>
            <w:tcW w:w="6662" w:type="dxa"/>
            <w:shd w:val="clear" w:color="auto" w:fill="17365D"/>
            <w:tcMar>
              <w:top w:w="70" w:type="dxa"/>
              <w:left w:w="85" w:type="dxa"/>
              <w:bottom w:w="70" w:type="dxa"/>
              <w:right w:w="85" w:type="dxa"/>
            </w:tcMar>
            <w:vAlign w:val="center"/>
          </w:tcPr>
          <w:p w:rsidR="00BF5A88" w:rsidRPr="006548B1" w:rsidRDefault="00BF5A88" w:rsidP="00195CB7">
            <w:pPr>
              <w:spacing w:after="40" w:line="240" w:lineRule="auto"/>
              <w:rPr>
                <w:rFonts w:asciiTheme="minorHAnsi" w:hAnsiTheme="minorHAnsi" w:cstheme="minorHAnsi"/>
                <w:color w:val="000000" w:themeColor="text1"/>
                <w:sz w:val="28"/>
                <w:szCs w:val="28"/>
              </w:rPr>
            </w:pPr>
            <w:r w:rsidRPr="006548B1">
              <w:rPr>
                <w:rFonts w:asciiTheme="minorHAnsi" w:hAnsiTheme="minorHAnsi" w:cstheme="minorHAnsi"/>
                <w:b/>
                <w:color w:val="FFFFFF"/>
                <w:sz w:val="18"/>
                <w:szCs w:val="28"/>
              </w:rPr>
              <w:t>GRC102 – Information Security Governance</w:t>
            </w:r>
          </w:p>
        </w:tc>
      </w:tr>
      <w:tr w:rsidR="006548B1" w:rsidRPr="006548B1" w:rsidTr="0052198E">
        <w:trPr>
          <w:cantSplit/>
          <w:jc w:val="center"/>
        </w:trPr>
        <w:tc>
          <w:tcPr>
            <w:tcW w:w="3114" w:type="dxa"/>
            <w:shd w:val="clear" w:color="auto" w:fill="D9EAF7"/>
            <w:tcMar>
              <w:top w:w="70" w:type="dxa"/>
              <w:left w:w="85" w:type="dxa"/>
              <w:bottom w:w="70" w:type="dxa"/>
              <w:right w:w="85" w:type="dxa"/>
            </w:tcMar>
            <w:vAlign w:val="center"/>
          </w:tcPr>
          <w:p w:rsidR="00BF5A88" w:rsidRPr="006548B1" w:rsidRDefault="00BF5A88" w:rsidP="00195CB7">
            <w:pPr>
              <w:spacing w:after="40" w:line="240" w:lineRule="auto"/>
              <w:rPr>
                <w:rFonts w:asciiTheme="minorHAnsi" w:hAnsiTheme="minorHAnsi" w:cstheme="minorHAnsi"/>
                <w:color w:val="000000" w:themeColor="text1"/>
                <w:sz w:val="28"/>
                <w:szCs w:val="28"/>
              </w:rPr>
            </w:pPr>
            <w:r w:rsidRPr="006548B1">
              <w:rPr>
                <w:rFonts w:asciiTheme="minorHAnsi" w:hAnsiTheme="minorHAnsi" w:cstheme="minorHAnsi"/>
                <w:b/>
                <w:color w:val="17365D"/>
                <w:sz w:val="18"/>
                <w:szCs w:val="28"/>
              </w:rPr>
              <w:t>Module</w:t>
            </w:r>
          </w:p>
        </w:tc>
        <w:tc>
          <w:tcPr>
            <w:tcW w:w="6662" w:type="dxa"/>
            <w:tcMar>
              <w:top w:w="70" w:type="dxa"/>
              <w:left w:w="85" w:type="dxa"/>
              <w:bottom w:w="70" w:type="dxa"/>
              <w:right w:w="85" w:type="dxa"/>
            </w:tcMar>
            <w:vAlign w:val="center"/>
          </w:tcPr>
          <w:p w:rsidR="00BF5A88" w:rsidRPr="006548B1" w:rsidRDefault="00BF5A88" w:rsidP="00195CB7">
            <w:pPr>
              <w:spacing w:after="40" w:line="240" w:lineRule="auto"/>
              <w:rPr>
                <w:rFonts w:asciiTheme="minorHAnsi" w:hAnsiTheme="minorHAnsi" w:cstheme="minorHAnsi"/>
                <w:color w:val="000000" w:themeColor="text1"/>
                <w:sz w:val="28"/>
                <w:szCs w:val="28"/>
              </w:rPr>
            </w:pPr>
            <w:r w:rsidRPr="006548B1">
              <w:rPr>
                <w:rFonts w:asciiTheme="minorHAnsi" w:hAnsiTheme="minorHAnsi" w:cstheme="minorHAnsi"/>
                <w:color w:val="000000" w:themeColor="text1"/>
                <w:sz w:val="18"/>
                <w:szCs w:val="28"/>
              </w:rPr>
              <w:t>Module 2 – Developing Security Policies and Procedures</w:t>
            </w:r>
          </w:p>
        </w:tc>
      </w:tr>
      <w:tr w:rsidR="006548B1" w:rsidRPr="006548B1" w:rsidTr="0052198E">
        <w:trPr>
          <w:cantSplit/>
          <w:jc w:val="center"/>
        </w:trPr>
        <w:tc>
          <w:tcPr>
            <w:tcW w:w="3114" w:type="dxa"/>
            <w:shd w:val="clear" w:color="auto" w:fill="F3F6F9"/>
            <w:tcMar>
              <w:top w:w="70" w:type="dxa"/>
              <w:left w:w="85" w:type="dxa"/>
              <w:bottom w:w="70" w:type="dxa"/>
              <w:right w:w="85" w:type="dxa"/>
            </w:tcMar>
            <w:vAlign w:val="center"/>
          </w:tcPr>
          <w:p w:rsidR="00BF5A88" w:rsidRPr="006548B1" w:rsidRDefault="00CF33F8" w:rsidP="00195CB7">
            <w:pPr>
              <w:spacing w:after="40" w:line="240" w:lineRule="auto"/>
              <w:rPr>
                <w:rFonts w:asciiTheme="minorHAnsi" w:hAnsiTheme="minorHAnsi" w:cstheme="minorHAnsi"/>
                <w:color w:val="000000" w:themeColor="text1"/>
                <w:sz w:val="28"/>
                <w:szCs w:val="28"/>
              </w:rPr>
            </w:pPr>
            <w:r w:rsidRPr="006548B1">
              <w:rPr>
                <w:rFonts w:asciiTheme="minorHAnsi" w:hAnsiTheme="minorHAnsi" w:cstheme="minorHAnsi"/>
                <w:b/>
                <w:color w:val="17365D"/>
                <w:sz w:val="18"/>
                <w:szCs w:val="28"/>
              </w:rPr>
              <w:t>Name</w:t>
            </w:r>
          </w:p>
        </w:tc>
        <w:tc>
          <w:tcPr>
            <w:tcW w:w="6662" w:type="dxa"/>
            <w:shd w:val="clear" w:color="auto" w:fill="F3F6F9"/>
            <w:tcMar>
              <w:top w:w="70" w:type="dxa"/>
              <w:left w:w="85" w:type="dxa"/>
              <w:bottom w:w="70" w:type="dxa"/>
              <w:right w:w="85" w:type="dxa"/>
            </w:tcMar>
            <w:vAlign w:val="center"/>
          </w:tcPr>
          <w:p w:rsidR="00BF5A88" w:rsidRPr="0070015E" w:rsidRDefault="00E5434D" w:rsidP="00195CB7">
            <w:pPr>
              <w:spacing w:after="40" w:line="240" w:lineRule="auto"/>
              <w:rPr>
                <w:rFonts w:asciiTheme="minorHAnsi" w:hAnsiTheme="minorHAnsi" w:cstheme="minorHAnsi"/>
                <w:b/>
                <w:bCs/>
                <w:color w:val="000000" w:themeColor="text1"/>
                <w:sz w:val="22"/>
              </w:rPr>
            </w:pPr>
            <w:r w:rsidRPr="0070015E">
              <w:rPr>
                <w:rFonts w:asciiTheme="minorHAnsi" w:hAnsiTheme="minorHAnsi" w:cstheme="minorHAnsi"/>
                <w:b/>
                <w:bCs/>
                <w:color w:val="000000" w:themeColor="text1"/>
                <w:sz w:val="22"/>
              </w:rPr>
              <w:t>Zainab Is’haq Musa</w:t>
            </w:r>
          </w:p>
        </w:tc>
      </w:tr>
      <w:tr w:rsidR="006548B1" w:rsidRPr="006548B1" w:rsidTr="0052198E">
        <w:trPr>
          <w:cantSplit/>
          <w:jc w:val="center"/>
        </w:trPr>
        <w:tc>
          <w:tcPr>
            <w:tcW w:w="3114" w:type="dxa"/>
            <w:shd w:val="clear" w:color="auto" w:fill="D9EAF7"/>
            <w:tcMar>
              <w:top w:w="70" w:type="dxa"/>
              <w:left w:w="85" w:type="dxa"/>
              <w:bottom w:w="70" w:type="dxa"/>
              <w:right w:w="85" w:type="dxa"/>
            </w:tcMar>
            <w:vAlign w:val="center"/>
          </w:tcPr>
          <w:p w:rsidR="00BF5A88" w:rsidRPr="006548B1" w:rsidRDefault="00CF33F8" w:rsidP="00195CB7">
            <w:pPr>
              <w:spacing w:after="40" w:line="240" w:lineRule="auto"/>
              <w:rPr>
                <w:rFonts w:asciiTheme="minorHAnsi" w:hAnsiTheme="minorHAnsi" w:cstheme="minorHAnsi"/>
                <w:color w:val="000000" w:themeColor="text1"/>
                <w:sz w:val="28"/>
                <w:szCs w:val="28"/>
              </w:rPr>
            </w:pPr>
            <w:r w:rsidRPr="006548B1">
              <w:rPr>
                <w:rFonts w:asciiTheme="minorHAnsi" w:hAnsiTheme="minorHAnsi" w:cstheme="minorHAnsi"/>
                <w:b/>
                <w:color w:val="17365D"/>
                <w:sz w:val="18"/>
                <w:szCs w:val="28"/>
              </w:rPr>
              <w:t>No</w:t>
            </w:r>
          </w:p>
        </w:tc>
        <w:tc>
          <w:tcPr>
            <w:tcW w:w="6662" w:type="dxa"/>
            <w:tcMar>
              <w:top w:w="70" w:type="dxa"/>
              <w:left w:w="85" w:type="dxa"/>
              <w:bottom w:w="70" w:type="dxa"/>
              <w:right w:w="85" w:type="dxa"/>
            </w:tcMar>
            <w:vAlign w:val="center"/>
          </w:tcPr>
          <w:p w:rsidR="00BF5A88" w:rsidRPr="003159C7" w:rsidRDefault="003159C7" w:rsidP="0052198E">
            <w:pPr>
              <w:pStyle w:val="NormalWeb"/>
              <w:spacing w:after="40" w:line="240" w:lineRule="auto"/>
              <w:rPr>
                <w:rFonts w:asciiTheme="minorHAnsi" w:hAnsiTheme="minorHAnsi" w:cstheme="minorHAnsi"/>
                <w:color w:val="000000" w:themeColor="text1"/>
                <w:sz w:val="22"/>
              </w:rPr>
            </w:pPr>
            <w:r w:rsidRPr="003159C7">
              <w:rPr>
                <w:rFonts w:asciiTheme="minorHAnsi" w:hAnsiTheme="minorHAnsi" w:cstheme="minorHAnsi"/>
                <w:b/>
                <w:bCs/>
                <w:color w:val="000000" w:themeColor="text1"/>
                <w:sz w:val="22"/>
              </w:rPr>
              <w:t>C11.CGRCE2617229@ICDFA.EDU.NG</w:t>
            </w:r>
          </w:p>
        </w:tc>
      </w:tr>
      <w:tr w:rsidR="006548B1" w:rsidRPr="006548B1" w:rsidTr="0052198E">
        <w:trPr>
          <w:cantSplit/>
          <w:jc w:val="center"/>
        </w:trPr>
        <w:tc>
          <w:tcPr>
            <w:tcW w:w="3114" w:type="dxa"/>
            <w:shd w:val="clear" w:color="auto" w:fill="F3F6F9"/>
            <w:tcMar>
              <w:top w:w="70" w:type="dxa"/>
              <w:left w:w="85" w:type="dxa"/>
              <w:bottom w:w="70" w:type="dxa"/>
              <w:right w:w="85" w:type="dxa"/>
            </w:tcMar>
            <w:vAlign w:val="center"/>
          </w:tcPr>
          <w:p w:rsidR="00BF5A88" w:rsidRPr="006548B1" w:rsidRDefault="00BF5A88" w:rsidP="00195CB7">
            <w:pPr>
              <w:spacing w:after="40" w:line="240" w:lineRule="auto"/>
              <w:rPr>
                <w:rFonts w:asciiTheme="minorHAnsi" w:hAnsiTheme="minorHAnsi" w:cstheme="minorHAnsi"/>
                <w:color w:val="000000" w:themeColor="text1"/>
                <w:sz w:val="28"/>
                <w:szCs w:val="28"/>
              </w:rPr>
            </w:pPr>
            <w:r w:rsidRPr="006548B1">
              <w:rPr>
                <w:rFonts w:asciiTheme="minorHAnsi" w:hAnsiTheme="minorHAnsi" w:cstheme="minorHAnsi"/>
                <w:b/>
                <w:color w:val="17365D"/>
                <w:sz w:val="18"/>
                <w:szCs w:val="28"/>
              </w:rPr>
              <w:t>D</w:t>
            </w:r>
            <w:r w:rsidR="00343EF9" w:rsidRPr="006548B1">
              <w:rPr>
                <w:rFonts w:asciiTheme="minorHAnsi" w:hAnsiTheme="minorHAnsi" w:cstheme="minorHAnsi"/>
                <w:b/>
                <w:color w:val="17365D"/>
                <w:sz w:val="18"/>
                <w:szCs w:val="28"/>
              </w:rPr>
              <w:t>ate</w:t>
            </w:r>
          </w:p>
        </w:tc>
        <w:tc>
          <w:tcPr>
            <w:tcW w:w="6662" w:type="dxa"/>
            <w:shd w:val="clear" w:color="auto" w:fill="F3F6F9"/>
            <w:tcMar>
              <w:top w:w="70" w:type="dxa"/>
              <w:left w:w="85" w:type="dxa"/>
              <w:bottom w:w="70" w:type="dxa"/>
              <w:right w:w="85" w:type="dxa"/>
            </w:tcMar>
            <w:vAlign w:val="center"/>
          </w:tcPr>
          <w:p w:rsidR="00BF5A88" w:rsidRPr="006548B1" w:rsidRDefault="00BF5A88" w:rsidP="00195CB7">
            <w:pPr>
              <w:spacing w:after="40" w:line="240" w:lineRule="auto"/>
              <w:rPr>
                <w:rFonts w:asciiTheme="minorHAnsi" w:hAnsiTheme="minorHAnsi" w:cstheme="minorHAnsi"/>
                <w:color w:val="000000" w:themeColor="text1"/>
                <w:sz w:val="28"/>
                <w:szCs w:val="28"/>
              </w:rPr>
            </w:pPr>
            <w:r w:rsidRPr="006548B1">
              <w:rPr>
                <w:rFonts w:asciiTheme="minorHAnsi" w:hAnsiTheme="minorHAnsi" w:cstheme="minorHAnsi"/>
                <w:color w:val="000000" w:themeColor="text1"/>
                <w:sz w:val="18"/>
                <w:szCs w:val="28"/>
              </w:rPr>
              <w:t>1</w:t>
            </w:r>
            <w:r w:rsidR="00343EF9" w:rsidRPr="006548B1">
              <w:rPr>
                <w:rFonts w:asciiTheme="minorHAnsi" w:hAnsiTheme="minorHAnsi" w:cstheme="minorHAnsi"/>
                <w:color w:val="000000" w:themeColor="text1"/>
                <w:sz w:val="18"/>
                <w:szCs w:val="28"/>
              </w:rPr>
              <w:t>7</w:t>
            </w:r>
            <w:r w:rsidRPr="006548B1">
              <w:rPr>
                <w:rFonts w:asciiTheme="minorHAnsi" w:hAnsiTheme="minorHAnsi" w:cstheme="minorHAnsi"/>
                <w:color w:val="000000" w:themeColor="text1"/>
                <w:sz w:val="18"/>
                <w:szCs w:val="28"/>
              </w:rPr>
              <w:t xml:space="preserve"> September 2026</w:t>
            </w:r>
          </w:p>
        </w:tc>
      </w:tr>
    </w:tbl>
    <w:p w:rsidR="00745227" w:rsidRPr="006548B1" w:rsidRDefault="00745227" w:rsidP="00BF5A88">
      <w:pPr>
        <w:rPr>
          <w:rFonts w:asciiTheme="minorHAnsi" w:hAnsiTheme="minorHAnsi" w:cstheme="minorHAnsi"/>
          <w:color w:val="000000" w:themeColor="text1"/>
        </w:rPr>
      </w:pPr>
    </w:p>
    <w:p w:rsidR="00745227" w:rsidRPr="006548B1" w:rsidRDefault="00745227" w:rsidP="00BF5A88">
      <w:pPr>
        <w:rPr>
          <w:rFonts w:asciiTheme="minorHAnsi" w:hAnsiTheme="minorHAnsi" w:cstheme="minorHAnsi"/>
          <w:color w:val="000000" w:themeColor="text1"/>
        </w:rPr>
      </w:pPr>
    </w:p>
    <w:p w:rsidR="00745227" w:rsidRPr="006548B1" w:rsidRDefault="00745227" w:rsidP="00BF5A88">
      <w:pPr>
        <w:rPr>
          <w:rFonts w:asciiTheme="minorHAnsi" w:hAnsiTheme="minorHAnsi" w:cstheme="minorHAnsi"/>
          <w:color w:val="000000" w:themeColor="text1"/>
        </w:rPr>
      </w:pPr>
    </w:p>
    <w:p w:rsidR="00745227" w:rsidRPr="006548B1" w:rsidRDefault="00745227" w:rsidP="00BF5A88">
      <w:pPr>
        <w:rPr>
          <w:rFonts w:asciiTheme="minorHAnsi" w:hAnsiTheme="minorHAnsi" w:cstheme="minorHAnsi"/>
          <w:color w:val="000000" w:themeColor="text1"/>
        </w:rPr>
      </w:pPr>
    </w:p>
    <w:p w:rsidR="00BF5A88" w:rsidRPr="006548B1" w:rsidRDefault="00BF5A88" w:rsidP="00BF5A88">
      <w:pPr>
        <w:rPr>
          <w:rFonts w:asciiTheme="minorHAnsi" w:hAnsiTheme="minorHAnsi" w:cstheme="minorHAnsi"/>
          <w:color w:val="000000" w:themeColor="text1"/>
        </w:rPr>
      </w:pPr>
      <w:r w:rsidRPr="006548B1">
        <w:rPr>
          <w:rFonts w:asciiTheme="minorHAnsi" w:hAnsiTheme="minorHAnsi" w:cstheme="minorHAnsi"/>
          <w:color w:val="000000" w:themeColor="text1"/>
        </w:rPr>
        <w:br w:type="page"/>
      </w:r>
    </w:p>
    <w:p w:rsidR="0000575B" w:rsidRDefault="00000000">
      <w:pPr>
        <w:pageBreakBefore/>
      </w:pPr>
      <w:r>
        <w:lastRenderedPageBreak/>
        <w:br/>
      </w:r>
    </w:p>
    <w:p w:rsidR="0000575B" w:rsidRDefault="00000000">
      <w:pPr>
        <w:pStyle w:val="Heading1"/>
        <w:jc w:val="center"/>
      </w:pPr>
      <w:bookmarkStart w:id="0" w:name="_Toc240665401"/>
      <w:r>
        <w:t>Table of Contents</w:t>
      </w:r>
      <w:bookmarkEnd w:id="0"/>
    </w:p>
    <w:p w:rsidR="0000575B" w:rsidRDefault="00000000">
      <w:pPr>
        <w:jc w:val="center"/>
      </w:pPr>
      <w:r>
        <w:rPr>
          <w:i/>
        </w:rPr>
        <w:t>Click a heading in the Table of Contents to navigate to that section. In Microsoft Word, right-click the table and select “Update Field” after editing the document.</w:t>
      </w:r>
    </w:p>
    <w:p w:rsidR="00915D11" w:rsidRDefault="00000000">
      <w:pPr>
        <w:pStyle w:val="TOC1"/>
        <w:tabs>
          <w:tab w:val="right" w:leader="dot" w:pos="9595"/>
        </w:tabs>
        <w:rPr>
          <w:rFonts w:asciiTheme="minorHAnsi" w:eastAsiaTheme="minorEastAsia" w:hAnsiTheme="minorHAnsi" w:cstheme="minorBidi"/>
          <w:noProof/>
          <w:kern w:val="2"/>
          <w:sz w:val="24"/>
          <w14:ligatures w14:val="standardContextual"/>
        </w:rPr>
      </w:pPr>
      <w:r>
        <w:fldChar w:fldCharType="begin"/>
      </w:r>
      <w:r>
        <w:instrText>TOC \o "1-3" \h \z \u</w:instrText>
      </w:r>
      <w:r>
        <w:fldChar w:fldCharType="separate"/>
      </w:r>
      <w:hyperlink w:anchor="_Toc240665401" w:history="1">
        <w:r w:rsidR="00915D11" w:rsidRPr="002E3B47">
          <w:rPr>
            <w:rStyle w:val="Hyperlink"/>
            <w:noProof/>
          </w:rPr>
          <w:t>Table of Contents</w:t>
        </w:r>
        <w:r w:rsidR="00915D11">
          <w:rPr>
            <w:noProof/>
            <w:webHidden/>
          </w:rPr>
          <w:tab/>
        </w:r>
        <w:r w:rsidR="00915D11">
          <w:rPr>
            <w:noProof/>
            <w:webHidden/>
          </w:rPr>
          <w:fldChar w:fldCharType="begin"/>
        </w:r>
        <w:r w:rsidR="00915D11">
          <w:rPr>
            <w:noProof/>
            <w:webHidden/>
          </w:rPr>
          <w:instrText xml:space="preserve"> PAGEREF _Toc240665401 \h </w:instrText>
        </w:r>
        <w:r w:rsidR="00915D11">
          <w:rPr>
            <w:noProof/>
            <w:webHidden/>
          </w:rPr>
        </w:r>
        <w:r w:rsidR="00915D11">
          <w:rPr>
            <w:noProof/>
            <w:webHidden/>
          </w:rPr>
          <w:fldChar w:fldCharType="separate"/>
        </w:r>
        <w:r w:rsidR="00915D11">
          <w:rPr>
            <w:noProof/>
            <w:webHidden/>
          </w:rPr>
          <w:t>2</w:t>
        </w:r>
        <w:r w:rsidR="00915D11">
          <w:rPr>
            <w:noProof/>
            <w:webHidden/>
          </w:rPr>
          <w:fldChar w:fldCharType="end"/>
        </w:r>
      </w:hyperlink>
    </w:p>
    <w:p w:rsidR="00915D11" w:rsidRDefault="00915D11">
      <w:pPr>
        <w:pStyle w:val="TOC1"/>
        <w:tabs>
          <w:tab w:val="right" w:leader="dot" w:pos="9595"/>
        </w:tabs>
        <w:rPr>
          <w:rFonts w:asciiTheme="minorHAnsi" w:eastAsiaTheme="minorEastAsia" w:hAnsiTheme="minorHAnsi" w:cstheme="minorBidi"/>
          <w:noProof/>
          <w:kern w:val="2"/>
          <w:sz w:val="24"/>
          <w14:ligatures w14:val="standardContextual"/>
        </w:rPr>
      </w:pPr>
      <w:hyperlink w:anchor="_Toc240665402" w:history="1">
        <w:r w:rsidRPr="002E3B47">
          <w:rPr>
            <w:rStyle w:val="Hyperlink"/>
            <w:rFonts w:cstheme="minorHAnsi"/>
            <w:bCs/>
            <w:noProof/>
          </w:rPr>
          <w:t>TASK 1  ESTABLISH THE POLICY GOVERNANCE FRAMEWORK</w:t>
        </w:r>
        <w:r>
          <w:rPr>
            <w:noProof/>
            <w:webHidden/>
          </w:rPr>
          <w:tab/>
        </w:r>
        <w:r>
          <w:rPr>
            <w:noProof/>
            <w:webHidden/>
          </w:rPr>
          <w:fldChar w:fldCharType="begin"/>
        </w:r>
        <w:r>
          <w:rPr>
            <w:noProof/>
            <w:webHidden/>
          </w:rPr>
          <w:instrText xml:space="preserve"> PAGEREF _Toc240665402 \h </w:instrText>
        </w:r>
        <w:r>
          <w:rPr>
            <w:noProof/>
            <w:webHidden/>
          </w:rPr>
        </w:r>
        <w:r>
          <w:rPr>
            <w:noProof/>
            <w:webHidden/>
          </w:rPr>
          <w:fldChar w:fldCharType="separate"/>
        </w:r>
        <w:r>
          <w:rPr>
            <w:noProof/>
            <w:webHidden/>
          </w:rPr>
          <w:t>9</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03" w:history="1">
        <w:r w:rsidRPr="002E3B47">
          <w:rPr>
            <w:rStyle w:val="Hyperlink"/>
            <w:rFonts w:cstheme="minorHAnsi"/>
            <w:noProof/>
          </w:rPr>
          <w:t>1.1 Policy, Standard, Procedure and Guideline</w:t>
        </w:r>
        <w:r>
          <w:rPr>
            <w:noProof/>
            <w:webHidden/>
          </w:rPr>
          <w:tab/>
        </w:r>
        <w:r>
          <w:rPr>
            <w:noProof/>
            <w:webHidden/>
          </w:rPr>
          <w:fldChar w:fldCharType="begin"/>
        </w:r>
        <w:r>
          <w:rPr>
            <w:noProof/>
            <w:webHidden/>
          </w:rPr>
          <w:instrText xml:space="preserve"> PAGEREF _Toc240665403 \h </w:instrText>
        </w:r>
        <w:r>
          <w:rPr>
            <w:noProof/>
            <w:webHidden/>
          </w:rPr>
        </w:r>
        <w:r>
          <w:rPr>
            <w:noProof/>
            <w:webHidden/>
          </w:rPr>
          <w:fldChar w:fldCharType="separate"/>
        </w:r>
        <w:r>
          <w:rPr>
            <w:noProof/>
            <w:webHidden/>
          </w:rPr>
          <w:t>9</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04" w:history="1">
        <w:r w:rsidRPr="002E3B47">
          <w:rPr>
            <w:rStyle w:val="Hyperlink"/>
            <w:rFonts w:cstheme="minorHAnsi"/>
            <w:noProof/>
          </w:rPr>
          <w:t>1.2 Policy Hierarchy</w:t>
        </w:r>
        <w:r>
          <w:rPr>
            <w:noProof/>
            <w:webHidden/>
          </w:rPr>
          <w:tab/>
        </w:r>
        <w:r>
          <w:rPr>
            <w:noProof/>
            <w:webHidden/>
          </w:rPr>
          <w:fldChar w:fldCharType="begin"/>
        </w:r>
        <w:r>
          <w:rPr>
            <w:noProof/>
            <w:webHidden/>
          </w:rPr>
          <w:instrText xml:space="preserve"> PAGEREF _Toc240665404 \h </w:instrText>
        </w:r>
        <w:r>
          <w:rPr>
            <w:noProof/>
            <w:webHidden/>
          </w:rPr>
        </w:r>
        <w:r>
          <w:rPr>
            <w:noProof/>
            <w:webHidden/>
          </w:rPr>
          <w:fldChar w:fldCharType="separate"/>
        </w:r>
        <w:r>
          <w:rPr>
            <w:noProof/>
            <w:webHidden/>
          </w:rPr>
          <w:t>9</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05" w:history="1">
        <w:r w:rsidRPr="002E3B47">
          <w:rPr>
            <w:rStyle w:val="Hyperlink"/>
            <w:rFonts w:cstheme="minorHAnsi"/>
            <w:noProof/>
          </w:rPr>
          <w:t>1.3 Policy Lifecycle</w:t>
        </w:r>
        <w:r>
          <w:rPr>
            <w:noProof/>
            <w:webHidden/>
          </w:rPr>
          <w:tab/>
        </w:r>
        <w:r>
          <w:rPr>
            <w:noProof/>
            <w:webHidden/>
          </w:rPr>
          <w:fldChar w:fldCharType="begin"/>
        </w:r>
        <w:r>
          <w:rPr>
            <w:noProof/>
            <w:webHidden/>
          </w:rPr>
          <w:instrText xml:space="preserve"> PAGEREF _Toc240665405 \h </w:instrText>
        </w:r>
        <w:r>
          <w:rPr>
            <w:noProof/>
            <w:webHidden/>
          </w:rPr>
        </w:r>
        <w:r>
          <w:rPr>
            <w:noProof/>
            <w:webHidden/>
          </w:rPr>
          <w:fldChar w:fldCharType="separate"/>
        </w:r>
        <w:r>
          <w:rPr>
            <w:noProof/>
            <w:webHidden/>
          </w:rPr>
          <w:t>10</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06" w:history="1">
        <w:r w:rsidRPr="002E3B47">
          <w:rPr>
            <w:rStyle w:val="Hyperlink"/>
            <w:rFonts w:cstheme="minorHAnsi"/>
            <w:noProof/>
          </w:rPr>
          <w:t>1.4 Stakeholder Responsibility Table</w:t>
        </w:r>
        <w:r>
          <w:rPr>
            <w:noProof/>
            <w:webHidden/>
          </w:rPr>
          <w:tab/>
        </w:r>
        <w:r>
          <w:rPr>
            <w:noProof/>
            <w:webHidden/>
          </w:rPr>
          <w:fldChar w:fldCharType="begin"/>
        </w:r>
        <w:r>
          <w:rPr>
            <w:noProof/>
            <w:webHidden/>
          </w:rPr>
          <w:instrText xml:space="preserve"> PAGEREF _Toc240665406 \h </w:instrText>
        </w:r>
        <w:r>
          <w:rPr>
            <w:noProof/>
            <w:webHidden/>
          </w:rPr>
        </w:r>
        <w:r>
          <w:rPr>
            <w:noProof/>
            <w:webHidden/>
          </w:rPr>
          <w:fldChar w:fldCharType="separate"/>
        </w:r>
        <w:r>
          <w:rPr>
            <w:noProof/>
            <w:webHidden/>
          </w:rPr>
          <w:t>11</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07" w:history="1">
        <w:r w:rsidRPr="002E3B47">
          <w:rPr>
            <w:rStyle w:val="Hyperlink"/>
            <w:rFonts w:cstheme="minorHAnsi"/>
            <w:noProof/>
          </w:rPr>
          <w:t>1.5 Policy Governance Narrative</w:t>
        </w:r>
        <w:r>
          <w:rPr>
            <w:noProof/>
            <w:webHidden/>
          </w:rPr>
          <w:tab/>
        </w:r>
        <w:r>
          <w:rPr>
            <w:noProof/>
            <w:webHidden/>
          </w:rPr>
          <w:fldChar w:fldCharType="begin"/>
        </w:r>
        <w:r>
          <w:rPr>
            <w:noProof/>
            <w:webHidden/>
          </w:rPr>
          <w:instrText xml:space="preserve"> PAGEREF _Toc240665407 \h </w:instrText>
        </w:r>
        <w:r>
          <w:rPr>
            <w:noProof/>
            <w:webHidden/>
          </w:rPr>
        </w:r>
        <w:r>
          <w:rPr>
            <w:noProof/>
            <w:webHidden/>
          </w:rPr>
          <w:fldChar w:fldCharType="separate"/>
        </w:r>
        <w:r>
          <w:rPr>
            <w:noProof/>
            <w:webHidden/>
          </w:rPr>
          <w:t>11</w:t>
        </w:r>
        <w:r>
          <w:rPr>
            <w:noProof/>
            <w:webHidden/>
          </w:rPr>
          <w:fldChar w:fldCharType="end"/>
        </w:r>
      </w:hyperlink>
    </w:p>
    <w:p w:rsidR="00915D11" w:rsidRDefault="00915D11">
      <w:pPr>
        <w:pStyle w:val="TOC1"/>
        <w:tabs>
          <w:tab w:val="right" w:leader="dot" w:pos="9595"/>
        </w:tabs>
        <w:rPr>
          <w:rFonts w:asciiTheme="minorHAnsi" w:eastAsiaTheme="minorEastAsia" w:hAnsiTheme="minorHAnsi" w:cstheme="minorBidi"/>
          <w:noProof/>
          <w:kern w:val="2"/>
          <w:sz w:val="24"/>
          <w14:ligatures w14:val="standardContextual"/>
        </w:rPr>
      </w:pPr>
      <w:hyperlink w:anchor="_Toc240665408" w:history="1">
        <w:r w:rsidRPr="002E3B47">
          <w:rPr>
            <w:rStyle w:val="Hyperlink"/>
            <w:rFonts w:cstheme="minorHAnsi"/>
            <w:noProof/>
          </w:rPr>
          <w:t>TASK 2  ICDFA SECURITY POLICY MANUAL</w:t>
        </w:r>
        <w:r>
          <w:rPr>
            <w:noProof/>
            <w:webHidden/>
          </w:rPr>
          <w:tab/>
        </w:r>
        <w:r>
          <w:rPr>
            <w:noProof/>
            <w:webHidden/>
          </w:rPr>
          <w:fldChar w:fldCharType="begin"/>
        </w:r>
        <w:r>
          <w:rPr>
            <w:noProof/>
            <w:webHidden/>
          </w:rPr>
          <w:instrText xml:space="preserve"> PAGEREF _Toc240665408 \h </w:instrText>
        </w:r>
        <w:r>
          <w:rPr>
            <w:noProof/>
            <w:webHidden/>
          </w:rPr>
        </w:r>
        <w:r>
          <w:rPr>
            <w:noProof/>
            <w:webHidden/>
          </w:rPr>
          <w:fldChar w:fldCharType="separate"/>
        </w:r>
        <w:r>
          <w:rPr>
            <w:noProof/>
            <w:webHidden/>
          </w:rPr>
          <w:t>12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09" w:history="1">
        <w:r w:rsidRPr="002E3B47">
          <w:rPr>
            <w:rStyle w:val="Hyperlink"/>
            <w:rFonts w:cstheme="minorHAnsi"/>
            <w:noProof/>
          </w:rPr>
          <w:t>Document Control</w:t>
        </w:r>
        <w:r>
          <w:rPr>
            <w:noProof/>
            <w:webHidden/>
          </w:rPr>
          <w:tab/>
        </w:r>
        <w:r>
          <w:rPr>
            <w:noProof/>
            <w:webHidden/>
          </w:rPr>
          <w:fldChar w:fldCharType="begin"/>
        </w:r>
        <w:r>
          <w:rPr>
            <w:noProof/>
            <w:webHidden/>
          </w:rPr>
          <w:instrText xml:space="preserve"> PAGEREF _Toc240665409 \h </w:instrText>
        </w:r>
        <w:r>
          <w:rPr>
            <w:noProof/>
            <w:webHidden/>
          </w:rPr>
        </w:r>
        <w:r>
          <w:rPr>
            <w:noProof/>
            <w:webHidden/>
          </w:rPr>
          <w:fldChar w:fldCharType="separate"/>
        </w:r>
        <w:r>
          <w:rPr>
            <w:noProof/>
            <w:webHidden/>
          </w:rPr>
          <w:t>12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10" w:history="1">
        <w:r w:rsidRPr="002E3B47">
          <w:rPr>
            <w:rStyle w:val="Hyperlink"/>
            <w:rFonts w:cstheme="minorHAnsi"/>
            <w:noProof/>
          </w:rPr>
          <w:t>Table of Contents</w:t>
        </w:r>
        <w:r>
          <w:rPr>
            <w:noProof/>
            <w:webHidden/>
          </w:rPr>
          <w:tab/>
        </w:r>
        <w:r>
          <w:rPr>
            <w:noProof/>
            <w:webHidden/>
          </w:rPr>
          <w:fldChar w:fldCharType="begin"/>
        </w:r>
        <w:r>
          <w:rPr>
            <w:noProof/>
            <w:webHidden/>
          </w:rPr>
          <w:instrText xml:space="preserve"> PAGEREF _Toc240665410 \h </w:instrText>
        </w:r>
        <w:r>
          <w:rPr>
            <w:noProof/>
            <w:webHidden/>
          </w:rPr>
        </w:r>
        <w:r>
          <w:rPr>
            <w:noProof/>
            <w:webHidden/>
          </w:rPr>
          <w:fldChar w:fldCharType="separate"/>
        </w:r>
        <w:r>
          <w:rPr>
            <w:noProof/>
            <w:webHidden/>
          </w:rPr>
          <w:t>12</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11" w:history="1">
        <w:r w:rsidRPr="002E3B47">
          <w:rPr>
            <w:rStyle w:val="Hyperlink"/>
            <w:rFonts w:cstheme="minorHAnsi"/>
            <w:noProof/>
          </w:rPr>
          <w:t>2.1 Enterprise Information Security Policy</w:t>
        </w:r>
        <w:r>
          <w:rPr>
            <w:noProof/>
            <w:webHidden/>
          </w:rPr>
          <w:tab/>
        </w:r>
        <w:r>
          <w:rPr>
            <w:noProof/>
            <w:webHidden/>
          </w:rPr>
          <w:fldChar w:fldCharType="begin"/>
        </w:r>
        <w:r>
          <w:rPr>
            <w:noProof/>
            <w:webHidden/>
          </w:rPr>
          <w:instrText xml:space="preserve"> PAGEREF _Toc240665411 \h </w:instrText>
        </w:r>
        <w:r>
          <w:rPr>
            <w:noProof/>
            <w:webHidden/>
          </w:rPr>
        </w:r>
        <w:r>
          <w:rPr>
            <w:noProof/>
            <w:webHidden/>
          </w:rPr>
          <w:fldChar w:fldCharType="separate"/>
        </w:r>
        <w:r>
          <w:rPr>
            <w:noProof/>
            <w:webHidden/>
          </w:rPr>
          <w:t>13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12" w:history="1">
        <w:r w:rsidRPr="002E3B47">
          <w:rPr>
            <w:rStyle w:val="Hyperlink"/>
            <w:rFonts w:cstheme="minorHAnsi"/>
            <w:noProof/>
          </w:rPr>
          <w:t>Document Control</w:t>
        </w:r>
        <w:r>
          <w:rPr>
            <w:noProof/>
            <w:webHidden/>
          </w:rPr>
          <w:tab/>
        </w:r>
        <w:r>
          <w:rPr>
            <w:noProof/>
            <w:webHidden/>
          </w:rPr>
          <w:fldChar w:fldCharType="begin"/>
        </w:r>
        <w:r>
          <w:rPr>
            <w:noProof/>
            <w:webHidden/>
          </w:rPr>
          <w:instrText xml:space="preserve"> PAGEREF _Toc240665412 \h </w:instrText>
        </w:r>
        <w:r>
          <w:rPr>
            <w:noProof/>
            <w:webHidden/>
          </w:rPr>
        </w:r>
        <w:r>
          <w:rPr>
            <w:noProof/>
            <w:webHidden/>
          </w:rPr>
          <w:fldChar w:fldCharType="separate"/>
        </w:r>
        <w:r>
          <w:rPr>
            <w:noProof/>
            <w:webHidden/>
          </w:rPr>
          <w:t>13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13" w:history="1">
        <w:r w:rsidRPr="002E3B47">
          <w:rPr>
            <w:rStyle w:val="Hyperlink"/>
            <w:rFonts w:cstheme="minorHAnsi"/>
            <w:noProof/>
          </w:rPr>
          <w:t>2.1.1 Purpose</w:t>
        </w:r>
        <w:r>
          <w:rPr>
            <w:noProof/>
            <w:webHidden/>
          </w:rPr>
          <w:tab/>
        </w:r>
        <w:r>
          <w:rPr>
            <w:noProof/>
            <w:webHidden/>
          </w:rPr>
          <w:fldChar w:fldCharType="begin"/>
        </w:r>
        <w:r>
          <w:rPr>
            <w:noProof/>
            <w:webHidden/>
          </w:rPr>
          <w:instrText xml:space="preserve"> PAGEREF _Toc240665413 \h </w:instrText>
        </w:r>
        <w:r>
          <w:rPr>
            <w:noProof/>
            <w:webHidden/>
          </w:rPr>
        </w:r>
        <w:r>
          <w:rPr>
            <w:noProof/>
            <w:webHidden/>
          </w:rPr>
          <w:fldChar w:fldCharType="separate"/>
        </w:r>
        <w:r>
          <w:rPr>
            <w:noProof/>
            <w:webHidden/>
          </w:rPr>
          <w:t>13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14" w:history="1">
        <w:r w:rsidRPr="002E3B47">
          <w:rPr>
            <w:rStyle w:val="Hyperlink"/>
            <w:rFonts w:cstheme="minorHAnsi"/>
            <w:noProof/>
          </w:rPr>
          <w:t>2.1.2 Scope</w:t>
        </w:r>
        <w:r>
          <w:rPr>
            <w:noProof/>
            <w:webHidden/>
          </w:rPr>
          <w:tab/>
        </w:r>
        <w:r>
          <w:rPr>
            <w:noProof/>
            <w:webHidden/>
          </w:rPr>
          <w:fldChar w:fldCharType="begin"/>
        </w:r>
        <w:r>
          <w:rPr>
            <w:noProof/>
            <w:webHidden/>
          </w:rPr>
          <w:instrText xml:space="preserve"> PAGEREF _Toc240665414 \h </w:instrText>
        </w:r>
        <w:r>
          <w:rPr>
            <w:noProof/>
            <w:webHidden/>
          </w:rPr>
        </w:r>
        <w:r>
          <w:rPr>
            <w:noProof/>
            <w:webHidden/>
          </w:rPr>
          <w:fldChar w:fldCharType="separate"/>
        </w:r>
        <w:r>
          <w:rPr>
            <w:noProof/>
            <w:webHidden/>
          </w:rPr>
          <w:t>13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15" w:history="1">
        <w:r w:rsidRPr="002E3B47">
          <w:rPr>
            <w:rStyle w:val="Hyperlink"/>
            <w:rFonts w:cstheme="minorHAnsi"/>
            <w:noProof/>
          </w:rPr>
          <w:t>2.1.3 Definitions</w:t>
        </w:r>
        <w:r>
          <w:rPr>
            <w:noProof/>
            <w:webHidden/>
          </w:rPr>
          <w:tab/>
        </w:r>
        <w:r>
          <w:rPr>
            <w:noProof/>
            <w:webHidden/>
          </w:rPr>
          <w:fldChar w:fldCharType="begin"/>
        </w:r>
        <w:r>
          <w:rPr>
            <w:noProof/>
            <w:webHidden/>
          </w:rPr>
          <w:instrText xml:space="preserve"> PAGEREF _Toc240665415 \h </w:instrText>
        </w:r>
        <w:r>
          <w:rPr>
            <w:noProof/>
            <w:webHidden/>
          </w:rPr>
        </w:r>
        <w:r>
          <w:rPr>
            <w:noProof/>
            <w:webHidden/>
          </w:rPr>
          <w:fldChar w:fldCharType="separate"/>
        </w:r>
        <w:r>
          <w:rPr>
            <w:noProof/>
            <w:webHidden/>
          </w:rPr>
          <w:t>14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16" w:history="1">
        <w:r w:rsidRPr="002E3B47">
          <w:rPr>
            <w:rStyle w:val="Hyperlink"/>
            <w:rFonts w:cstheme="minorHAnsi"/>
            <w:noProof/>
          </w:rPr>
          <w:t>2.1.4 Roles and Responsibilities</w:t>
        </w:r>
        <w:r>
          <w:rPr>
            <w:noProof/>
            <w:webHidden/>
          </w:rPr>
          <w:tab/>
        </w:r>
        <w:r>
          <w:rPr>
            <w:noProof/>
            <w:webHidden/>
          </w:rPr>
          <w:fldChar w:fldCharType="begin"/>
        </w:r>
        <w:r>
          <w:rPr>
            <w:noProof/>
            <w:webHidden/>
          </w:rPr>
          <w:instrText xml:space="preserve"> PAGEREF _Toc240665416 \h </w:instrText>
        </w:r>
        <w:r>
          <w:rPr>
            <w:noProof/>
            <w:webHidden/>
          </w:rPr>
        </w:r>
        <w:r>
          <w:rPr>
            <w:noProof/>
            <w:webHidden/>
          </w:rPr>
          <w:fldChar w:fldCharType="separate"/>
        </w:r>
        <w:r>
          <w:rPr>
            <w:noProof/>
            <w:webHidden/>
          </w:rPr>
          <w:t>14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17" w:history="1">
        <w:r w:rsidRPr="002E3B47">
          <w:rPr>
            <w:rStyle w:val="Hyperlink"/>
            <w:rFonts w:cstheme="minorHAnsi"/>
            <w:noProof/>
          </w:rPr>
          <w:t>IT and Technology Management</w:t>
        </w:r>
        <w:r>
          <w:rPr>
            <w:noProof/>
            <w:webHidden/>
          </w:rPr>
          <w:tab/>
        </w:r>
        <w:r>
          <w:rPr>
            <w:noProof/>
            <w:webHidden/>
          </w:rPr>
          <w:fldChar w:fldCharType="begin"/>
        </w:r>
        <w:r>
          <w:rPr>
            <w:noProof/>
            <w:webHidden/>
          </w:rPr>
          <w:instrText xml:space="preserve"> PAGEREF _Toc240665417 \h </w:instrText>
        </w:r>
        <w:r>
          <w:rPr>
            <w:noProof/>
            <w:webHidden/>
          </w:rPr>
        </w:r>
        <w:r>
          <w:rPr>
            <w:noProof/>
            <w:webHidden/>
          </w:rPr>
          <w:fldChar w:fldCharType="separate"/>
        </w:r>
        <w:r>
          <w:rPr>
            <w:noProof/>
            <w:webHidden/>
          </w:rPr>
          <w:t>14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18" w:history="1">
        <w:r w:rsidRPr="002E3B47">
          <w:rPr>
            <w:rStyle w:val="Hyperlink"/>
            <w:rFonts w:cstheme="minorHAnsi"/>
            <w:noProof/>
          </w:rPr>
          <w:t>2.1.5 Policy Statements</w:t>
        </w:r>
        <w:r>
          <w:rPr>
            <w:noProof/>
            <w:webHidden/>
          </w:rPr>
          <w:tab/>
        </w:r>
        <w:r>
          <w:rPr>
            <w:noProof/>
            <w:webHidden/>
          </w:rPr>
          <w:fldChar w:fldCharType="begin"/>
        </w:r>
        <w:r>
          <w:rPr>
            <w:noProof/>
            <w:webHidden/>
          </w:rPr>
          <w:instrText xml:space="preserve"> PAGEREF _Toc240665418 \h </w:instrText>
        </w:r>
        <w:r>
          <w:rPr>
            <w:noProof/>
            <w:webHidden/>
          </w:rPr>
        </w:r>
        <w:r>
          <w:rPr>
            <w:noProof/>
            <w:webHidden/>
          </w:rPr>
          <w:fldChar w:fldCharType="separate"/>
        </w:r>
        <w:r>
          <w:rPr>
            <w:noProof/>
            <w:webHidden/>
          </w:rPr>
          <w:t>15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19" w:history="1">
        <w:r w:rsidRPr="002E3B47">
          <w:rPr>
            <w:rStyle w:val="Hyperlink"/>
            <w:rFonts w:cstheme="minorHAnsi"/>
            <w:noProof/>
          </w:rPr>
          <w:t>1. Governance and Accountability</w:t>
        </w:r>
        <w:r>
          <w:rPr>
            <w:noProof/>
            <w:webHidden/>
          </w:rPr>
          <w:tab/>
        </w:r>
        <w:r>
          <w:rPr>
            <w:noProof/>
            <w:webHidden/>
          </w:rPr>
          <w:fldChar w:fldCharType="begin"/>
        </w:r>
        <w:r>
          <w:rPr>
            <w:noProof/>
            <w:webHidden/>
          </w:rPr>
          <w:instrText xml:space="preserve"> PAGEREF _Toc240665419 \h </w:instrText>
        </w:r>
        <w:r>
          <w:rPr>
            <w:noProof/>
            <w:webHidden/>
          </w:rPr>
        </w:r>
        <w:r>
          <w:rPr>
            <w:noProof/>
            <w:webHidden/>
          </w:rPr>
          <w:fldChar w:fldCharType="separate"/>
        </w:r>
        <w:r>
          <w:rPr>
            <w:noProof/>
            <w:webHidden/>
          </w:rPr>
          <w:t>15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20" w:history="1">
        <w:r w:rsidRPr="002E3B47">
          <w:rPr>
            <w:rStyle w:val="Hyperlink"/>
            <w:rFonts w:cstheme="minorHAnsi"/>
            <w:noProof/>
          </w:rPr>
          <w:t>2.</w:t>
        </w:r>
        <w:r w:rsidRPr="002E3B47">
          <w:rPr>
            <w:rStyle w:val="Hyperlink"/>
            <w:rFonts w:cstheme="minorHAnsi"/>
            <w:noProof/>
          </w:rPr>
          <w:t xml:space="preserve"> </w:t>
        </w:r>
        <w:r w:rsidRPr="002E3B47">
          <w:rPr>
            <w:rStyle w:val="Hyperlink"/>
            <w:rFonts w:cstheme="minorHAnsi"/>
            <w:noProof/>
          </w:rPr>
          <w:t>Risk Management</w:t>
        </w:r>
        <w:r>
          <w:rPr>
            <w:noProof/>
            <w:webHidden/>
          </w:rPr>
          <w:tab/>
        </w:r>
        <w:r>
          <w:rPr>
            <w:noProof/>
            <w:webHidden/>
          </w:rPr>
          <w:fldChar w:fldCharType="begin"/>
        </w:r>
        <w:r>
          <w:rPr>
            <w:noProof/>
            <w:webHidden/>
          </w:rPr>
          <w:instrText xml:space="preserve"> PAGEREF _Toc240665420 \h </w:instrText>
        </w:r>
        <w:r>
          <w:rPr>
            <w:noProof/>
            <w:webHidden/>
          </w:rPr>
        </w:r>
        <w:r>
          <w:rPr>
            <w:noProof/>
            <w:webHidden/>
          </w:rPr>
          <w:fldChar w:fldCharType="separate"/>
        </w:r>
        <w:r>
          <w:rPr>
            <w:noProof/>
            <w:webHidden/>
          </w:rPr>
          <w:t>15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21" w:history="1">
        <w:r w:rsidRPr="002E3B47">
          <w:rPr>
            <w:rStyle w:val="Hyperlink"/>
            <w:rFonts w:cstheme="minorHAnsi"/>
            <w:noProof/>
          </w:rPr>
          <w:t>3. Protection of Information</w:t>
        </w:r>
        <w:r>
          <w:rPr>
            <w:noProof/>
            <w:webHidden/>
          </w:rPr>
          <w:tab/>
        </w:r>
        <w:r>
          <w:rPr>
            <w:noProof/>
            <w:webHidden/>
          </w:rPr>
          <w:fldChar w:fldCharType="begin"/>
        </w:r>
        <w:r>
          <w:rPr>
            <w:noProof/>
            <w:webHidden/>
          </w:rPr>
          <w:instrText xml:space="preserve"> PAGEREF _Toc240665421 \h </w:instrText>
        </w:r>
        <w:r>
          <w:rPr>
            <w:noProof/>
            <w:webHidden/>
          </w:rPr>
        </w:r>
        <w:r>
          <w:rPr>
            <w:noProof/>
            <w:webHidden/>
          </w:rPr>
          <w:fldChar w:fldCharType="separate"/>
        </w:r>
        <w:r>
          <w:rPr>
            <w:noProof/>
            <w:webHidden/>
          </w:rPr>
          <w:t>16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22" w:history="1">
        <w:r w:rsidRPr="002E3B47">
          <w:rPr>
            <w:rStyle w:val="Hyperlink"/>
            <w:rFonts w:cstheme="minorHAnsi"/>
            <w:noProof/>
          </w:rPr>
          <w:t>4. Access and Authentication</w:t>
        </w:r>
        <w:r>
          <w:rPr>
            <w:noProof/>
            <w:webHidden/>
          </w:rPr>
          <w:tab/>
        </w:r>
        <w:r>
          <w:rPr>
            <w:noProof/>
            <w:webHidden/>
          </w:rPr>
          <w:fldChar w:fldCharType="begin"/>
        </w:r>
        <w:r>
          <w:rPr>
            <w:noProof/>
            <w:webHidden/>
          </w:rPr>
          <w:instrText xml:space="preserve"> PAGEREF _Toc240665422 \h </w:instrText>
        </w:r>
        <w:r>
          <w:rPr>
            <w:noProof/>
            <w:webHidden/>
          </w:rPr>
        </w:r>
        <w:r>
          <w:rPr>
            <w:noProof/>
            <w:webHidden/>
          </w:rPr>
          <w:fldChar w:fldCharType="separate"/>
        </w:r>
        <w:r>
          <w:rPr>
            <w:noProof/>
            <w:webHidden/>
          </w:rPr>
          <w:t>16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23" w:history="1">
        <w:r w:rsidRPr="002E3B47">
          <w:rPr>
            <w:rStyle w:val="Hyperlink"/>
            <w:rFonts w:cstheme="minorHAnsi"/>
            <w:noProof/>
          </w:rPr>
          <w:t>5. Security in Technology and Cloud Services</w:t>
        </w:r>
        <w:r>
          <w:rPr>
            <w:noProof/>
            <w:webHidden/>
          </w:rPr>
          <w:tab/>
        </w:r>
        <w:r>
          <w:rPr>
            <w:noProof/>
            <w:webHidden/>
          </w:rPr>
          <w:fldChar w:fldCharType="begin"/>
        </w:r>
        <w:r>
          <w:rPr>
            <w:noProof/>
            <w:webHidden/>
          </w:rPr>
          <w:instrText xml:space="preserve"> PAGEREF _Toc240665423 \h </w:instrText>
        </w:r>
        <w:r>
          <w:rPr>
            <w:noProof/>
            <w:webHidden/>
          </w:rPr>
        </w:r>
        <w:r>
          <w:rPr>
            <w:noProof/>
            <w:webHidden/>
          </w:rPr>
          <w:fldChar w:fldCharType="separate"/>
        </w:r>
        <w:r>
          <w:rPr>
            <w:noProof/>
            <w:webHidden/>
          </w:rPr>
          <w:t>16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24" w:history="1">
        <w:r w:rsidRPr="002E3B47">
          <w:rPr>
            <w:rStyle w:val="Hyperlink"/>
            <w:rFonts w:cstheme="minorHAnsi"/>
            <w:noProof/>
          </w:rPr>
          <w:t>6. Incident Management</w:t>
        </w:r>
        <w:r>
          <w:rPr>
            <w:noProof/>
            <w:webHidden/>
          </w:rPr>
          <w:tab/>
        </w:r>
        <w:r>
          <w:rPr>
            <w:noProof/>
            <w:webHidden/>
          </w:rPr>
          <w:fldChar w:fldCharType="begin"/>
        </w:r>
        <w:r>
          <w:rPr>
            <w:noProof/>
            <w:webHidden/>
          </w:rPr>
          <w:instrText xml:space="preserve"> PAGEREF _Toc240665424 \h </w:instrText>
        </w:r>
        <w:r>
          <w:rPr>
            <w:noProof/>
            <w:webHidden/>
          </w:rPr>
        </w:r>
        <w:r>
          <w:rPr>
            <w:noProof/>
            <w:webHidden/>
          </w:rPr>
          <w:fldChar w:fldCharType="separate"/>
        </w:r>
        <w:r>
          <w:rPr>
            <w:noProof/>
            <w:webHidden/>
          </w:rPr>
          <w:t>16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25" w:history="1">
        <w:r w:rsidRPr="002E3B47">
          <w:rPr>
            <w:rStyle w:val="Hyperlink"/>
            <w:rFonts w:cstheme="minorHAnsi"/>
            <w:noProof/>
          </w:rPr>
          <w:t>7. Security Awareness</w:t>
        </w:r>
        <w:r>
          <w:rPr>
            <w:noProof/>
            <w:webHidden/>
          </w:rPr>
          <w:tab/>
        </w:r>
        <w:r>
          <w:rPr>
            <w:noProof/>
            <w:webHidden/>
          </w:rPr>
          <w:fldChar w:fldCharType="begin"/>
        </w:r>
        <w:r>
          <w:rPr>
            <w:noProof/>
            <w:webHidden/>
          </w:rPr>
          <w:instrText xml:space="preserve"> PAGEREF _Toc240665425 \h </w:instrText>
        </w:r>
        <w:r>
          <w:rPr>
            <w:noProof/>
            <w:webHidden/>
          </w:rPr>
        </w:r>
        <w:r>
          <w:rPr>
            <w:noProof/>
            <w:webHidden/>
          </w:rPr>
          <w:fldChar w:fldCharType="separate"/>
        </w:r>
        <w:r>
          <w:rPr>
            <w:noProof/>
            <w:webHidden/>
          </w:rPr>
          <w:t>16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26" w:history="1">
        <w:r w:rsidRPr="002E3B47">
          <w:rPr>
            <w:rStyle w:val="Hyperlink"/>
            <w:rFonts w:cstheme="minorHAnsi"/>
            <w:noProof/>
          </w:rPr>
          <w:t>8. Third Parties</w:t>
        </w:r>
        <w:r>
          <w:rPr>
            <w:noProof/>
            <w:webHidden/>
          </w:rPr>
          <w:tab/>
        </w:r>
        <w:r>
          <w:rPr>
            <w:noProof/>
            <w:webHidden/>
          </w:rPr>
          <w:fldChar w:fldCharType="begin"/>
        </w:r>
        <w:r>
          <w:rPr>
            <w:noProof/>
            <w:webHidden/>
          </w:rPr>
          <w:instrText xml:space="preserve"> PAGEREF _Toc240665426 \h </w:instrText>
        </w:r>
        <w:r>
          <w:rPr>
            <w:noProof/>
            <w:webHidden/>
          </w:rPr>
        </w:r>
        <w:r>
          <w:rPr>
            <w:noProof/>
            <w:webHidden/>
          </w:rPr>
          <w:fldChar w:fldCharType="separate"/>
        </w:r>
        <w:r>
          <w:rPr>
            <w:noProof/>
            <w:webHidden/>
          </w:rPr>
          <w:t>17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27" w:history="1">
        <w:r w:rsidRPr="002E3B47">
          <w:rPr>
            <w:rStyle w:val="Hyperlink"/>
            <w:rFonts w:cstheme="minorHAnsi"/>
            <w:noProof/>
          </w:rPr>
          <w:t>9. Physical Security</w:t>
        </w:r>
        <w:r>
          <w:rPr>
            <w:noProof/>
            <w:webHidden/>
          </w:rPr>
          <w:tab/>
        </w:r>
        <w:r>
          <w:rPr>
            <w:noProof/>
            <w:webHidden/>
          </w:rPr>
          <w:fldChar w:fldCharType="begin"/>
        </w:r>
        <w:r>
          <w:rPr>
            <w:noProof/>
            <w:webHidden/>
          </w:rPr>
          <w:instrText xml:space="preserve"> PAGEREF _Toc240665427 \h </w:instrText>
        </w:r>
        <w:r>
          <w:rPr>
            <w:noProof/>
            <w:webHidden/>
          </w:rPr>
        </w:r>
        <w:r>
          <w:rPr>
            <w:noProof/>
            <w:webHidden/>
          </w:rPr>
          <w:fldChar w:fldCharType="separate"/>
        </w:r>
        <w:r>
          <w:rPr>
            <w:noProof/>
            <w:webHidden/>
          </w:rPr>
          <w:t>17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28" w:history="1">
        <w:r w:rsidRPr="002E3B47">
          <w:rPr>
            <w:rStyle w:val="Hyperlink"/>
            <w:rFonts w:cstheme="minorHAnsi"/>
            <w:noProof/>
          </w:rPr>
          <w:t>10. Compliance and Continuous Improvement</w:t>
        </w:r>
        <w:r>
          <w:rPr>
            <w:noProof/>
            <w:webHidden/>
          </w:rPr>
          <w:tab/>
        </w:r>
        <w:r>
          <w:rPr>
            <w:noProof/>
            <w:webHidden/>
          </w:rPr>
          <w:fldChar w:fldCharType="begin"/>
        </w:r>
        <w:r>
          <w:rPr>
            <w:noProof/>
            <w:webHidden/>
          </w:rPr>
          <w:instrText xml:space="preserve"> PAGEREF _Toc240665428 \h </w:instrText>
        </w:r>
        <w:r>
          <w:rPr>
            <w:noProof/>
            <w:webHidden/>
          </w:rPr>
        </w:r>
        <w:r>
          <w:rPr>
            <w:noProof/>
            <w:webHidden/>
          </w:rPr>
          <w:fldChar w:fldCharType="separate"/>
        </w:r>
        <w:r>
          <w:rPr>
            <w:noProof/>
            <w:webHidden/>
          </w:rPr>
          <w:t>17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29" w:history="1">
        <w:r w:rsidRPr="002E3B47">
          <w:rPr>
            <w:rStyle w:val="Hyperlink"/>
            <w:rFonts w:cstheme="minorHAnsi"/>
            <w:noProof/>
          </w:rPr>
          <w:t>2.1.6 Compliance and Framework Alignment</w:t>
        </w:r>
        <w:r>
          <w:rPr>
            <w:noProof/>
            <w:webHidden/>
          </w:rPr>
          <w:tab/>
        </w:r>
        <w:r>
          <w:rPr>
            <w:noProof/>
            <w:webHidden/>
          </w:rPr>
          <w:fldChar w:fldCharType="begin"/>
        </w:r>
        <w:r>
          <w:rPr>
            <w:noProof/>
            <w:webHidden/>
          </w:rPr>
          <w:instrText xml:space="preserve"> PAGEREF _Toc240665429 \h </w:instrText>
        </w:r>
        <w:r>
          <w:rPr>
            <w:noProof/>
            <w:webHidden/>
          </w:rPr>
        </w:r>
        <w:r>
          <w:rPr>
            <w:noProof/>
            <w:webHidden/>
          </w:rPr>
          <w:fldChar w:fldCharType="separate"/>
        </w:r>
        <w:r>
          <w:rPr>
            <w:noProof/>
            <w:webHidden/>
          </w:rPr>
          <w:t>17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30" w:history="1">
        <w:r w:rsidRPr="002E3B47">
          <w:rPr>
            <w:rStyle w:val="Hyperlink"/>
            <w:rFonts w:cstheme="minorHAnsi"/>
            <w:noProof/>
          </w:rPr>
          <w:t>2.1.7 Exception Process</w:t>
        </w:r>
        <w:r>
          <w:rPr>
            <w:noProof/>
            <w:webHidden/>
          </w:rPr>
          <w:tab/>
        </w:r>
        <w:r>
          <w:rPr>
            <w:noProof/>
            <w:webHidden/>
          </w:rPr>
          <w:fldChar w:fldCharType="begin"/>
        </w:r>
        <w:r>
          <w:rPr>
            <w:noProof/>
            <w:webHidden/>
          </w:rPr>
          <w:instrText xml:space="preserve"> PAGEREF _Toc240665430 \h </w:instrText>
        </w:r>
        <w:r>
          <w:rPr>
            <w:noProof/>
            <w:webHidden/>
          </w:rPr>
        </w:r>
        <w:r>
          <w:rPr>
            <w:noProof/>
            <w:webHidden/>
          </w:rPr>
          <w:fldChar w:fldCharType="separate"/>
        </w:r>
        <w:r>
          <w:rPr>
            <w:noProof/>
            <w:webHidden/>
          </w:rPr>
          <w:t>17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31" w:history="1">
        <w:r w:rsidRPr="002E3B47">
          <w:rPr>
            <w:rStyle w:val="Hyperlink"/>
            <w:rFonts w:cstheme="minorHAnsi"/>
            <w:noProof/>
          </w:rPr>
          <w:t>2.1.8 Enforcement and Non-Compliance</w:t>
        </w:r>
        <w:r>
          <w:rPr>
            <w:noProof/>
            <w:webHidden/>
          </w:rPr>
          <w:tab/>
        </w:r>
        <w:r>
          <w:rPr>
            <w:noProof/>
            <w:webHidden/>
          </w:rPr>
          <w:fldChar w:fldCharType="begin"/>
        </w:r>
        <w:r>
          <w:rPr>
            <w:noProof/>
            <w:webHidden/>
          </w:rPr>
          <w:instrText xml:space="preserve"> PAGEREF _Toc240665431 \h </w:instrText>
        </w:r>
        <w:r>
          <w:rPr>
            <w:noProof/>
            <w:webHidden/>
          </w:rPr>
        </w:r>
        <w:r>
          <w:rPr>
            <w:noProof/>
            <w:webHidden/>
          </w:rPr>
          <w:fldChar w:fldCharType="separate"/>
        </w:r>
        <w:r>
          <w:rPr>
            <w:noProof/>
            <w:webHidden/>
          </w:rPr>
          <w:t>18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32" w:history="1">
        <w:r w:rsidRPr="002E3B47">
          <w:rPr>
            <w:rStyle w:val="Hyperlink"/>
            <w:rFonts w:cstheme="minorHAnsi"/>
            <w:noProof/>
          </w:rPr>
          <w:t>2.1.9 Monitoring and Verification</w:t>
        </w:r>
        <w:r>
          <w:rPr>
            <w:noProof/>
            <w:webHidden/>
          </w:rPr>
          <w:tab/>
        </w:r>
        <w:r>
          <w:rPr>
            <w:noProof/>
            <w:webHidden/>
          </w:rPr>
          <w:fldChar w:fldCharType="begin"/>
        </w:r>
        <w:r>
          <w:rPr>
            <w:noProof/>
            <w:webHidden/>
          </w:rPr>
          <w:instrText xml:space="preserve"> PAGEREF _Toc240665432 \h </w:instrText>
        </w:r>
        <w:r>
          <w:rPr>
            <w:noProof/>
            <w:webHidden/>
          </w:rPr>
        </w:r>
        <w:r>
          <w:rPr>
            <w:noProof/>
            <w:webHidden/>
          </w:rPr>
          <w:fldChar w:fldCharType="separate"/>
        </w:r>
        <w:r>
          <w:rPr>
            <w:noProof/>
            <w:webHidden/>
          </w:rPr>
          <w:t>18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33" w:history="1">
        <w:r w:rsidRPr="002E3B47">
          <w:rPr>
            <w:rStyle w:val="Hyperlink"/>
            <w:rFonts w:cstheme="minorHAnsi"/>
            <w:noProof/>
          </w:rPr>
          <w:t>2.1.10 Review and Version Control</w:t>
        </w:r>
        <w:r>
          <w:rPr>
            <w:noProof/>
            <w:webHidden/>
          </w:rPr>
          <w:tab/>
        </w:r>
        <w:r>
          <w:rPr>
            <w:noProof/>
            <w:webHidden/>
          </w:rPr>
          <w:fldChar w:fldCharType="begin"/>
        </w:r>
        <w:r>
          <w:rPr>
            <w:noProof/>
            <w:webHidden/>
          </w:rPr>
          <w:instrText xml:space="preserve"> PAGEREF _Toc240665433 \h </w:instrText>
        </w:r>
        <w:r>
          <w:rPr>
            <w:noProof/>
            <w:webHidden/>
          </w:rPr>
        </w:r>
        <w:r>
          <w:rPr>
            <w:noProof/>
            <w:webHidden/>
          </w:rPr>
          <w:fldChar w:fldCharType="separate"/>
        </w:r>
        <w:r>
          <w:rPr>
            <w:noProof/>
            <w:webHidden/>
          </w:rPr>
          <w:t>19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34" w:history="1">
        <w:r w:rsidRPr="002E3B47">
          <w:rPr>
            <w:rStyle w:val="Hyperlink"/>
            <w:rFonts w:cstheme="minorHAnsi"/>
            <w:noProof/>
          </w:rPr>
          <w:t>2.1.11 Related Documents</w:t>
        </w:r>
        <w:r>
          <w:rPr>
            <w:noProof/>
            <w:webHidden/>
          </w:rPr>
          <w:tab/>
        </w:r>
        <w:r>
          <w:rPr>
            <w:noProof/>
            <w:webHidden/>
          </w:rPr>
          <w:fldChar w:fldCharType="begin"/>
        </w:r>
        <w:r>
          <w:rPr>
            <w:noProof/>
            <w:webHidden/>
          </w:rPr>
          <w:instrText xml:space="preserve"> PAGEREF _Toc240665434 \h </w:instrText>
        </w:r>
        <w:r>
          <w:rPr>
            <w:noProof/>
            <w:webHidden/>
          </w:rPr>
        </w:r>
        <w:r>
          <w:rPr>
            <w:noProof/>
            <w:webHidden/>
          </w:rPr>
          <w:fldChar w:fldCharType="separate"/>
        </w:r>
        <w:r>
          <w:rPr>
            <w:noProof/>
            <w:webHidden/>
          </w:rPr>
          <w:t>19</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35" w:history="1">
        <w:r w:rsidRPr="002E3B47">
          <w:rPr>
            <w:rStyle w:val="Hyperlink"/>
            <w:rFonts w:cstheme="minorHAnsi"/>
            <w:noProof/>
          </w:rPr>
          <w:t>2.2 ICDFA Acceptable Use Policy</w:t>
        </w:r>
        <w:r>
          <w:rPr>
            <w:noProof/>
            <w:webHidden/>
          </w:rPr>
          <w:tab/>
        </w:r>
        <w:r>
          <w:rPr>
            <w:noProof/>
            <w:webHidden/>
          </w:rPr>
          <w:fldChar w:fldCharType="begin"/>
        </w:r>
        <w:r>
          <w:rPr>
            <w:noProof/>
            <w:webHidden/>
          </w:rPr>
          <w:instrText xml:space="preserve"> PAGEREF _Toc240665435 \h </w:instrText>
        </w:r>
        <w:r>
          <w:rPr>
            <w:noProof/>
            <w:webHidden/>
          </w:rPr>
        </w:r>
        <w:r>
          <w:rPr>
            <w:noProof/>
            <w:webHidden/>
          </w:rPr>
          <w:fldChar w:fldCharType="separate"/>
        </w:r>
        <w:r>
          <w:rPr>
            <w:noProof/>
            <w:webHidden/>
          </w:rPr>
          <w:t>19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36" w:history="1">
        <w:r w:rsidRPr="002E3B47">
          <w:rPr>
            <w:rStyle w:val="Hyperlink"/>
            <w:rFonts w:cstheme="minorHAnsi"/>
            <w:noProof/>
          </w:rPr>
          <w:t>Document Control</w:t>
        </w:r>
        <w:r>
          <w:rPr>
            <w:noProof/>
            <w:webHidden/>
          </w:rPr>
          <w:tab/>
        </w:r>
        <w:r>
          <w:rPr>
            <w:noProof/>
            <w:webHidden/>
          </w:rPr>
          <w:fldChar w:fldCharType="begin"/>
        </w:r>
        <w:r>
          <w:rPr>
            <w:noProof/>
            <w:webHidden/>
          </w:rPr>
          <w:instrText xml:space="preserve"> PAGEREF _Toc240665436 \h </w:instrText>
        </w:r>
        <w:r>
          <w:rPr>
            <w:noProof/>
            <w:webHidden/>
          </w:rPr>
        </w:r>
        <w:r>
          <w:rPr>
            <w:noProof/>
            <w:webHidden/>
          </w:rPr>
          <w:fldChar w:fldCharType="separate"/>
        </w:r>
        <w:r>
          <w:rPr>
            <w:noProof/>
            <w:webHidden/>
          </w:rPr>
          <w:t>19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37" w:history="1">
        <w:r w:rsidRPr="002E3B47">
          <w:rPr>
            <w:rStyle w:val="Hyperlink"/>
            <w:rFonts w:cstheme="minorHAnsi"/>
            <w:noProof/>
          </w:rPr>
          <w:t>2.2.1 Purpose</w:t>
        </w:r>
        <w:r>
          <w:rPr>
            <w:noProof/>
            <w:webHidden/>
          </w:rPr>
          <w:tab/>
        </w:r>
        <w:r>
          <w:rPr>
            <w:noProof/>
            <w:webHidden/>
          </w:rPr>
          <w:fldChar w:fldCharType="begin"/>
        </w:r>
        <w:r>
          <w:rPr>
            <w:noProof/>
            <w:webHidden/>
          </w:rPr>
          <w:instrText xml:space="preserve"> PAGEREF _Toc240665437 \h </w:instrText>
        </w:r>
        <w:r>
          <w:rPr>
            <w:noProof/>
            <w:webHidden/>
          </w:rPr>
        </w:r>
        <w:r>
          <w:rPr>
            <w:noProof/>
            <w:webHidden/>
          </w:rPr>
          <w:fldChar w:fldCharType="separate"/>
        </w:r>
        <w:r>
          <w:rPr>
            <w:noProof/>
            <w:webHidden/>
          </w:rPr>
          <w:t>20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38" w:history="1">
        <w:r w:rsidRPr="002E3B47">
          <w:rPr>
            <w:rStyle w:val="Hyperlink"/>
            <w:rFonts w:cstheme="minorHAnsi"/>
            <w:noProof/>
          </w:rPr>
          <w:t>2.2.2 Scope</w:t>
        </w:r>
        <w:r>
          <w:rPr>
            <w:noProof/>
            <w:webHidden/>
          </w:rPr>
          <w:tab/>
        </w:r>
        <w:r>
          <w:rPr>
            <w:noProof/>
            <w:webHidden/>
          </w:rPr>
          <w:fldChar w:fldCharType="begin"/>
        </w:r>
        <w:r>
          <w:rPr>
            <w:noProof/>
            <w:webHidden/>
          </w:rPr>
          <w:instrText xml:space="preserve"> PAGEREF _Toc240665438 \h </w:instrText>
        </w:r>
        <w:r>
          <w:rPr>
            <w:noProof/>
            <w:webHidden/>
          </w:rPr>
        </w:r>
        <w:r>
          <w:rPr>
            <w:noProof/>
            <w:webHidden/>
          </w:rPr>
          <w:fldChar w:fldCharType="separate"/>
        </w:r>
        <w:r>
          <w:rPr>
            <w:noProof/>
            <w:webHidden/>
          </w:rPr>
          <w:t>20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39" w:history="1">
        <w:r w:rsidRPr="002E3B47">
          <w:rPr>
            <w:rStyle w:val="Hyperlink"/>
            <w:rFonts w:cstheme="minorHAnsi"/>
            <w:noProof/>
          </w:rPr>
          <w:t>2.2.3 Definitions</w:t>
        </w:r>
        <w:r>
          <w:rPr>
            <w:noProof/>
            <w:webHidden/>
          </w:rPr>
          <w:tab/>
        </w:r>
        <w:r>
          <w:rPr>
            <w:noProof/>
            <w:webHidden/>
          </w:rPr>
          <w:fldChar w:fldCharType="begin"/>
        </w:r>
        <w:r>
          <w:rPr>
            <w:noProof/>
            <w:webHidden/>
          </w:rPr>
          <w:instrText xml:space="preserve"> PAGEREF _Toc240665439 \h </w:instrText>
        </w:r>
        <w:r>
          <w:rPr>
            <w:noProof/>
            <w:webHidden/>
          </w:rPr>
        </w:r>
        <w:r>
          <w:rPr>
            <w:noProof/>
            <w:webHidden/>
          </w:rPr>
          <w:fldChar w:fldCharType="separate"/>
        </w:r>
        <w:r>
          <w:rPr>
            <w:noProof/>
            <w:webHidden/>
          </w:rPr>
          <w:t>20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40" w:history="1">
        <w:r w:rsidRPr="002E3B47">
          <w:rPr>
            <w:rStyle w:val="Hyperlink"/>
            <w:rFonts w:cstheme="minorHAnsi"/>
            <w:noProof/>
          </w:rPr>
          <w:t>2.2.4 Roles and Responsibilities</w:t>
        </w:r>
        <w:r>
          <w:rPr>
            <w:noProof/>
            <w:webHidden/>
          </w:rPr>
          <w:tab/>
        </w:r>
        <w:r>
          <w:rPr>
            <w:noProof/>
            <w:webHidden/>
          </w:rPr>
          <w:fldChar w:fldCharType="begin"/>
        </w:r>
        <w:r>
          <w:rPr>
            <w:noProof/>
            <w:webHidden/>
          </w:rPr>
          <w:instrText xml:space="preserve"> PAGEREF _Toc240665440 \h </w:instrText>
        </w:r>
        <w:r>
          <w:rPr>
            <w:noProof/>
            <w:webHidden/>
          </w:rPr>
        </w:r>
        <w:r>
          <w:rPr>
            <w:noProof/>
            <w:webHidden/>
          </w:rPr>
          <w:fldChar w:fldCharType="separate"/>
        </w:r>
        <w:r>
          <w:rPr>
            <w:noProof/>
            <w:webHidden/>
          </w:rPr>
          <w:t>21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41" w:history="1">
        <w:r w:rsidRPr="002E3B47">
          <w:rPr>
            <w:rStyle w:val="Hyperlink"/>
            <w:rFonts w:cstheme="minorHAnsi"/>
            <w:noProof/>
          </w:rPr>
          <w:t>2.2.5 Acceptable Use Requirements</w:t>
        </w:r>
        <w:r>
          <w:rPr>
            <w:noProof/>
            <w:webHidden/>
          </w:rPr>
          <w:tab/>
        </w:r>
        <w:r>
          <w:rPr>
            <w:noProof/>
            <w:webHidden/>
          </w:rPr>
          <w:fldChar w:fldCharType="begin"/>
        </w:r>
        <w:r>
          <w:rPr>
            <w:noProof/>
            <w:webHidden/>
          </w:rPr>
          <w:instrText xml:space="preserve"> PAGEREF _Toc240665441 \h </w:instrText>
        </w:r>
        <w:r>
          <w:rPr>
            <w:noProof/>
            <w:webHidden/>
          </w:rPr>
        </w:r>
        <w:r>
          <w:rPr>
            <w:noProof/>
            <w:webHidden/>
          </w:rPr>
          <w:fldChar w:fldCharType="separate"/>
        </w:r>
        <w:r>
          <w:rPr>
            <w:noProof/>
            <w:webHidden/>
          </w:rPr>
          <w:t>21</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42" w:history="1">
        <w:r w:rsidRPr="002E3B47">
          <w:rPr>
            <w:rStyle w:val="Hyperlink"/>
            <w:rFonts w:cstheme="minorHAnsi"/>
            <w:noProof/>
          </w:rPr>
          <w:t>1. Authorised Use</w:t>
        </w:r>
        <w:r>
          <w:rPr>
            <w:noProof/>
            <w:webHidden/>
          </w:rPr>
          <w:tab/>
        </w:r>
        <w:r>
          <w:rPr>
            <w:noProof/>
            <w:webHidden/>
          </w:rPr>
          <w:fldChar w:fldCharType="begin"/>
        </w:r>
        <w:r>
          <w:rPr>
            <w:noProof/>
            <w:webHidden/>
          </w:rPr>
          <w:instrText xml:space="preserve"> PAGEREF _Toc240665442 \h </w:instrText>
        </w:r>
        <w:r>
          <w:rPr>
            <w:noProof/>
            <w:webHidden/>
          </w:rPr>
        </w:r>
        <w:r>
          <w:rPr>
            <w:noProof/>
            <w:webHidden/>
          </w:rPr>
          <w:fldChar w:fldCharType="separate"/>
        </w:r>
        <w:r>
          <w:rPr>
            <w:noProof/>
            <w:webHidden/>
          </w:rPr>
          <w:t>21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43" w:history="1">
        <w:r w:rsidRPr="002E3B47">
          <w:rPr>
            <w:rStyle w:val="Hyperlink"/>
            <w:rFonts w:cstheme="minorHAnsi"/>
            <w:noProof/>
          </w:rPr>
          <w:t>2.2.6 Account and Credential Use</w:t>
        </w:r>
        <w:r>
          <w:rPr>
            <w:noProof/>
            <w:webHidden/>
          </w:rPr>
          <w:tab/>
        </w:r>
        <w:r>
          <w:rPr>
            <w:noProof/>
            <w:webHidden/>
          </w:rPr>
          <w:fldChar w:fldCharType="begin"/>
        </w:r>
        <w:r>
          <w:rPr>
            <w:noProof/>
            <w:webHidden/>
          </w:rPr>
          <w:instrText xml:space="preserve"> PAGEREF _Toc240665443 \h </w:instrText>
        </w:r>
        <w:r>
          <w:rPr>
            <w:noProof/>
            <w:webHidden/>
          </w:rPr>
        </w:r>
        <w:r>
          <w:rPr>
            <w:noProof/>
            <w:webHidden/>
          </w:rPr>
          <w:fldChar w:fldCharType="separate"/>
        </w:r>
        <w:r>
          <w:rPr>
            <w:noProof/>
            <w:webHidden/>
          </w:rPr>
          <w:t>22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44" w:history="1">
        <w:r w:rsidRPr="002E3B47">
          <w:rPr>
            <w:rStyle w:val="Hyperlink"/>
            <w:rFonts w:cstheme="minorHAnsi"/>
            <w:noProof/>
          </w:rPr>
          <w:t>2.2.7 Information Handling</w:t>
        </w:r>
        <w:r>
          <w:rPr>
            <w:noProof/>
            <w:webHidden/>
          </w:rPr>
          <w:tab/>
        </w:r>
        <w:r>
          <w:rPr>
            <w:noProof/>
            <w:webHidden/>
          </w:rPr>
          <w:fldChar w:fldCharType="begin"/>
        </w:r>
        <w:r>
          <w:rPr>
            <w:noProof/>
            <w:webHidden/>
          </w:rPr>
          <w:instrText xml:space="preserve"> PAGEREF _Toc240665444 \h </w:instrText>
        </w:r>
        <w:r>
          <w:rPr>
            <w:noProof/>
            <w:webHidden/>
          </w:rPr>
        </w:r>
        <w:r>
          <w:rPr>
            <w:noProof/>
            <w:webHidden/>
          </w:rPr>
          <w:fldChar w:fldCharType="separate"/>
        </w:r>
        <w:r>
          <w:rPr>
            <w:noProof/>
            <w:webHidden/>
          </w:rPr>
          <w:t>22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45" w:history="1">
        <w:r w:rsidRPr="002E3B47">
          <w:rPr>
            <w:rStyle w:val="Hyperlink"/>
            <w:rFonts w:cstheme="minorHAnsi"/>
            <w:noProof/>
          </w:rPr>
          <w:t>2.2.8 Acceptable Use of Devices and Systems</w:t>
        </w:r>
        <w:r>
          <w:rPr>
            <w:noProof/>
            <w:webHidden/>
          </w:rPr>
          <w:tab/>
        </w:r>
        <w:r>
          <w:rPr>
            <w:noProof/>
            <w:webHidden/>
          </w:rPr>
          <w:fldChar w:fldCharType="begin"/>
        </w:r>
        <w:r>
          <w:rPr>
            <w:noProof/>
            <w:webHidden/>
          </w:rPr>
          <w:instrText xml:space="preserve"> PAGEREF _Toc240665445 \h </w:instrText>
        </w:r>
        <w:r>
          <w:rPr>
            <w:noProof/>
            <w:webHidden/>
          </w:rPr>
        </w:r>
        <w:r>
          <w:rPr>
            <w:noProof/>
            <w:webHidden/>
          </w:rPr>
          <w:fldChar w:fldCharType="separate"/>
        </w:r>
        <w:r>
          <w:rPr>
            <w:noProof/>
            <w:webHidden/>
          </w:rPr>
          <w:t>22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46" w:history="1">
        <w:r w:rsidRPr="002E3B47">
          <w:rPr>
            <w:rStyle w:val="Hyperlink"/>
            <w:rFonts w:cstheme="minorHAnsi"/>
            <w:noProof/>
          </w:rPr>
          <w:t>2.2.9 Internet, Email and Communication</w:t>
        </w:r>
        <w:r>
          <w:rPr>
            <w:noProof/>
            <w:webHidden/>
          </w:rPr>
          <w:tab/>
        </w:r>
        <w:r>
          <w:rPr>
            <w:noProof/>
            <w:webHidden/>
          </w:rPr>
          <w:fldChar w:fldCharType="begin"/>
        </w:r>
        <w:r>
          <w:rPr>
            <w:noProof/>
            <w:webHidden/>
          </w:rPr>
          <w:instrText xml:space="preserve"> PAGEREF _Toc240665446 \h </w:instrText>
        </w:r>
        <w:r>
          <w:rPr>
            <w:noProof/>
            <w:webHidden/>
          </w:rPr>
        </w:r>
        <w:r>
          <w:rPr>
            <w:noProof/>
            <w:webHidden/>
          </w:rPr>
          <w:fldChar w:fldCharType="separate"/>
        </w:r>
        <w:r>
          <w:rPr>
            <w:noProof/>
            <w:webHidden/>
          </w:rPr>
          <w:t>22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47" w:history="1">
        <w:r w:rsidRPr="002E3B47">
          <w:rPr>
            <w:rStyle w:val="Hyperlink"/>
            <w:rFonts w:cstheme="minorHAnsi"/>
            <w:noProof/>
          </w:rPr>
          <w:t>2.2.10 Prohibited Activities</w:t>
        </w:r>
        <w:r>
          <w:rPr>
            <w:noProof/>
            <w:webHidden/>
          </w:rPr>
          <w:tab/>
        </w:r>
        <w:r>
          <w:rPr>
            <w:noProof/>
            <w:webHidden/>
          </w:rPr>
          <w:fldChar w:fldCharType="begin"/>
        </w:r>
        <w:r>
          <w:rPr>
            <w:noProof/>
            <w:webHidden/>
          </w:rPr>
          <w:instrText xml:space="preserve"> PAGEREF _Toc240665447 \h </w:instrText>
        </w:r>
        <w:r>
          <w:rPr>
            <w:noProof/>
            <w:webHidden/>
          </w:rPr>
        </w:r>
        <w:r>
          <w:rPr>
            <w:noProof/>
            <w:webHidden/>
          </w:rPr>
          <w:fldChar w:fldCharType="separate"/>
        </w:r>
        <w:r>
          <w:rPr>
            <w:noProof/>
            <w:webHidden/>
          </w:rPr>
          <w:t>23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48" w:history="1">
        <w:r w:rsidRPr="002E3B47">
          <w:rPr>
            <w:rStyle w:val="Hyperlink"/>
            <w:rFonts w:cstheme="minorHAnsi"/>
            <w:noProof/>
          </w:rPr>
          <w:t>2.2.11 Academic and Research Use</w:t>
        </w:r>
        <w:r>
          <w:rPr>
            <w:noProof/>
            <w:webHidden/>
          </w:rPr>
          <w:tab/>
        </w:r>
        <w:r>
          <w:rPr>
            <w:noProof/>
            <w:webHidden/>
          </w:rPr>
          <w:fldChar w:fldCharType="begin"/>
        </w:r>
        <w:r>
          <w:rPr>
            <w:noProof/>
            <w:webHidden/>
          </w:rPr>
          <w:instrText xml:space="preserve"> PAGEREF _Toc240665448 \h </w:instrText>
        </w:r>
        <w:r>
          <w:rPr>
            <w:noProof/>
            <w:webHidden/>
          </w:rPr>
        </w:r>
        <w:r>
          <w:rPr>
            <w:noProof/>
            <w:webHidden/>
          </w:rPr>
          <w:fldChar w:fldCharType="separate"/>
        </w:r>
        <w:r>
          <w:rPr>
            <w:noProof/>
            <w:webHidden/>
          </w:rPr>
          <w:t>23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49" w:history="1">
        <w:r w:rsidRPr="002E3B47">
          <w:rPr>
            <w:rStyle w:val="Hyperlink"/>
            <w:rFonts w:cstheme="minorHAnsi"/>
            <w:noProof/>
          </w:rPr>
          <w:t>2.2.12 Use of Personal Devices and Services</w:t>
        </w:r>
        <w:r>
          <w:rPr>
            <w:noProof/>
            <w:webHidden/>
          </w:rPr>
          <w:tab/>
        </w:r>
        <w:r>
          <w:rPr>
            <w:noProof/>
            <w:webHidden/>
          </w:rPr>
          <w:fldChar w:fldCharType="begin"/>
        </w:r>
        <w:r>
          <w:rPr>
            <w:noProof/>
            <w:webHidden/>
          </w:rPr>
          <w:instrText xml:space="preserve"> PAGEREF _Toc240665449 \h </w:instrText>
        </w:r>
        <w:r>
          <w:rPr>
            <w:noProof/>
            <w:webHidden/>
          </w:rPr>
        </w:r>
        <w:r>
          <w:rPr>
            <w:noProof/>
            <w:webHidden/>
          </w:rPr>
          <w:fldChar w:fldCharType="separate"/>
        </w:r>
        <w:r>
          <w:rPr>
            <w:noProof/>
            <w:webHidden/>
          </w:rPr>
          <w:t>23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50" w:history="1">
        <w:r w:rsidRPr="002E3B47">
          <w:rPr>
            <w:rStyle w:val="Hyperlink"/>
            <w:rFonts w:cstheme="minorHAnsi"/>
            <w:noProof/>
          </w:rPr>
          <w:t>2.2.13 Artificial Intelligence and Online Services</w:t>
        </w:r>
        <w:r>
          <w:rPr>
            <w:noProof/>
            <w:webHidden/>
          </w:rPr>
          <w:tab/>
        </w:r>
        <w:r>
          <w:rPr>
            <w:noProof/>
            <w:webHidden/>
          </w:rPr>
          <w:fldChar w:fldCharType="begin"/>
        </w:r>
        <w:r>
          <w:rPr>
            <w:noProof/>
            <w:webHidden/>
          </w:rPr>
          <w:instrText xml:space="preserve"> PAGEREF _Toc240665450 \h </w:instrText>
        </w:r>
        <w:r>
          <w:rPr>
            <w:noProof/>
            <w:webHidden/>
          </w:rPr>
        </w:r>
        <w:r>
          <w:rPr>
            <w:noProof/>
            <w:webHidden/>
          </w:rPr>
          <w:fldChar w:fldCharType="separate"/>
        </w:r>
        <w:r>
          <w:rPr>
            <w:noProof/>
            <w:webHidden/>
          </w:rPr>
          <w:t>24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51" w:history="1">
        <w:r w:rsidRPr="002E3B47">
          <w:rPr>
            <w:rStyle w:val="Hyperlink"/>
            <w:rFonts w:cstheme="minorHAnsi"/>
            <w:noProof/>
          </w:rPr>
          <w:t>2.2.14 Security Monitoring</w:t>
        </w:r>
        <w:r>
          <w:rPr>
            <w:noProof/>
            <w:webHidden/>
          </w:rPr>
          <w:tab/>
        </w:r>
        <w:r>
          <w:rPr>
            <w:noProof/>
            <w:webHidden/>
          </w:rPr>
          <w:fldChar w:fldCharType="begin"/>
        </w:r>
        <w:r>
          <w:rPr>
            <w:noProof/>
            <w:webHidden/>
          </w:rPr>
          <w:instrText xml:space="preserve"> PAGEREF _Toc240665451 \h </w:instrText>
        </w:r>
        <w:r>
          <w:rPr>
            <w:noProof/>
            <w:webHidden/>
          </w:rPr>
        </w:r>
        <w:r>
          <w:rPr>
            <w:noProof/>
            <w:webHidden/>
          </w:rPr>
          <w:fldChar w:fldCharType="separate"/>
        </w:r>
        <w:r>
          <w:rPr>
            <w:noProof/>
            <w:webHidden/>
          </w:rPr>
          <w:t>24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52" w:history="1">
        <w:r w:rsidRPr="002E3B47">
          <w:rPr>
            <w:rStyle w:val="Hyperlink"/>
            <w:rFonts w:cstheme="minorHAnsi"/>
            <w:noProof/>
          </w:rPr>
          <w:t>2.2.15 Compliance and Framework Alignment</w:t>
        </w:r>
        <w:r>
          <w:rPr>
            <w:noProof/>
            <w:webHidden/>
          </w:rPr>
          <w:tab/>
        </w:r>
        <w:r>
          <w:rPr>
            <w:noProof/>
            <w:webHidden/>
          </w:rPr>
          <w:fldChar w:fldCharType="begin"/>
        </w:r>
        <w:r>
          <w:rPr>
            <w:noProof/>
            <w:webHidden/>
          </w:rPr>
          <w:instrText xml:space="preserve"> PAGEREF _Toc240665452 \h </w:instrText>
        </w:r>
        <w:r>
          <w:rPr>
            <w:noProof/>
            <w:webHidden/>
          </w:rPr>
        </w:r>
        <w:r>
          <w:rPr>
            <w:noProof/>
            <w:webHidden/>
          </w:rPr>
          <w:fldChar w:fldCharType="separate"/>
        </w:r>
        <w:r>
          <w:rPr>
            <w:noProof/>
            <w:webHidden/>
          </w:rPr>
          <w:t>24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53" w:history="1">
        <w:r w:rsidRPr="002E3B47">
          <w:rPr>
            <w:rStyle w:val="Hyperlink"/>
            <w:rFonts w:cstheme="minorHAnsi"/>
            <w:noProof/>
          </w:rPr>
          <w:t>2.2.16 Exception Process</w:t>
        </w:r>
        <w:r>
          <w:rPr>
            <w:noProof/>
            <w:webHidden/>
          </w:rPr>
          <w:tab/>
        </w:r>
        <w:r>
          <w:rPr>
            <w:noProof/>
            <w:webHidden/>
          </w:rPr>
          <w:fldChar w:fldCharType="begin"/>
        </w:r>
        <w:r>
          <w:rPr>
            <w:noProof/>
            <w:webHidden/>
          </w:rPr>
          <w:instrText xml:space="preserve"> PAGEREF _Toc240665453 \h </w:instrText>
        </w:r>
        <w:r>
          <w:rPr>
            <w:noProof/>
            <w:webHidden/>
          </w:rPr>
        </w:r>
        <w:r>
          <w:rPr>
            <w:noProof/>
            <w:webHidden/>
          </w:rPr>
          <w:fldChar w:fldCharType="separate"/>
        </w:r>
        <w:r>
          <w:rPr>
            <w:noProof/>
            <w:webHidden/>
          </w:rPr>
          <w:t>25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54" w:history="1">
        <w:r w:rsidRPr="002E3B47">
          <w:rPr>
            <w:rStyle w:val="Hyperlink"/>
            <w:rFonts w:cstheme="minorHAnsi"/>
            <w:noProof/>
          </w:rPr>
          <w:t>2.2.17 Enforcement and Non-Compliance</w:t>
        </w:r>
        <w:r>
          <w:rPr>
            <w:noProof/>
            <w:webHidden/>
          </w:rPr>
          <w:tab/>
        </w:r>
        <w:r>
          <w:rPr>
            <w:noProof/>
            <w:webHidden/>
          </w:rPr>
          <w:fldChar w:fldCharType="begin"/>
        </w:r>
        <w:r>
          <w:rPr>
            <w:noProof/>
            <w:webHidden/>
          </w:rPr>
          <w:instrText xml:space="preserve"> PAGEREF _Toc240665454 \h </w:instrText>
        </w:r>
        <w:r>
          <w:rPr>
            <w:noProof/>
            <w:webHidden/>
          </w:rPr>
        </w:r>
        <w:r>
          <w:rPr>
            <w:noProof/>
            <w:webHidden/>
          </w:rPr>
          <w:fldChar w:fldCharType="separate"/>
        </w:r>
        <w:r>
          <w:rPr>
            <w:noProof/>
            <w:webHidden/>
          </w:rPr>
          <w:t>25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55" w:history="1">
        <w:r w:rsidRPr="002E3B47">
          <w:rPr>
            <w:rStyle w:val="Hyperlink"/>
            <w:rFonts w:cstheme="minorHAnsi"/>
            <w:noProof/>
          </w:rPr>
          <w:t>2.2.18 Monitoring and Verification</w:t>
        </w:r>
        <w:r>
          <w:rPr>
            <w:noProof/>
            <w:webHidden/>
          </w:rPr>
          <w:tab/>
        </w:r>
        <w:r>
          <w:rPr>
            <w:noProof/>
            <w:webHidden/>
          </w:rPr>
          <w:fldChar w:fldCharType="begin"/>
        </w:r>
        <w:r>
          <w:rPr>
            <w:noProof/>
            <w:webHidden/>
          </w:rPr>
          <w:instrText xml:space="preserve"> PAGEREF _Toc240665455 \h </w:instrText>
        </w:r>
        <w:r>
          <w:rPr>
            <w:noProof/>
            <w:webHidden/>
          </w:rPr>
        </w:r>
        <w:r>
          <w:rPr>
            <w:noProof/>
            <w:webHidden/>
          </w:rPr>
          <w:fldChar w:fldCharType="separate"/>
        </w:r>
        <w:r>
          <w:rPr>
            <w:noProof/>
            <w:webHidden/>
          </w:rPr>
          <w:t>25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56" w:history="1">
        <w:r w:rsidRPr="002E3B47">
          <w:rPr>
            <w:rStyle w:val="Hyperlink"/>
            <w:rFonts w:cstheme="minorHAnsi"/>
            <w:noProof/>
          </w:rPr>
          <w:t>2.2.19 Review and Version Control</w:t>
        </w:r>
        <w:r>
          <w:rPr>
            <w:noProof/>
            <w:webHidden/>
          </w:rPr>
          <w:tab/>
        </w:r>
        <w:r>
          <w:rPr>
            <w:noProof/>
            <w:webHidden/>
          </w:rPr>
          <w:fldChar w:fldCharType="begin"/>
        </w:r>
        <w:r>
          <w:rPr>
            <w:noProof/>
            <w:webHidden/>
          </w:rPr>
          <w:instrText xml:space="preserve"> PAGEREF _Toc240665456 \h </w:instrText>
        </w:r>
        <w:r>
          <w:rPr>
            <w:noProof/>
            <w:webHidden/>
          </w:rPr>
        </w:r>
        <w:r>
          <w:rPr>
            <w:noProof/>
            <w:webHidden/>
          </w:rPr>
          <w:fldChar w:fldCharType="separate"/>
        </w:r>
        <w:r>
          <w:rPr>
            <w:noProof/>
            <w:webHidden/>
          </w:rPr>
          <w:t>26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57" w:history="1">
        <w:r w:rsidRPr="002E3B47">
          <w:rPr>
            <w:rStyle w:val="Hyperlink"/>
            <w:rFonts w:cstheme="minorHAnsi"/>
            <w:noProof/>
          </w:rPr>
          <w:t>2.2.20 Related Documents</w:t>
        </w:r>
        <w:r>
          <w:rPr>
            <w:noProof/>
            <w:webHidden/>
          </w:rPr>
          <w:tab/>
        </w:r>
        <w:r>
          <w:rPr>
            <w:noProof/>
            <w:webHidden/>
          </w:rPr>
          <w:fldChar w:fldCharType="begin"/>
        </w:r>
        <w:r>
          <w:rPr>
            <w:noProof/>
            <w:webHidden/>
          </w:rPr>
          <w:instrText xml:space="preserve"> PAGEREF _Toc240665457 \h </w:instrText>
        </w:r>
        <w:r>
          <w:rPr>
            <w:noProof/>
            <w:webHidden/>
          </w:rPr>
        </w:r>
        <w:r>
          <w:rPr>
            <w:noProof/>
            <w:webHidden/>
          </w:rPr>
          <w:fldChar w:fldCharType="separate"/>
        </w:r>
        <w:r>
          <w:rPr>
            <w:noProof/>
            <w:webHidden/>
          </w:rPr>
          <w:t>26</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58" w:history="1">
        <w:r w:rsidRPr="002E3B47">
          <w:rPr>
            <w:rStyle w:val="Hyperlink"/>
            <w:rFonts w:cstheme="minorHAnsi"/>
            <w:noProof/>
          </w:rPr>
          <w:t>2.3 ICDFA Access Control Policy</w:t>
        </w:r>
        <w:r>
          <w:rPr>
            <w:noProof/>
            <w:webHidden/>
          </w:rPr>
          <w:tab/>
        </w:r>
        <w:r>
          <w:rPr>
            <w:noProof/>
            <w:webHidden/>
          </w:rPr>
          <w:fldChar w:fldCharType="begin"/>
        </w:r>
        <w:r>
          <w:rPr>
            <w:noProof/>
            <w:webHidden/>
          </w:rPr>
          <w:instrText xml:space="preserve"> PAGEREF _Toc240665458 \h </w:instrText>
        </w:r>
        <w:r>
          <w:rPr>
            <w:noProof/>
            <w:webHidden/>
          </w:rPr>
        </w:r>
        <w:r>
          <w:rPr>
            <w:noProof/>
            <w:webHidden/>
          </w:rPr>
          <w:fldChar w:fldCharType="separate"/>
        </w:r>
        <w:r>
          <w:rPr>
            <w:noProof/>
            <w:webHidden/>
          </w:rPr>
          <w:t>26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59" w:history="1">
        <w:r w:rsidRPr="002E3B47">
          <w:rPr>
            <w:rStyle w:val="Hyperlink"/>
            <w:rFonts w:cstheme="minorHAnsi"/>
            <w:noProof/>
          </w:rPr>
          <w:t>Document Control</w:t>
        </w:r>
        <w:r>
          <w:rPr>
            <w:noProof/>
            <w:webHidden/>
          </w:rPr>
          <w:tab/>
        </w:r>
        <w:r>
          <w:rPr>
            <w:noProof/>
            <w:webHidden/>
          </w:rPr>
          <w:fldChar w:fldCharType="begin"/>
        </w:r>
        <w:r>
          <w:rPr>
            <w:noProof/>
            <w:webHidden/>
          </w:rPr>
          <w:instrText xml:space="preserve"> PAGEREF _Toc240665459 \h </w:instrText>
        </w:r>
        <w:r>
          <w:rPr>
            <w:noProof/>
            <w:webHidden/>
          </w:rPr>
        </w:r>
        <w:r>
          <w:rPr>
            <w:noProof/>
            <w:webHidden/>
          </w:rPr>
          <w:fldChar w:fldCharType="separate"/>
        </w:r>
        <w:r>
          <w:rPr>
            <w:noProof/>
            <w:webHidden/>
          </w:rPr>
          <w:t>26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60" w:history="1">
        <w:r w:rsidRPr="002E3B47">
          <w:rPr>
            <w:rStyle w:val="Hyperlink"/>
            <w:rFonts w:cstheme="minorHAnsi"/>
            <w:noProof/>
          </w:rPr>
          <w:t>2.3.1 Purpose</w:t>
        </w:r>
        <w:r>
          <w:rPr>
            <w:noProof/>
            <w:webHidden/>
          </w:rPr>
          <w:tab/>
        </w:r>
        <w:r>
          <w:rPr>
            <w:noProof/>
            <w:webHidden/>
          </w:rPr>
          <w:fldChar w:fldCharType="begin"/>
        </w:r>
        <w:r>
          <w:rPr>
            <w:noProof/>
            <w:webHidden/>
          </w:rPr>
          <w:instrText xml:space="preserve"> PAGEREF _Toc240665460 \h </w:instrText>
        </w:r>
        <w:r>
          <w:rPr>
            <w:noProof/>
            <w:webHidden/>
          </w:rPr>
        </w:r>
        <w:r>
          <w:rPr>
            <w:noProof/>
            <w:webHidden/>
          </w:rPr>
          <w:fldChar w:fldCharType="separate"/>
        </w:r>
        <w:r>
          <w:rPr>
            <w:noProof/>
            <w:webHidden/>
          </w:rPr>
          <w:t>27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61" w:history="1">
        <w:r w:rsidRPr="002E3B47">
          <w:rPr>
            <w:rStyle w:val="Hyperlink"/>
            <w:rFonts w:cstheme="minorHAnsi"/>
            <w:noProof/>
          </w:rPr>
          <w:t>2.3.2 Scope</w:t>
        </w:r>
        <w:r>
          <w:rPr>
            <w:noProof/>
            <w:webHidden/>
          </w:rPr>
          <w:tab/>
        </w:r>
        <w:r>
          <w:rPr>
            <w:noProof/>
            <w:webHidden/>
          </w:rPr>
          <w:fldChar w:fldCharType="begin"/>
        </w:r>
        <w:r>
          <w:rPr>
            <w:noProof/>
            <w:webHidden/>
          </w:rPr>
          <w:instrText xml:space="preserve"> PAGEREF _Toc240665461 \h </w:instrText>
        </w:r>
        <w:r>
          <w:rPr>
            <w:noProof/>
            <w:webHidden/>
          </w:rPr>
        </w:r>
        <w:r>
          <w:rPr>
            <w:noProof/>
            <w:webHidden/>
          </w:rPr>
          <w:fldChar w:fldCharType="separate"/>
        </w:r>
        <w:r>
          <w:rPr>
            <w:noProof/>
            <w:webHidden/>
          </w:rPr>
          <w:t>27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62" w:history="1">
        <w:r w:rsidRPr="002E3B47">
          <w:rPr>
            <w:rStyle w:val="Hyperlink"/>
            <w:rFonts w:cstheme="minorHAnsi"/>
            <w:noProof/>
          </w:rPr>
          <w:t>2.3.3 Definitions</w:t>
        </w:r>
        <w:r>
          <w:rPr>
            <w:noProof/>
            <w:webHidden/>
          </w:rPr>
          <w:tab/>
        </w:r>
        <w:r>
          <w:rPr>
            <w:noProof/>
            <w:webHidden/>
          </w:rPr>
          <w:fldChar w:fldCharType="begin"/>
        </w:r>
        <w:r>
          <w:rPr>
            <w:noProof/>
            <w:webHidden/>
          </w:rPr>
          <w:instrText xml:space="preserve"> PAGEREF _Toc240665462 \h </w:instrText>
        </w:r>
        <w:r>
          <w:rPr>
            <w:noProof/>
            <w:webHidden/>
          </w:rPr>
        </w:r>
        <w:r>
          <w:rPr>
            <w:noProof/>
            <w:webHidden/>
          </w:rPr>
          <w:fldChar w:fldCharType="separate"/>
        </w:r>
        <w:r>
          <w:rPr>
            <w:noProof/>
            <w:webHidden/>
          </w:rPr>
          <w:t>27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63" w:history="1">
        <w:r w:rsidRPr="002E3B47">
          <w:rPr>
            <w:rStyle w:val="Hyperlink"/>
            <w:rFonts w:cstheme="minorHAnsi"/>
            <w:noProof/>
          </w:rPr>
          <w:t>2.3.4 Roles and Responsibilities</w:t>
        </w:r>
        <w:r>
          <w:rPr>
            <w:noProof/>
            <w:webHidden/>
          </w:rPr>
          <w:tab/>
        </w:r>
        <w:r>
          <w:rPr>
            <w:noProof/>
            <w:webHidden/>
          </w:rPr>
          <w:fldChar w:fldCharType="begin"/>
        </w:r>
        <w:r>
          <w:rPr>
            <w:noProof/>
            <w:webHidden/>
          </w:rPr>
          <w:instrText xml:space="preserve"> PAGEREF _Toc240665463 \h </w:instrText>
        </w:r>
        <w:r>
          <w:rPr>
            <w:noProof/>
            <w:webHidden/>
          </w:rPr>
        </w:r>
        <w:r>
          <w:rPr>
            <w:noProof/>
            <w:webHidden/>
          </w:rPr>
          <w:fldChar w:fldCharType="separate"/>
        </w:r>
        <w:r>
          <w:rPr>
            <w:noProof/>
            <w:webHidden/>
          </w:rPr>
          <w:t>27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64" w:history="1">
        <w:r w:rsidRPr="002E3B47">
          <w:rPr>
            <w:rStyle w:val="Hyperlink"/>
            <w:rFonts w:cstheme="minorHAnsi"/>
            <w:noProof/>
          </w:rPr>
          <w:t>2.3.5 Policy Requirements</w:t>
        </w:r>
        <w:r>
          <w:rPr>
            <w:noProof/>
            <w:webHidden/>
          </w:rPr>
          <w:tab/>
        </w:r>
        <w:r>
          <w:rPr>
            <w:noProof/>
            <w:webHidden/>
          </w:rPr>
          <w:fldChar w:fldCharType="begin"/>
        </w:r>
        <w:r>
          <w:rPr>
            <w:noProof/>
            <w:webHidden/>
          </w:rPr>
          <w:instrText xml:space="preserve"> PAGEREF _Toc240665464 \h </w:instrText>
        </w:r>
        <w:r>
          <w:rPr>
            <w:noProof/>
            <w:webHidden/>
          </w:rPr>
        </w:r>
        <w:r>
          <w:rPr>
            <w:noProof/>
            <w:webHidden/>
          </w:rPr>
          <w:fldChar w:fldCharType="separate"/>
        </w:r>
        <w:r>
          <w:rPr>
            <w:noProof/>
            <w:webHidden/>
          </w:rPr>
          <w:t>29</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65" w:history="1">
        <w:r w:rsidRPr="002E3B47">
          <w:rPr>
            <w:rStyle w:val="Hyperlink"/>
            <w:rFonts w:cstheme="minorHAnsi"/>
            <w:noProof/>
          </w:rPr>
          <w:t>1. Access Governance</w:t>
        </w:r>
        <w:r>
          <w:rPr>
            <w:noProof/>
            <w:webHidden/>
          </w:rPr>
          <w:tab/>
        </w:r>
        <w:r>
          <w:rPr>
            <w:noProof/>
            <w:webHidden/>
          </w:rPr>
          <w:fldChar w:fldCharType="begin"/>
        </w:r>
        <w:r>
          <w:rPr>
            <w:noProof/>
            <w:webHidden/>
          </w:rPr>
          <w:instrText xml:space="preserve"> PAGEREF _Toc240665465 \h </w:instrText>
        </w:r>
        <w:r>
          <w:rPr>
            <w:noProof/>
            <w:webHidden/>
          </w:rPr>
        </w:r>
        <w:r>
          <w:rPr>
            <w:noProof/>
            <w:webHidden/>
          </w:rPr>
          <w:fldChar w:fldCharType="separate"/>
        </w:r>
        <w:r>
          <w:rPr>
            <w:noProof/>
            <w:webHidden/>
          </w:rPr>
          <w:t>29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66" w:history="1">
        <w:r w:rsidRPr="002E3B47">
          <w:rPr>
            <w:rStyle w:val="Hyperlink"/>
            <w:rFonts w:cstheme="minorHAnsi"/>
            <w:noProof/>
          </w:rPr>
          <w:t>2.3.6 Least Privilege</w:t>
        </w:r>
        <w:r>
          <w:rPr>
            <w:noProof/>
            <w:webHidden/>
          </w:rPr>
          <w:tab/>
        </w:r>
        <w:r>
          <w:rPr>
            <w:noProof/>
            <w:webHidden/>
          </w:rPr>
          <w:fldChar w:fldCharType="begin"/>
        </w:r>
        <w:r>
          <w:rPr>
            <w:noProof/>
            <w:webHidden/>
          </w:rPr>
          <w:instrText xml:space="preserve"> PAGEREF _Toc240665466 \h </w:instrText>
        </w:r>
        <w:r>
          <w:rPr>
            <w:noProof/>
            <w:webHidden/>
          </w:rPr>
        </w:r>
        <w:r>
          <w:rPr>
            <w:noProof/>
            <w:webHidden/>
          </w:rPr>
          <w:fldChar w:fldCharType="separate"/>
        </w:r>
        <w:r>
          <w:rPr>
            <w:noProof/>
            <w:webHidden/>
          </w:rPr>
          <w:t>29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67" w:history="1">
        <w:r w:rsidRPr="002E3B47">
          <w:rPr>
            <w:rStyle w:val="Hyperlink"/>
            <w:rFonts w:cstheme="minorHAnsi"/>
            <w:noProof/>
          </w:rPr>
          <w:t>2.3.7 Authentication</w:t>
        </w:r>
        <w:r>
          <w:rPr>
            <w:noProof/>
            <w:webHidden/>
          </w:rPr>
          <w:tab/>
        </w:r>
        <w:r>
          <w:rPr>
            <w:noProof/>
            <w:webHidden/>
          </w:rPr>
          <w:fldChar w:fldCharType="begin"/>
        </w:r>
        <w:r>
          <w:rPr>
            <w:noProof/>
            <w:webHidden/>
          </w:rPr>
          <w:instrText xml:space="preserve"> PAGEREF _Toc240665467 \h </w:instrText>
        </w:r>
        <w:r>
          <w:rPr>
            <w:noProof/>
            <w:webHidden/>
          </w:rPr>
        </w:r>
        <w:r>
          <w:rPr>
            <w:noProof/>
            <w:webHidden/>
          </w:rPr>
          <w:fldChar w:fldCharType="separate"/>
        </w:r>
        <w:r>
          <w:rPr>
            <w:noProof/>
            <w:webHidden/>
          </w:rPr>
          <w:t>29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68" w:history="1">
        <w:r w:rsidRPr="002E3B47">
          <w:rPr>
            <w:rStyle w:val="Hyperlink"/>
            <w:rFonts w:cstheme="minorHAnsi"/>
            <w:noProof/>
          </w:rPr>
          <w:t>2.3.8 Unique User Identification</w:t>
        </w:r>
        <w:r>
          <w:rPr>
            <w:noProof/>
            <w:webHidden/>
          </w:rPr>
          <w:tab/>
        </w:r>
        <w:r>
          <w:rPr>
            <w:noProof/>
            <w:webHidden/>
          </w:rPr>
          <w:fldChar w:fldCharType="begin"/>
        </w:r>
        <w:r>
          <w:rPr>
            <w:noProof/>
            <w:webHidden/>
          </w:rPr>
          <w:instrText xml:space="preserve"> PAGEREF _Toc240665468 \h </w:instrText>
        </w:r>
        <w:r>
          <w:rPr>
            <w:noProof/>
            <w:webHidden/>
          </w:rPr>
        </w:r>
        <w:r>
          <w:rPr>
            <w:noProof/>
            <w:webHidden/>
          </w:rPr>
          <w:fldChar w:fldCharType="separate"/>
        </w:r>
        <w:r>
          <w:rPr>
            <w:noProof/>
            <w:webHidden/>
          </w:rPr>
          <w:t>29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69" w:history="1">
        <w:r w:rsidRPr="002E3B47">
          <w:rPr>
            <w:rStyle w:val="Hyperlink"/>
            <w:rFonts w:cstheme="minorHAnsi"/>
            <w:noProof/>
          </w:rPr>
          <w:t>2.3.9 Privileged Access</w:t>
        </w:r>
        <w:r>
          <w:rPr>
            <w:noProof/>
            <w:webHidden/>
          </w:rPr>
          <w:tab/>
        </w:r>
        <w:r>
          <w:rPr>
            <w:noProof/>
            <w:webHidden/>
          </w:rPr>
          <w:fldChar w:fldCharType="begin"/>
        </w:r>
        <w:r>
          <w:rPr>
            <w:noProof/>
            <w:webHidden/>
          </w:rPr>
          <w:instrText xml:space="preserve"> PAGEREF _Toc240665469 \h </w:instrText>
        </w:r>
        <w:r>
          <w:rPr>
            <w:noProof/>
            <w:webHidden/>
          </w:rPr>
        </w:r>
        <w:r>
          <w:rPr>
            <w:noProof/>
            <w:webHidden/>
          </w:rPr>
          <w:fldChar w:fldCharType="separate"/>
        </w:r>
        <w:r>
          <w:rPr>
            <w:noProof/>
            <w:webHidden/>
          </w:rPr>
          <w:t>30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70" w:history="1">
        <w:r w:rsidRPr="002E3B47">
          <w:rPr>
            <w:rStyle w:val="Hyperlink"/>
            <w:rFonts w:cstheme="minorHAnsi"/>
            <w:noProof/>
          </w:rPr>
          <w:t>2.3.10 Joiner, Mover and Leaver Access Lifecycle</w:t>
        </w:r>
        <w:r>
          <w:rPr>
            <w:noProof/>
            <w:webHidden/>
          </w:rPr>
          <w:tab/>
        </w:r>
        <w:r>
          <w:rPr>
            <w:noProof/>
            <w:webHidden/>
          </w:rPr>
          <w:fldChar w:fldCharType="begin"/>
        </w:r>
        <w:r>
          <w:rPr>
            <w:noProof/>
            <w:webHidden/>
          </w:rPr>
          <w:instrText xml:space="preserve"> PAGEREF _Toc240665470 \h </w:instrText>
        </w:r>
        <w:r>
          <w:rPr>
            <w:noProof/>
            <w:webHidden/>
          </w:rPr>
        </w:r>
        <w:r>
          <w:rPr>
            <w:noProof/>
            <w:webHidden/>
          </w:rPr>
          <w:fldChar w:fldCharType="separate"/>
        </w:r>
        <w:r>
          <w:rPr>
            <w:noProof/>
            <w:webHidden/>
          </w:rPr>
          <w:t>30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71" w:history="1">
        <w:r w:rsidRPr="002E3B47">
          <w:rPr>
            <w:rStyle w:val="Hyperlink"/>
            <w:rFonts w:cstheme="minorHAnsi"/>
            <w:noProof/>
          </w:rPr>
          <w:t>2.3.11 Access Requests and Approval</w:t>
        </w:r>
        <w:r>
          <w:rPr>
            <w:noProof/>
            <w:webHidden/>
          </w:rPr>
          <w:tab/>
        </w:r>
        <w:r>
          <w:rPr>
            <w:noProof/>
            <w:webHidden/>
          </w:rPr>
          <w:fldChar w:fldCharType="begin"/>
        </w:r>
        <w:r>
          <w:rPr>
            <w:noProof/>
            <w:webHidden/>
          </w:rPr>
          <w:instrText xml:space="preserve"> PAGEREF _Toc240665471 \h </w:instrText>
        </w:r>
        <w:r>
          <w:rPr>
            <w:noProof/>
            <w:webHidden/>
          </w:rPr>
        </w:r>
        <w:r>
          <w:rPr>
            <w:noProof/>
            <w:webHidden/>
          </w:rPr>
          <w:fldChar w:fldCharType="separate"/>
        </w:r>
        <w:r>
          <w:rPr>
            <w:noProof/>
            <w:webHidden/>
          </w:rPr>
          <w:t>31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72" w:history="1">
        <w:r w:rsidRPr="002E3B47">
          <w:rPr>
            <w:rStyle w:val="Hyperlink"/>
            <w:rFonts w:cstheme="minorHAnsi"/>
            <w:noProof/>
          </w:rPr>
          <w:t>2.3.12 Remote Access</w:t>
        </w:r>
        <w:r>
          <w:rPr>
            <w:noProof/>
            <w:webHidden/>
          </w:rPr>
          <w:tab/>
        </w:r>
        <w:r>
          <w:rPr>
            <w:noProof/>
            <w:webHidden/>
          </w:rPr>
          <w:fldChar w:fldCharType="begin"/>
        </w:r>
        <w:r>
          <w:rPr>
            <w:noProof/>
            <w:webHidden/>
          </w:rPr>
          <w:instrText xml:space="preserve"> PAGEREF _Toc240665472 \h </w:instrText>
        </w:r>
        <w:r>
          <w:rPr>
            <w:noProof/>
            <w:webHidden/>
          </w:rPr>
        </w:r>
        <w:r>
          <w:rPr>
            <w:noProof/>
            <w:webHidden/>
          </w:rPr>
          <w:fldChar w:fldCharType="separate"/>
        </w:r>
        <w:r>
          <w:rPr>
            <w:noProof/>
            <w:webHidden/>
          </w:rPr>
          <w:t>31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73" w:history="1">
        <w:r w:rsidRPr="002E3B47">
          <w:rPr>
            <w:rStyle w:val="Hyperlink"/>
            <w:rFonts w:cstheme="minorHAnsi"/>
            <w:noProof/>
          </w:rPr>
          <w:t>2.3.13 Third-Party Access</w:t>
        </w:r>
        <w:r>
          <w:rPr>
            <w:noProof/>
            <w:webHidden/>
          </w:rPr>
          <w:tab/>
        </w:r>
        <w:r>
          <w:rPr>
            <w:noProof/>
            <w:webHidden/>
          </w:rPr>
          <w:fldChar w:fldCharType="begin"/>
        </w:r>
        <w:r>
          <w:rPr>
            <w:noProof/>
            <w:webHidden/>
          </w:rPr>
          <w:instrText xml:space="preserve"> PAGEREF _Toc240665473 \h </w:instrText>
        </w:r>
        <w:r>
          <w:rPr>
            <w:noProof/>
            <w:webHidden/>
          </w:rPr>
        </w:r>
        <w:r>
          <w:rPr>
            <w:noProof/>
            <w:webHidden/>
          </w:rPr>
          <w:fldChar w:fldCharType="separate"/>
        </w:r>
        <w:r>
          <w:rPr>
            <w:noProof/>
            <w:webHidden/>
          </w:rPr>
          <w:t>31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74" w:history="1">
        <w:r w:rsidRPr="002E3B47">
          <w:rPr>
            <w:rStyle w:val="Hyperlink"/>
            <w:rFonts w:cstheme="minorHAnsi"/>
            <w:noProof/>
          </w:rPr>
          <w:t>2.3.14 Access Reviews</w:t>
        </w:r>
        <w:r>
          <w:rPr>
            <w:noProof/>
            <w:webHidden/>
          </w:rPr>
          <w:tab/>
        </w:r>
        <w:r>
          <w:rPr>
            <w:noProof/>
            <w:webHidden/>
          </w:rPr>
          <w:fldChar w:fldCharType="begin"/>
        </w:r>
        <w:r>
          <w:rPr>
            <w:noProof/>
            <w:webHidden/>
          </w:rPr>
          <w:instrText xml:space="preserve"> PAGEREF _Toc240665474 \h </w:instrText>
        </w:r>
        <w:r>
          <w:rPr>
            <w:noProof/>
            <w:webHidden/>
          </w:rPr>
        </w:r>
        <w:r>
          <w:rPr>
            <w:noProof/>
            <w:webHidden/>
          </w:rPr>
          <w:fldChar w:fldCharType="separate"/>
        </w:r>
        <w:r>
          <w:rPr>
            <w:noProof/>
            <w:webHidden/>
          </w:rPr>
          <w:t>31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75" w:history="1">
        <w:r w:rsidRPr="002E3B47">
          <w:rPr>
            <w:rStyle w:val="Hyperlink"/>
            <w:rFonts w:cstheme="minorHAnsi"/>
            <w:noProof/>
          </w:rPr>
          <w:t>2.3.15 Access Monitoring and Logging</w:t>
        </w:r>
        <w:r>
          <w:rPr>
            <w:noProof/>
            <w:webHidden/>
          </w:rPr>
          <w:tab/>
        </w:r>
        <w:r>
          <w:rPr>
            <w:noProof/>
            <w:webHidden/>
          </w:rPr>
          <w:fldChar w:fldCharType="begin"/>
        </w:r>
        <w:r>
          <w:rPr>
            <w:noProof/>
            <w:webHidden/>
          </w:rPr>
          <w:instrText xml:space="preserve"> PAGEREF _Toc240665475 \h </w:instrText>
        </w:r>
        <w:r>
          <w:rPr>
            <w:noProof/>
            <w:webHidden/>
          </w:rPr>
        </w:r>
        <w:r>
          <w:rPr>
            <w:noProof/>
            <w:webHidden/>
          </w:rPr>
          <w:fldChar w:fldCharType="separate"/>
        </w:r>
        <w:r>
          <w:rPr>
            <w:noProof/>
            <w:webHidden/>
          </w:rPr>
          <w:t>31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76" w:history="1">
        <w:r w:rsidRPr="002E3B47">
          <w:rPr>
            <w:rStyle w:val="Hyperlink"/>
            <w:rFonts w:cstheme="minorHAnsi"/>
            <w:noProof/>
          </w:rPr>
          <w:t>2.3.16 Compliance and Framework Alignment</w:t>
        </w:r>
        <w:r>
          <w:rPr>
            <w:noProof/>
            <w:webHidden/>
          </w:rPr>
          <w:tab/>
        </w:r>
        <w:r>
          <w:rPr>
            <w:noProof/>
            <w:webHidden/>
          </w:rPr>
          <w:fldChar w:fldCharType="begin"/>
        </w:r>
        <w:r>
          <w:rPr>
            <w:noProof/>
            <w:webHidden/>
          </w:rPr>
          <w:instrText xml:space="preserve"> PAGEREF _Toc240665476 \h </w:instrText>
        </w:r>
        <w:r>
          <w:rPr>
            <w:noProof/>
            <w:webHidden/>
          </w:rPr>
        </w:r>
        <w:r>
          <w:rPr>
            <w:noProof/>
            <w:webHidden/>
          </w:rPr>
          <w:fldChar w:fldCharType="separate"/>
        </w:r>
        <w:r>
          <w:rPr>
            <w:noProof/>
            <w:webHidden/>
          </w:rPr>
          <w:t>32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77" w:history="1">
        <w:r w:rsidRPr="002E3B47">
          <w:rPr>
            <w:rStyle w:val="Hyperlink"/>
            <w:rFonts w:cstheme="minorHAnsi"/>
            <w:noProof/>
          </w:rPr>
          <w:t>2.3.17 Exception Process</w:t>
        </w:r>
        <w:r>
          <w:rPr>
            <w:noProof/>
            <w:webHidden/>
          </w:rPr>
          <w:tab/>
        </w:r>
        <w:r>
          <w:rPr>
            <w:noProof/>
            <w:webHidden/>
          </w:rPr>
          <w:fldChar w:fldCharType="begin"/>
        </w:r>
        <w:r>
          <w:rPr>
            <w:noProof/>
            <w:webHidden/>
          </w:rPr>
          <w:instrText xml:space="preserve"> PAGEREF _Toc240665477 \h </w:instrText>
        </w:r>
        <w:r>
          <w:rPr>
            <w:noProof/>
            <w:webHidden/>
          </w:rPr>
        </w:r>
        <w:r>
          <w:rPr>
            <w:noProof/>
            <w:webHidden/>
          </w:rPr>
          <w:fldChar w:fldCharType="separate"/>
        </w:r>
        <w:r>
          <w:rPr>
            <w:noProof/>
            <w:webHidden/>
          </w:rPr>
          <w:t>32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78" w:history="1">
        <w:r w:rsidRPr="002E3B47">
          <w:rPr>
            <w:rStyle w:val="Hyperlink"/>
            <w:rFonts w:cstheme="minorHAnsi"/>
            <w:noProof/>
          </w:rPr>
          <w:t>2.3.18 Enforcement and Non-Compliance</w:t>
        </w:r>
        <w:r>
          <w:rPr>
            <w:noProof/>
            <w:webHidden/>
          </w:rPr>
          <w:tab/>
        </w:r>
        <w:r>
          <w:rPr>
            <w:noProof/>
            <w:webHidden/>
          </w:rPr>
          <w:fldChar w:fldCharType="begin"/>
        </w:r>
        <w:r>
          <w:rPr>
            <w:noProof/>
            <w:webHidden/>
          </w:rPr>
          <w:instrText xml:space="preserve"> PAGEREF _Toc240665478 \h </w:instrText>
        </w:r>
        <w:r>
          <w:rPr>
            <w:noProof/>
            <w:webHidden/>
          </w:rPr>
        </w:r>
        <w:r>
          <w:rPr>
            <w:noProof/>
            <w:webHidden/>
          </w:rPr>
          <w:fldChar w:fldCharType="separate"/>
        </w:r>
        <w:r>
          <w:rPr>
            <w:noProof/>
            <w:webHidden/>
          </w:rPr>
          <w:t>32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79" w:history="1">
        <w:r w:rsidRPr="002E3B47">
          <w:rPr>
            <w:rStyle w:val="Hyperlink"/>
            <w:rFonts w:cstheme="minorHAnsi"/>
            <w:noProof/>
          </w:rPr>
          <w:t>2.3.19 Monitoring and Verification</w:t>
        </w:r>
        <w:r>
          <w:rPr>
            <w:noProof/>
            <w:webHidden/>
          </w:rPr>
          <w:tab/>
        </w:r>
        <w:r>
          <w:rPr>
            <w:noProof/>
            <w:webHidden/>
          </w:rPr>
          <w:fldChar w:fldCharType="begin"/>
        </w:r>
        <w:r>
          <w:rPr>
            <w:noProof/>
            <w:webHidden/>
          </w:rPr>
          <w:instrText xml:space="preserve"> PAGEREF _Toc240665479 \h </w:instrText>
        </w:r>
        <w:r>
          <w:rPr>
            <w:noProof/>
            <w:webHidden/>
          </w:rPr>
        </w:r>
        <w:r>
          <w:rPr>
            <w:noProof/>
            <w:webHidden/>
          </w:rPr>
          <w:fldChar w:fldCharType="separate"/>
        </w:r>
        <w:r>
          <w:rPr>
            <w:noProof/>
            <w:webHidden/>
          </w:rPr>
          <w:t>33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80" w:history="1">
        <w:r w:rsidRPr="002E3B47">
          <w:rPr>
            <w:rStyle w:val="Hyperlink"/>
            <w:rFonts w:cstheme="minorHAnsi"/>
            <w:noProof/>
          </w:rPr>
          <w:t>2.3.20 Review and Version Control</w:t>
        </w:r>
        <w:r>
          <w:rPr>
            <w:noProof/>
            <w:webHidden/>
          </w:rPr>
          <w:tab/>
        </w:r>
        <w:r>
          <w:rPr>
            <w:noProof/>
            <w:webHidden/>
          </w:rPr>
          <w:fldChar w:fldCharType="begin"/>
        </w:r>
        <w:r>
          <w:rPr>
            <w:noProof/>
            <w:webHidden/>
          </w:rPr>
          <w:instrText xml:space="preserve"> PAGEREF _Toc240665480 \h </w:instrText>
        </w:r>
        <w:r>
          <w:rPr>
            <w:noProof/>
            <w:webHidden/>
          </w:rPr>
        </w:r>
        <w:r>
          <w:rPr>
            <w:noProof/>
            <w:webHidden/>
          </w:rPr>
          <w:fldChar w:fldCharType="separate"/>
        </w:r>
        <w:r>
          <w:rPr>
            <w:noProof/>
            <w:webHidden/>
          </w:rPr>
          <w:t>33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81" w:history="1">
        <w:r w:rsidRPr="002E3B47">
          <w:rPr>
            <w:rStyle w:val="Hyperlink"/>
            <w:rFonts w:cstheme="minorHAnsi"/>
            <w:noProof/>
          </w:rPr>
          <w:t>2.3.21 Related Documents</w:t>
        </w:r>
        <w:r>
          <w:rPr>
            <w:noProof/>
            <w:webHidden/>
          </w:rPr>
          <w:tab/>
        </w:r>
        <w:r>
          <w:rPr>
            <w:noProof/>
            <w:webHidden/>
          </w:rPr>
          <w:fldChar w:fldCharType="begin"/>
        </w:r>
        <w:r>
          <w:rPr>
            <w:noProof/>
            <w:webHidden/>
          </w:rPr>
          <w:instrText xml:space="preserve"> PAGEREF _Toc240665481 \h </w:instrText>
        </w:r>
        <w:r>
          <w:rPr>
            <w:noProof/>
            <w:webHidden/>
          </w:rPr>
        </w:r>
        <w:r>
          <w:rPr>
            <w:noProof/>
            <w:webHidden/>
          </w:rPr>
          <w:fldChar w:fldCharType="separate"/>
        </w:r>
        <w:r>
          <w:rPr>
            <w:noProof/>
            <w:webHidden/>
          </w:rPr>
          <w:t>33</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482" w:history="1">
        <w:r w:rsidRPr="002E3B47">
          <w:rPr>
            <w:rStyle w:val="Hyperlink"/>
            <w:rFonts w:cstheme="minorHAnsi"/>
            <w:noProof/>
            <w:kern w:val="36"/>
          </w:rPr>
          <w:t>2.4 ICDFA Data Classification and Handling Policy</w:t>
        </w:r>
        <w:r>
          <w:rPr>
            <w:noProof/>
            <w:webHidden/>
          </w:rPr>
          <w:tab/>
        </w:r>
        <w:r>
          <w:rPr>
            <w:noProof/>
            <w:webHidden/>
          </w:rPr>
          <w:fldChar w:fldCharType="begin"/>
        </w:r>
        <w:r>
          <w:rPr>
            <w:noProof/>
            <w:webHidden/>
          </w:rPr>
          <w:instrText xml:space="preserve"> PAGEREF _Toc240665482 \h </w:instrText>
        </w:r>
        <w:r>
          <w:rPr>
            <w:noProof/>
            <w:webHidden/>
          </w:rPr>
        </w:r>
        <w:r>
          <w:rPr>
            <w:noProof/>
            <w:webHidden/>
          </w:rPr>
          <w:fldChar w:fldCharType="separate"/>
        </w:r>
        <w:r>
          <w:rPr>
            <w:noProof/>
            <w:webHidden/>
          </w:rPr>
          <w:t>34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83" w:history="1">
        <w:r w:rsidRPr="002E3B47">
          <w:rPr>
            <w:rStyle w:val="Hyperlink"/>
            <w:rFonts w:cstheme="minorHAnsi"/>
            <w:bCs/>
            <w:noProof/>
          </w:rPr>
          <w:t>Document Control</w:t>
        </w:r>
        <w:r>
          <w:rPr>
            <w:noProof/>
            <w:webHidden/>
          </w:rPr>
          <w:tab/>
        </w:r>
        <w:r>
          <w:rPr>
            <w:noProof/>
            <w:webHidden/>
          </w:rPr>
          <w:fldChar w:fldCharType="begin"/>
        </w:r>
        <w:r>
          <w:rPr>
            <w:noProof/>
            <w:webHidden/>
          </w:rPr>
          <w:instrText xml:space="preserve"> PAGEREF _Toc240665483 \h </w:instrText>
        </w:r>
        <w:r>
          <w:rPr>
            <w:noProof/>
            <w:webHidden/>
          </w:rPr>
        </w:r>
        <w:r>
          <w:rPr>
            <w:noProof/>
            <w:webHidden/>
          </w:rPr>
          <w:fldChar w:fldCharType="separate"/>
        </w:r>
        <w:r>
          <w:rPr>
            <w:noProof/>
            <w:webHidden/>
          </w:rPr>
          <w:t>34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84" w:history="1">
        <w:r w:rsidRPr="002E3B47">
          <w:rPr>
            <w:rStyle w:val="Hyperlink"/>
            <w:rFonts w:cstheme="minorHAnsi"/>
            <w:bCs/>
            <w:noProof/>
          </w:rPr>
          <w:t>2.4.1 Purpose</w:t>
        </w:r>
        <w:r>
          <w:rPr>
            <w:noProof/>
            <w:webHidden/>
          </w:rPr>
          <w:tab/>
        </w:r>
        <w:r>
          <w:rPr>
            <w:noProof/>
            <w:webHidden/>
          </w:rPr>
          <w:fldChar w:fldCharType="begin"/>
        </w:r>
        <w:r>
          <w:rPr>
            <w:noProof/>
            <w:webHidden/>
          </w:rPr>
          <w:instrText xml:space="preserve"> PAGEREF _Toc240665484 \h </w:instrText>
        </w:r>
        <w:r>
          <w:rPr>
            <w:noProof/>
            <w:webHidden/>
          </w:rPr>
        </w:r>
        <w:r>
          <w:rPr>
            <w:noProof/>
            <w:webHidden/>
          </w:rPr>
          <w:fldChar w:fldCharType="separate"/>
        </w:r>
        <w:r>
          <w:rPr>
            <w:noProof/>
            <w:webHidden/>
          </w:rPr>
          <w:t>34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85" w:history="1">
        <w:r w:rsidRPr="002E3B47">
          <w:rPr>
            <w:rStyle w:val="Hyperlink"/>
            <w:rFonts w:cstheme="minorHAnsi"/>
            <w:bCs/>
            <w:noProof/>
          </w:rPr>
          <w:t>2.4.2 Scope</w:t>
        </w:r>
        <w:r>
          <w:rPr>
            <w:noProof/>
            <w:webHidden/>
          </w:rPr>
          <w:tab/>
        </w:r>
        <w:r>
          <w:rPr>
            <w:noProof/>
            <w:webHidden/>
          </w:rPr>
          <w:fldChar w:fldCharType="begin"/>
        </w:r>
        <w:r>
          <w:rPr>
            <w:noProof/>
            <w:webHidden/>
          </w:rPr>
          <w:instrText xml:space="preserve"> PAGEREF _Toc240665485 \h </w:instrText>
        </w:r>
        <w:r>
          <w:rPr>
            <w:noProof/>
            <w:webHidden/>
          </w:rPr>
        </w:r>
        <w:r>
          <w:rPr>
            <w:noProof/>
            <w:webHidden/>
          </w:rPr>
          <w:fldChar w:fldCharType="separate"/>
        </w:r>
        <w:r>
          <w:rPr>
            <w:noProof/>
            <w:webHidden/>
          </w:rPr>
          <w:t>34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86" w:history="1">
        <w:r w:rsidRPr="002E3B47">
          <w:rPr>
            <w:rStyle w:val="Hyperlink"/>
            <w:rFonts w:cstheme="minorHAnsi"/>
            <w:bCs/>
            <w:noProof/>
          </w:rPr>
          <w:t>2.4.3 Definitions</w:t>
        </w:r>
        <w:r>
          <w:rPr>
            <w:noProof/>
            <w:webHidden/>
          </w:rPr>
          <w:tab/>
        </w:r>
        <w:r>
          <w:rPr>
            <w:noProof/>
            <w:webHidden/>
          </w:rPr>
          <w:fldChar w:fldCharType="begin"/>
        </w:r>
        <w:r>
          <w:rPr>
            <w:noProof/>
            <w:webHidden/>
          </w:rPr>
          <w:instrText xml:space="preserve"> PAGEREF _Toc240665486 \h </w:instrText>
        </w:r>
        <w:r>
          <w:rPr>
            <w:noProof/>
            <w:webHidden/>
          </w:rPr>
        </w:r>
        <w:r>
          <w:rPr>
            <w:noProof/>
            <w:webHidden/>
          </w:rPr>
          <w:fldChar w:fldCharType="separate"/>
        </w:r>
        <w:r>
          <w:rPr>
            <w:noProof/>
            <w:webHidden/>
          </w:rPr>
          <w:t>35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87" w:history="1">
        <w:r w:rsidRPr="002E3B47">
          <w:rPr>
            <w:rStyle w:val="Hyperlink"/>
            <w:rFonts w:cstheme="minorHAnsi"/>
            <w:bCs/>
            <w:noProof/>
            <w:kern w:val="36"/>
          </w:rPr>
          <w:t>2.4.4 Roles and Responsibilities</w:t>
        </w:r>
        <w:r>
          <w:rPr>
            <w:noProof/>
            <w:webHidden/>
          </w:rPr>
          <w:tab/>
        </w:r>
        <w:r>
          <w:rPr>
            <w:noProof/>
            <w:webHidden/>
          </w:rPr>
          <w:fldChar w:fldCharType="begin"/>
        </w:r>
        <w:r>
          <w:rPr>
            <w:noProof/>
            <w:webHidden/>
          </w:rPr>
          <w:instrText xml:space="preserve"> PAGEREF _Toc240665487 \h </w:instrText>
        </w:r>
        <w:r>
          <w:rPr>
            <w:noProof/>
            <w:webHidden/>
          </w:rPr>
        </w:r>
        <w:r>
          <w:rPr>
            <w:noProof/>
            <w:webHidden/>
          </w:rPr>
          <w:fldChar w:fldCharType="separate"/>
        </w:r>
        <w:r>
          <w:rPr>
            <w:noProof/>
            <w:webHidden/>
          </w:rPr>
          <w:t>35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88" w:history="1">
        <w:r w:rsidRPr="002E3B47">
          <w:rPr>
            <w:rStyle w:val="Hyperlink"/>
            <w:rFonts w:cstheme="minorHAnsi"/>
            <w:bCs/>
            <w:noProof/>
          </w:rPr>
          <w:t>Senior Management</w:t>
        </w:r>
        <w:r>
          <w:rPr>
            <w:noProof/>
            <w:webHidden/>
          </w:rPr>
          <w:tab/>
        </w:r>
        <w:r>
          <w:rPr>
            <w:noProof/>
            <w:webHidden/>
          </w:rPr>
          <w:fldChar w:fldCharType="begin"/>
        </w:r>
        <w:r>
          <w:rPr>
            <w:noProof/>
            <w:webHidden/>
          </w:rPr>
          <w:instrText xml:space="preserve"> PAGEREF _Toc240665488 \h </w:instrText>
        </w:r>
        <w:r>
          <w:rPr>
            <w:noProof/>
            <w:webHidden/>
          </w:rPr>
        </w:r>
        <w:r>
          <w:rPr>
            <w:noProof/>
            <w:webHidden/>
          </w:rPr>
          <w:fldChar w:fldCharType="separate"/>
        </w:r>
        <w:r>
          <w:rPr>
            <w:noProof/>
            <w:webHidden/>
          </w:rPr>
          <w:t>35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89" w:history="1">
        <w:r w:rsidRPr="002E3B47">
          <w:rPr>
            <w:rStyle w:val="Hyperlink"/>
            <w:rFonts w:cstheme="minorHAnsi"/>
            <w:bCs/>
            <w:noProof/>
          </w:rPr>
          <w:t>Information Security</w:t>
        </w:r>
        <w:r>
          <w:rPr>
            <w:noProof/>
            <w:webHidden/>
          </w:rPr>
          <w:tab/>
        </w:r>
        <w:r>
          <w:rPr>
            <w:noProof/>
            <w:webHidden/>
          </w:rPr>
          <w:fldChar w:fldCharType="begin"/>
        </w:r>
        <w:r>
          <w:rPr>
            <w:noProof/>
            <w:webHidden/>
          </w:rPr>
          <w:instrText xml:space="preserve"> PAGEREF _Toc240665489 \h </w:instrText>
        </w:r>
        <w:r>
          <w:rPr>
            <w:noProof/>
            <w:webHidden/>
          </w:rPr>
        </w:r>
        <w:r>
          <w:rPr>
            <w:noProof/>
            <w:webHidden/>
          </w:rPr>
          <w:fldChar w:fldCharType="separate"/>
        </w:r>
        <w:r>
          <w:rPr>
            <w:noProof/>
            <w:webHidden/>
          </w:rPr>
          <w:t>35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90" w:history="1">
        <w:r w:rsidRPr="002E3B47">
          <w:rPr>
            <w:rStyle w:val="Hyperlink"/>
            <w:rFonts w:cstheme="minorHAnsi"/>
            <w:b/>
            <w:bCs/>
            <w:noProof/>
          </w:rPr>
          <w:t>Information Owners</w:t>
        </w:r>
        <w:r>
          <w:rPr>
            <w:noProof/>
            <w:webHidden/>
          </w:rPr>
          <w:tab/>
        </w:r>
        <w:r>
          <w:rPr>
            <w:noProof/>
            <w:webHidden/>
          </w:rPr>
          <w:fldChar w:fldCharType="begin"/>
        </w:r>
        <w:r>
          <w:rPr>
            <w:noProof/>
            <w:webHidden/>
          </w:rPr>
          <w:instrText xml:space="preserve"> PAGEREF _Toc240665490 \h </w:instrText>
        </w:r>
        <w:r>
          <w:rPr>
            <w:noProof/>
            <w:webHidden/>
          </w:rPr>
        </w:r>
        <w:r>
          <w:rPr>
            <w:noProof/>
            <w:webHidden/>
          </w:rPr>
          <w:fldChar w:fldCharType="separate"/>
        </w:r>
        <w:r>
          <w:rPr>
            <w:noProof/>
            <w:webHidden/>
          </w:rPr>
          <w:t>35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91" w:history="1">
        <w:r w:rsidRPr="002E3B47">
          <w:rPr>
            <w:rStyle w:val="Hyperlink"/>
            <w:rFonts w:cstheme="minorHAnsi"/>
            <w:bCs/>
            <w:noProof/>
          </w:rPr>
          <w:t>IT / Technology Management</w:t>
        </w:r>
        <w:r>
          <w:rPr>
            <w:noProof/>
            <w:webHidden/>
          </w:rPr>
          <w:tab/>
        </w:r>
        <w:r>
          <w:rPr>
            <w:noProof/>
            <w:webHidden/>
          </w:rPr>
          <w:fldChar w:fldCharType="begin"/>
        </w:r>
        <w:r>
          <w:rPr>
            <w:noProof/>
            <w:webHidden/>
          </w:rPr>
          <w:instrText xml:space="preserve"> PAGEREF _Toc240665491 \h </w:instrText>
        </w:r>
        <w:r>
          <w:rPr>
            <w:noProof/>
            <w:webHidden/>
          </w:rPr>
        </w:r>
        <w:r>
          <w:rPr>
            <w:noProof/>
            <w:webHidden/>
          </w:rPr>
          <w:fldChar w:fldCharType="separate"/>
        </w:r>
        <w:r>
          <w:rPr>
            <w:noProof/>
            <w:webHidden/>
          </w:rPr>
          <w:t>36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92" w:history="1">
        <w:r w:rsidRPr="002E3B47">
          <w:rPr>
            <w:rStyle w:val="Hyperlink"/>
            <w:rFonts w:cstheme="minorHAnsi"/>
            <w:b/>
            <w:bCs/>
            <w:noProof/>
          </w:rPr>
          <w:t>Managers / Academic and Research Leads</w:t>
        </w:r>
        <w:r>
          <w:rPr>
            <w:noProof/>
            <w:webHidden/>
          </w:rPr>
          <w:tab/>
        </w:r>
        <w:r>
          <w:rPr>
            <w:noProof/>
            <w:webHidden/>
          </w:rPr>
          <w:fldChar w:fldCharType="begin"/>
        </w:r>
        <w:r>
          <w:rPr>
            <w:noProof/>
            <w:webHidden/>
          </w:rPr>
          <w:instrText xml:space="preserve"> PAGEREF _Toc240665492 \h </w:instrText>
        </w:r>
        <w:r>
          <w:rPr>
            <w:noProof/>
            <w:webHidden/>
          </w:rPr>
        </w:r>
        <w:r>
          <w:rPr>
            <w:noProof/>
            <w:webHidden/>
          </w:rPr>
          <w:fldChar w:fldCharType="separate"/>
        </w:r>
        <w:r>
          <w:rPr>
            <w:noProof/>
            <w:webHidden/>
          </w:rPr>
          <w:t>36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93" w:history="1">
        <w:r w:rsidRPr="002E3B47">
          <w:rPr>
            <w:rStyle w:val="Hyperlink"/>
            <w:rFonts w:cstheme="minorHAnsi"/>
            <w:bCs/>
            <w:noProof/>
          </w:rPr>
          <w:t>All Users</w:t>
        </w:r>
        <w:r>
          <w:rPr>
            <w:noProof/>
            <w:webHidden/>
          </w:rPr>
          <w:tab/>
        </w:r>
        <w:r>
          <w:rPr>
            <w:noProof/>
            <w:webHidden/>
          </w:rPr>
          <w:fldChar w:fldCharType="begin"/>
        </w:r>
        <w:r>
          <w:rPr>
            <w:noProof/>
            <w:webHidden/>
          </w:rPr>
          <w:instrText xml:space="preserve"> PAGEREF _Toc240665493 \h </w:instrText>
        </w:r>
        <w:r>
          <w:rPr>
            <w:noProof/>
            <w:webHidden/>
          </w:rPr>
        </w:r>
        <w:r>
          <w:rPr>
            <w:noProof/>
            <w:webHidden/>
          </w:rPr>
          <w:fldChar w:fldCharType="separate"/>
        </w:r>
        <w:r>
          <w:rPr>
            <w:noProof/>
            <w:webHidden/>
          </w:rPr>
          <w:t>36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94" w:history="1">
        <w:r w:rsidRPr="002E3B47">
          <w:rPr>
            <w:rStyle w:val="Hyperlink"/>
            <w:rFonts w:cstheme="minorHAnsi"/>
            <w:bCs/>
            <w:noProof/>
            <w:kern w:val="36"/>
          </w:rPr>
          <w:t>2.4.5 Information Classification Levels</w:t>
        </w:r>
        <w:r>
          <w:rPr>
            <w:noProof/>
            <w:webHidden/>
          </w:rPr>
          <w:tab/>
        </w:r>
        <w:r>
          <w:rPr>
            <w:noProof/>
            <w:webHidden/>
          </w:rPr>
          <w:fldChar w:fldCharType="begin"/>
        </w:r>
        <w:r>
          <w:rPr>
            <w:noProof/>
            <w:webHidden/>
          </w:rPr>
          <w:instrText xml:space="preserve"> PAGEREF _Toc240665494 \h </w:instrText>
        </w:r>
        <w:r>
          <w:rPr>
            <w:noProof/>
            <w:webHidden/>
          </w:rPr>
        </w:r>
        <w:r>
          <w:rPr>
            <w:noProof/>
            <w:webHidden/>
          </w:rPr>
          <w:fldChar w:fldCharType="separate"/>
        </w:r>
        <w:r>
          <w:rPr>
            <w:noProof/>
            <w:webHidden/>
          </w:rPr>
          <w:t>36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95" w:history="1">
        <w:r w:rsidRPr="002E3B47">
          <w:rPr>
            <w:rStyle w:val="Hyperlink"/>
            <w:rFonts w:cstheme="minorHAnsi"/>
            <w:b/>
            <w:bCs/>
            <w:noProof/>
          </w:rPr>
          <w:t>Classification principle</w:t>
        </w:r>
        <w:r>
          <w:rPr>
            <w:noProof/>
            <w:webHidden/>
          </w:rPr>
          <w:tab/>
        </w:r>
        <w:r>
          <w:rPr>
            <w:noProof/>
            <w:webHidden/>
          </w:rPr>
          <w:fldChar w:fldCharType="begin"/>
        </w:r>
        <w:r>
          <w:rPr>
            <w:noProof/>
            <w:webHidden/>
          </w:rPr>
          <w:instrText xml:space="preserve"> PAGEREF _Toc240665495 \h </w:instrText>
        </w:r>
        <w:r>
          <w:rPr>
            <w:noProof/>
            <w:webHidden/>
          </w:rPr>
        </w:r>
        <w:r>
          <w:rPr>
            <w:noProof/>
            <w:webHidden/>
          </w:rPr>
          <w:fldChar w:fldCharType="separate"/>
        </w:r>
        <w:r>
          <w:rPr>
            <w:noProof/>
            <w:webHidden/>
          </w:rPr>
          <w:t>37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96" w:history="1">
        <w:r w:rsidRPr="002E3B47">
          <w:rPr>
            <w:rStyle w:val="Hyperlink"/>
            <w:rFonts w:cstheme="minorHAnsi"/>
            <w:bCs/>
            <w:noProof/>
            <w:kern w:val="36"/>
          </w:rPr>
          <w:t>2.4.6 Classification Responsibilities</w:t>
        </w:r>
        <w:r>
          <w:rPr>
            <w:noProof/>
            <w:webHidden/>
          </w:rPr>
          <w:tab/>
        </w:r>
        <w:r>
          <w:rPr>
            <w:noProof/>
            <w:webHidden/>
          </w:rPr>
          <w:fldChar w:fldCharType="begin"/>
        </w:r>
        <w:r>
          <w:rPr>
            <w:noProof/>
            <w:webHidden/>
          </w:rPr>
          <w:instrText xml:space="preserve"> PAGEREF _Toc240665496 \h </w:instrText>
        </w:r>
        <w:r>
          <w:rPr>
            <w:noProof/>
            <w:webHidden/>
          </w:rPr>
        </w:r>
        <w:r>
          <w:rPr>
            <w:noProof/>
            <w:webHidden/>
          </w:rPr>
          <w:fldChar w:fldCharType="separate"/>
        </w:r>
        <w:r>
          <w:rPr>
            <w:noProof/>
            <w:webHidden/>
          </w:rPr>
          <w:t>37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97" w:history="1">
        <w:r w:rsidRPr="002E3B47">
          <w:rPr>
            <w:rStyle w:val="Hyperlink"/>
            <w:rFonts w:cstheme="minorHAnsi"/>
            <w:bCs/>
            <w:noProof/>
            <w:kern w:val="36"/>
          </w:rPr>
          <w:t>2.4.7 General Handling Requirements</w:t>
        </w:r>
        <w:r>
          <w:rPr>
            <w:noProof/>
            <w:webHidden/>
          </w:rPr>
          <w:tab/>
        </w:r>
        <w:r>
          <w:rPr>
            <w:noProof/>
            <w:webHidden/>
          </w:rPr>
          <w:fldChar w:fldCharType="begin"/>
        </w:r>
        <w:r>
          <w:rPr>
            <w:noProof/>
            <w:webHidden/>
          </w:rPr>
          <w:instrText xml:space="preserve"> PAGEREF _Toc240665497 \h </w:instrText>
        </w:r>
        <w:r>
          <w:rPr>
            <w:noProof/>
            <w:webHidden/>
          </w:rPr>
        </w:r>
        <w:r>
          <w:rPr>
            <w:noProof/>
            <w:webHidden/>
          </w:rPr>
          <w:fldChar w:fldCharType="separate"/>
        </w:r>
        <w:r>
          <w:rPr>
            <w:noProof/>
            <w:webHidden/>
          </w:rPr>
          <w:t>37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98" w:history="1">
        <w:r w:rsidRPr="002E3B47">
          <w:rPr>
            <w:rStyle w:val="Hyperlink"/>
            <w:rFonts w:cstheme="minorHAnsi"/>
            <w:bCs/>
            <w:noProof/>
            <w:kern w:val="36"/>
          </w:rPr>
          <w:t>2.4.8 Public Information</w:t>
        </w:r>
        <w:r>
          <w:rPr>
            <w:noProof/>
            <w:webHidden/>
          </w:rPr>
          <w:tab/>
        </w:r>
        <w:r>
          <w:rPr>
            <w:noProof/>
            <w:webHidden/>
          </w:rPr>
          <w:fldChar w:fldCharType="begin"/>
        </w:r>
        <w:r>
          <w:rPr>
            <w:noProof/>
            <w:webHidden/>
          </w:rPr>
          <w:instrText xml:space="preserve"> PAGEREF _Toc240665498 \h </w:instrText>
        </w:r>
        <w:r>
          <w:rPr>
            <w:noProof/>
            <w:webHidden/>
          </w:rPr>
        </w:r>
        <w:r>
          <w:rPr>
            <w:noProof/>
            <w:webHidden/>
          </w:rPr>
          <w:fldChar w:fldCharType="separate"/>
        </w:r>
        <w:r>
          <w:rPr>
            <w:noProof/>
            <w:webHidden/>
          </w:rPr>
          <w:t>37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499" w:history="1">
        <w:r w:rsidRPr="002E3B47">
          <w:rPr>
            <w:rStyle w:val="Hyperlink"/>
            <w:rFonts w:cstheme="minorHAnsi"/>
            <w:bCs/>
            <w:noProof/>
            <w:kern w:val="36"/>
          </w:rPr>
          <w:t>2.4.9 Internal Information</w:t>
        </w:r>
        <w:r>
          <w:rPr>
            <w:noProof/>
            <w:webHidden/>
          </w:rPr>
          <w:tab/>
        </w:r>
        <w:r>
          <w:rPr>
            <w:noProof/>
            <w:webHidden/>
          </w:rPr>
          <w:fldChar w:fldCharType="begin"/>
        </w:r>
        <w:r>
          <w:rPr>
            <w:noProof/>
            <w:webHidden/>
          </w:rPr>
          <w:instrText xml:space="preserve"> PAGEREF _Toc240665499 \h </w:instrText>
        </w:r>
        <w:r>
          <w:rPr>
            <w:noProof/>
            <w:webHidden/>
          </w:rPr>
        </w:r>
        <w:r>
          <w:rPr>
            <w:noProof/>
            <w:webHidden/>
          </w:rPr>
          <w:fldChar w:fldCharType="separate"/>
        </w:r>
        <w:r>
          <w:rPr>
            <w:noProof/>
            <w:webHidden/>
          </w:rPr>
          <w:t>37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00" w:history="1">
        <w:r w:rsidRPr="002E3B47">
          <w:rPr>
            <w:rStyle w:val="Hyperlink"/>
            <w:rFonts w:cstheme="minorHAnsi"/>
            <w:bCs/>
            <w:noProof/>
            <w:kern w:val="36"/>
          </w:rPr>
          <w:t>2.4.10 Confidential Information</w:t>
        </w:r>
        <w:r>
          <w:rPr>
            <w:noProof/>
            <w:webHidden/>
          </w:rPr>
          <w:tab/>
        </w:r>
        <w:r>
          <w:rPr>
            <w:noProof/>
            <w:webHidden/>
          </w:rPr>
          <w:fldChar w:fldCharType="begin"/>
        </w:r>
        <w:r>
          <w:rPr>
            <w:noProof/>
            <w:webHidden/>
          </w:rPr>
          <w:instrText xml:space="preserve"> PAGEREF _Toc240665500 \h </w:instrText>
        </w:r>
        <w:r>
          <w:rPr>
            <w:noProof/>
            <w:webHidden/>
          </w:rPr>
        </w:r>
        <w:r>
          <w:rPr>
            <w:noProof/>
            <w:webHidden/>
          </w:rPr>
          <w:fldChar w:fldCharType="separate"/>
        </w:r>
        <w:r>
          <w:rPr>
            <w:noProof/>
            <w:webHidden/>
          </w:rPr>
          <w:t>38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01" w:history="1">
        <w:r w:rsidRPr="002E3B47">
          <w:rPr>
            <w:rStyle w:val="Hyperlink"/>
            <w:rFonts w:cstheme="minorHAnsi"/>
            <w:bCs/>
            <w:noProof/>
            <w:kern w:val="36"/>
          </w:rPr>
          <w:t>2.4.11 Restricted Information</w:t>
        </w:r>
        <w:r>
          <w:rPr>
            <w:noProof/>
            <w:webHidden/>
          </w:rPr>
          <w:tab/>
        </w:r>
        <w:r>
          <w:rPr>
            <w:noProof/>
            <w:webHidden/>
          </w:rPr>
          <w:fldChar w:fldCharType="begin"/>
        </w:r>
        <w:r>
          <w:rPr>
            <w:noProof/>
            <w:webHidden/>
          </w:rPr>
          <w:instrText xml:space="preserve"> PAGEREF _Toc240665501 \h </w:instrText>
        </w:r>
        <w:r>
          <w:rPr>
            <w:noProof/>
            <w:webHidden/>
          </w:rPr>
        </w:r>
        <w:r>
          <w:rPr>
            <w:noProof/>
            <w:webHidden/>
          </w:rPr>
          <w:fldChar w:fldCharType="separate"/>
        </w:r>
        <w:r>
          <w:rPr>
            <w:noProof/>
            <w:webHidden/>
          </w:rPr>
          <w:t>38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02" w:history="1">
        <w:r w:rsidRPr="002E3B47">
          <w:rPr>
            <w:rStyle w:val="Hyperlink"/>
            <w:rFonts w:cstheme="minorHAnsi"/>
            <w:bCs/>
            <w:noProof/>
            <w:kern w:val="36"/>
          </w:rPr>
          <w:t>2.4.12 Storage Requirements</w:t>
        </w:r>
        <w:r>
          <w:rPr>
            <w:noProof/>
            <w:webHidden/>
          </w:rPr>
          <w:tab/>
        </w:r>
        <w:r>
          <w:rPr>
            <w:noProof/>
            <w:webHidden/>
          </w:rPr>
          <w:fldChar w:fldCharType="begin"/>
        </w:r>
        <w:r>
          <w:rPr>
            <w:noProof/>
            <w:webHidden/>
          </w:rPr>
          <w:instrText xml:space="preserve"> PAGEREF _Toc240665502 \h </w:instrText>
        </w:r>
        <w:r>
          <w:rPr>
            <w:noProof/>
            <w:webHidden/>
          </w:rPr>
        </w:r>
        <w:r>
          <w:rPr>
            <w:noProof/>
            <w:webHidden/>
          </w:rPr>
          <w:fldChar w:fldCharType="separate"/>
        </w:r>
        <w:r>
          <w:rPr>
            <w:noProof/>
            <w:webHidden/>
          </w:rPr>
          <w:t>38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03" w:history="1">
        <w:r w:rsidRPr="002E3B47">
          <w:rPr>
            <w:rStyle w:val="Hyperlink"/>
            <w:rFonts w:cstheme="minorHAnsi"/>
            <w:b/>
            <w:bCs/>
            <w:noProof/>
          </w:rPr>
          <w:t>Users shall:</w:t>
        </w:r>
        <w:r>
          <w:rPr>
            <w:noProof/>
            <w:webHidden/>
          </w:rPr>
          <w:tab/>
        </w:r>
        <w:r>
          <w:rPr>
            <w:noProof/>
            <w:webHidden/>
          </w:rPr>
          <w:fldChar w:fldCharType="begin"/>
        </w:r>
        <w:r>
          <w:rPr>
            <w:noProof/>
            <w:webHidden/>
          </w:rPr>
          <w:instrText xml:space="preserve"> PAGEREF _Toc240665503 \h </w:instrText>
        </w:r>
        <w:r>
          <w:rPr>
            <w:noProof/>
            <w:webHidden/>
          </w:rPr>
        </w:r>
        <w:r>
          <w:rPr>
            <w:noProof/>
            <w:webHidden/>
          </w:rPr>
          <w:fldChar w:fldCharType="separate"/>
        </w:r>
        <w:r>
          <w:rPr>
            <w:noProof/>
            <w:webHidden/>
          </w:rPr>
          <w:t>38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04" w:history="1">
        <w:r w:rsidRPr="002E3B47">
          <w:rPr>
            <w:rStyle w:val="Hyperlink"/>
            <w:rFonts w:cstheme="minorHAnsi"/>
            <w:bCs/>
            <w:noProof/>
            <w:kern w:val="36"/>
          </w:rPr>
          <w:t>2.4.13 Transmission and Sharing</w:t>
        </w:r>
        <w:r>
          <w:rPr>
            <w:noProof/>
            <w:webHidden/>
          </w:rPr>
          <w:tab/>
        </w:r>
        <w:r>
          <w:rPr>
            <w:noProof/>
            <w:webHidden/>
          </w:rPr>
          <w:fldChar w:fldCharType="begin"/>
        </w:r>
        <w:r>
          <w:rPr>
            <w:noProof/>
            <w:webHidden/>
          </w:rPr>
          <w:instrText xml:space="preserve"> PAGEREF _Toc240665504 \h </w:instrText>
        </w:r>
        <w:r>
          <w:rPr>
            <w:noProof/>
            <w:webHidden/>
          </w:rPr>
        </w:r>
        <w:r>
          <w:rPr>
            <w:noProof/>
            <w:webHidden/>
          </w:rPr>
          <w:fldChar w:fldCharType="separate"/>
        </w:r>
        <w:r>
          <w:rPr>
            <w:noProof/>
            <w:webHidden/>
          </w:rPr>
          <w:t>39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05" w:history="1">
        <w:r w:rsidRPr="002E3B47">
          <w:rPr>
            <w:rStyle w:val="Hyperlink"/>
            <w:rFonts w:cstheme="minorHAnsi"/>
            <w:bCs/>
            <w:noProof/>
            <w:kern w:val="36"/>
          </w:rPr>
          <w:t>2.4.14 Printing and Physical Copies</w:t>
        </w:r>
        <w:r>
          <w:rPr>
            <w:noProof/>
            <w:webHidden/>
          </w:rPr>
          <w:tab/>
        </w:r>
        <w:r>
          <w:rPr>
            <w:noProof/>
            <w:webHidden/>
          </w:rPr>
          <w:fldChar w:fldCharType="begin"/>
        </w:r>
        <w:r>
          <w:rPr>
            <w:noProof/>
            <w:webHidden/>
          </w:rPr>
          <w:instrText xml:space="preserve"> PAGEREF _Toc240665505 \h </w:instrText>
        </w:r>
        <w:r>
          <w:rPr>
            <w:noProof/>
            <w:webHidden/>
          </w:rPr>
        </w:r>
        <w:r>
          <w:rPr>
            <w:noProof/>
            <w:webHidden/>
          </w:rPr>
          <w:fldChar w:fldCharType="separate"/>
        </w:r>
        <w:r>
          <w:rPr>
            <w:noProof/>
            <w:webHidden/>
          </w:rPr>
          <w:t>39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06" w:history="1">
        <w:r w:rsidRPr="002E3B47">
          <w:rPr>
            <w:rStyle w:val="Hyperlink"/>
            <w:rFonts w:cstheme="minorHAnsi"/>
            <w:bCs/>
            <w:noProof/>
            <w:kern w:val="36"/>
          </w:rPr>
          <w:t>2.4.15 Removable Media</w:t>
        </w:r>
        <w:r>
          <w:rPr>
            <w:noProof/>
            <w:webHidden/>
          </w:rPr>
          <w:tab/>
        </w:r>
        <w:r>
          <w:rPr>
            <w:noProof/>
            <w:webHidden/>
          </w:rPr>
          <w:fldChar w:fldCharType="begin"/>
        </w:r>
        <w:r>
          <w:rPr>
            <w:noProof/>
            <w:webHidden/>
          </w:rPr>
          <w:instrText xml:space="preserve"> PAGEREF _Toc240665506 \h </w:instrText>
        </w:r>
        <w:r>
          <w:rPr>
            <w:noProof/>
            <w:webHidden/>
          </w:rPr>
        </w:r>
        <w:r>
          <w:rPr>
            <w:noProof/>
            <w:webHidden/>
          </w:rPr>
          <w:fldChar w:fldCharType="separate"/>
        </w:r>
        <w:r>
          <w:rPr>
            <w:noProof/>
            <w:webHidden/>
          </w:rPr>
          <w:t>39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07" w:history="1">
        <w:r w:rsidRPr="002E3B47">
          <w:rPr>
            <w:rStyle w:val="Hyperlink"/>
            <w:rFonts w:cstheme="minorHAnsi"/>
            <w:bCs/>
            <w:noProof/>
            <w:kern w:val="36"/>
          </w:rPr>
          <w:t>2.4.16 Email and Collaboration Platforms</w:t>
        </w:r>
        <w:r>
          <w:rPr>
            <w:noProof/>
            <w:webHidden/>
          </w:rPr>
          <w:tab/>
        </w:r>
        <w:r>
          <w:rPr>
            <w:noProof/>
            <w:webHidden/>
          </w:rPr>
          <w:fldChar w:fldCharType="begin"/>
        </w:r>
        <w:r>
          <w:rPr>
            <w:noProof/>
            <w:webHidden/>
          </w:rPr>
          <w:instrText xml:space="preserve"> PAGEREF _Toc240665507 \h </w:instrText>
        </w:r>
        <w:r>
          <w:rPr>
            <w:noProof/>
            <w:webHidden/>
          </w:rPr>
        </w:r>
        <w:r>
          <w:rPr>
            <w:noProof/>
            <w:webHidden/>
          </w:rPr>
          <w:fldChar w:fldCharType="separate"/>
        </w:r>
        <w:r>
          <w:rPr>
            <w:noProof/>
            <w:webHidden/>
          </w:rPr>
          <w:t>40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08" w:history="1">
        <w:r w:rsidRPr="002E3B47">
          <w:rPr>
            <w:rStyle w:val="Hyperlink"/>
            <w:rFonts w:cstheme="minorHAnsi"/>
            <w:bCs/>
            <w:noProof/>
            <w:kern w:val="36"/>
          </w:rPr>
          <w:t>2.4.17 Cloud and External Services</w:t>
        </w:r>
        <w:r>
          <w:rPr>
            <w:noProof/>
            <w:webHidden/>
          </w:rPr>
          <w:tab/>
        </w:r>
        <w:r>
          <w:rPr>
            <w:noProof/>
            <w:webHidden/>
          </w:rPr>
          <w:fldChar w:fldCharType="begin"/>
        </w:r>
        <w:r>
          <w:rPr>
            <w:noProof/>
            <w:webHidden/>
          </w:rPr>
          <w:instrText xml:space="preserve"> PAGEREF _Toc240665508 \h </w:instrText>
        </w:r>
        <w:r>
          <w:rPr>
            <w:noProof/>
            <w:webHidden/>
          </w:rPr>
        </w:r>
        <w:r>
          <w:rPr>
            <w:noProof/>
            <w:webHidden/>
          </w:rPr>
          <w:fldChar w:fldCharType="separate"/>
        </w:r>
        <w:r>
          <w:rPr>
            <w:noProof/>
            <w:webHidden/>
          </w:rPr>
          <w:t>40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09" w:history="1">
        <w:r w:rsidRPr="002E3B47">
          <w:rPr>
            <w:rStyle w:val="Hyperlink"/>
            <w:rFonts w:cstheme="minorHAnsi"/>
            <w:bCs/>
            <w:noProof/>
            <w:kern w:val="36"/>
          </w:rPr>
          <w:t>2.4.18 Academic and Research Information</w:t>
        </w:r>
        <w:r>
          <w:rPr>
            <w:noProof/>
            <w:webHidden/>
          </w:rPr>
          <w:tab/>
        </w:r>
        <w:r>
          <w:rPr>
            <w:noProof/>
            <w:webHidden/>
          </w:rPr>
          <w:fldChar w:fldCharType="begin"/>
        </w:r>
        <w:r>
          <w:rPr>
            <w:noProof/>
            <w:webHidden/>
          </w:rPr>
          <w:instrText xml:space="preserve"> PAGEREF _Toc240665509 \h </w:instrText>
        </w:r>
        <w:r>
          <w:rPr>
            <w:noProof/>
            <w:webHidden/>
          </w:rPr>
        </w:r>
        <w:r>
          <w:rPr>
            <w:noProof/>
            <w:webHidden/>
          </w:rPr>
          <w:fldChar w:fldCharType="separate"/>
        </w:r>
        <w:r>
          <w:rPr>
            <w:noProof/>
            <w:webHidden/>
          </w:rPr>
          <w:t>40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10" w:history="1">
        <w:r w:rsidRPr="002E3B47">
          <w:rPr>
            <w:rStyle w:val="Hyperlink"/>
            <w:rFonts w:cstheme="minorHAnsi"/>
            <w:bCs/>
            <w:noProof/>
            <w:kern w:val="36"/>
          </w:rPr>
          <w:t>2.4.19 Retention</w:t>
        </w:r>
        <w:r>
          <w:rPr>
            <w:noProof/>
            <w:webHidden/>
          </w:rPr>
          <w:tab/>
        </w:r>
        <w:r>
          <w:rPr>
            <w:noProof/>
            <w:webHidden/>
          </w:rPr>
          <w:fldChar w:fldCharType="begin"/>
        </w:r>
        <w:r>
          <w:rPr>
            <w:noProof/>
            <w:webHidden/>
          </w:rPr>
          <w:instrText xml:space="preserve"> PAGEREF _Toc240665510 \h </w:instrText>
        </w:r>
        <w:r>
          <w:rPr>
            <w:noProof/>
            <w:webHidden/>
          </w:rPr>
        </w:r>
        <w:r>
          <w:rPr>
            <w:noProof/>
            <w:webHidden/>
          </w:rPr>
          <w:fldChar w:fldCharType="separate"/>
        </w:r>
        <w:r>
          <w:rPr>
            <w:noProof/>
            <w:webHidden/>
          </w:rPr>
          <w:t>41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11" w:history="1">
        <w:r w:rsidRPr="002E3B47">
          <w:rPr>
            <w:rStyle w:val="Hyperlink"/>
            <w:rFonts w:cstheme="minorHAnsi"/>
            <w:bCs/>
            <w:noProof/>
            <w:kern w:val="36"/>
          </w:rPr>
          <w:t>2.4.20 Secure Disposal</w:t>
        </w:r>
        <w:r>
          <w:rPr>
            <w:noProof/>
            <w:webHidden/>
          </w:rPr>
          <w:tab/>
        </w:r>
        <w:r>
          <w:rPr>
            <w:noProof/>
            <w:webHidden/>
          </w:rPr>
          <w:fldChar w:fldCharType="begin"/>
        </w:r>
        <w:r>
          <w:rPr>
            <w:noProof/>
            <w:webHidden/>
          </w:rPr>
          <w:instrText xml:space="preserve"> PAGEREF _Toc240665511 \h </w:instrText>
        </w:r>
        <w:r>
          <w:rPr>
            <w:noProof/>
            <w:webHidden/>
          </w:rPr>
        </w:r>
        <w:r>
          <w:rPr>
            <w:noProof/>
            <w:webHidden/>
          </w:rPr>
          <w:fldChar w:fldCharType="separate"/>
        </w:r>
        <w:r>
          <w:rPr>
            <w:noProof/>
            <w:webHidden/>
          </w:rPr>
          <w:t>41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12" w:history="1">
        <w:r w:rsidRPr="002E3B47">
          <w:rPr>
            <w:rStyle w:val="Hyperlink"/>
            <w:rFonts w:cstheme="minorHAnsi"/>
            <w:bCs/>
            <w:noProof/>
            <w:kern w:val="36"/>
          </w:rPr>
          <w:t>2.4.21 Data Loss or Unauthorised Disclosure</w:t>
        </w:r>
        <w:r>
          <w:rPr>
            <w:noProof/>
            <w:webHidden/>
          </w:rPr>
          <w:tab/>
        </w:r>
        <w:r>
          <w:rPr>
            <w:noProof/>
            <w:webHidden/>
          </w:rPr>
          <w:fldChar w:fldCharType="begin"/>
        </w:r>
        <w:r>
          <w:rPr>
            <w:noProof/>
            <w:webHidden/>
          </w:rPr>
          <w:instrText xml:space="preserve"> PAGEREF _Toc240665512 \h </w:instrText>
        </w:r>
        <w:r>
          <w:rPr>
            <w:noProof/>
            <w:webHidden/>
          </w:rPr>
        </w:r>
        <w:r>
          <w:rPr>
            <w:noProof/>
            <w:webHidden/>
          </w:rPr>
          <w:fldChar w:fldCharType="separate"/>
        </w:r>
        <w:r>
          <w:rPr>
            <w:noProof/>
            <w:webHidden/>
          </w:rPr>
          <w:t>41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13" w:history="1">
        <w:r w:rsidRPr="002E3B47">
          <w:rPr>
            <w:rStyle w:val="Hyperlink"/>
            <w:rFonts w:cstheme="minorHAnsi"/>
            <w:bCs/>
            <w:noProof/>
            <w:kern w:val="36"/>
          </w:rPr>
          <w:t>2.4.22 Compliance and Framework Alignment</w:t>
        </w:r>
        <w:r>
          <w:rPr>
            <w:noProof/>
            <w:webHidden/>
          </w:rPr>
          <w:tab/>
        </w:r>
        <w:r>
          <w:rPr>
            <w:noProof/>
            <w:webHidden/>
          </w:rPr>
          <w:fldChar w:fldCharType="begin"/>
        </w:r>
        <w:r>
          <w:rPr>
            <w:noProof/>
            <w:webHidden/>
          </w:rPr>
          <w:instrText xml:space="preserve"> PAGEREF _Toc240665513 \h </w:instrText>
        </w:r>
        <w:r>
          <w:rPr>
            <w:noProof/>
            <w:webHidden/>
          </w:rPr>
        </w:r>
        <w:r>
          <w:rPr>
            <w:noProof/>
            <w:webHidden/>
          </w:rPr>
          <w:fldChar w:fldCharType="separate"/>
        </w:r>
        <w:r>
          <w:rPr>
            <w:noProof/>
            <w:webHidden/>
          </w:rPr>
          <w:t>42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14" w:history="1">
        <w:r w:rsidRPr="002E3B47">
          <w:rPr>
            <w:rStyle w:val="Hyperlink"/>
            <w:rFonts w:cstheme="minorHAnsi"/>
            <w:bCs/>
            <w:noProof/>
            <w:kern w:val="36"/>
          </w:rPr>
          <w:t>2.4.23 Exception Process</w:t>
        </w:r>
        <w:r>
          <w:rPr>
            <w:noProof/>
            <w:webHidden/>
          </w:rPr>
          <w:tab/>
        </w:r>
        <w:r>
          <w:rPr>
            <w:noProof/>
            <w:webHidden/>
          </w:rPr>
          <w:fldChar w:fldCharType="begin"/>
        </w:r>
        <w:r>
          <w:rPr>
            <w:noProof/>
            <w:webHidden/>
          </w:rPr>
          <w:instrText xml:space="preserve"> PAGEREF _Toc240665514 \h </w:instrText>
        </w:r>
        <w:r>
          <w:rPr>
            <w:noProof/>
            <w:webHidden/>
          </w:rPr>
        </w:r>
        <w:r>
          <w:rPr>
            <w:noProof/>
            <w:webHidden/>
          </w:rPr>
          <w:fldChar w:fldCharType="separate"/>
        </w:r>
        <w:r>
          <w:rPr>
            <w:noProof/>
            <w:webHidden/>
          </w:rPr>
          <w:t>42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15" w:history="1">
        <w:r w:rsidRPr="002E3B47">
          <w:rPr>
            <w:rStyle w:val="Hyperlink"/>
            <w:rFonts w:cstheme="minorHAnsi"/>
            <w:bCs/>
            <w:noProof/>
            <w:kern w:val="36"/>
          </w:rPr>
          <w:t>2.4.24 Enforcement and Non-Compliance</w:t>
        </w:r>
        <w:r>
          <w:rPr>
            <w:noProof/>
            <w:webHidden/>
          </w:rPr>
          <w:tab/>
        </w:r>
        <w:r>
          <w:rPr>
            <w:noProof/>
            <w:webHidden/>
          </w:rPr>
          <w:fldChar w:fldCharType="begin"/>
        </w:r>
        <w:r>
          <w:rPr>
            <w:noProof/>
            <w:webHidden/>
          </w:rPr>
          <w:instrText xml:space="preserve"> PAGEREF _Toc240665515 \h </w:instrText>
        </w:r>
        <w:r>
          <w:rPr>
            <w:noProof/>
            <w:webHidden/>
          </w:rPr>
        </w:r>
        <w:r>
          <w:rPr>
            <w:noProof/>
            <w:webHidden/>
          </w:rPr>
          <w:fldChar w:fldCharType="separate"/>
        </w:r>
        <w:r>
          <w:rPr>
            <w:noProof/>
            <w:webHidden/>
          </w:rPr>
          <w:t>43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16" w:history="1">
        <w:r w:rsidRPr="002E3B47">
          <w:rPr>
            <w:rStyle w:val="Hyperlink"/>
            <w:rFonts w:cstheme="minorHAnsi"/>
            <w:bCs/>
            <w:noProof/>
            <w:kern w:val="36"/>
          </w:rPr>
          <w:t>2.4.25 Monitoring and Verification</w:t>
        </w:r>
        <w:r>
          <w:rPr>
            <w:noProof/>
            <w:webHidden/>
          </w:rPr>
          <w:tab/>
        </w:r>
        <w:r>
          <w:rPr>
            <w:noProof/>
            <w:webHidden/>
          </w:rPr>
          <w:fldChar w:fldCharType="begin"/>
        </w:r>
        <w:r>
          <w:rPr>
            <w:noProof/>
            <w:webHidden/>
          </w:rPr>
          <w:instrText xml:space="preserve"> PAGEREF _Toc240665516 \h </w:instrText>
        </w:r>
        <w:r>
          <w:rPr>
            <w:noProof/>
            <w:webHidden/>
          </w:rPr>
        </w:r>
        <w:r>
          <w:rPr>
            <w:noProof/>
            <w:webHidden/>
          </w:rPr>
          <w:fldChar w:fldCharType="separate"/>
        </w:r>
        <w:r>
          <w:rPr>
            <w:noProof/>
            <w:webHidden/>
          </w:rPr>
          <w:t>43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17" w:history="1">
        <w:r w:rsidRPr="002E3B47">
          <w:rPr>
            <w:rStyle w:val="Hyperlink"/>
            <w:rFonts w:cstheme="minorHAnsi"/>
            <w:bCs/>
            <w:noProof/>
            <w:kern w:val="36"/>
          </w:rPr>
          <w:t>2.4.26 Review and Version Control</w:t>
        </w:r>
        <w:r>
          <w:rPr>
            <w:noProof/>
            <w:webHidden/>
          </w:rPr>
          <w:tab/>
        </w:r>
        <w:r>
          <w:rPr>
            <w:noProof/>
            <w:webHidden/>
          </w:rPr>
          <w:fldChar w:fldCharType="begin"/>
        </w:r>
        <w:r>
          <w:rPr>
            <w:noProof/>
            <w:webHidden/>
          </w:rPr>
          <w:instrText xml:space="preserve"> PAGEREF _Toc240665517 \h </w:instrText>
        </w:r>
        <w:r>
          <w:rPr>
            <w:noProof/>
            <w:webHidden/>
          </w:rPr>
        </w:r>
        <w:r>
          <w:rPr>
            <w:noProof/>
            <w:webHidden/>
          </w:rPr>
          <w:fldChar w:fldCharType="separate"/>
        </w:r>
        <w:r>
          <w:rPr>
            <w:noProof/>
            <w:webHidden/>
          </w:rPr>
          <w:t>43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18" w:history="1">
        <w:r w:rsidRPr="002E3B47">
          <w:rPr>
            <w:rStyle w:val="Hyperlink"/>
            <w:rFonts w:cstheme="minorHAnsi"/>
            <w:bCs/>
            <w:noProof/>
            <w:kern w:val="36"/>
          </w:rPr>
          <w:t>2.4.27 Related Documents</w:t>
        </w:r>
        <w:r>
          <w:rPr>
            <w:noProof/>
            <w:webHidden/>
          </w:rPr>
          <w:tab/>
        </w:r>
        <w:r>
          <w:rPr>
            <w:noProof/>
            <w:webHidden/>
          </w:rPr>
          <w:fldChar w:fldCharType="begin"/>
        </w:r>
        <w:r>
          <w:rPr>
            <w:noProof/>
            <w:webHidden/>
          </w:rPr>
          <w:instrText xml:space="preserve"> PAGEREF _Toc240665518 \h </w:instrText>
        </w:r>
        <w:r>
          <w:rPr>
            <w:noProof/>
            <w:webHidden/>
          </w:rPr>
        </w:r>
        <w:r>
          <w:rPr>
            <w:noProof/>
            <w:webHidden/>
          </w:rPr>
          <w:fldChar w:fldCharType="separate"/>
        </w:r>
        <w:r>
          <w:rPr>
            <w:noProof/>
            <w:webHidden/>
          </w:rPr>
          <w:t>44</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519" w:history="1">
        <w:r w:rsidRPr="002E3B47">
          <w:rPr>
            <w:rStyle w:val="Hyperlink"/>
            <w:rFonts w:cstheme="minorHAnsi"/>
            <w:noProof/>
          </w:rPr>
          <w:t>2.5 ICDFA Incident Response Policy</w:t>
        </w:r>
        <w:r>
          <w:rPr>
            <w:noProof/>
            <w:webHidden/>
          </w:rPr>
          <w:tab/>
        </w:r>
        <w:r>
          <w:rPr>
            <w:noProof/>
            <w:webHidden/>
          </w:rPr>
          <w:fldChar w:fldCharType="begin"/>
        </w:r>
        <w:r>
          <w:rPr>
            <w:noProof/>
            <w:webHidden/>
          </w:rPr>
          <w:instrText xml:space="preserve"> PAGEREF _Toc240665519 \h </w:instrText>
        </w:r>
        <w:r>
          <w:rPr>
            <w:noProof/>
            <w:webHidden/>
          </w:rPr>
        </w:r>
        <w:r>
          <w:rPr>
            <w:noProof/>
            <w:webHidden/>
          </w:rPr>
          <w:fldChar w:fldCharType="separate"/>
        </w:r>
        <w:r>
          <w:rPr>
            <w:noProof/>
            <w:webHidden/>
          </w:rPr>
          <w:t>44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20" w:history="1">
        <w:r w:rsidRPr="002E3B47">
          <w:rPr>
            <w:rStyle w:val="Hyperlink"/>
            <w:rFonts w:cstheme="minorHAnsi"/>
            <w:noProof/>
          </w:rPr>
          <w:t>Document Control</w:t>
        </w:r>
        <w:r>
          <w:rPr>
            <w:noProof/>
            <w:webHidden/>
          </w:rPr>
          <w:tab/>
        </w:r>
        <w:r>
          <w:rPr>
            <w:noProof/>
            <w:webHidden/>
          </w:rPr>
          <w:fldChar w:fldCharType="begin"/>
        </w:r>
        <w:r>
          <w:rPr>
            <w:noProof/>
            <w:webHidden/>
          </w:rPr>
          <w:instrText xml:space="preserve"> PAGEREF _Toc240665520 \h </w:instrText>
        </w:r>
        <w:r>
          <w:rPr>
            <w:noProof/>
            <w:webHidden/>
          </w:rPr>
        </w:r>
        <w:r>
          <w:rPr>
            <w:noProof/>
            <w:webHidden/>
          </w:rPr>
          <w:fldChar w:fldCharType="separate"/>
        </w:r>
        <w:r>
          <w:rPr>
            <w:noProof/>
            <w:webHidden/>
          </w:rPr>
          <w:t>44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21" w:history="1">
        <w:r w:rsidRPr="002E3B47">
          <w:rPr>
            <w:rStyle w:val="Hyperlink"/>
            <w:rFonts w:cstheme="minorHAnsi"/>
            <w:noProof/>
          </w:rPr>
          <w:t>2.5.1 Purpose</w:t>
        </w:r>
        <w:r>
          <w:rPr>
            <w:noProof/>
            <w:webHidden/>
          </w:rPr>
          <w:tab/>
        </w:r>
        <w:r>
          <w:rPr>
            <w:noProof/>
            <w:webHidden/>
          </w:rPr>
          <w:fldChar w:fldCharType="begin"/>
        </w:r>
        <w:r>
          <w:rPr>
            <w:noProof/>
            <w:webHidden/>
          </w:rPr>
          <w:instrText xml:space="preserve"> PAGEREF _Toc240665521 \h </w:instrText>
        </w:r>
        <w:r>
          <w:rPr>
            <w:noProof/>
            <w:webHidden/>
          </w:rPr>
        </w:r>
        <w:r>
          <w:rPr>
            <w:noProof/>
            <w:webHidden/>
          </w:rPr>
          <w:fldChar w:fldCharType="separate"/>
        </w:r>
        <w:r>
          <w:rPr>
            <w:noProof/>
            <w:webHidden/>
          </w:rPr>
          <w:t>44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22" w:history="1">
        <w:r w:rsidRPr="002E3B47">
          <w:rPr>
            <w:rStyle w:val="Hyperlink"/>
            <w:rFonts w:cstheme="minorHAnsi"/>
            <w:noProof/>
          </w:rPr>
          <w:t>2.5.2 Scope</w:t>
        </w:r>
        <w:r>
          <w:rPr>
            <w:noProof/>
            <w:webHidden/>
          </w:rPr>
          <w:tab/>
        </w:r>
        <w:r>
          <w:rPr>
            <w:noProof/>
            <w:webHidden/>
          </w:rPr>
          <w:fldChar w:fldCharType="begin"/>
        </w:r>
        <w:r>
          <w:rPr>
            <w:noProof/>
            <w:webHidden/>
          </w:rPr>
          <w:instrText xml:space="preserve"> PAGEREF _Toc240665522 \h </w:instrText>
        </w:r>
        <w:r>
          <w:rPr>
            <w:noProof/>
            <w:webHidden/>
          </w:rPr>
        </w:r>
        <w:r>
          <w:rPr>
            <w:noProof/>
            <w:webHidden/>
          </w:rPr>
          <w:fldChar w:fldCharType="separate"/>
        </w:r>
        <w:r>
          <w:rPr>
            <w:noProof/>
            <w:webHidden/>
          </w:rPr>
          <w:t>45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23" w:history="1">
        <w:r w:rsidRPr="002E3B47">
          <w:rPr>
            <w:rStyle w:val="Hyperlink"/>
            <w:rFonts w:cstheme="minorHAnsi"/>
            <w:noProof/>
          </w:rPr>
          <w:t>2.5.3 Definitions</w:t>
        </w:r>
        <w:r>
          <w:rPr>
            <w:noProof/>
            <w:webHidden/>
          </w:rPr>
          <w:tab/>
        </w:r>
        <w:r>
          <w:rPr>
            <w:noProof/>
            <w:webHidden/>
          </w:rPr>
          <w:fldChar w:fldCharType="begin"/>
        </w:r>
        <w:r>
          <w:rPr>
            <w:noProof/>
            <w:webHidden/>
          </w:rPr>
          <w:instrText xml:space="preserve"> PAGEREF _Toc240665523 \h </w:instrText>
        </w:r>
        <w:r>
          <w:rPr>
            <w:noProof/>
            <w:webHidden/>
          </w:rPr>
        </w:r>
        <w:r>
          <w:rPr>
            <w:noProof/>
            <w:webHidden/>
          </w:rPr>
          <w:fldChar w:fldCharType="separate"/>
        </w:r>
        <w:r>
          <w:rPr>
            <w:noProof/>
            <w:webHidden/>
          </w:rPr>
          <w:t>45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24" w:history="1">
        <w:r w:rsidRPr="002E3B47">
          <w:rPr>
            <w:rStyle w:val="Hyperlink"/>
            <w:rFonts w:cstheme="minorHAnsi"/>
            <w:noProof/>
          </w:rPr>
          <w:t>2.5.4 Roles and Responsibilities</w:t>
        </w:r>
        <w:r>
          <w:rPr>
            <w:noProof/>
            <w:webHidden/>
          </w:rPr>
          <w:tab/>
        </w:r>
        <w:r>
          <w:rPr>
            <w:noProof/>
            <w:webHidden/>
          </w:rPr>
          <w:fldChar w:fldCharType="begin"/>
        </w:r>
        <w:r>
          <w:rPr>
            <w:noProof/>
            <w:webHidden/>
          </w:rPr>
          <w:instrText xml:space="preserve"> PAGEREF _Toc240665524 \h </w:instrText>
        </w:r>
        <w:r>
          <w:rPr>
            <w:noProof/>
            <w:webHidden/>
          </w:rPr>
        </w:r>
        <w:r>
          <w:rPr>
            <w:noProof/>
            <w:webHidden/>
          </w:rPr>
          <w:fldChar w:fldCharType="separate"/>
        </w:r>
        <w:r>
          <w:rPr>
            <w:noProof/>
            <w:webHidden/>
          </w:rPr>
          <w:t>45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25" w:history="1">
        <w:r w:rsidRPr="002E3B47">
          <w:rPr>
            <w:rStyle w:val="Hyperlink"/>
            <w:rFonts w:cstheme="minorHAnsi"/>
            <w:noProof/>
          </w:rPr>
          <w:t>2.5.5 Incident Reporting</w:t>
        </w:r>
        <w:r>
          <w:rPr>
            <w:noProof/>
            <w:webHidden/>
          </w:rPr>
          <w:tab/>
        </w:r>
        <w:r>
          <w:rPr>
            <w:noProof/>
            <w:webHidden/>
          </w:rPr>
          <w:fldChar w:fldCharType="begin"/>
        </w:r>
        <w:r>
          <w:rPr>
            <w:noProof/>
            <w:webHidden/>
          </w:rPr>
          <w:instrText xml:space="preserve"> PAGEREF _Toc240665525 \h </w:instrText>
        </w:r>
        <w:r>
          <w:rPr>
            <w:noProof/>
            <w:webHidden/>
          </w:rPr>
        </w:r>
        <w:r>
          <w:rPr>
            <w:noProof/>
            <w:webHidden/>
          </w:rPr>
          <w:fldChar w:fldCharType="separate"/>
        </w:r>
        <w:r>
          <w:rPr>
            <w:noProof/>
            <w:webHidden/>
          </w:rPr>
          <w:t>47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26" w:history="1">
        <w:r w:rsidRPr="002E3B47">
          <w:rPr>
            <w:rStyle w:val="Hyperlink"/>
            <w:rFonts w:cstheme="minorHAnsi"/>
            <w:noProof/>
          </w:rPr>
          <w:t>2.5.6 Incident Identification and Triage</w:t>
        </w:r>
        <w:r>
          <w:rPr>
            <w:noProof/>
            <w:webHidden/>
          </w:rPr>
          <w:tab/>
        </w:r>
        <w:r>
          <w:rPr>
            <w:noProof/>
            <w:webHidden/>
          </w:rPr>
          <w:fldChar w:fldCharType="begin"/>
        </w:r>
        <w:r>
          <w:rPr>
            <w:noProof/>
            <w:webHidden/>
          </w:rPr>
          <w:instrText xml:space="preserve"> PAGEREF _Toc240665526 \h </w:instrText>
        </w:r>
        <w:r>
          <w:rPr>
            <w:noProof/>
            <w:webHidden/>
          </w:rPr>
        </w:r>
        <w:r>
          <w:rPr>
            <w:noProof/>
            <w:webHidden/>
          </w:rPr>
          <w:fldChar w:fldCharType="separate"/>
        </w:r>
        <w:r>
          <w:rPr>
            <w:noProof/>
            <w:webHidden/>
          </w:rPr>
          <w:t>47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27" w:history="1">
        <w:r w:rsidRPr="002E3B47">
          <w:rPr>
            <w:rStyle w:val="Hyperlink"/>
            <w:rFonts w:cstheme="minorHAnsi"/>
            <w:noProof/>
          </w:rPr>
          <w:t>2.5.7 Incident Severity</w:t>
        </w:r>
        <w:r>
          <w:rPr>
            <w:noProof/>
            <w:webHidden/>
          </w:rPr>
          <w:tab/>
        </w:r>
        <w:r>
          <w:rPr>
            <w:noProof/>
            <w:webHidden/>
          </w:rPr>
          <w:fldChar w:fldCharType="begin"/>
        </w:r>
        <w:r>
          <w:rPr>
            <w:noProof/>
            <w:webHidden/>
          </w:rPr>
          <w:instrText xml:space="preserve"> PAGEREF _Toc240665527 \h </w:instrText>
        </w:r>
        <w:r>
          <w:rPr>
            <w:noProof/>
            <w:webHidden/>
          </w:rPr>
        </w:r>
        <w:r>
          <w:rPr>
            <w:noProof/>
            <w:webHidden/>
          </w:rPr>
          <w:fldChar w:fldCharType="separate"/>
        </w:r>
        <w:r>
          <w:rPr>
            <w:noProof/>
            <w:webHidden/>
          </w:rPr>
          <w:t>47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28" w:history="1">
        <w:r w:rsidRPr="002E3B47">
          <w:rPr>
            <w:rStyle w:val="Hyperlink"/>
            <w:rFonts w:cstheme="minorHAnsi"/>
            <w:noProof/>
          </w:rPr>
          <w:t>2.5.8 Escalation</w:t>
        </w:r>
        <w:r>
          <w:rPr>
            <w:noProof/>
            <w:webHidden/>
          </w:rPr>
          <w:tab/>
        </w:r>
        <w:r>
          <w:rPr>
            <w:noProof/>
            <w:webHidden/>
          </w:rPr>
          <w:fldChar w:fldCharType="begin"/>
        </w:r>
        <w:r>
          <w:rPr>
            <w:noProof/>
            <w:webHidden/>
          </w:rPr>
          <w:instrText xml:space="preserve"> PAGEREF _Toc240665528 \h </w:instrText>
        </w:r>
        <w:r>
          <w:rPr>
            <w:noProof/>
            <w:webHidden/>
          </w:rPr>
        </w:r>
        <w:r>
          <w:rPr>
            <w:noProof/>
            <w:webHidden/>
          </w:rPr>
          <w:fldChar w:fldCharType="separate"/>
        </w:r>
        <w:r>
          <w:rPr>
            <w:noProof/>
            <w:webHidden/>
          </w:rPr>
          <w:t>48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29" w:history="1">
        <w:r w:rsidRPr="002E3B47">
          <w:rPr>
            <w:rStyle w:val="Hyperlink"/>
            <w:rFonts w:cstheme="minorHAnsi"/>
            <w:noProof/>
          </w:rPr>
          <w:t>2.5.9 Incident Response Activities</w:t>
        </w:r>
        <w:r>
          <w:rPr>
            <w:noProof/>
            <w:webHidden/>
          </w:rPr>
          <w:tab/>
        </w:r>
        <w:r>
          <w:rPr>
            <w:noProof/>
            <w:webHidden/>
          </w:rPr>
          <w:fldChar w:fldCharType="begin"/>
        </w:r>
        <w:r>
          <w:rPr>
            <w:noProof/>
            <w:webHidden/>
          </w:rPr>
          <w:instrText xml:space="preserve"> PAGEREF _Toc240665529 \h </w:instrText>
        </w:r>
        <w:r>
          <w:rPr>
            <w:noProof/>
            <w:webHidden/>
          </w:rPr>
        </w:r>
        <w:r>
          <w:rPr>
            <w:noProof/>
            <w:webHidden/>
          </w:rPr>
          <w:fldChar w:fldCharType="separate"/>
        </w:r>
        <w:r>
          <w:rPr>
            <w:noProof/>
            <w:webHidden/>
          </w:rPr>
          <w:t>48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30" w:history="1">
        <w:r w:rsidRPr="002E3B47">
          <w:rPr>
            <w:rStyle w:val="Hyperlink"/>
            <w:rFonts w:cstheme="minorHAnsi"/>
            <w:noProof/>
          </w:rPr>
          <w:t>2.5.10 Containment and Mitigation</w:t>
        </w:r>
        <w:r>
          <w:rPr>
            <w:noProof/>
            <w:webHidden/>
          </w:rPr>
          <w:tab/>
        </w:r>
        <w:r>
          <w:rPr>
            <w:noProof/>
            <w:webHidden/>
          </w:rPr>
          <w:fldChar w:fldCharType="begin"/>
        </w:r>
        <w:r>
          <w:rPr>
            <w:noProof/>
            <w:webHidden/>
          </w:rPr>
          <w:instrText xml:space="preserve"> PAGEREF _Toc240665530 \h </w:instrText>
        </w:r>
        <w:r>
          <w:rPr>
            <w:noProof/>
            <w:webHidden/>
          </w:rPr>
        </w:r>
        <w:r>
          <w:rPr>
            <w:noProof/>
            <w:webHidden/>
          </w:rPr>
          <w:fldChar w:fldCharType="separate"/>
        </w:r>
        <w:r>
          <w:rPr>
            <w:noProof/>
            <w:webHidden/>
          </w:rPr>
          <w:t>49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31" w:history="1">
        <w:r w:rsidRPr="002E3B47">
          <w:rPr>
            <w:rStyle w:val="Hyperlink"/>
            <w:rFonts w:cstheme="minorHAnsi"/>
            <w:noProof/>
          </w:rPr>
          <w:t>2.5.11 Evidence Preservation</w:t>
        </w:r>
        <w:r>
          <w:rPr>
            <w:noProof/>
            <w:webHidden/>
          </w:rPr>
          <w:tab/>
        </w:r>
        <w:r>
          <w:rPr>
            <w:noProof/>
            <w:webHidden/>
          </w:rPr>
          <w:fldChar w:fldCharType="begin"/>
        </w:r>
        <w:r>
          <w:rPr>
            <w:noProof/>
            <w:webHidden/>
          </w:rPr>
          <w:instrText xml:space="preserve"> PAGEREF _Toc240665531 \h </w:instrText>
        </w:r>
        <w:r>
          <w:rPr>
            <w:noProof/>
            <w:webHidden/>
          </w:rPr>
        </w:r>
        <w:r>
          <w:rPr>
            <w:noProof/>
            <w:webHidden/>
          </w:rPr>
          <w:fldChar w:fldCharType="separate"/>
        </w:r>
        <w:r>
          <w:rPr>
            <w:noProof/>
            <w:webHidden/>
          </w:rPr>
          <w:t>49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32" w:history="1">
        <w:r w:rsidRPr="002E3B47">
          <w:rPr>
            <w:rStyle w:val="Hyperlink"/>
            <w:rFonts w:cstheme="minorHAnsi"/>
            <w:noProof/>
          </w:rPr>
          <w:t>2.5.12 Communication and Notification</w:t>
        </w:r>
        <w:r>
          <w:rPr>
            <w:noProof/>
            <w:webHidden/>
          </w:rPr>
          <w:tab/>
        </w:r>
        <w:r>
          <w:rPr>
            <w:noProof/>
            <w:webHidden/>
          </w:rPr>
          <w:fldChar w:fldCharType="begin"/>
        </w:r>
        <w:r>
          <w:rPr>
            <w:noProof/>
            <w:webHidden/>
          </w:rPr>
          <w:instrText xml:space="preserve"> PAGEREF _Toc240665532 \h </w:instrText>
        </w:r>
        <w:r>
          <w:rPr>
            <w:noProof/>
            <w:webHidden/>
          </w:rPr>
        </w:r>
        <w:r>
          <w:rPr>
            <w:noProof/>
            <w:webHidden/>
          </w:rPr>
          <w:fldChar w:fldCharType="separate"/>
        </w:r>
        <w:r>
          <w:rPr>
            <w:noProof/>
            <w:webHidden/>
          </w:rPr>
          <w:t>49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33" w:history="1">
        <w:r w:rsidRPr="002E3B47">
          <w:rPr>
            <w:rStyle w:val="Hyperlink"/>
            <w:rFonts w:cstheme="minorHAnsi"/>
            <w:noProof/>
          </w:rPr>
          <w:t>2.5.13 Third-Party Incidents</w:t>
        </w:r>
        <w:r>
          <w:rPr>
            <w:noProof/>
            <w:webHidden/>
          </w:rPr>
          <w:tab/>
        </w:r>
        <w:r>
          <w:rPr>
            <w:noProof/>
            <w:webHidden/>
          </w:rPr>
          <w:fldChar w:fldCharType="begin"/>
        </w:r>
        <w:r>
          <w:rPr>
            <w:noProof/>
            <w:webHidden/>
          </w:rPr>
          <w:instrText xml:space="preserve"> PAGEREF _Toc240665533 \h </w:instrText>
        </w:r>
        <w:r>
          <w:rPr>
            <w:noProof/>
            <w:webHidden/>
          </w:rPr>
        </w:r>
        <w:r>
          <w:rPr>
            <w:noProof/>
            <w:webHidden/>
          </w:rPr>
          <w:fldChar w:fldCharType="separate"/>
        </w:r>
        <w:r>
          <w:rPr>
            <w:noProof/>
            <w:webHidden/>
          </w:rPr>
          <w:t>50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34" w:history="1">
        <w:r w:rsidRPr="002E3B47">
          <w:rPr>
            <w:rStyle w:val="Hyperlink"/>
            <w:rFonts w:cstheme="minorHAnsi"/>
            <w:noProof/>
          </w:rPr>
          <w:t>2.5.14 Recovery</w:t>
        </w:r>
        <w:r>
          <w:rPr>
            <w:noProof/>
            <w:webHidden/>
          </w:rPr>
          <w:tab/>
        </w:r>
        <w:r>
          <w:rPr>
            <w:noProof/>
            <w:webHidden/>
          </w:rPr>
          <w:fldChar w:fldCharType="begin"/>
        </w:r>
        <w:r>
          <w:rPr>
            <w:noProof/>
            <w:webHidden/>
          </w:rPr>
          <w:instrText xml:space="preserve"> PAGEREF _Toc240665534 \h </w:instrText>
        </w:r>
        <w:r>
          <w:rPr>
            <w:noProof/>
            <w:webHidden/>
          </w:rPr>
        </w:r>
        <w:r>
          <w:rPr>
            <w:noProof/>
            <w:webHidden/>
          </w:rPr>
          <w:fldChar w:fldCharType="separate"/>
        </w:r>
        <w:r>
          <w:rPr>
            <w:noProof/>
            <w:webHidden/>
          </w:rPr>
          <w:t>50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35" w:history="1">
        <w:r w:rsidRPr="002E3B47">
          <w:rPr>
            <w:rStyle w:val="Hyperlink"/>
            <w:rFonts w:cstheme="minorHAnsi"/>
            <w:noProof/>
          </w:rPr>
          <w:t>2.5.15 Post-Incident Review</w:t>
        </w:r>
        <w:r>
          <w:rPr>
            <w:noProof/>
            <w:webHidden/>
          </w:rPr>
          <w:tab/>
        </w:r>
        <w:r>
          <w:rPr>
            <w:noProof/>
            <w:webHidden/>
          </w:rPr>
          <w:fldChar w:fldCharType="begin"/>
        </w:r>
        <w:r>
          <w:rPr>
            <w:noProof/>
            <w:webHidden/>
          </w:rPr>
          <w:instrText xml:space="preserve"> PAGEREF _Toc240665535 \h </w:instrText>
        </w:r>
        <w:r>
          <w:rPr>
            <w:noProof/>
            <w:webHidden/>
          </w:rPr>
        </w:r>
        <w:r>
          <w:rPr>
            <w:noProof/>
            <w:webHidden/>
          </w:rPr>
          <w:fldChar w:fldCharType="separate"/>
        </w:r>
        <w:r>
          <w:rPr>
            <w:noProof/>
            <w:webHidden/>
          </w:rPr>
          <w:t>50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36" w:history="1">
        <w:r w:rsidRPr="002E3B47">
          <w:rPr>
            <w:rStyle w:val="Hyperlink"/>
            <w:rFonts w:cstheme="minorHAnsi"/>
            <w:noProof/>
          </w:rPr>
          <w:t>2.5.16 Incident Records</w:t>
        </w:r>
        <w:r>
          <w:rPr>
            <w:noProof/>
            <w:webHidden/>
          </w:rPr>
          <w:tab/>
        </w:r>
        <w:r>
          <w:rPr>
            <w:noProof/>
            <w:webHidden/>
          </w:rPr>
          <w:fldChar w:fldCharType="begin"/>
        </w:r>
        <w:r>
          <w:rPr>
            <w:noProof/>
            <w:webHidden/>
          </w:rPr>
          <w:instrText xml:space="preserve"> PAGEREF _Toc240665536 \h </w:instrText>
        </w:r>
        <w:r>
          <w:rPr>
            <w:noProof/>
            <w:webHidden/>
          </w:rPr>
        </w:r>
        <w:r>
          <w:rPr>
            <w:noProof/>
            <w:webHidden/>
          </w:rPr>
          <w:fldChar w:fldCharType="separate"/>
        </w:r>
        <w:r>
          <w:rPr>
            <w:noProof/>
            <w:webHidden/>
          </w:rPr>
          <w:t>51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37" w:history="1">
        <w:r w:rsidRPr="002E3B47">
          <w:rPr>
            <w:rStyle w:val="Hyperlink"/>
            <w:rFonts w:cstheme="minorHAnsi"/>
            <w:noProof/>
          </w:rPr>
          <w:t>2.5.17 Compliance and Framework Alignment</w:t>
        </w:r>
        <w:r>
          <w:rPr>
            <w:noProof/>
            <w:webHidden/>
          </w:rPr>
          <w:tab/>
        </w:r>
        <w:r>
          <w:rPr>
            <w:noProof/>
            <w:webHidden/>
          </w:rPr>
          <w:fldChar w:fldCharType="begin"/>
        </w:r>
        <w:r>
          <w:rPr>
            <w:noProof/>
            <w:webHidden/>
          </w:rPr>
          <w:instrText xml:space="preserve"> PAGEREF _Toc240665537 \h </w:instrText>
        </w:r>
        <w:r>
          <w:rPr>
            <w:noProof/>
            <w:webHidden/>
          </w:rPr>
        </w:r>
        <w:r>
          <w:rPr>
            <w:noProof/>
            <w:webHidden/>
          </w:rPr>
          <w:fldChar w:fldCharType="separate"/>
        </w:r>
        <w:r>
          <w:rPr>
            <w:noProof/>
            <w:webHidden/>
          </w:rPr>
          <w:t>51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38" w:history="1">
        <w:r w:rsidRPr="002E3B47">
          <w:rPr>
            <w:rStyle w:val="Hyperlink"/>
            <w:rFonts w:cstheme="minorHAnsi"/>
            <w:noProof/>
          </w:rPr>
          <w:t>2.5.18 Exception Process</w:t>
        </w:r>
        <w:r>
          <w:rPr>
            <w:noProof/>
            <w:webHidden/>
          </w:rPr>
          <w:tab/>
        </w:r>
        <w:r>
          <w:rPr>
            <w:noProof/>
            <w:webHidden/>
          </w:rPr>
          <w:fldChar w:fldCharType="begin"/>
        </w:r>
        <w:r>
          <w:rPr>
            <w:noProof/>
            <w:webHidden/>
          </w:rPr>
          <w:instrText xml:space="preserve"> PAGEREF _Toc240665538 \h </w:instrText>
        </w:r>
        <w:r>
          <w:rPr>
            <w:noProof/>
            <w:webHidden/>
          </w:rPr>
        </w:r>
        <w:r>
          <w:rPr>
            <w:noProof/>
            <w:webHidden/>
          </w:rPr>
          <w:fldChar w:fldCharType="separate"/>
        </w:r>
        <w:r>
          <w:rPr>
            <w:noProof/>
            <w:webHidden/>
          </w:rPr>
          <w:t>52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39" w:history="1">
        <w:r w:rsidRPr="002E3B47">
          <w:rPr>
            <w:rStyle w:val="Hyperlink"/>
            <w:rFonts w:cstheme="minorHAnsi"/>
            <w:noProof/>
          </w:rPr>
          <w:t>2.5.19 Enforcement and Non-Compliance</w:t>
        </w:r>
        <w:r>
          <w:rPr>
            <w:noProof/>
            <w:webHidden/>
          </w:rPr>
          <w:tab/>
        </w:r>
        <w:r>
          <w:rPr>
            <w:noProof/>
            <w:webHidden/>
          </w:rPr>
          <w:fldChar w:fldCharType="begin"/>
        </w:r>
        <w:r>
          <w:rPr>
            <w:noProof/>
            <w:webHidden/>
          </w:rPr>
          <w:instrText xml:space="preserve"> PAGEREF _Toc240665539 \h </w:instrText>
        </w:r>
        <w:r>
          <w:rPr>
            <w:noProof/>
            <w:webHidden/>
          </w:rPr>
        </w:r>
        <w:r>
          <w:rPr>
            <w:noProof/>
            <w:webHidden/>
          </w:rPr>
          <w:fldChar w:fldCharType="separate"/>
        </w:r>
        <w:r>
          <w:rPr>
            <w:noProof/>
            <w:webHidden/>
          </w:rPr>
          <w:t>52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40" w:history="1">
        <w:r w:rsidRPr="002E3B47">
          <w:rPr>
            <w:rStyle w:val="Hyperlink"/>
            <w:rFonts w:cstheme="minorHAnsi"/>
            <w:noProof/>
          </w:rPr>
          <w:t>2.5.20 Monitoring and Verification</w:t>
        </w:r>
        <w:r>
          <w:rPr>
            <w:noProof/>
            <w:webHidden/>
          </w:rPr>
          <w:tab/>
        </w:r>
        <w:r>
          <w:rPr>
            <w:noProof/>
            <w:webHidden/>
          </w:rPr>
          <w:fldChar w:fldCharType="begin"/>
        </w:r>
        <w:r>
          <w:rPr>
            <w:noProof/>
            <w:webHidden/>
          </w:rPr>
          <w:instrText xml:space="preserve"> PAGEREF _Toc240665540 \h </w:instrText>
        </w:r>
        <w:r>
          <w:rPr>
            <w:noProof/>
            <w:webHidden/>
          </w:rPr>
        </w:r>
        <w:r>
          <w:rPr>
            <w:noProof/>
            <w:webHidden/>
          </w:rPr>
          <w:fldChar w:fldCharType="separate"/>
        </w:r>
        <w:r>
          <w:rPr>
            <w:noProof/>
            <w:webHidden/>
          </w:rPr>
          <w:t>52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41" w:history="1">
        <w:r w:rsidRPr="002E3B47">
          <w:rPr>
            <w:rStyle w:val="Hyperlink"/>
            <w:rFonts w:cstheme="minorHAnsi"/>
            <w:noProof/>
          </w:rPr>
          <w:t>2.5.21 Review and Version Control</w:t>
        </w:r>
        <w:r>
          <w:rPr>
            <w:noProof/>
            <w:webHidden/>
          </w:rPr>
          <w:tab/>
        </w:r>
        <w:r>
          <w:rPr>
            <w:noProof/>
            <w:webHidden/>
          </w:rPr>
          <w:fldChar w:fldCharType="begin"/>
        </w:r>
        <w:r>
          <w:rPr>
            <w:noProof/>
            <w:webHidden/>
          </w:rPr>
          <w:instrText xml:space="preserve"> PAGEREF _Toc240665541 \h </w:instrText>
        </w:r>
        <w:r>
          <w:rPr>
            <w:noProof/>
            <w:webHidden/>
          </w:rPr>
        </w:r>
        <w:r>
          <w:rPr>
            <w:noProof/>
            <w:webHidden/>
          </w:rPr>
          <w:fldChar w:fldCharType="separate"/>
        </w:r>
        <w:r>
          <w:rPr>
            <w:noProof/>
            <w:webHidden/>
          </w:rPr>
          <w:t>53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42" w:history="1">
        <w:r w:rsidRPr="002E3B47">
          <w:rPr>
            <w:rStyle w:val="Hyperlink"/>
            <w:rFonts w:cstheme="minorHAnsi"/>
            <w:noProof/>
          </w:rPr>
          <w:t>2.5.22 Related Documents</w:t>
        </w:r>
        <w:r>
          <w:rPr>
            <w:noProof/>
            <w:webHidden/>
          </w:rPr>
          <w:tab/>
        </w:r>
        <w:r>
          <w:rPr>
            <w:noProof/>
            <w:webHidden/>
          </w:rPr>
          <w:fldChar w:fldCharType="begin"/>
        </w:r>
        <w:r>
          <w:rPr>
            <w:noProof/>
            <w:webHidden/>
          </w:rPr>
          <w:instrText xml:space="preserve"> PAGEREF _Toc240665542 \h </w:instrText>
        </w:r>
        <w:r>
          <w:rPr>
            <w:noProof/>
            <w:webHidden/>
          </w:rPr>
        </w:r>
        <w:r>
          <w:rPr>
            <w:noProof/>
            <w:webHidden/>
          </w:rPr>
          <w:fldChar w:fldCharType="separate"/>
        </w:r>
        <w:r>
          <w:rPr>
            <w:noProof/>
            <w:webHidden/>
          </w:rPr>
          <w:t>53</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543" w:history="1">
        <w:r w:rsidRPr="002E3B47">
          <w:rPr>
            <w:rStyle w:val="Hyperlink"/>
            <w:rFonts w:cstheme="minorHAnsi"/>
            <w:noProof/>
          </w:rPr>
          <w:t>2.6 ICDFA Mobile Device and Endpoint Security Policy</w:t>
        </w:r>
        <w:r>
          <w:rPr>
            <w:noProof/>
            <w:webHidden/>
          </w:rPr>
          <w:tab/>
        </w:r>
        <w:r>
          <w:rPr>
            <w:noProof/>
            <w:webHidden/>
          </w:rPr>
          <w:fldChar w:fldCharType="begin"/>
        </w:r>
        <w:r>
          <w:rPr>
            <w:noProof/>
            <w:webHidden/>
          </w:rPr>
          <w:instrText xml:space="preserve"> PAGEREF _Toc240665543 \h </w:instrText>
        </w:r>
        <w:r>
          <w:rPr>
            <w:noProof/>
            <w:webHidden/>
          </w:rPr>
        </w:r>
        <w:r>
          <w:rPr>
            <w:noProof/>
            <w:webHidden/>
          </w:rPr>
          <w:fldChar w:fldCharType="separate"/>
        </w:r>
        <w:r>
          <w:rPr>
            <w:noProof/>
            <w:webHidden/>
          </w:rPr>
          <w:t>53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44" w:history="1">
        <w:r w:rsidRPr="002E3B47">
          <w:rPr>
            <w:rStyle w:val="Hyperlink"/>
            <w:rFonts w:cstheme="minorHAnsi"/>
            <w:noProof/>
          </w:rPr>
          <w:t>Document Control</w:t>
        </w:r>
        <w:r>
          <w:rPr>
            <w:noProof/>
            <w:webHidden/>
          </w:rPr>
          <w:tab/>
        </w:r>
        <w:r>
          <w:rPr>
            <w:noProof/>
            <w:webHidden/>
          </w:rPr>
          <w:fldChar w:fldCharType="begin"/>
        </w:r>
        <w:r>
          <w:rPr>
            <w:noProof/>
            <w:webHidden/>
          </w:rPr>
          <w:instrText xml:space="preserve"> PAGEREF _Toc240665544 \h </w:instrText>
        </w:r>
        <w:r>
          <w:rPr>
            <w:noProof/>
            <w:webHidden/>
          </w:rPr>
        </w:r>
        <w:r>
          <w:rPr>
            <w:noProof/>
            <w:webHidden/>
          </w:rPr>
          <w:fldChar w:fldCharType="separate"/>
        </w:r>
        <w:r>
          <w:rPr>
            <w:noProof/>
            <w:webHidden/>
          </w:rPr>
          <w:t>54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45" w:history="1">
        <w:r w:rsidRPr="002E3B47">
          <w:rPr>
            <w:rStyle w:val="Hyperlink"/>
            <w:rFonts w:cstheme="minorHAnsi"/>
            <w:noProof/>
          </w:rPr>
          <w:t>2.6.1 Purpose</w:t>
        </w:r>
        <w:r>
          <w:rPr>
            <w:noProof/>
            <w:webHidden/>
          </w:rPr>
          <w:tab/>
        </w:r>
        <w:r>
          <w:rPr>
            <w:noProof/>
            <w:webHidden/>
          </w:rPr>
          <w:fldChar w:fldCharType="begin"/>
        </w:r>
        <w:r>
          <w:rPr>
            <w:noProof/>
            <w:webHidden/>
          </w:rPr>
          <w:instrText xml:space="preserve"> PAGEREF _Toc240665545 \h </w:instrText>
        </w:r>
        <w:r>
          <w:rPr>
            <w:noProof/>
            <w:webHidden/>
          </w:rPr>
        </w:r>
        <w:r>
          <w:rPr>
            <w:noProof/>
            <w:webHidden/>
          </w:rPr>
          <w:fldChar w:fldCharType="separate"/>
        </w:r>
        <w:r>
          <w:rPr>
            <w:noProof/>
            <w:webHidden/>
          </w:rPr>
          <w:t>54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46" w:history="1">
        <w:r w:rsidRPr="002E3B47">
          <w:rPr>
            <w:rStyle w:val="Hyperlink"/>
            <w:rFonts w:cstheme="minorHAnsi"/>
            <w:noProof/>
          </w:rPr>
          <w:t>2.6.2 Scope</w:t>
        </w:r>
        <w:r>
          <w:rPr>
            <w:noProof/>
            <w:webHidden/>
          </w:rPr>
          <w:tab/>
        </w:r>
        <w:r>
          <w:rPr>
            <w:noProof/>
            <w:webHidden/>
          </w:rPr>
          <w:fldChar w:fldCharType="begin"/>
        </w:r>
        <w:r>
          <w:rPr>
            <w:noProof/>
            <w:webHidden/>
          </w:rPr>
          <w:instrText xml:space="preserve"> PAGEREF _Toc240665546 \h </w:instrText>
        </w:r>
        <w:r>
          <w:rPr>
            <w:noProof/>
            <w:webHidden/>
          </w:rPr>
        </w:r>
        <w:r>
          <w:rPr>
            <w:noProof/>
            <w:webHidden/>
          </w:rPr>
          <w:fldChar w:fldCharType="separate"/>
        </w:r>
        <w:r>
          <w:rPr>
            <w:noProof/>
            <w:webHidden/>
          </w:rPr>
          <w:t>54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47" w:history="1">
        <w:r w:rsidRPr="002E3B47">
          <w:rPr>
            <w:rStyle w:val="Hyperlink"/>
            <w:rFonts w:cstheme="minorHAnsi"/>
            <w:noProof/>
          </w:rPr>
          <w:t>2.6.3 Definitions</w:t>
        </w:r>
        <w:r>
          <w:rPr>
            <w:noProof/>
            <w:webHidden/>
          </w:rPr>
          <w:tab/>
        </w:r>
        <w:r>
          <w:rPr>
            <w:noProof/>
            <w:webHidden/>
          </w:rPr>
          <w:fldChar w:fldCharType="begin"/>
        </w:r>
        <w:r>
          <w:rPr>
            <w:noProof/>
            <w:webHidden/>
          </w:rPr>
          <w:instrText xml:space="preserve"> PAGEREF _Toc240665547 \h </w:instrText>
        </w:r>
        <w:r>
          <w:rPr>
            <w:noProof/>
            <w:webHidden/>
          </w:rPr>
        </w:r>
        <w:r>
          <w:rPr>
            <w:noProof/>
            <w:webHidden/>
          </w:rPr>
          <w:fldChar w:fldCharType="separate"/>
        </w:r>
        <w:r>
          <w:rPr>
            <w:noProof/>
            <w:webHidden/>
          </w:rPr>
          <w:t>54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48" w:history="1">
        <w:r w:rsidRPr="002E3B47">
          <w:rPr>
            <w:rStyle w:val="Hyperlink"/>
            <w:rFonts w:cstheme="minorHAnsi"/>
            <w:noProof/>
          </w:rPr>
          <w:t>2.6.4 Roles and Responsibilities</w:t>
        </w:r>
        <w:r>
          <w:rPr>
            <w:noProof/>
            <w:webHidden/>
          </w:rPr>
          <w:tab/>
        </w:r>
        <w:r>
          <w:rPr>
            <w:noProof/>
            <w:webHidden/>
          </w:rPr>
          <w:fldChar w:fldCharType="begin"/>
        </w:r>
        <w:r>
          <w:rPr>
            <w:noProof/>
            <w:webHidden/>
          </w:rPr>
          <w:instrText xml:space="preserve"> PAGEREF _Toc240665548 \h </w:instrText>
        </w:r>
        <w:r>
          <w:rPr>
            <w:noProof/>
            <w:webHidden/>
          </w:rPr>
        </w:r>
        <w:r>
          <w:rPr>
            <w:noProof/>
            <w:webHidden/>
          </w:rPr>
          <w:fldChar w:fldCharType="separate"/>
        </w:r>
        <w:r>
          <w:rPr>
            <w:noProof/>
            <w:webHidden/>
          </w:rPr>
          <w:t>55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49" w:history="1">
        <w:r w:rsidRPr="002E3B47">
          <w:rPr>
            <w:rStyle w:val="Hyperlink"/>
            <w:rFonts w:cstheme="minorHAnsi"/>
            <w:noProof/>
          </w:rPr>
          <w:t>Managers / Academic and Research Leads</w:t>
        </w:r>
        <w:r>
          <w:rPr>
            <w:noProof/>
            <w:webHidden/>
          </w:rPr>
          <w:tab/>
        </w:r>
        <w:r>
          <w:rPr>
            <w:noProof/>
            <w:webHidden/>
          </w:rPr>
          <w:fldChar w:fldCharType="begin"/>
        </w:r>
        <w:r>
          <w:rPr>
            <w:noProof/>
            <w:webHidden/>
          </w:rPr>
          <w:instrText xml:space="preserve"> PAGEREF _Toc240665549 \h </w:instrText>
        </w:r>
        <w:r>
          <w:rPr>
            <w:noProof/>
            <w:webHidden/>
          </w:rPr>
        </w:r>
        <w:r>
          <w:rPr>
            <w:noProof/>
            <w:webHidden/>
          </w:rPr>
          <w:fldChar w:fldCharType="separate"/>
        </w:r>
        <w:r>
          <w:rPr>
            <w:noProof/>
            <w:webHidden/>
          </w:rPr>
          <w:t>55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50" w:history="1">
        <w:r w:rsidRPr="002E3B47">
          <w:rPr>
            <w:rStyle w:val="Hyperlink"/>
            <w:rFonts w:cstheme="minorHAnsi"/>
            <w:noProof/>
          </w:rPr>
          <w:t>2.6.5 Device Authorisation</w:t>
        </w:r>
        <w:r>
          <w:rPr>
            <w:noProof/>
            <w:webHidden/>
          </w:rPr>
          <w:tab/>
        </w:r>
        <w:r>
          <w:rPr>
            <w:noProof/>
            <w:webHidden/>
          </w:rPr>
          <w:fldChar w:fldCharType="begin"/>
        </w:r>
        <w:r>
          <w:rPr>
            <w:noProof/>
            <w:webHidden/>
          </w:rPr>
          <w:instrText xml:space="preserve"> PAGEREF _Toc240665550 \h </w:instrText>
        </w:r>
        <w:r>
          <w:rPr>
            <w:noProof/>
            <w:webHidden/>
          </w:rPr>
        </w:r>
        <w:r>
          <w:rPr>
            <w:noProof/>
            <w:webHidden/>
          </w:rPr>
          <w:fldChar w:fldCharType="separate"/>
        </w:r>
        <w:r>
          <w:rPr>
            <w:noProof/>
            <w:webHidden/>
          </w:rPr>
          <w:t>56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51" w:history="1">
        <w:r w:rsidRPr="002E3B47">
          <w:rPr>
            <w:rStyle w:val="Hyperlink"/>
            <w:rFonts w:cstheme="minorHAnsi"/>
            <w:noProof/>
          </w:rPr>
          <w:t>2.6.6 Security Configuration</w:t>
        </w:r>
        <w:r>
          <w:rPr>
            <w:noProof/>
            <w:webHidden/>
          </w:rPr>
          <w:tab/>
        </w:r>
        <w:r>
          <w:rPr>
            <w:noProof/>
            <w:webHidden/>
          </w:rPr>
          <w:fldChar w:fldCharType="begin"/>
        </w:r>
        <w:r>
          <w:rPr>
            <w:noProof/>
            <w:webHidden/>
          </w:rPr>
          <w:instrText xml:space="preserve"> PAGEREF _Toc240665551 \h </w:instrText>
        </w:r>
        <w:r>
          <w:rPr>
            <w:noProof/>
            <w:webHidden/>
          </w:rPr>
        </w:r>
        <w:r>
          <w:rPr>
            <w:noProof/>
            <w:webHidden/>
          </w:rPr>
          <w:fldChar w:fldCharType="separate"/>
        </w:r>
        <w:r>
          <w:rPr>
            <w:noProof/>
            <w:webHidden/>
          </w:rPr>
          <w:t>56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52" w:history="1">
        <w:r w:rsidRPr="002E3B47">
          <w:rPr>
            <w:rStyle w:val="Hyperlink"/>
            <w:rFonts w:cstheme="minorHAnsi"/>
            <w:noProof/>
          </w:rPr>
          <w:t>2.6.7 Authentication and Device Access</w:t>
        </w:r>
        <w:r>
          <w:rPr>
            <w:noProof/>
            <w:webHidden/>
          </w:rPr>
          <w:tab/>
        </w:r>
        <w:r>
          <w:rPr>
            <w:noProof/>
            <w:webHidden/>
          </w:rPr>
          <w:fldChar w:fldCharType="begin"/>
        </w:r>
        <w:r>
          <w:rPr>
            <w:noProof/>
            <w:webHidden/>
          </w:rPr>
          <w:instrText xml:space="preserve"> PAGEREF _Toc240665552 \h </w:instrText>
        </w:r>
        <w:r>
          <w:rPr>
            <w:noProof/>
            <w:webHidden/>
          </w:rPr>
        </w:r>
        <w:r>
          <w:rPr>
            <w:noProof/>
            <w:webHidden/>
          </w:rPr>
          <w:fldChar w:fldCharType="separate"/>
        </w:r>
        <w:r>
          <w:rPr>
            <w:noProof/>
            <w:webHidden/>
          </w:rPr>
          <w:t>56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53" w:history="1">
        <w:r w:rsidRPr="002E3B47">
          <w:rPr>
            <w:rStyle w:val="Hyperlink"/>
            <w:rFonts w:cstheme="minorHAnsi"/>
            <w:noProof/>
          </w:rPr>
          <w:t>2.6.8 Security Updates and Patching</w:t>
        </w:r>
        <w:r>
          <w:rPr>
            <w:noProof/>
            <w:webHidden/>
          </w:rPr>
          <w:tab/>
        </w:r>
        <w:r>
          <w:rPr>
            <w:noProof/>
            <w:webHidden/>
          </w:rPr>
          <w:fldChar w:fldCharType="begin"/>
        </w:r>
        <w:r>
          <w:rPr>
            <w:noProof/>
            <w:webHidden/>
          </w:rPr>
          <w:instrText xml:space="preserve"> PAGEREF _Toc240665553 \h </w:instrText>
        </w:r>
        <w:r>
          <w:rPr>
            <w:noProof/>
            <w:webHidden/>
          </w:rPr>
        </w:r>
        <w:r>
          <w:rPr>
            <w:noProof/>
            <w:webHidden/>
          </w:rPr>
          <w:fldChar w:fldCharType="separate"/>
        </w:r>
        <w:r>
          <w:rPr>
            <w:noProof/>
            <w:webHidden/>
          </w:rPr>
          <w:t>57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54" w:history="1">
        <w:r w:rsidRPr="002E3B47">
          <w:rPr>
            <w:rStyle w:val="Hyperlink"/>
            <w:rFonts w:cstheme="minorHAnsi"/>
            <w:noProof/>
          </w:rPr>
          <w:t>2.6.9 Endpoint Protection</w:t>
        </w:r>
        <w:r>
          <w:rPr>
            <w:noProof/>
            <w:webHidden/>
          </w:rPr>
          <w:tab/>
        </w:r>
        <w:r>
          <w:rPr>
            <w:noProof/>
            <w:webHidden/>
          </w:rPr>
          <w:fldChar w:fldCharType="begin"/>
        </w:r>
        <w:r>
          <w:rPr>
            <w:noProof/>
            <w:webHidden/>
          </w:rPr>
          <w:instrText xml:space="preserve"> PAGEREF _Toc240665554 \h </w:instrText>
        </w:r>
        <w:r>
          <w:rPr>
            <w:noProof/>
            <w:webHidden/>
          </w:rPr>
        </w:r>
        <w:r>
          <w:rPr>
            <w:noProof/>
            <w:webHidden/>
          </w:rPr>
          <w:fldChar w:fldCharType="separate"/>
        </w:r>
        <w:r>
          <w:rPr>
            <w:noProof/>
            <w:webHidden/>
          </w:rPr>
          <w:t>57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55" w:history="1">
        <w:r w:rsidRPr="002E3B47">
          <w:rPr>
            <w:rStyle w:val="Hyperlink"/>
            <w:rFonts w:cstheme="minorHAnsi"/>
            <w:noProof/>
          </w:rPr>
          <w:t>2.6.10 Unauthorised Software</w:t>
        </w:r>
        <w:r>
          <w:rPr>
            <w:noProof/>
            <w:webHidden/>
          </w:rPr>
          <w:tab/>
        </w:r>
        <w:r>
          <w:rPr>
            <w:noProof/>
            <w:webHidden/>
          </w:rPr>
          <w:fldChar w:fldCharType="begin"/>
        </w:r>
        <w:r>
          <w:rPr>
            <w:noProof/>
            <w:webHidden/>
          </w:rPr>
          <w:instrText xml:space="preserve"> PAGEREF _Toc240665555 \h </w:instrText>
        </w:r>
        <w:r>
          <w:rPr>
            <w:noProof/>
            <w:webHidden/>
          </w:rPr>
        </w:r>
        <w:r>
          <w:rPr>
            <w:noProof/>
            <w:webHidden/>
          </w:rPr>
          <w:fldChar w:fldCharType="separate"/>
        </w:r>
        <w:r>
          <w:rPr>
            <w:noProof/>
            <w:webHidden/>
          </w:rPr>
          <w:t>57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56" w:history="1">
        <w:r w:rsidRPr="002E3B47">
          <w:rPr>
            <w:rStyle w:val="Hyperlink"/>
            <w:rFonts w:cstheme="minorHAnsi"/>
            <w:noProof/>
          </w:rPr>
          <w:t>2.6.11 Encryption and Protection of Sensitive Information</w:t>
        </w:r>
        <w:r>
          <w:rPr>
            <w:noProof/>
            <w:webHidden/>
          </w:rPr>
          <w:tab/>
        </w:r>
        <w:r>
          <w:rPr>
            <w:noProof/>
            <w:webHidden/>
          </w:rPr>
          <w:fldChar w:fldCharType="begin"/>
        </w:r>
        <w:r>
          <w:rPr>
            <w:noProof/>
            <w:webHidden/>
          </w:rPr>
          <w:instrText xml:space="preserve"> PAGEREF _Toc240665556 \h </w:instrText>
        </w:r>
        <w:r>
          <w:rPr>
            <w:noProof/>
            <w:webHidden/>
          </w:rPr>
        </w:r>
        <w:r>
          <w:rPr>
            <w:noProof/>
            <w:webHidden/>
          </w:rPr>
          <w:fldChar w:fldCharType="separate"/>
        </w:r>
        <w:r>
          <w:rPr>
            <w:noProof/>
            <w:webHidden/>
          </w:rPr>
          <w:t>58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57" w:history="1">
        <w:r w:rsidRPr="002E3B47">
          <w:rPr>
            <w:rStyle w:val="Hyperlink"/>
            <w:rFonts w:cstheme="minorHAnsi"/>
            <w:noProof/>
          </w:rPr>
          <w:t>2.6.12 Removable Media</w:t>
        </w:r>
        <w:r>
          <w:rPr>
            <w:noProof/>
            <w:webHidden/>
          </w:rPr>
          <w:tab/>
        </w:r>
        <w:r>
          <w:rPr>
            <w:noProof/>
            <w:webHidden/>
          </w:rPr>
          <w:fldChar w:fldCharType="begin"/>
        </w:r>
        <w:r>
          <w:rPr>
            <w:noProof/>
            <w:webHidden/>
          </w:rPr>
          <w:instrText xml:space="preserve"> PAGEREF _Toc240665557 \h </w:instrText>
        </w:r>
        <w:r>
          <w:rPr>
            <w:noProof/>
            <w:webHidden/>
          </w:rPr>
        </w:r>
        <w:r>
          <w:rPr>
            <w:noProof/>
            <w:webHidden/>
          </w:rPr>
          <w:fldChar w:fldCharType="separate"/>
        </w:r>
        <w:r>
          <w:rPr>
            <w:noProof/>
            <w:webHidden/>
          </w:rPr>
          <w:t>58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58" w:history="1">
        <w:r w:rsidRPr="002E3B47">
          <w:rPr>
            <w:rStyle w:val="Hyperlink"/>
            <w:rFonts w:cstheme="minorHAnsi"/>
            <w:noProof/>
          </w:rPr>
          <w:t>2.6.13 Mobile Devices</w:t>
        </w:r>
        <w:r>
          <w:rPr>
            <w:noProof/>
            <w:webHidden/>
          </w:rPr>
          <w:tab/>
        </w:r>
        <w:r>
          <w:rPr>
            <w:noProof/>
            <w:webHidden/>
          </w:rPr>
          <w:fldChar w:fldCharType="begin"/>
        </w:r>
        <w:r>
          <w:rPr>
            <w:noProof/>
            <w:webHidden/>
          </w:rPr>
          <w:instrText xml:space="preserve"> PAGEREF _Toc240665558 \h </w:instrText>
        </w:r>
        <w:r>
          <w:rPr>
            <w:noProof/>
            <w:webHidden/>
          </w:rPr>
        </w:r>
        <w:r>
          <w:rPr>
            <w:noProof/>
            <w:webHidden/>
          </w:rPr>
          <w:fldChar w:fldCharType="separate"/>
        </w:r>
        <w:r>
          <w:rPr>
            <w:noProof/>
            <w:webHidden/>
          </w:rPr>
          <w:t>58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59" w:history="1">
        <w:r w:rsidRPr="002E3B47">
          <w:rPr>
            <w:rStyle w:val="Hyperlink"/>
            <w:rFonts w:cstheme="minorHAnsi"/>
            <w:noProof/>
          </w:rPr>
          <w:t>2.6.14 Bring Your Own Device (BYOD)</w:t>
        </w:r>
        <w:r>
          <w:rPr>
            <w:noProof/>
            <w:webHidden/>
          </w:rPr>
          <w:tab/>
        </w:r>
        <w:r>
          <w:rPr>
            <w:noProof/>
            <w:webHidden/>
          </w:rPr>
          <w:fldChar w:fldCharType="begin"/>
        </w:r>
        <w:r>
          <w:rPr>
            <w:noProof/>
            <w:webHidden/>
          </w:rPr>
          <w:instrText xml:space="preserve"> PAGEREF _Toc240665559 \h </w:instrText>
        </w:r>
        <w:r>
          <w:rPr>
            <w:noProof/>
            <w:webHidden/>
          </w:rPr>
        </w:r>
        <w:r>
          <w:rPr>
            <w:noProof/>
            <w:webHidden/>
          </w:rPr>
          <w:fldChar w:fldCharType="separate"/>
        </w:r>
        <w:r>
          <w:rPr>
            <w:noProof/>
            <w:webHidden/>
          </w:rPr>
          <w:t>58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60" w:history="1">
        <w:r w:rsidRPr="002E3B47">
          <w:rPr>
            <w:rStyle w:val="Hyperlink"/>
            <w:rFonts w:cstheme="minorHAnsi"/>
            <w:noProof/>
          </w:rPr>
          <w:t>2.6.15 Remote Access</w:t>
        </w:r>
        <w:r>
          <w:rPr>
            <w:noProof/>
            <w:webHidden/>
          </w:rPr>
          <w:tab/>
        </w:r>
        <w:r>
          <w:rPr>
            <w:noProof/>
            <w:webHidden/>
          </w:rPr>
          <w:fldChar w:fldCharType="begin"/>
        </w:r>
        <w:r>
          <w:rPr>
            <w:noProof/>
            <w:webHidden/>
          </w:rPr>
          <w:instrText xml:space="preserve"> PAGEREF _Toc240665560 \h </w:instrText>
        </w:r>
        <w:r>
          <w:rPr>
            <w:noProof/>
            <w:webHidden/>
          </w:rPr>
        </w:r>
        <w:r>
          <w:rPr>
            <w:noProof/>
            <w:webHidden/>
          </w:rPr>
          <w:fldChar w:fldCharType="separate"/>
        </w:r>
        <w:r>
          <w:rPr>
            <w:noProof/>
            <w:webHidden/>
          </w:rPr>
          <w:t>59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61" w:history="1">
        <w:r w:rsidRPr="002E3B47">
          <w:rPr>
            <w:rStyle w:val="Hyperlink"/>
            <w:rFonts w:cstheme="minorHAnsi"/>
            <w:noProof/>
          </w:rPr>
          <w:t>2.6.16 Lost, Stolen or Compromised Devices</w:t>
        </w:r>
        <w:r>
          <w:rPr>
            <w:noProof/>
            <w:webHidden/>
          </w:rPr>
          <w:tab/>
        </w:r>
        <w:r>
          <w:rPr>
            <w:noProof/>
            <w:webHidden/>
          </w:rPr>
          <w:fldChar w:fldCharType="begin"/>
        </w:r>
        <w:r>
          <w:rPr>
            <w:noProof/>
            <w:webHidden/>
          </w:rPr>
          <w:instrText xml:space="preserve"> PAGEREF _Toc240665561 \h </w:instrText>
        </w:r>
        <w:r>
          <w:rPr>
            <w:noProof/>
            <w:webHidden/>
          </w:rPr>
        </w:r>
        <w:r>
          <w:rPr>
            <w:noProof/>
            <w:webHidden/>
          </w:rPr>
          <w:fldChar w:fldCharType="separate"/>
        </w:r>
        <w:r>
          <w:rPr>
            <w:noProof/>
            <w:webHidden/>
          </w:rPr>
          <w:t>59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62" w:history="1">
        <w:r w:rsidRPr="002E3B47">
          <w:rPr>
            <w:rStyle w:val="Hyperlink"/>
            <w:rFonts w:cstheme="minorHAnsi"/>
            <w:noProof/>
          </w:rPr>
          <w:t>2.6.17 Device Disposal and Reassignment</w:t>
        </w:r>
        <w:r>
          <w:rPr>
            <w:noProof/>
            <w:webHidden/>
          </w:rPr>
          <w:tab/>
        </w:r>
        <w:r>
          <w:rPr>
            <w:noProof/>
            <w:webHidden/>
          </w:rPr>
          <w:fldChar w:fldCharType="begin"/>
        </w:r>
        <w:r>
          <w:rPr>
            <w:noProof/>
            <w:webHidden/>
          </w:rPr>
          <w:instrText xml:space="preserve"> PAGEREF _Toc240665562 \h </w:instrText>
        </w:r>
        <w:r>
          <w:rPr>
            <w:noProof/>
            <w:webHidden/>
          </w:rPr>
        </w:r>
        <w:r>
          <w:rPr>
            <w:noProof/>
            <w:webHidden/>
          </w:rPr>
          <w:fldChar w:fldCharType="separate"/>
        </w:r>
        <w:r>
          <w:rPr>
            <w:noProof/>
            <w:webHidden/>
          </w:rPr>
          <w:t>59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63" w:history="1">
        <w:r w:rsidRPr="002E3B47">
          <w:rPr>
            <w:rStyle w:val="Hyperlink"/>
            <w:rFonts w:cstheme="minorHAnsi"/>
            <w:noProof/>
          </w:rPr>
          <w:t>2.6.18 Endpoint Monitoring</w:t>
        </w:r>
        <w:r>
          <w:rPr>
            <w:noProof/>
            <w:webHidden/>
          </w:rPr>
          <w:tab/>
        </w:r>
        <w:r>
          <w:rPr>
            <w:noProof/>
            <w:webHidden/>
          </w:rPr>
          <w:fldChar w:fldCharType="begin"/>
        </w:r>
        <w:r>
          <w:rPr>
            <w:noProof/>
            <w:webHidden/>
          </w:rPr>
          <w:instrText xml:space="preserve"> PAGEREF _Toc240665563 \h </w:instrText>
        </w:r>
        <w:r>
          <w:rPr>
            <w:noProof/>
            <w:webHidden/>
          </w:rPr>
        </w:r>
        <w:r>
          <w:rPr>
            <w:noProof/>
            <w:webHidden/>
          </w:rPr>
          <w:fldChar w:fldCharType="separate"/>
        </w:r>
        <w:r>
          <w:rPr>
            <w:noProof/>
            <w:webHidden/>
          </w:rPr>
          <w:t>60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64" w:history="1">
        <w:r w:rsidRPr="002E3B47">
          <w:rPr>
            <w:rStyle w:val="Hyperlink"/>
            <w:rFonts w:cstheme="minorHAnsi"/>
            <w:noProof/>
          </w:rPr>
          <w:t>2.6.19 Compliance and Framework Alignment</w:t>
        </w:r>
        <w:r>
          <w:rPr>
            <w:noProof/>
            <w:webHidden/>
          </w:rPr>
          <w:tab/>
        </w:r>
        <w:r>
          <w:rPr>
            <w:noProof/>
            <w:webHidden/>
          </w:rPr>
          <w:fldChar w:fldCharType="begin"/>
        </w:r>
        <w:r>
          <w:rPr>
            <w:noProof/>
            <w:webHidden/>
          </w:rPr>
          <w:instrText xml:space="preserve"> PAGEREF _Toc240665564 \h </w:instrText>
        </w:r>
        <w:r>
          <w:rPr>
            <w:noProof/>
            <w:webHidden/>
          </w:rPr>
        </w:r>
        <w:r>
          <w:rPr>
            <w:noProof/>
            <w:webHidden/>
          </w:rPr>
          <w:fldChar w:fldCharType="separate"/>
        </w:r>
        <w:r>
          <w:rPr>
            <w:noProof/>
            <w:webHidden/>
          </w:rPr>
          <w:t>60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65" w:history="1">
        <w:r w:rsidRPr="002E3B47">
          <w:rPr>
            <w:rStyle w:val="Hyperlink"/>
            <w:rFonts w:cstheme="minorHAnsi"/>
            <w:noProof/>
          </w:rPr>
          <w:t>2.6.20 Exception Process</w:t>
        </w:r>
        <w:r>
          <w:rPr>
            <w:noProof/>
            <w:webHidden/>
          </w:rPr>
          <w:tab/>
        </w:r>
        <w:r>
          <w:rPr>
            <w:noProof/>
            <w:webHidden/>
          </w:rPr>
          <w:fldChar w:fldCharType="begin"/>
        </w:r>
        <w:r>
          <w:rPr>
            <w:noProof/>
            <w:webHidden/>
          </w:rPr>
          <w:instrText xml:space="preserve"> PAGEREF _Toc240665565 \h </w:instrText>
        </w:r>
        <w:r>
          <w:rPr>
            <w:noProof/>
            <w:webHidden/>
          </w:rPr>
        </w:r>
        <w:r>
          <w:rPr>
            <w:noProof/>
            <w:webHidden/>
          </w:rPr>
          <w:fldChar w:fldCharType="separate"/>
        </w:r>
        <w:r>
          <w:rPr>
            <w:noProof/>
            <w:webHidden/>
          </w:rPr>
          <w:t>60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66" w:history="1">
        <w:r w:rsidRPr="002E3B47">
          <w:rPr>
            <w:rStyle w:val="Hyperlink"/>
            <w:rFonts w:cstheme="minorHAnsi"/>
            <w:noProof/>
          </w:rPr>
          <w:t>2.6.21 Enforcement and Non-Compliance</w:t>
        </w:r>
        <w:r>
          <w:rPr>
            <w:noProof/>
            <w:webHidden/>
          </w:rPr>
          <w:tab/>
        </w:r>
        <w:r>
          <w:rPr>
            <w:noProof/>
            <w:webHidden/>
          </w:rPr>
          <w:fldChar w:fldCharType="begin"/>
        </w:r>
        <w:r>
          <w:rPr>
            <w:noProof/>
            <w:webHidden/>
          </w:rPr>
          <w:instrText xml:space="preserve"> PAGEREF _Toc240665566 \h </w:instrText>
        </w:r>
        <w:r>
          <w:rPr>
            <w:noProof/>
            <w:webHidden/>
          </w:rPr>
        </w:r>
        <w:r>
          <w:rPr>
            <w:noProof/>
            <w:webHidden/>
          </w:rPr>
          <w:fldChar w:fldCharType="separate"/>
        </w:r>
        <w:r>
          <w:rPr>
            <w:noProof/>
            <w:webHidden/>
          </w:rPr>
          <w:t>61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67" w:history="1">
        <w:r w:rsidRPr="002E3B47">
          <w:rPr>
            <w:rStyle w:val="Hyperlink"/>
            <w:rFonts w:cstheme="minorHAnsi"/>
            <w:noProof/>
          </w:rPr>
          <w:t>2.6.22 Monitoring and Verification</w:t>
        </w:r>
        <w:r>
          <w:rPr>
            <w:noProof/>
            <w:webHidden/>
          </w:rPr>
          <w:tab/>
        </w:r>
        <w:r>
          <w:rPr>
            <w:noProof/>
            <w:webHidden/>
          </w:rPr>
          <w:fldChar w:fldCharType="begin"/>
        </w:r>
        <w:r>
          <w:rPr>
            <w:noProof/>
            <w:webHidden/>
          </w:rPr>
          <w:instrText xml:space="preserve"> PAGEREF _Toc240665567 \h </w:instrText>
        </w:r>
        <w:r>
          <w:rPr>
            <w:noProof/>
            <w:webHidden/>
          </w:rPr>
        </w:r>
        <w:r>
          <w:rPr>
            <w:noProof/>
            <w:webHidden/>
          </w:rPr>
          <w:fldChar w:fldCharType="separate"/>
        </w:r>
        <w:r>
          <w:rPr>
            <w:noProof/>
            <w:webHidden/>
          </w:rPr>
          <w:t>61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68" w:history="1">
        <w:r w:rsidRPr="002E3B47">
          <w:rPr>
            <w:rStyle w:val="Hyperlink"/>
            <w:rFonts w:cstheme="minorHAnsi"/>
            <w:noProof/>
          </w:rPr>
          <w:t>2.6.23 Review and Version Control</w:t>
        </w:r>
        <w:r>
          <w:rPr>
            <w:noProof/>
            <w:webHidden/>
          </w:rPr>
          <w:tab/>
        </w:r>
        <w:r>
          <w:rPr>
            <w:noProof/>
            <w:webHidden/>
          </w:rPr>
          <w:fldChar w:fldCharType="begin"/>
        </w:r>
        <w:r>
          <w:rPr>
            <w:noProof/>
            <w:webHidden/>
          </w:rPr>
          <w:instrText xml:space="preserve"> PAGEREF _Toc240665568 \h </w:instrText>
        </w:r>
        <w:r>
          <w:rPr>
            <w:noProof/>
            <w:webHidden/>
          </w:rPr>
        </w:r>
        <w:r>
          <w:rPr>
            <w:noProof/>
            <w:webHidden/>
          </w:rPr>
          <w:fldChar w:fldCharType="separate"/>
        </w:r>
        <w:r>
          <w:rPr>
            <w:noProof/>
            <w:webHidden/>
          </w:rPr>
          <w:t>61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69" w:history="1">
        <w:r w:rsidRPr="002E3B47">
          <w:rPr>
            <w:rStyle w:val="Hyperlink"/>
            <w:rFonts w:cstheme="minorHAnsi"/>
            <w:noProof/>
          </w:rPr>
          <w:t>2.6.24 Related Documents</w:t>
        </w:r>
        <w:r>
          <w:rPr>
            <w:noProof/>
            <w:webHidden/>
          </w:rPr>
          <w:tab/>
        </w:r>
        <w:r>
          <w:rPr>
            <w:noProof/>
            <w:webHidden/>
          </w:rPr>
          <w:fldChar w:fldCharType="begin"/>
        </w:r>
        <w:r>
          <w:rPr>
            <w:noProof/>
            <w:webHidden/>
          </w:rPr>
          <w:instrText xml:space="preserve"> PAGEREF _Toc240665569 \h </w:instrText>
        </w:r>
        <w:r>
          <w:rPr>
            <w:noProof/>
            <w:webHidden/>
          </w:rPr>
        </w:r>
        <w:r>
          <w:rPr>
            <w:noProof/>
            <w:webHidden/>
          </w:rPr>
          <w:fldChar w:fldCharType="separate"/>
        </w:r>
        <w:r>
          <w:rPr>
            <w:noProof/>
            <w:webHidden/>
          </w:rPr>
          <w:t>62</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570" w:history="1">
        <w:r w:rsidRPr="002E3B47">
          <w:rPr>
            <w:rStyle w:val="Hyperlink"/>
            <w:rFonts w:cstheme="minorHAnsi"/>
            <w:noProof/>
          </w:rPr>
          <w:t>2.7 ICDFA Cloud Security Policy</w:t>
        </w:r>
        <w:r>
          <w:rPr>
            <w:noProof/>
            <w:webHidden/>
          </w:rPr>
          <w:tab/>
        </w:r>
        <w:r>
          <w:rPr>
            <w:noProof/>
            <w:webHidden/>
          </w:rPr>
          <w:fldChar w:fldCharType="begin"/>
        </w:r>
        <w:r>
          <w:rPr>
            <w:noProof/>
            <w:webHidden/>
          </w:rPr>
          <w:instrText xml:space="preserve"> PAGEREF _Toc240665570 \h </w:instrText>
        </w:r>
        <w:r>
          <w:rPr>
            <w:noProof/>
            <w:webHidden/>
          </w:rPr>
        </w:r>
        <w:r>
          <w:rPr>
            <w:noProof/>
            <w:webHidden/>
          </w:rPr>
          <w:fldChar w:fldCharType="separate"/>
        </w:r>
        <w:r>
          <w:rPr>
            <w:noProof/>
            <w:webHidden/>
          </w:rPr>
          <w:t>62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71" w:history="1">
        <w:r w:rsidRPr="002E3B47">
          <w:rPr>
            <w:rStyle w:val="Hyperlink"/>
            <w:rFonts w:cstheme="minorHAnsi"/>
            <w:noProof/>
          </w:rPr>
          <w:t>Document Control</w:t>
        </w:r>
        <w:r>
          <w:rPr>
            <w:noProof/>
            <w:webHidden/>
          </w:rPr>
          <w:tab/>
        </w:r>
        <w:r>
          <w:rPr>
            <w:noProof/>
            <w:webHidden/>
          </w:rPr>
          <w:fldChar w:fldCharType="begin"/>
        </w:r>
        <w:r>
          <w:rPr>
            <w:noProof/>
            <w:webHidden/>
          </w:rPr>
          <w:instrText xml:space="preserve"> PAGEREF _Toc240665571 \h </w:instrText>
        </w:r>
        <w:r>
          <w:rPr>
            <w:noProof/>
            <w:webHidden/>
          </w:rPr>
        </w:r>
        <w:r>
          <w:rPr>
            <w:noProof/>
            <w:webHidden/>
          </w:rPr>
          <w:fldChar w:fldCharType="separate"/>
        </w:r>
        <w:r>
          <w:rPr>
            <w:noProof/>
            <w:webHidden/>
          </w:rPr>
          <w:t>62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72" w:history="1">
        <w:r w:rsidRPr="002E3B47">
          <w:rPr>
            <w:rStyle w:val="Hyperlink"/>
            <w:rFonts w:cstheme="minorHAnsi"/>
            <w:noProof/>
          </w:rPr>
          <w:t>2.7.1 Purpose</w:t>
        </w:r>
        <w:r>
          <w:rPr>
            <w:noProof/>
            <w:webHidden/>
          </w:rPr>
          <w:tab/>
        </w:r>
        <w:r>
          <w:rPr>
            <w:noProof/>
            <w:webHidden/>
          </w:rPr>
          <w:fldChar w:fldCharType="begin"/>
        </w:r>
        <w:r>
          <w:rPr>
            <w:noProof/>
            <w:webHidden/>
          </w:rPr>
          <w:instrText xml:space="preserve"> PAGEREF _Toc240665572 \h </w:instrText>
        </w:r>
        <w:r>
          <w:rPr>
            <w:noProof/>
            <w:webHidden/>
          </w:rPr>
        </w:r>
        <w:r>
          <w:rPr>
            <w:noProof/>
            <w:webHidden/>
          </w:rPr>
          <w:fldChar w:fldCharType="separate"/>
        </w:r>
        <w:r>
          <w:rPr>
            <w:noProof/>
            <w:webHidden/>
          </w:rPr>
          <w:t>63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73" w:history="1">
        <w:r w:rsidRPr="002E3B47">
          <w:rPr>
            <w:rStyle w:val="Hyperlink"/>
            <w:rFonts w:cstheme="minorHAnsi"/>
            <w:noProof/>
          </w:rPr>
          <w:t>2.7.2 Scope</w:t>
        </w:r>
        <w:r>
          <w:rPr>
            <w:noProof/>
            <w:webHidden/>
          </w:rPr>
          <w:tab/>
        </w:r>
        <w:r>
          <w:rPr>
            <w:noProof/>
            <w:webHidden/>
          </w:rPr>
          <w:fldChar w:fldCharType="begin"/>
        </w:r>
        <w:r>
          <w:rPr>
            <w:noProof/>
            <w:webHidden/>
          </w:rPr>
          <w:instrText xml:space="preserve"> PAGEREF _Toc240665573 \h </w:instrText>
        </w:r>
        <w:r>
          <w:rPr>
            <w:noProof/>
            <w:webHidden/>
          </w:rPr>
        </w:r>
        <w:r>
          <w:rPr>
            <w:noProof/>
            <w:webHidden/>
          </w:rPr>
          <w:fldChar w:fldCharType="separate"/>
        </w:r>
        <w:r>
          <w:rPr>
            <w:noProof/>
            <w:webHidden/>
          </w:rPr>
          <w:t>63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74" w:history="1">
        <w:r w:rsidRPr="002E3B47">
          <w:rPr>
            <w:rStyle w:val="Hyperlink"/>
            <w:rFonts w:cstheme="minorHAnsi"/>
            <w:noProof/>
          </w:rPr>
          <w:t>2.7.3 Definitions</w:t>
        </w:r>
        <w:r>
          <w:rPr>
            <w:noProof/>
            <w:webHidden/>
          </w:rPr>
          <w:tab/>
        </w:r>
        <w:r>
          <w:rPr>
            <w:noProof/>
            <w:webHidden/>
          </w:rPr>
          <w:fldChar w:fldCharType="begin"/>
        </w:r>
        <w:r>
          <w:rPr>
            <w:noProof/>
            <w:webHidden/>
          </w:rPr>
          <w:instrText xml:space="preserve"> PAGEREF _Toc240665574 \h </w:instrText>
        </w:r>
        <w:r>
          <w:rPr>
            <w:noProof/>
            <w:webHidden/>
          </w:rPr>
        </w:r>
        <w:r>
          <w:rPr>
            <w:noProof/>
            <w:webHidden/>
          </w:rPr>
          <w:fldChar w:fldCharType="separate"/>
        </w:r>
        <w:r>
          <w:rPr>
            <w:noProof/>
            <w:webHidden/>
          </w:rPr>
          <w:t>63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75" w:history="1">
        <w:r w:rsidRPr="002E3B47">
          <w:rPr>
            <w:rStyle w:val="Hyperlink"/>
            <w:rFonts w:cstheme="minorHAnsi"/>
            <w:noProof/>
          </w:rPr>
          <w:t>2.7.4 Roles and Responsibilities</w:t>
        </w:r>
        <w:r>
          <w:rPr>
            <w:noProof/>
            <w:webHidden/>
          </w:rPr>
          <w:tab/>
        </w:r>
        <w:r>
          <w:rPr>
            <w:noProof/>
            <w:webHidden/>
          </w:rPr>
          <w:fldChar w:fldCharType="begin"/>
        </w:r>
        <w:r>
          <w:rPr>
            <w:noProof/>
            <w:webHidden/>
          </w:rPr>
          <w:instrText xml:space="preserve"> PAGEREF _Toc240665575 \h </w:instrText>
        </w:r>
        <w:r>
          <w:rPr>
            <w:noProof/>
            <w:webHidden/>
          </w:rPr>
        </w:r>
        <w:r>
          <w:rPr>
            <w:noProof/>
            <w:webHidden/>
          </w:rPr>
          <w:fldChar w:fldCharType="separate"/>
        </w:r>
        <w:r>
          <w:rPr>
            <w:noProof/>
            <w:webHidden/>
          </w:rPr>
          <w:t>63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76" w:history="1">
        <w:r w:rsidRPr="002E3B47">
          <w:rPr>
            <w:rStyle w:val="Hyperlink"/>
            <w:rFonts w:cstheme="minorHAnsi"/>
            <w:noProof/>
          </w:rPr>
          <w:t>2.7.5 Cloud Service Authorisation</w:t>
        </w:r>
        <w:r>
          <w:rPr>
            <w:noProof/>
            <w:webHidden/>
          </w:rPr>
          <w:tab/>
        </w:r>
        <w:r>
          <w:rPr>
            <w:noProof/>
            <w:webHidden/>
          </w:rPr>
          <w:fldChar w:fldCharType="begin"/>
        </w:r>
        <w:r>
          <w:rPr>
            <w:noProof/>
            <w:webHidden/>
          </w:rPr>
          <w:instrText xml:space="preserve"> PAGEREF _Toc240665576 \h </w:instrText>
        </w:r>
        <w:r>
          <w:rPr>
            <w:noProof/>
            <w:webHidden/>
          </w:rPr>
        </w:r>
        <w:r>
          <w:rPr>
            <w:noProof/>
            <w:webHidden/>
          </w:rPr>
          <w:fldChar w:fldCharType="separate"/>
        </w:r>
        <w:r>
          <w:rPr>
            <w:noProof/>
            <w:webHidden/>
          </w:rPr>
          <w:t>65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77" w:history="1">
        <w:r w:rsidRPr="002E3B47">
          <w:rPr>
            <w:rStyle w:val="Hyperlink"/>
            <w:rFonts w:cstheme="minorHAnsi"/>
            <w:noProof/>
          </w:rPr>
          <w:t>2.7.6 Cloud Shared Responsibility</w:t>
        </w:r>
        <w:r>
          <w:rPr>
            <w:noProof/>
            <w:webHidden/>
          </w:rPr>
          <w:tab/>
        </w:r>
        <w:r>
          <w:rPr>
            <w:noProof/>
            <w:webHidden/>
          </w:rPr>
          <w:fldChar w:fldCharType="begin"/>
        </w:r>
        <w:r>
          <w:rPr>
            <w:noProof/>
            <w:webHidden/>
          </w:rPr>
          <w:instrText xml:space="preserve"> PAGEREF _Toc240665577 \h </w:instrText>
        </w:r>
        <w:r>
          <w:rPr>
            <w:noProof/>
            <w:webHidden/>
          </w:rPr>
        </w:r>
        <w:r>
          <w:rPr>
            <w:noProof/>
            <w:webHidden/>
          </w:rPr>
          <w:fldChar w:fldCharType="separate"/>
        </w:r>
        <w:r>
          <w:rPr>
            <w:noProof/>
            <w:webHidden/>
          </w:rPr>
          <w:t>65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78" w:history="1">
        <w:r w:rsidRPr="002E3B47">
          <w:rPr>
            <w:rStyle w:val="Hyperlink"/>
            <w:rFonts w:cstheme="minorHAnsi"/>
            <w:noProof/>
          </w:rPr>
          <w:t>2.7.7 Cloud Identity and Access Management</w:t>
        </w:r>
        <w:r>
          <w:rPr>
            <w:noProof/>
            <w:webHidden/>
          </w:rPr>
          <w:tab/>
        </w:r>
        <w:r>
          <w:rPr>
            <w:noProof/>
            <w:webHidden/>
          </w:rPr>
          <w:fldChar w:fldCharType="begin"/>
        </w:r>
        <w:r>
          <w:rPr>
            <w:noProof/>
            <w:webHidden/>
          </w:rPr>
          <w:instrText xml:space="preserve"> PAGEREF _Toc240665578 \h </w:instrText>
        </w:r>
        <w:r>
          <w:rPr>
            <w:noProof/>
            <w:webHidden/>
          </w:rPr>
        </w:r>
        <w:r>
          <w:rPr>
            <w:noProof/>
            <w:webHidden/>
          </w:rPr>
          <w:fldChar w:fldCharType="separate"/>
        </w:r>
        <w:r>
          <w:rPr>
            <w:noProof/>
            <w:webHidden/>
          </w:rPr>
          <w:t>65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79" w:history="1">
        <w:r w:rsidRPr="002E3B47">
          <w:rPr>
            <w:rStyle w:val="Hyperlink"/>
            <w:rFonts w:cstheme="minorHAnsi"/>
            <w:noProof/>
          </w:rPr>
          <w:t>2.7.8 Secure Cloud Configuration</w:t>
        </w:r>
        <w:r>
          <w:rPr>
            <w:noProof/>
            <w:webHidden/>
          </w:rPr>
          <w:tab/>
        </w:r>
        <w:r>
          <w:rPr>
            <w:noProof/>
            <w:webHidden/>
          </w:rPr>
          <w:fldChar w:fldCharType="begin"/>
        </w:r>
        <w:r>
          <w:rPr>
            <w:noProof/>
            <w:webHidden/>
          </w:rPr>
          <w:instrText xml:space="preserve"> PAGEREF _Toc240665579 \h </w:instrText>
        </w:r>
        <w:r>
          <w:rPr>
            <w:noProof/>
            <w:webHidden/>
          </w:rPr>
        </w:r>
        <w:r>
          <w:rPr>
            <w:noProof/>
            <w:webHidden/>
          </w:rPr>
          <w:fldChar w:fldCharType="separate"/>
        </w:r>
        <w:r>
          <w:rPr>
            <w:noProof/>
            <w:webHidden/>
          </w:rPr>
          <w:t>66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80" w:history="1">
        <w:r w:rsidRPr="002E3B47">
          <w:rPr>
            <w:rStyle w:val="Hyperlink"/>
            <w:rFonts w:cstheme="minorHAnsi"/>
            <w:noProof/>
          </w:rPr>
          <w:t>2.7.9 Data Protection in Cloud Services</w:t>
        </w:r>
        <w:r>
          <w:rPr>
            <w:noProof/>
            <w:webHidden/>
          </w:rPr>
          <w:tab/>
        </w:r>
        <w:r>
          <w:rPr>
            <w:noProof/>
            <w:webHidden/>
          </w:rPr>
          <w:fldChar w:fldCharType="begin"/>
        </w:r>
        <w:r>
          <w:rPr>
            <w:noProof/>
            <w:webHidden/>
          </w:rPr>
          <w:instrText xml:space="preserve"> PAGEREF _Toc240665580 \h </w:instrText>
        </w:r>
        <w:r>
          <w:rPr>
            <w:noProof/>
            <w:webHidden/>
          </w:rPr>
        </w:r>
        <w:r>
          <w:rPr>
            <w:noProof/>
            <w:webHidden/>
          </w:rPr>
          <w:fldChar w:fldCharType="separate"/>
        </w:r>
        <w:r>
          <w:rPr>
            <w:noProof/>
            <w:webHidden/>
          </w:rPr>
          <w:t>66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81" w:history="1">
        <w:r w:rsidRPr="002E3B47">
          <w:rPr>
            <w:rStyle w:val="Hyperlink"/>
            <w:rFonts w:cstheme="minorHAnsi"/>
            <w:noProof/>
          </w:rPr>
          <w:t>2.7.10 Cloud Logging and Monitoring</w:t>
        </w:r>
        <w:r>
          <w:rPr>
            <w:noProof/>
            <w:webHidden/>
          </w:rPr>
          <w:tab/>
        </w:r>
        <w:r>
          <w:rPr>
            <w:noProof/>
            <w:webHidden/>
          </w:rPr>
          <w:fldChar w:fldCharType="begin"/>
        </w:r>
        <w:r>
          <w:rPr>
            <w:noProof/>
            <w:webHidden/>
          </w:rPr>
          <w:instrText xml:space="preserve"> PAGEREF _Toc240665581 \h </w:instrText>
        </w:r>
        <w:r>
          <w:rPr>
            <w:noProof/>
            <w:webHidden/>
          </w:rPr>
        </w:r>
        <w:r>
          <w:rPr>
            <w:noProof/>
            <w:webHidden/>
          </w:rPr>
          <w:fldChar w:fldCharType="separate"/>
        </w:r>
        <w:r>
          <w:rPr>
            <w:noProof/>
            <w:webHidden/>
          </w:rPr>
          <w:t>66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82" w:history="1">
        <w:r w:rsidRPr="002E3B47">
          <w:rPr>
            <w:rStyle w:val="Hyperlink"/>
            <w:rFonts w:cstheme="minorHAnsi"/>
            <w:noProof/>
          </w:rPr>
          <w:t>2.7.11 Cloud Vulnerability and Patch Management</w:t>
        </w:r>
        <w:r>
          <w:rPr>
            <w:noProof/>
            <w:webHidden/>
          </w:rPr>
          <w:tab/>
        </w:r>
        <w:r>
          <w:rPr>
            <w:noProof/>
            <w:webHidden/>
          </w:rPr>
          <w:fldChar w:fldCharType="begin"/>
        </w:r>
        <w:r>
          <w:rPr>
            <w:noProof/>
            <w:webHidden/>
          </w:rPr>
          <w:instrText xml:space="preserve"> PAGEREF _Toc240665582 \h </w:instrText>
        </w:r>
        <w:r>
          <w:rPr>
            <w:noProof/>
            <w:webHidden/>
          </w:rPr>
        </w:r>
        <w:r>
          <w:rPr>
            <w:noProof/>
            <w:webHidden/>
          </w:rPr>
          <w:fldChar w:fldCharType="separate"/>
        </w:r>
        <w:r>
          <w:rPr>
            <w:noProof/>
            <w:webHidden/>
          </w:rPr>
          <w:t>67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83" w:history="1">
        <w:r w:rsidRPr="002E3B47">
          <w:rPr>
            <w:rStyle w:val="Hyperlink"/>
            <w:rFonts w:cstheme="minorHAnsi"/>
            <w:noProof/>
          </w:rPr>
          <w:t>2.7.12 Cloud Backup and Recovery</w:t>
        </w:r>
        <w:r>
          <w:rPr>
            <w:noProof/>
            <w:webHidden/>
          </w:rPr>
          <w:tab/>
        </w:r>
        <w:r>
          <w:rPr>
            <w:noProof/>
            <w:webHidden/>
          </w:rPr>
          <w:fldChar w:fldCharType="begin"/>
        </w:r>
        <w:r>
          <w:rPr>
            <w:noProof/>
            <w:webHidden/>
          </w:rPr>
          <w:instrText xml:space="preserve"> PAGEREF _Toc240665583 \h </w:instrText>
        </w:r>
        <w:r>
          <w:rPr>
            <w:noProof/>
            <w:webHidden/>
          </w:rPr>
        </w:r>
        <w:r>
          <w:rPr>
            <w:noProof/>
            <w:webHidden/>
          </w:rPr>
          <w:fldChar w:fldCharType="separate"/>
        </w:r>
        <w:r>
          <w:rPr>
            <w:noProof/>
            <w:webHidden/>
          </w:rPr>
          <w:t>67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84" w:history="1">
        <w:r w:rsidRPr="002E3B47">
          <w:rPr>
            <w:rStyle w:val="Hyperlink"/>
            <w:rFonts w:cstheme="minorHAnsi"/>
            <w:noProof/>
          </w:rPr>
          <w:t>2.7.13 Third-Party and Cloud Provider Risk</w:t>
        </w:r>
        <w:r>
          <w:rPr>
            <w:noProof/>
            <w:webHidden/>
          </w:rPr>
          <w:tab/>
        </w:r>
        <w:r>
          <w:rPr>
            <w:noProof/>
            <w:webHidden/>
          </w:rPr>
          <w:fldChar w:fldCharType="begin"/>
        </w:r>
        <w:r>
          <w:rPr>
            <w:noProof/>
            <w:webHidden/>
          </w:rPr>
          <w:instrText xml:space="preserve"> PAGEREF _Toc240665584 \h </w:instrText>
        </w:r>
        <w:r>
          <w:rPr>
            <w:noProof/>
            <w:webHidden/>
          </w:rPr>
        </w:r>
        <w:r>
          <w:rPr>
            <w:noProof/>
            <w:webHidden/>
          </w:rPr>
          <w:fldChar w:fldCharType="separate"/>
        </w:r>
        <w:r>
          <w:rPr>
            <w:noProof/>
            <w:webHidden/>
          </w:rPr>
          <w:t>67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85" w:history="1">
        <w:r w:rsidRPr="002E3B47">
          <w:rPr>
            <w:rStyle w:val="Hyperlink"/>
            <w:rFonts w:cstheme="minorHAnsi"/>
            <w:noProof/>
          </w:rPr>
          <w:t>2.7.14 Contractual Requirements</w:t>
        </w:r>
        <w:r>
          <w:rPr>
            <w:noProof/>
            <w:webHidden/>
          </w:rPr>
          <w:tab/>
        </w:r>
        <w:r>
          <w:rPr>
            <w:noProof/>
            <w:webHidden/>
          </w:rPr>
          <w:fldChar w:fldCharType="begin"/>
        </w:r>
        <w:r>
          <w:rPr>
            <w:noProof/>
            <w:webHidden/>
          </w:rPr>
          <w:instrText xml:space="preserve"> PAGEREF _Toc240665585 \h </w:instrText>
        </w:r>
        <w:r>
          <w:rPr>
            <w:noProof/>
            <w:webHidden/>
          </w:rPr>
        </w:r>
        <w:r>
          <w:rPr>
            <w:noProof/>
            <w:webHidden/>
          </w:rPr>
          <w:fldChar w:fldCharType="separate"/>
        </w:r>
        <w:r>
          <w:rPr>
            <w:noProof/>
            <w:webHidden/>
          </w:rPr>
          <w:t>68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86" w:history="1">
        <w:r w:rsidRPr="002E3B47">
          <w:rPr>
            <w:rStyle w:val="Hyperlink"/>
            <w:rFonts w:cstheme="minorHAnsi"/>
            <w:noProof/>
          </w:rPr>
          <w:t>2.7.15 Cloud Changes</w:t>
        </w:r>
        <w:r>
          <w:rPr>
            <w:noProof/>
            <w:webHidden/>
          </w:rPr>
          <w:tab/>
        </w:r>
        <w:r>
          <w:rPr>
            <w:noProof/>
            <w:webHidden/>
          </w:rPr>
          <w:fldChar w:fldCharType="begin"/>
        </w:r>
        <w:r>
          <w:rPr>
            <w:noProof/>
            <w:webHidden/>
          </w:rPr>
          <w:instrText xml:space="preserve"> PAGEREF _Toc240665586 \h </w:instrText>
        </w:r>
        <w:r>
          <w:rPr>
            <w:noProof/>
            <w:webHidden/>
          </w:rPr>
        </w:r>
        <w:r>
          <w:rPr>
            <w:noProof/>
            <w:webHidden/>
          </w:rPr>
          <w:fldChar w:fldCharType="separate"/>
        </w:r>
        <w:r>
          <w:rPr>
            <w:noProof/>
            <w:webHidden/>
          </w:rPr>
          <w:t>68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87" w:history="1">
        <w:r w:rsidRPr="002E3B47">
          <w:rPr>
            <w:rStyle w:val="Hyperlink"/>
            <w:rFonts w:cstheme="minorHAnsi"/>
            <w:noProof/>
          </w:rPr>
          <w:t>2.7.16 Shadow IT and Unauthorised Cloud Services</w:t>
        </w:r>
        <w:r>
          <w:rPr>
            <w:noProof/>
            <w:webHidden/>
          </w:rPr>
          <w:tab/>
        </w:r>
        <w:r>
          <w:rPr>
            <w:noProof/>
            <w:webHidden/>
          </w:rPr>
          <w:fldChar w:fldCharType="begin"/>
        </w:r>
        <w:r>
          <w:rPr>
            <w:noProof/>
            <w:webHidden/>
          </w:rPr>
          <w:instrText xml:space="preserve"> PAGEREF _Toc240665587 \h </w:instrText>
        </w:r>
        <w:r>
          <w:rPr>
            <w:noProof/>
            <w:webHidden/>
          </w:rPr>
        </w:r>
        <w:r>
          <w:rPr>
            <w:noProof/>
            <w:webHidden/>
          </w:rPr>
          <w:fldChar w:fldCharType="separate"/>
        </w:r>
        <w:r>
          <w:rPr>
            <w:noProof/>
            <w:webHidden/>
          </w:rPr>
          <w:t>69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88" w:history="1">
        <w:r w:rsidRPr="002E3B47">
          <w:rPr>
            <w:rStyle w:val="Hyperlink"/>
            <w:rFonts w:cstheme="minorHAnsi"/>
            <w:noProof/>
          </w:rPr>
          <w:t>2.7.17 Cloud Security Incidents</w:t>
        </w:r>
        <w:r>
          <w:rPr>
            <w:noProof/>
            <w:webHidden/>
          </w:rPr>
          <w:tab/>
        </w:r>
        <w:r>
          <w:rPr>
            <w:noProof/>
            <w:webHidden/>
          </w:rPr>
          <w:fldChar w:fldCharType="begin"/>
        </w:r>
        <w:r>
          <w:rPr>
            <w:noProof/>
            <w:webHidden/>
          </w:rPr>
          <w:instrText xml:space="preserve"> PAGEREF _Toc240665588 \h </w:instrText>
        </w:r>
        <w:r>
          <w:rPr>
            <w:noProof/>
            <w:webHidden/>
          </w:rPr>
        </w:r>
        <w:r>
          <w:rPr>
            <w:noProof/>
            <w:webHidden/>
          </w:rPr>
          <w:fldChar w:fldCharType="separate"/>
        </w:r>
        <w:r>
          <w:rPr>
            <w:noProof/>
            <w:webHidden/>
          </w:rPr>
          <w:t>69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89" w:history="1">
        <w:r w:rsidRPr="002E3B47">
          <w:rPr>
            <w:rStyle w:val="Hyperlink"/>
            <w:rFonts w:cstheme="minorHAnsi"/>
            <w:noProof/>
          </w:rPr>
          <w:t>2.7.18 Cloud Exit and Decommissioning</w:t>
        </w:r>
        <w:r>
          <w:rPr>
            <w:noProof/>
            <w:webHidden/>
          </w:rPr>
          <w:tab/>
        </w:r>
        <w:r>
          <w:rPr>
            <w:noProof/>
            <w:webHidden/>
          </w:rPr>
          <w:fldChar w:fldCharType="begin"/>
        </w:r>
        <w:r>
          <w:rPr>
            <w:noProof/>
            <w:webHidden/>
          </w:rPr>
          <w:instrText xml:space="preserve"> PAGEREF _Toc240665589 \h </w:instrText>
        </w:r>
        <w:r>
          <w:rPr>
            <w:noProof/>
            <w:webHidden/>
          </w:rPr>
        </w:r>
        <w:r>
          <w:rPr>
            <w:noProof/>
            <w:webHidden/>
          </w:rPr>
          <w:fldChar w:fldCharType="separate"/>
        </w:r>
        <w:r>
          <w:rPr>
            <w:noProof/>
            <w:webHidden/>
          </w:rPr>
          <w:t>69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90" w:history="1">
        <w:r w:rsidRPr="002E3B47">
          <w:rPr>
            <w:rStyle w:val="Hyperlink"/>
            <w:rFonts w:cstheme="minorHAnsi"/>
            <w:noProof/>
          </w:rPr>
          <w:t>2.7.19 Compliance and Framework Alignment</w:t>
        </w:r>
        <w:r>
          <w:rPr>
            <w:noProof/>
            <w:webHidden/>
          </w:rPr>
          <w:tab/>
        </w:r>
        <w:r>
          <w:rPr>
            <w:noProof/>
            <w:webHidden/>
          </w:rPr>
          <w:fldChar w:fldCharType="begin"/>
        </w:r>
        <w:r>
          <w:rPr>
            <w:noProof/>
            <w:webHidden/>
          </w:rPr>
          <w:instrText xml:space="preserve"> PAGEREF _Toc240665590 \h </w:instrText>
        </w:r>
        <w:r>
          <w:rPr>
            <w:noProof/>
            <w:webHidden/>
          </w:rPr>
        </w:r>
        <w:r>
          <w:rPr>
            <w:noProof/>
            <w:webHidden/>
          </w:rPr>
          <w:fldChar w:fldCharType="separate"/>
        </w:r>
        <w:r>
          <w:rPr>
            <w:noProof/>
            <w:webHidden/>
          </w:rPr>
          <w:t>70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91" w:history="1">
        <w:r w:rsidRPr="002E3B47">
          <w:rPr>
            <w:rStyle w:val="Hyperlink"/>
            <w:rFonts w:cstheme="minorHAnsi"/>
            <w:noProof/>
          </w:rPr>
          <w:t>2.7.20 Exception Process</w:t>
        </w:r>
        <w:r>
          <w:rPr>
            <w:noProof/>
            <w:webHidden/>
          </w:rPr>
          <w:tab/>
        </w:r>
        <w:r>
          <w:rPr>
            <w:noProof/>
            <w:webHidden/>
          </w:rPr>
          <w:fldChar w:fldCharType="begin"/>
        </w:r>
        <w:r>
          <w:rPr>
            <w:noProof/>
            <w:webHidden/>
          </w:rPr>
          <w:instrText xml:space="preserve"> PAGEREF _Toc240665591 \h </w:instrText>
        </w:r>
        <w:r>
          <w:rPr>
            <w:noProof/>
            <w:webHidden/>
          </w:rPr>
        </w:r>
        <w:r>
          <w:rPr>
            <w:noProof/>
            <w:webHidden/>
          </w:rPr>
          <w:fldChar w:fldCharType="separate"/>
        </w:r>
        <w:r>
          <w:rPr>
            <w:noProof/>
            <w:webHidden/>
          </w:rPr>
          <w:t>70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92" w:history="1">
        <w:r w:rsidRPr="002E3B47">
          <w:rPr>
            <w:rStyle w:val="Hyperlink"/>
            <w:rFonts w:cstheme="minorHAnsi"/>
            <w:noProof/>
          </w:rPr>
          <w:t>2.7.21 Enforcement and Non-Compliance</w:t>
        </w:r>
        <w:r>
          <w:rPr>
            <w:noProof/>
            <w:webHidden/>
          </w:rPr>
          <w:tab/>
        </w:r>
        <w:r>
          <w:rPr>
            <w:noProof/>
            <w:webHidden/>
          </w:rPr>
          <w:fldChar w:fldCharType="begin"/>
        </w:r>
        <w:r>
          <w:rPr>
            <w:noProof/>
            <w:webHidden/>
          </w:rPr>
          <w:instrText xml:space="preserve"> PAGEREF _Toc240665592 \h </w:instrText>
        </w:r>
        <w:r>
          <w:rPr>
            <w:noProof/>
            <w:webHidden/>
          </w:rPr>
        </w:r>
        <w:r>
          <w:rPr>
            <w:noProof/>
            <w:webHidden/>
          </w:rPr>
          <w:fldChar w:fldCharType="separate"/>
        </w:r>
        <w:r>
          <w:rPr>
            <w:noProof/>
            <w:webHidden/>
          </w:rPr>
          <w:t>70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93" w:history="1">
        <w:r w:rsidRPr="002E3B47">
          <w:rPr>
            <w:rStyle w:val="Hyperlink"/>
            <w:rFonts w:cstheme="minorHAnsi"/>
            <w:noProof/>
          </w:rPr>
          <w:t>2.7.22 Monitoring and Verification</w:t>
        </w:r>
        <w:r>
          <w:rPr>
            <w:noProof/>
            <w:webHidden/>
          </w:rPr>
          <w:tab/>
        </w:r>
        <w:r>
          <w:rPr>
            <w:noProof/>
            <w:webHidden/>
          </w:rPr>
          <w:fldChar w:fldCharType="begin"/>
        </w:r>
        <w:r>
          <w:rPr>
            <w:noProof/>
            <w:webHidden/>
          </w:rPr>
          <w:instrText xml:space="preserve"> PAGEREF _Toc240665593 \h </w:instrText>
        </w:r>
        <w:r>
          <w:rPr>
            <w:noProof/>
            <w:webHidden/>
          </w:rPr>
        </w:r>
        <w:r>
          <w:rPr>
            <w:noProof/>
            <w:webHidden/>
          </w:rPr>
          <w:fldChar w:fldCharType="separate"/>
        </w:r>
        <w:r>
          <w:rPr>
            <w:noProof/>
            <w:webHidden/>
          </w:rPr>
          <w:t>71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94" w:history="1">
        <w:r w:rsidRPr="002E3B47">
          <w:rPr>
            <w:rStyle w:val="Hyperlink"/>
            <w:rFonts w:cstheme="minorHAnsi"/>
            <w:noProof/>
          </w:rPr>
          <w:t>2.7.23 Review and Version Control</w:t>
        </w:r>
        <w:r>
          <w:rPr>
            <w:noProof/>
            <w:webHidden/>
          </w:rPr>
          <w:tab/>
        </w:r>
        <w:r>
          <w:rPr>
            <w:noProof/>
            <w:webHidden/>
          </w:rPr>
          <w:fldChar w:fldCharType="begin"/>
        </w:r>
        <w:r>
          <w:rPr>
            <w:noProof/>
            <w:webHidden/>
          </w:rPr>
          <w:instrText xml:space="preserve"> PAGEREF _Toc240665594 \h </w:instrText>
        </w:r>
        <w:r>
          <w:rPr>
            <w:noProof/>
            <w:webHidden/>
          </w:rPr>
        </w:r>
        <w:r>
          <w:rPr>
            <w:noProof/>
            <w:webHidden/>
          </w:rPr>
          <w:fldChar w:fldCharType="separate"/>
        </w:r>
        <w:r>
          <w:rPr>
            <w:noProof/>
            <w:webHidden/>
          </w:rPr>
          <w:t>71</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95" w:history="1">
        <w:r w:rsidRPr="002E3B47">
          <w:rPr>
            <w:rStyle w:val="Hyperlink"/>
            <w:rFonts w:cstheme="minorHAnsi"/>
            <w:noProof/>
          </w:rPr>
          <w:t>2.7.24 Related Documents</w:t>
        </w:r>
        <w:r>
          <w:rPr>
            <w:noProof/>
            <w:webHidden/>
          </w:rPr>
          <w:tab/>
        </w:r>
        <w:r>
          <w:rPr>
            <w:noProof/>
            <w:webHidden/>
          </w:rPr>
          <w:fldChar w:fldCharType="begin"/>
        </w:r>
        <w:r>
          <w:rPr>
            <w:noProof/>
            <w:webHidden/>
          </w:rPr>
          <w:instrText xml:space="preserve"> PAGEREF _Toc240665595 \h </w:instrText>
        </w:r>
        <w:r>
          <w:rPr>
            <w:noProof/>
            <w:webHidden/>
          </w:rPr>
        </w:r>
        <w:r>
          <w:rPr>
            <w:noProof/>
            <w:webHidden/>
          </w:rPr>
          <w:fldChar w:fldCharType="separate"/>
        </w:r>
        <w:r>
          <w:rPr>
            <w:noProof/>
            <w:webHidden/>
          </w:rPr>
          <w:t>71</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596" w:history="1">
        <w:r w:rsidRPr="002E3B47">
          <w:rPr>
            <w:rStyle w:val="Hyperlink"/>
            <w:rFonts w:cstheme="minorHAnsi"/>
            <w:noProof/>
          </w:rPr>
          <w:t>2.8 ICDFA Physical Security Policy</w:t>
        </w:r>
        <w:r>
          <w:rPr>
            <w:noProof/>
            <w:webHidden/>
          </w:rPr>
          <w:tab/>
        </w:r>
        <w:r>
          <w:rPr>
            <w:noProof/>
            <w:webHidden/>
          </w:rPr>
          <w:fldChar w:fldCharType="begin"/>
        </w:r>
        <w:r>
          <w:rPr>
            <w:noProof/>
            <w:webHidden/>
          </w:rPr>
          <w:instrText xml:space="preserve"> PAGEREF _Toc240665596 \h </w:instrText>
        </w:r>
        <w:r>
          <w:rPr>
            <w:noProof/>
            <w:webHidden/>
          </w:rPr>
        </w:r>
        <w:r>
          <w:rPr>
            <w:noProof/>
            <w:webHidden/>
          </w:rPr>
          <w:fldChar w:fldCharType="separate"/>
        </w:r>
        <w:r>
          <w:rPr>
            <w:noProof/>
            <w:webHidden/>
          </w:rPr>
          <w:t>72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97" w:history="1">
        <w:r w:rsidRPr="002E3B47">
          <w:rPr>
            <w:rStyle w:val="Hyperlink"/>
            <w:rFonts w:cstheme="minorHAnsi"/>
            <w:noProof/>
          </w:rPr>
          <w:t>Document Control</w:t>
        </w:r>
        <w:r>
          <w:rPr>
            <w:noProof/>
            <w:webHidden/>
          </w:rPr>
          <w:tab/>
        </w:r>
        <w:r>
          <w:rPr>
            <w:noProof/>
            <w:webHidden/>
          </w:rPr>
          <w:fldChar w:fldCharType="begin"/>
        </w:r>
        <w:r>
          <w:rPr>
            <w:noProof/>
            <w:webHidden/>
          </w:rPr>
          <w:instrText xml:space="preserve"> PAGEREF _Toc240665597 \h </w:instrText>
        </w:r>
        <w:r>
          <w:rPr>
            <w:noProof/>
            <w:webHidden/>
          </w:rPr>
        </w:r>
        <w:r>
          <w:rPr>
            <w:noProof/>
            <w:webHidden/>
          </w:rPr>
          <w:fldChar w:fldCharType="separate"/>
        </w:r>
        <w:r>
          <w:rPr>
            <w:noProof/>
            <w:webHidden/>
          </w:rPr>
          <w:t>72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98" w:history="1">
        <w:r w:rsidRPr="002E3B47">
          <w:rPr>
            <w:rStyle w:val="Hyperlink"/>
            <w:rFonts w:cstheme="minorHAnsi"/>
            <w:noProof/>
          </w:rPr>
          <w:t>2.8.1 Purpose</w:t>
        </w:r>
        <w:r>
          <w:rPr>
            <w:noProof/>
            <w:webHidden/>
          </w:rPr>
          <w:tab/>
        </w:r>
        <w:r>
          <w:rPr>
            <w:noProof/>
            <w:webHidden/>
          </w:rPr>
          <w:fldChar w:fldCharType="begin"/>
        </w:r>
        <w:r>
          <w:rPr>
            <w:noProof/>
            <w:webHidden/>
          </w:rPr>
          <w:instrText xml:space="preserve"> PAGEREF _Toc240665598 \h </w:instrText>
        </w:r>
        <w:r>
          <w:rPr>
            <w:noProof/>
            <w:webHidden/>
          </w:rPr>
        </w:r>
        <w:r>
          <w:rPr>
            <w:noProof/>
            <w:webHidden/>
          </w:rPr>
          <w:fldChar w:fldCharType="separate"/>
        </w:r>
        <w:r>
          <w:rPr>
            <w:noProof/>
            <w:webHidden/>
          </w:rPr>
          <w:t>72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599" w:history="1">
        <w:r w:rsidRPr="002E3B47">
          <w:rPr>
            <w:rStyle w:val="Hyperlink"/>
            <w:rFonts w:cstheme="minorHAnsi"/>
            <w:noProof/>
          </w:rPr>
          <w:t>2.8.2 Scope</w:t>
        </w:r>
        <w:r>
          <w:rPr>
            <w:noProof/>
            <w:webHidden/>
          </w:rPr>
          <w:tab/>
        </w:r>
        <w:r>
          <w:rPr>
            <w:noProof/>
            <w:webHidden/>
          </w:rPr>
          <w:fldChar w:fldCharType="begin"/>
        </w:r>
        <w:r>
          <w:rPr>
            <w:noProof/>
            <w:webHidden/>
          </w:rPr>
          <w:instrText xml:space="preserve"> PAGEREF _Toc240665599 \h </w:instrText>
        </w:r>
        <w:r>
          <w:rPr>
            <w:noProof/>
            <w:webHidden/>
          </w:rPr>
        </w:r>
        <w:r>
          <w:rPr>
            <w:noProof/>
            <w:webHidden/>
          </w:rPr>
          <w:fldChar w:fldCharType="separate"/>
        </w:r>
        <w:r>
          <w:rPr>
            <w:noProof/>
            <w:webHidden/>
          </w:rPr>
          <w:t>72</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00" w:history="1">
        <w:r w:rsidRPr="002E3B47">
          <w:rPr>
            <w:rStyle w:val="Hyperlink"/>
            <w:rFonts w:cstheme="minorHAnsi"/>
            <w:noProof/>
          </w:rPr>
          <w:t>2.8.3 Definitions</w:t>
        </w:r>
        <w:r>
          <w:rPr>
            <w:noProof/>
            <w:webHidden/>
          </w:rPr>
          <w:tab/>
        </w:r>
        <w:r>
          <w:rPr>
            <w:noProof/>
            <w:webHidden/>
          </w:rPr>
          <w:fldChar w:fldCharType="begin"/>
        </w:r>
        <w:r>
          <w:rPr>
            <w:noProof/>
            <w:webHidden/>
          </w:rPr>
          <w:instrText xml:space="preserve"> PAGEREF _Toc240665600 \h </w:instrText>
        </w:r>
        <w:r>
          <w:rPr>
            <w:noProof/>
            <w:webHidden/>
          </w:rPr>
        </w:r>
        <w:r>
          <w:rPr>
            <w:noProof/>
            <w:webHidden/>
          </w:rPr>
          <w:fldChar w:fldCharType="separate"/>
        </w:r>
        <w:r>
          <w:rPr>
            <w:noProof/>
            <w:webHidden/>
          </w:rPr>
          <w:t>73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01" w:history="1">
        <w:r w:rsidRPr="002E3B47">
          <w:rPr>
            <w:rStyle w:val="Hyperlink"/>
            <w:rFonts w:cstheme="minorHAnsi"/>
            <w:noProof/>
          </w:rPr>
          <w:t>2.8.4 Roles and Responsibilities</w:t>
        </w:r>
        <w:r>
          <w:rPr>
            <w:noProof/>
            <w:webHidden/>
          </w:rPr>
          <w:tab/>
        </w:r>
        <w:r>
          <w:rPr>
            <w:noProof/>
            <w:webHidden/>
          </w:rPr>
          <w:fldChar w:fldCharType="begin"/>
        </w:r>
        <w:r>
          <w:rPr>
            <w:noProof/>
            <w:webHidden/>
          </w:rPr>
          <w:instrText xml:space="preserve"> PAGEREF _Toc240665601 \h </w:instrText>
        </w:r>
        <w:r>
          <w:rPr>
            <w:noProof/>
            <w:webHidden/>
          </w:rPr>
        </w:r>
        <w:r>
          <w:rPr>
            <w:noProof/>
            <w:webHidden/>
          </w:rPr>
          <w:fldChar w:fldCharType="separate"/>
        </w:r>
        <w:r>
          <w:rPr>
            <w:noProof/>
            <w:webHidden/>
          </w:rPr>
          <w:t>73</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02" w:history="1">
        <w:r w:rsidRPr="002E3B47">
          <w:rPr>
            <w:rStyle w:val="Hyperlink"/>
            <w:rFonts w:cstheme="minorHAnsi"/>
            <w:noProof/>
          </w:rPr>
          <w:t>2.8.5 Physical Access Control</w:t>
        </w:r>
        <w:r>
          <w:rPr>
            <w:noProof/>
            <w:webHidden/>
          </w:rPr>
          <w:tab/>
        </w:r>
        <w:r>
          <w:rPr>
            <w:noProof/>
            <w:webHidden/>
          </w:rPr>
          <w:fldChar w:fldCharType="begin"/>
        </w:r>
        <w:r>
          <w:rPr>
            <w:noProof/>
            <w:webHidden/>
          </w:rPr>
          <w:instrText xml:space="preserve"> PAGEREF _Toc240665602 \h </w:instrText>
        </w:r>
        <w:r>
          <w:rPr>
            <w:noProof/>
            <w:webHidden/>
          </w:rPr>
        </w:r>
        <w:r>
          <w:rPr>
            <w:noProof/>
            <w:webHidden/>
          </w:rPr>
          <w:fldChar w:fldCharType="separate"/>
        </w:r>
        <w:r>
          <w:rPr>
            <w:noProof/>
            <w:webHidden/>
          </w:rPr>
          <w:t>74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03" w:history="1">
        <w:r w:rsidRPr="002E3B47">
          <w:rPr>
            <w:rStyle w:val="Hyperlink"/>
            <w:rFonts w:cstheme="minorHAnsi"/>
            <w:noProof/>
          </w:rPr>
          <w:t>2.8.6 Keys, Access Cards and Badges</w:t>
        </w:r>
        <w:r>
          <w:rPr>
            <w:noProof/>
            <w:webHidden/>
          </w:rPr>
          <w:tab/>
        </w:r>
        <w:r>
          <w:rPr>
            <w:noProof/>
            <w:webHidden/>
          </w:rPr>
          <w:fldChar w:fldCharType="begin"/>
        </w:r>
        <w:r>
          <w:rPr>
            <w:noProof/>
            <w:webHidden/>
          </w:rPr>
          <w:instrText xml:space="preserve"> PAGEREF _Toc240665603 \h </w:instrText>
        </w:r>
        <w:r>
          <w:rPr>
            <w:noProof/>
            <w:webHidden/>
          </w:rPr>
        </w:r>
        <w:r>
          <w:rPr>
            <w:noProof/>
            <w:webHidden/>
          </w:rPr>
          <w:fldChar w:fldCharType="separate"/>
        </w:r>
        <w:r>
          <w:rPr>
            <w:noProof/>
            <w:webHidden/>
          </w:rPr>
          <w:t>74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04" w:history="1">
        <w:r w:rsidRPr="002E3B47">
          <w:rPr>
            <w:rStyle w:val="Hyperlink"/>
            <w:rFonts w:cstheme="minorHAnsi"/>
            <w:noProof/>
          </w:rPr>
          <w:t>2.8.7 Visitors</w:t>
        </w:r>
        <w:r>
          <w:rPr>
            <w:noProof/>
            <w:webHidden/>
          </w:rPr>
          <w:tab/>
        </w:r>
        <w:r>
          <w:rPr>
            <w:noProof/>
            <w:webHidden/>
          </w:rPr>
          <w:fldChar w:fldCharType="begin"/>
        </w:r>
        <w:r>
          <w:rPr>
            <w:noProof/>
            <w:webHidden/>
          </w:rPr>
          <w:instrText xml:space="preserve"> PAGEREF _Toc240665604 \h </w:instrText>
        </w:r>
        <w:r>
          <w:rPr>
            <w:noProof/>
            <w:webHidden/>
          </w:rPr>
        </w:r>
        <w:r>
          <w:rPr>
            <w:noProof/>
            <w:webHidden/>
          </w:rPr>
          <w:fldChar w:fldCharType="separate"/>
        </w:r>
        <w:r>
          <w:rPr>
            <w:noProof/>
            <w:webHidden/>
          </w:rPr>
          <w:t>74</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05" w:history="1">
        <w:r w:rsidRPr="002E3B47">
          <w:rPr>
            <w:rStyle w:val="Hyperlink"/>
            <w:rFonts w:cstheme="minorHAnsi"/>
            <w:noProof/>
          </w:rPr>
          <w:t>2.8.8 Offices and Classrooms</w:t>
        </w:r>
        <w:r>
          <w:rPr>
            <w:noProof/>
            <w:webHidden/>
          </w:rPr>
          <w:tab/>
        </w:r>
        <w:r>
          <w:rPr>
            <w:noProof/>
            <w:webHidden/>
          </w:rPr>
          <w:fldChar w:fldCharType="begin"/>
        </w:r>
        <w:r>
          <w:rPr>
            <w:noProof/>
            <w:webHidden/>
          </w:rPr>
          <w:instrText xml:space="preserve"> PAGEREF _Toc240665605 \h </w:instrText>
        </w:r>
        <w:r>
          <w:rPr>
            <w:noProof/>
            <w:webHidden/>
          </w:rPr>
        </w:r>
        <w:r>
          <w:rPr>
            <w:noProof/>
            <w:webHidden/>
          </w:rPr>
          <w:fldChar w:fldCharType="separate"/>
        </w:r>
        <w:r>
          <w:rPr>
            <w:noProof/>
            <w:webHidden/>
          </w:rPr>
          <w:t>75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06" w:history="1">
        <w:r w:rsidRPr="002E3B47">
          <w:rPr>
            <w:rStyle w:val="Hyperlink"/>
            <w:rFonts w:cstheme="minorHAnsi"/>
            <w:noProof/>
          </w:rPr>
          <w:t>2.8.9 Laboratories</w:t>
        </w:r>
        <w:r>
          <w:rPr>
            <w:noProof/>
            <w:webHidden/>
          </w:rPr>
          <w:tab/>
        </w:r>
        <w:r>
          <w:rPr>
            <w:noProof/>
            <w:webHidden/>
          </w:rPr>
          <w:fldChar w:fldCharType="begin"/>
        </w:r>
        <w:r>
          <w:rPr>
            <w:noProof/>
            <w:webHidden/>
          </w:rPr>
          <w:instrText xml:space="preserve"> PAGEREF _Toc240665606 \h </w:instrText>
        </w:r>
        <w:r>
          <w:rPr>
            <w:noProof/>
            <w:webHidden/>
          </w:rPr>
        </w:r>
        <w:r>
          <w:rPr>
            <w:noProof/>
            <w:webHidden/>
          </w:rPr>
          <w:fldChar w:fldCharType="separate"/>
        </w:r>
        <w:r>
          <w:rPr>
            <w:noProof/>
            <w:webHidden/>
          </w:rPr>
          <w:t>75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07" w:history="1">
        <w:r w:rsidRPr="002E3B47">
          <w:rPr>
            <w:rStyle w:val="Hyperlink"/>
            <w:rFonts w:cstheme="minorHAnsi"/>
            <w:noProof/>
          </w:rPr>
          <w:t>2.8.10 Server and Network Areas</w:t>
        </w:r>
        <w:r>
          <w:rPr>
            <w:noProof/>
            <w:webHidden/>
          </w:rPr>
          <w:tab/>
        </w:r>
        <w:r>
          <w:rPr>
            <w:noProof/>
            <w:webHidden/>
          </w:rPr>
          <w:fldChar w:fldCharType="begin"/>
        </w:r>
        <w:r>
          <w:rPr>
            <w:noProof/>
            <w:webHidden/>
          </w:rPr>
          <w:instrText xml:space="preserve"> PAGEREF _Toc240665607 \h </w:instrText>
        </w:r>
        <w:r>
          <w:rPr>
            <w:noProof/>
            <w:webHidden/>
          </w:rPr>
        </w:r>
        <w:r>
          <w:rPr>
            <w:noProof/>
            <w:webHidden/>
          </w:rPr>
          <w:fldChar w:fldCharType="separate"/>
        </w:r>
        <w:r>
          <w:rPr>
            <w:noProof/>
            <w:webHidden/>
          </w:rPr>
          <w:t>75</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08" w:history="1">
        <w:r w:rsidRPr="002E3B47">
          <w:rPr>
            <w:rStyle w:val="Hyperlink"/>
            <w:rFonts w:cstheme="minorHAnsi"/>
            <w:noProof/>
          </w:rPr>
          <w:t>2.8.11 Equipment Protection</w:t>
        </w:r>
        <w:r>
          <w:rPr>
            <w:noProof/>
            <w:webHidden/>
          </w:rPr>
          <w:tab/>
        </w:r>
        <w:r>
          <w:rPr>
            <w:noProof/>
            <w:webHidden/>
          </w:rPr>
          <w:fldChar w:fldCharType="begin"/>
        </w:r>
        <w:r>
          <w:rPr>
            <w:noProof/>
            <w:webHidden/>
          </w:rPr>
          <w:instrText xml:space="preserve"> PAGEREF _Toc240665608 \h </w:instrText>
        </w:r>
        <w:r>
          <w:rPr>
            <w:noProof/>
            <w:webHidden/>
          </w:rPr>
        </w:r>
        <w:r>
          <w:rPr>
            <w:noProof/>
            <w:webHidden/>
          </w:rPr>
          <w:fldChar w:fldCharType="separate"/>
        </w:r>
        <w:r>
          <w:rPr>
            <w:noProof/>
            <w:webHidden/>
          </w:rPr>
          <w:t>76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09" w:history="1">
        <w:r w:rsidRPr="002E3B47">
          <w:rPr>
            <w:rStyle w:val="Hyperlink"/>
            <w:rFonts w:cstheme="minorHAnsi"/>
            <w:noProof/>
          </w:rPr>
          <w:t>2.8.12 Clean Desk and Clear Screen</w:t>
        </w:r>
        <w:r>
          <w:rPr>
            <w:noProof/>
            <w:webHidden/>
          </w:rPr>
          <w:tab/>
        </w:r>
        <w:r>
          <w:rPr>
            <w:noProof/>
            <w:webHidden/>
          </w:rPr>
          <w:fldChar w:fldCharType="begin"/>
        </w:r>
        <w:r>
          <w:rPr>
            <w:noProof/>
            <w:webHidden/>
          </w:rPr>
          <w:instrText xml:space="preserve"> PAGEREF _Toc240665609 \h </w:instrText>
        </w:r>
        <w:r>
          <w:rPr>
            <w:noProof/>
            <w:webHidden/>
          </w:rPr>
        </w:r>
        <w:r>
          <w:rPr>
            <w:noProof/>
            <w:webHidden/>
          </w:rPr>
          <w:fldChar w:fldCharType="separate"/>
        </w:r>
        <w:r>
          <w:rPr>
            <w:noProof/>
            <w:webHidden/>
          </w:rPr>
          <w:t>76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10" w:history="1">
        <w:r w:rsidRPr="002E3B47">
          <w:rPr>
            <w:rStyle w:val="Hyperlink"/>
            <w:rFonts w:cstheme="minorHAnsi"/>
            <w:noProof/>
          </w:rPr>
          <w:t>2.8.13 Physical Storage of Information</w:t>
        </w:r>
        <w:r>
          <w:rPr>
            <w:noProof/>
            <w:webHidden/>
          </w:rPr>
          <w:tab/>
        </w:r>
        <w:r>
          <w:rPr>
            <w:noProof/>
            <w:webHidden/>
          </w:rPr>
          <w:fldChar w:fldCharType="begin"/>
        </w:r>
        <w:r>
          <w:rPr>
            <w:noProof/>
            <w:webHidden/>
          </w:rPr>
          <w:instrText xml:space="preserve"> PAGEREF _Toc240665610 \h </w:instrText>
        </w:r>
        <w:r>
          <w:rPr>
            <w:noProof/>
            <w:webHidden/>
          </w:rPr>
        </w:r>
        <w:r>
          <w:rPr>
            <w:noProof/>
            <w:webHidden/>
          </w:rPr>
          <w:fldChar w:fldCharType="separate"/>
        </w:r>
        <w:r>
          <w:rPr>
            <w:noProof/>
            <w:webHidden/>
          </w:rPr>
          <w:t>76</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11" w:history="1">
        <w:r w:rsidRPr="002E3B47">
          <w:rPr>
            <w:rStyle w:val="Hyperlink"/>
            <w:rFonts w:cstheme="minorHAnsi"/>
            <w:noProof/>
          </w:rPr>
          <w:t>2.8.14 Environmental Protection</w:t>
        </w:r>
        <w:r>
          <w:rPr>
            <w:noProof/>
            <w:webHidden/>
          </w:rPr>
          <w:tab/>
        </w:r>
        <w:r>
          <w:rPr>
            <w:noProof/>
            <w:webHidden/>
          </w:rPr>
          <w:fldChar w:fldCharType="begin"/>
        </w:r>
        <w:r>
          <w:rPr>
            <w:noProof/>
            <w:webHidden/>
          </w:rPr>
          <w:instrText xml:space="preserve"> PAGEREF _Toc240665611 \h </w:instrText>
        </w:r>
        <w:r>
          <w:rPr>
            <w:noProof/>
            <w:webHidden/>
          </w:rPr>
        </w:r>
        <w:r>
          <w:rPr>
            <w:noProof/>
            <w:webHidden/>
          </w:rPr>
          <w:fldChar w:fldCharType="separate"/>
        </w:r>
        <w:r>
          <w:rPr>
            <w:noProof/>
            <w:webHidden/>
          </w:rPr>
          <w:t>77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12" w:history="1">
        <w:r w:rsidRPr="002E3B47">
          <w:rPr>
            <w:rStyle w:val="Hyperlink"/>
            <w:rFonts w:cstheme="minorHAnsi"/>
            <w:noProof/>
          </w:rPr>
          <w:t>2.8.15 Emergency and Evacuation</w:t>
        </w:r>
        <w:r>
          <w:rPr>
            <w:noProof/>
            <w:webHidden/>
          </w:rPr>
          <w:tab/>
        </w:r>
        <w:r>
          <w:rPr>
            <w:noProof/>
            <w:webHidden/>
          </w:rPr>
          <w:fldChar w:fldCharType="begin"/>
        </w:r>
        <w:r>
          <w:rPr>
            <w:noProof/>
            <w:webHidden/>
          </w:rPr>
          <w:instrText xml:space="preserve"> PAGEREF _Toc240665612 \h </w:instrText>
        </w:r>
        <w:r>
          <w:rPr>
            <w:noProof/>
            <w:webHidden/>
          </w:rPr>
        </w:r>
        <w:r>
          <w:rPr>
            <w:noProof/>
            <w:webHidden/>
          </w:rPr>
          <w:fldChar w:fldCharType="separate"/>
        </w:r>
        <w:r>
          <w:rPr>
            <w:noProof/>
            <w:webHidden/>
          </w:rPr>
          <w:t>77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13" w:history="1">
        <w:r w:rsidRPr="002E3B47">
          <w:rPr>
            <w:rStyle w:val="Hyperlink"/>
            <w:rFonts w:cstheme="minorHAnsi"/>
            <w:noProof/>
          </w:rPr>
          <w:t>2.8.16 Physical Asset Movement</w:t>
        </w:r>
        <w:r>
          <w:rPr>
            <w:noProof/>
            <w:webHidden/>
          </w:rPr>
          <w:tab/>
        </w:r>
        <w:r>
          <w:rPr>
            <w:noProof/>
            <w:webHidden/>
          </w:rPr>
          <w:fldChar w:fldCharType="begin"/>
        </w:r>
        <w:r>
          <w:rPr>
            <w:noProof/>
            <w:webHidden/>
          </w:rPr>
          <w:instrText xml:space="preserve"> PAGEREF _Toc240665613 \h </w:instrText>
        </w:r>
        <w:r>
          <w:rPr>
            <w:noProof/>
            <w:webHidden/>
          </w:rPr>
        </w:r>
        <w:r>
          <w:rPr>
            <w:noProof/>
            <w:webHidden/>
          </w:rPr>
          <w:fldChar w:fldCharType="separate"/>
        </w:r>
        <w:r>
          <w:rPr>
            <w:noProof/>
            <w:webHidden/>
          </w:rPr>
          <w:t>77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14" w:history="1">
        <w:r w:rsidRPr="002E3B47">
          <w:rPr>
            <w:rStyle w:val="Hyperlink"/>
            <w:rFonts w:cstheme="minorHAnsi"/>
            <w:noProof/>
          </w:rPr>
          <w:t>2.8.17 Disposal of Equipment and Media</w:t>
        </w:r>
        <w:r>
          <w:rPr>
            <w:noProof/>
            <w:webHidden/>
          </w:rPr>
          <w:tab/>
        </w:r>
        <w:r>
          <w:rPr>
            <w:noProof/>
            <w:webHidden/>
          </w:rPr>
          <w:fldChar w:fldCharType="begin"/>
        </w:r>
        <w:r>
          <w:rPr>
            <w:noProof/>
            <w:webHidden/>
          </w:rPr>
          <w:instrText xml:space="preserve"> PAGEREF _Toc240665614 \h </w:instrText>
        </w:r>
        <w:r>
          <w:rPr>
            <w:noProof/>
            <w:webHidden/>
          </w:rPr>
        </w:r>
        <w:r>
          <w:rPr>
            <w:noProof/>
            <w:webHidden/>
          </w:rPr>
          <w:fldChar w:fldCharType="separate"/>
        </w:r>
        <w:r>
          <w:rPr>
            <w:noProof/>
            <w:webHidden/>
          </w:rPr>
          <w:t>78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15" w:history="1">
        <w:r w:rsidRPr="002E3B47">
          <w:rPr>
            <w:rStyle w:val="Hyperlink"/>
            <w:rFonts w:cstheme="minorHAnsi"/>
            <w:noProof/>
          </w:rPr>
          <w:t>2.8.18 Physical Security Incidents</w:t>
        </w:r>
        <w:r>
          <w:rPr>
            <w:noProof/>
            <w:webHidden/>
          </w:rPr>
          <w:tab/>
        </w:r>
        <w:r>
          <w:rPr>
            <w:noProof/>
            <w:webHidden/>
          </w:rPr>
          <w:fldChar w:fldCharType="begin"/>
        </w:r>
        <w:r>
          <w:rPr>
            <w:noProof/>
            <w:webHidden/>
          </w:rPr>
          <w:instrText xml:space="preserve"> PAGEREF _Toc240665615 \h </w:instrText>
        </w:r>
        <w:r>
          <w:rPr>
            <w:noProof/>
            <w:webHidden/>
          </w:rPr>
        </w:r>
        <w:r>
          <w:rPr>
            <w:noProof/>
            <w:webHidden/>
          </w:rPr>
          <w:fldChar w:fldCharType="separate"/>
        </w:r>
        <w:r>
          <w:rPr>
            <w:noProof/>
            <w:webHidden/>
          </w:rPr>
          <w:t>78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16" w:history="1">
        <w:r w:rsidRPr="002E3B47">
          <w:rPr>
            <w:rStyle w:val="Hyperlink"/>
            <w:rFonts w:cstheme="minorHAnsi"/>
            <w:noProof/>
          </w:rPr>
          <w:t>2.8.19 Monitoring and Surveillance</w:t>
        </w:r>
        <w:r>
          <w:rPr>
            <w:noProof/>
            <w:webHidden/>
          </w:rPr>
          <w:tab/>
        </w:r>
        <w:r>
          <w:rPr>
            <w:noProof/>
            <w:webHidden/>
          </w:rPr>
          <w:fldChar w:fldCharType="begin"/>
        </w:r>
        <w:r>
          <w:rPr>
            <w:noProof/>
            <w:webHidden/>
          </w:rPr>
          <w:instrText xml:space="preserve"> PAGEREF _Toc240665616 \h </w:instrText>
        </w:r>
        <w:r>
          <w:rPr>
            <w:noProof/>
            <w:webHidden/>
          </w:rPr>
        </w:r>
        <w:r>
          <w:rPr>
            <w:noProof/>
            <w:webHidden/>
          </w:rPr>
          <w:fldChar w:fldCharType="separate"/>
        </w:r>
        <w:r>
          <w:rPr>
            <w:noProof/>
            <w:webHidden/>
          </w:rPr>
          <w:t>78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17" w:history="1">
        <w:r w:rsidRPr="002E3B47">
          <w:rPr>
            <w:rStyle w:val="Hyperlink"/>
            <w:rFonts w:cstheme="minorHAnsi"/>
            <w:noProof/>
          </w:rPr>
          <w:t>2.8.20 Compliance and Framework Alignment</w:t>
        </w:r>
        <w:r>
          <w:rPr>
            <w:noProof/>
            <w:webHidden/>
          </w:rPr>
          <w:tab/>
        </w:r>
        <w:r>
          <w:rPr>
            <w:noProof/>
            <w:webHidden/>
          </w:rPr>
          <w:fldChar w:fldCharType="begin"/>
        </w:r>
        <w:r>
          <w:rPr>
            <w:noProof/>
            <w:webHidden/>
          </w:rPr>
          <w:instrText xml:space="preserve"> PAGEREF _Toc240665617 \h </w:instrText>
        </w:r>
        <w:r>
          <w:rPr>
            <w:noProof/>
            <w:webHidden/>
          </w:rPr>
        </w:r>
        <w:r>
          <w:rPr>
            <w:noProof/>
            <w:webHidden/>
          </w:rPr>
          <w:fldChar w:fldCharType="separate"/>
        </w:r>
        <w:r>
          <w:rPr>
            <w:noProof/>
            <w:webHidden/>
          </w:rPr>
          <w:t>78</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18" w:history="1">
        <w:r w:rsidRPr="002E3B47">
          <w:rPr>
            <w:rStyle w:val="Hyperlink"/>
            <w:rFonts w:cstheme="minorHAnsi"/>
            <w:noProof/>
          </w:rPr>
          <w:t>2.8.21 Exception Process</w:t>
        </w:r>
        <w:r>
          <w:rPr>
            <w:noProof/>
            <w:webHidden/>
          </w:rPr>
          <w:tab/>
        </w:r>
        <w:r>
          <w:rPr>
            <w:noProof/>
            <w:webHidden/>
          </w:rPr>
          <w:fldChar w:fldCharType="begin"/>
        </w:r>
        <w:r>
          <w:rPr>
            <w:noProof/>
            <w:webHidden/>
          </w:rPr>
          <w:instrText xml:space="preserve"> PAGEREF _Toc240665618 \h </w:instrText>
        </w:r>
        <w:r>
          <w:rPr>
            <w:noProof/>
            <w:webHidden/>
          </w:rPr>
        </w:r>
        <w:r>
          <w:rPr>
            <w:noProof/>
            <w:webHidden/>
          </w:rPr>
          <w:fldChar w:fldCharType="separate"/>
        </w:r>
        <w:r>
          <w:rPr>
            <w:noProof/>
            <w:webHidden/>
          </w:rPr>
          <w:t>79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19" w:history="1">
        <w:r w:rsidRPr="002E3B47">
          <w:rPr>
            <w:rStyle w:val="Hyperlink"/>
            <w:rFonts w:cstheme="minorHAnsi"/>
            <w:noProof/>
          </w:rPr>
          <w:t>2.8.22 Enforcement and Non-Compliance</w:t>
        </w:r>
        <w:r>
          <w:rPr>
            <w:noProof/>
            <w:webHidden/>
          </w:rPr>
          <w:tab/>
        </w:r>
        <w:r>
          <w:rPr>
            <w:noProof/>
            <w:webHidden/>
          </w:rPr>
          <w:fldChar w:fldCharType="begin"/>
        </w:r>
        <w:r>
          <w:rPr>
            <w:noProof/>
            <w:webHidden/>
          </w:rPr>
          <w:instrText xml:space="preserve"> PAGEREF _Toc240665619 \h </w:instrText>
        </w:r>
        <w:r>
          <w:rPr>
            <w:noProof/>
            <w:webHidden/>
          </w:rPr>
        </w:r>
        <w:r>
          <w:rPr>
            <w:noProof/>
            <w:webHidden/>
          </w:rPr>
          <w:fldChar w:fldCharType="separate"/>
        </w:r>
        <w:r>
          <w:rPr>
            <w:noProof/>
            <w:webHidden/>
          </w:rPr>
          <w:t>79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20" w:history="1">
        <w:r w:rsidRPr="002E3B47">
          <w:rPr>
            <w:rStyle w:val="Hyperlink"/>
            <w:rFonts w:cstheme="minorHAnsi"/>
            <w:noProof/>
          </w:rPr>
          <w:t>2.8.23 Monitoring and Verification</w:t>
        </w:r>
        <w:r>
          <w:rPr>
            <w:noProof/>
            <w:webHidden/>
          </w:rPr>
          <w:tab/>
        </w:r>
        <w:r>
          <w:rPr>
            <w:noProof/>
            <w:webHidden/>
          </w:rPr>
          <w:fldChar w:fldCharType="begin"/>
        </w:r>
        <w:r>
          <w:rPr>
            <w:noProof/>
            <w:webHidden/>
          </w:rPr>
          <w:instrText xml:space="preserve"> PAGEREF _Toc240665620 \h </w:instrText>
        </w:r>
        <w:r>
          <w:rPr>
            <w:noProof/>
            <w:webHidden/>
          </w:rPr>
        </w:r>
        <w:r>
          <w:rPr>
            <w:noProof/>
            <w:webHidden/>
          </w:rPr>
          <w:fldChar w:fldCharType="separate"/>
        </w:r>
        <w:r>
          <w:rPr>
            <w:noProof/>
            <w:webHidden/>
          </w:rPr>
          <w:t>79</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21" w:history="1">
        <w:r w:rsidRPr="002E3B47">
          <w:rPr>
            <w:rStyle w:val="Hyperlink"/>
            <w:rFonts w:cstheme="minorHAnsi"/>
            <w:noProof/>
          </w:rPr>
          <w:t>2.8.24 Review and Version Control</w:t>
        </w:r>
        <w:r>
          <w:rPr>
            <w:noProof/>
            <w:webHidden/>
          </w:rPr>
          <w:tab/>
        </w:r>
        <w:r>
          <w:rPr>
            <w:noProof/>
            <w:webHidden/>
          </w:rPr>
          <w:fldChar w:fldCharType="begin"/>
        </w:r>
        <w:r>
          <w:rPr>
            <w:noProof/>
            <w:webHidden/>
          </w:rPr>
          <w:instrText xml:space="preserve"> PAGEREF _Toc240665621 \h </w:instrText>
        </w:r>
        <w:r>
          <w:rPr>
            <w:noProof/>
            <w:webHidden/>
          </w:rPr>
        </w:r>
        <w:r>
          <w:rPr>
            <w:noProof/>
            <w:webHidden/>
          </w:rPr>
          <w:fldChar w:fldCharType="separate"/>
        </w:r>
        <w:r>
          <w:rPr>
            <w:noProof/>
            <w:webHidden/>
          </w:rPr>
          <w:t>80</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22" w:history="1">
        <w:r w:rsidRPr="002E3B47">
          <w:rPr>
            <w:rStyle w:val="Hyperlink"/>
            <w:rFonts w:cstheme="minorHAnsi"/>
            <w:noProof/>
          </w:rPr>
          <w:t>2.8.25 Related Documents</w:t>
        </w:r>
        <w:r>
          <w:rPr>
            <w:noProof/>
            <w:webHidden/>
          </w:rPr>
          <w:tab/>
        </w:r>
        <w:r>
          <w:rPr>
            <w:noProof/>
            <w:webHidden/>
          </w:rPr>
          <w:fldChar w:fldCharType="begin"/>
        </w:r>
        <w:r>
          <w:rPr>
            <w:noProof/>
            <w:webHidden/>
          </w:rPr>
          <w:instrText xml:space="preserve"> PAGEREF _Toc240665622 \h </w:instrText>
        </w:r>
        <w:r>
          <w:rPr>
            <w:noProof/>
            <w:webHidden/>
          </w:rPr>
        </w:r>
        <w:r>
          <w:rPr>
            <w:noProof/>
            <w:webHidden/>
          </w:rPr>
          <w:fldChar w:fldCharType="separate"/>
        </w:r>
        <w:r>
          <w:rPr>
            <w:noProof/>
            <w:webHidden/>
          </w:rPr>
          <w:t>80</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23" w:history="1">
        <w:r w:rsidRPr="002E3B47">
          <w:rPr>
            <w:rStyle w:val="Hyperlink"/>
            <w:rFonts w:cstheme="minorHAnsi"/>
            <w:noProof/>
          </w:rPr>
          <w:t>2.9 Master Policy Cross-Reference Matrix</w:t>
        </w:r>
        <w:r>
          <w:rPr>
            <w:noProof/>
            <w:webHidden/>
          </w:rPr>
          <w:tab/>
        </w:r>
        <w:r>
          <w:rPr>
            <w:noProof/>
            <w:webHidden/>
          </w:rPr>
          <w:fldChar w:fldCharType="begin"/>
        </w:r>
        <w:r>
          <w:rPr>
            <w:noProof/>
            <w:webHidden/>
          </w:rPr>
          <w:instrText xml:space="preserve"> PAGEREF _Toc240665623 \h </w:instrText>
        </w:r>
        <w:r>
          <w:rPr>
            <w:noProof/>
            <w:webHidden/>
          </w:rPr>
        </w:r>
        <w:r>
          <w:rPr>
            <w:noProof/>
            <w:webHidden/>
          </w:rPr>
          <w:fldChar w:fldCharType="separate"/>
        </w:r>
        <w:r>
          <w:rPr>
            <w:noProof/>
            <w:webHidden/>
          </w:rPr>
          <w:t>81</w:t>
        </w:r>
        <w:r>
          <w:rPr>
            <w:noProof/>
            <w:webHidden/>
          </w:rPr>
          <w:fldChar w:fldCharType="end"/>
        </w:r>
      </w:hyperlink>
    </w:p>
    <w:p w:rsidR="00915D11" w:rsidRDefault="00915D11">
      <w:pPr>
        <w:pStyle w:val="TOC1"/>
        <w:tabs>
          <w:tab w:val="right" w:leader="dot" w:pos="9595"/>
        </w:tabs>
        <w:rPr>
          <w:rFonts w:asciiTheme="minorHAnsi" w:eastAsiaTheme="minorEastAsia" w:hAnsiTheme="minorHAnsi" w:cstheme="minorBidi"/>
          <w:noProof/>
          <w:kern w:val="2"/>
          <w:sz w:val="24"/>
          <w14:ligatures w14:val="standardContextual"/>
        </w:rPr>
      </w:pPr>
      <w:hyperlink w:anchor="_Toc240665624" w:history="1">
        <w:r w:rsidRPr="002E3B47">
          <w:rPr>
            <w:rStyle w:val="Hyperlink"/>
            <w:rFonts w:cstheme="minorHAnsi"/>
            <w:noProof/>
          </w:rPr>
          <w:t>Task 3 – Framework and Control Mapping</w:t>
        </w:r>
        <w:r>
          <w:rPr>
            <w:noProof/>
            <w:webHidden/>
          </w:rPr>
          <w:tab/>
        </w:r>
        <w:r>
          <w:rPr>
            <w:noProof/>
            <w:webHidden/>
          </w:rPr>
          <w:fldChar w:fldCharType="begin"/>
        </w:r>
        <w:r>
          <w:rPr>
            <w:noProof/>
            <w:webHidden/>
          </w:rPr>
          <w:instrText xml:space="preserve"> PAGEREF _Toc240665624 \h </w:instrText>
        </w:r>
        <w:r>
          <w:rPr>
            <w:noProof/>
            <w:webHidden/>
          </w:rPr>
        </w:r>
        <w:r>
          <w:rPr>
            <w:noProof/>
            <w:webHidden/>
          </w:rPr>
          <w:fldChar w:fldCharType="separate"/>
        </w:r>
        <w:r>
          <w:rPr>
            <w:noProof/>
            <w:webHidden/>
          </w:rPr>
          <w:t>81</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25" w:history="1">
        <w:r w:rsidRPr="002E3B47">
          <w:rPr>
            <w:rStyle w:val="Hyperlink"/>
            <w:rFonts w:cstheme="minorHAnsi"/>
            <w:noProof/>
          </w:rPr>
          <w:t>3.1 Policy-to-Framework Mapping Matrix</w:t>
        </w:r>
        <w:r>
          <w:rPr>
            <w:noProof/>
            <w:webHidden/>
          </w:rPr>
          <w:tab/>
        </w:r>
        <w:r>
          <w:rPr>
            <w:noProof/>
            <w:webHidden/>
          </w:rPr>
          <w:fldChar w:fldCharType="begin"/>
        </w:r>
        <w:r>
          <w:rPr>
            <w:noProof/>
            <w:webHidden/>
          </w:rPr>
          <w:instrText xml:space="preserve"> PAGEREF _Toc240665625 \h </w:instrText>
        </w:r>
        <w:r>
          <w:rPr>
            <w:noProof/>
            <w:webHidden/>
          </w:rPr>
        </w:r>
        <w:r>
          <w:rPr>
            <w:noProof/>
            <w:webHidden/>
          </w:rPr>
          <w:fldChar w:fldCharType="separate"/>
        </w:r>
        <w:r>
          <w:rPr>
            <w:noProof/>
            <w:webHidden/>
          </w:rPr>
          <w:t>81</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26" w:history="1">
        <w:r w:rsidRPr="002E3B47">
          <w:rPr>
            <w:rStyle w:val="Hyperlink"/>
            <w:rFonts w:cstheme="minorHAnsi"/>
            <w:noProof/>
          </w:rPr>
          <w:t>3.2 Nigerian Legal and Regulatory Relevance</w:t>
        </w:r>
        <w:r>
          <w:rPr>
            <w:noProof/>
            <w:webHidden/>
          </w:rPr>
          <w:tab/>
        </w:r>
        <w:r>
          <w:rPr>
            <w:noProof/>
            <w:webHidden/>
          </w:rPr>
          <w:fldChar w:fldCharType="begin"/>
        </w:r>
        <w:r>
          <w:rPr>
            <w:noProof/>
            <w:webHidden/>
          </w:rPr>
          <w:instrText xml:space="preserve"> PAGEREF _Toc240665626 \h </w:instrText>
        </w:r>
        <w:r>
          <w:rPr>
            <w:noProof/>
            <w:webHidden/>
          </w:rPr>
        </w:r>
        <w:r>
          <w:rPr>
            <w:noProof/>
            <w:webHidden/>
          </w:rPr>
          <w:fldChar w:fldCharType="separate"/>
        </w:r>
        <w:r>
          <w:rPr>
            <w:noProof/>
            <w:webHidden/>
          </w:rPr>
          <w:t>83</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27" w:history="1">
        <w:r w:rsidRPr="002E3B47">
          <w:rPr>
            <w:rStyle w:val="Hyperlink"/>
            <w:rFonts w:cstheme="minorHAnsi"/>
            <w:noProof/>
          </w:rPr>
          <w:t>3.3 Why GDPR Is Not Applied Across the Whole Manual</w:t>
        </w:r>
        <w:r>
          <w:rPr>
            <w:noProof/>
            <w:webHidden/>
          </w:rPr>
          <w:tab/>
        </w:r>
        <w:r>
          <w:rPr>
            <w:noProof/>
            <w:webHidden/>
          </w:rPr>
          <w:fldChar w:fldCharType="begin"/>
        </w:r>
        <w:r>
          <w:rPr>
            <w:noProof/>
            <w:webHidden/>
          </w:rPr>
          <w:instrText xml:space="preserve"> PAGEREF _Toc240665627 \h </w:instrText>
        </w:r>
        <w:r>
          <w:rPr>
            <w:noProof/>
            <w:webHidden/>
          </w:rPr>
        </w:r>
        <w:r>
          <w:rPr>
            <w:noProof/>
            <w:webHidden/>
          </w:rPr>
          <w:fldChar w:fldCharType="separate"/>
        </w:r>
        <w:r>
          <w:rPr>
            <w:noProof/>
            <w:webHidden/>
          </w:rPr>
          <w:t>83</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28" w:history="1">
        <w:r w:rsidRPr="002E3B47">
          <w:rPr>
            <w:rStyle w:val="Hyperlink"/>
            <w:rFonts w:cstheme="minorHAnsi"/>
            <w:noProof/>
          </w:rPr>
          <w:t>3.4 Framework Relationship</w:t>
        </w:r>
        <w:r>
          <w:rPr>
            <w:noProof/>
            <w:webHidden/>
          </w:rPr>
          <w:tab/>
        </w:r>
        <w:r>
          <w:rPr>
            <w:noProof/>
            <w:webHidden/>
          </w:rPr>
          <w:fldChar w:fldCharType="begin"/>
        </w:r>
        <w:r>
          <w:rPr>
            <w:noProof/>
            <w:webHidden/>
          </w:rPr>
          <w:instrText xml:space="preserve"> PAGEREF _Toc240665628 \h </w:instrText>
        </w:r>
        <w:r>
          <w:rPr>
            <w:noProof/>
            <w:webHidden/>
          </w:rPr>
        </w:r>
        <w:r>
          <w:rPr>
            <w:noProof/>
            <w:webHidden/>
          </w:rPr>
          <w:fldChar w:fldCharType="separate"/>
        </w:r>
        <w:r>
          <w:rPr>
            <w:noProof/>
            <w:webHidden/>
          </w:rPr>
          <w:t>83</w:t>
        </w:r>
        <w:r>
          <w:rPr>
            <w:noProof/>
            <w:webHidden/>
          </w:rPr>
          <w:fldChar w:fldCharType="end"/>
        </w:r>
      </w:hyperlink>
    </w:p>
    <w:p w:rsidR="00915D11" w:rsidRDefault="00915D11">
      <w:pPr>
        <w:pStyle w:val="TOC1"/>
        <w:tabs>
          <w:tab w:val="right" w:leader="dot" w:pos="9595"/>
        </w:tabs>
        <w:rPr>
          <w:rFonts w:asciiTheme="minorHAnsi" w:eastAsiaTheme="minorEastAsia" w:hAnsiTheme="minorHAnsi" w:cstheme="minorBidi"/>
          <w:noProof/>
          <w:kern w:val="2"/>
          <w:sz w:val="24"/>
          <w14:ligatures w14:val="standardContextual"/>
        </w:rPr>
      </w:pPr>
      <w:hyperlink w:anchor="_Toc240665629" w:history="1">
        <w:r w:rsidRPr="002E3B47">
          <w:rPr>
            <w:rStyle w:val="Hyperlink"/>
            <w:rFonts w:cstheme="minorHAnsi"/>
            <w:noProof/>
          </w:rPr>
          <w:t>TASK 4  IMPLEMENTATION, COMMUNICATION AND EXCEPTION MANAGEMENT</w:t>
        </w:r>
        <w:r>
          <w:rPr>
            <w:noProof/>
            <w:webHidden/>
          </w:rPr>
          <w:tab/>
        </w:r>
        <w:r>
          <w:rPr>
            <w:noProof/>
            <w:webHidden/>
          </w:rPr>
          <w:fldChar w:fldCharType="begin"/>
        </w:r>
        <w:r>
          <w:rPr>
            <w:noProof/>
            <w:webHidden/>
          </w:rPr>
          <w:instrText xml:space="preserve"> PAGEREF _Toc240665629 \h </w:instrText>
        </w:r>
        <w:r>
          <w:rPr>
            <w:noProof/>
            <w:webHidden/>
          </w:rPr>
        </w:r>
        <w:r>
          <w:rPr>
            <w:noProof/>
            <w:webHidden/>
          </w:rPr>
          <w:fldChar w:fldCharType="separate"/>
        </w:r>
        <w:r>
          <w:rPr>
            <w:noProof/>
            <w:webHidden/>
          </w:rPr>
          <w:t>84</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30" w:history="1">
        <w:r w:rsidRPr="002E3B47">
          <w:rPr>
            <w:rStyle w:val="Hyperlink"/>
            <w:rFonts w:cstheme="minorHAnsi"/>
            <w:noProof/>
          </w:rPr>
          <w:t>4.1 Introduction</w:t>
        </w:r>
        <w:r>
          <w:rPr>
            <w:noProof/>
            <w:webHidden/>
          </w:rPr>
          <w:tab/>
        </w:r>
        <w:r>
          <w:rPr>
            <w:noProof/>
            <w:webHidden/>
          </w:rPr>
          <w:fldChar w:fldCharType="begin"/>
        </w:r>
        <w:r>
          <w:rPr>
            <w:noProof/>
            <w:webHidden/>
          </w:rPr>
          <w:instrText xml:space="preserve"> PAGEREF _Toc240665630 \h </w:instrText>
        </w:r>
        <w:r>
          <w:rPr>
            <w:noProof/>
            <w:webHidden/>
          </w:rPr>
        </w:r>
        <w:r>
          <w:rPr>
            <w:noProof/>
            <w:webHidden/>
          </w:rPr>
          <w:fldChar w:fldCharType="separate"/>
        </w:r>
        <w:r>
          <w:rPr>
            <w:noProof/>
            <w:webHidden/>
          </w:rPr>
          <w:t>84</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31" w:history="1">
        <w:r w:rsidRPr="002E3B47">
          <w:rPr>
            <w:rStyle w:val="Hyperlink"/>
            <w:rFonts w:cstheme="minorHAnsi"/>
            <w:noProof/>
          </w:rPr>
          <w:t>4.2 Policy Implementation Plan</w:t>
        </w:r>
        <w:r>
          <w:rPr>
            <w:noProof/>
            <w:webHidden/>
          </w:rPr>
          <w:tab/>
        </w:r>
        <w:r>
          <w:rPr>
            <w:noProof/>
            <w:webHidden/>
          </w:rPr>
          <w:fldChar w:fldCharType="begin"/>
        </w:r>
        <w:r>
          <w:rPr>
            <w:noProof/>
            <w:webHidden/>
          </w:rPr>
          <w:instrText xml:space="preserve"> PAGEREF _Toc240665631 \h </w:instrText>
        </w:r>
        <w:r>
          <w:rPr>
            <w:noProof/>
            <w:webHidden/>
          </w:rPr>
        </w:r>
        <w:r>
          <w:rPr>
            <w:noProof/>
            <w:webHidden/>
          </w:rPr>
          <w:fldChar w:fldCharType="separate"/>
        </w:r>
        <w:r>
          <w:rPr>
            <w:noProof/>
            <w:webHidden/>
          </w:rPr>
          <w:t>84</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32" w:history="1">
        <w:r w:rsidRPr="002E3B47">
          <w:rPr>
            <w:rStyle w:val="Hyperlink"/>
            <w:rFonts w:cstheme="minorHAnsi"/>
            <w:noProof/>
          </w:rPr>
          <w:t>4.3 Communication Plan</w:t>
        </w:r>
        <w:r>
          <w:rPr>
            <w:noProof/>
            <w:webHidden/>
          </w:rPr>
          <w:tab/>
        </w:r>
        <w:r>
          <w:rPr>
            <w:noProof/>
            <w:webHidden/>
          </w:rPr>
          <w:fldChar w:fldCharType="begin"/>
        </w:r>
        <w:r>
          <w:rPr>
            <w:noProof/>
            <w:webHidden/>
          </w:rPr>
          <w:instrText xml:space="preserve"> PAGEREF _Toc240665632 \h </w:instrText>
        </w:r>
        <w:r>
          <w:rPr>
            <w:noProof/>
            <w:webHidden/>
          </w:rPr>
        </w:r>
        <w:r>
          <w:rPr>
            <w:noProof/>
            <w:webHidden/>
          </w:rPr>
          <w:fldChar w:fldCharType="separate"/>
        </w:r>
        <w:r>
          <w:rPr>
            <w:noProof/>
            <w:webHidden/>
          </w:rPr>
          <w:t>85</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33" w:history="1">
        <w:r w:rsidRPr="002E3B47">
          <w:rPr>
            <w:rStyle w:val="Hyperlink"/>
            <w:rFonts w:cstheme="minorHAnsi"/>
            <w:noProof/>
          </w:rPr>
          <w:t>4.4 Training and Awareness Plan</w:t>
        </w:r>
        <w:r>
          <w:rPr>
            <w:noProof/>
            <w:webHidden/>
          </w:rPr>
          <w:tab/>
        </w:r>
        <w:r>
          <w:rPr>
            <w:noProof/>
            <w:webHidden/>
          </w:rPr>
          <w:fldChar w:fldCharType="begin"/>
        </w:r>
        <w:r>
          <w:rPr>
            <w:noProof/>
            <w:webHidden/>
          </w:rPr>
          <w:instrText xml:space="preserve"> PAGEREF _Toc240665633 \h </w:instrText>
        </w:r>
        <w:r>
          <w:rPr>
            <w:noProof/>
            <w:webHidden/>
          </w:rPr>
        </w:r>
        <w:r>
          <w:rPr>
            <w:noProof/>
            <w:webHidden/>
          </w:rPr>
          <w:fldChar w:fldCharType="separate"/>
        </w:r>
        <w:r>
          <w:rPr>
            <w:noProof/>
            <w:webHidden/>
          </w:rPr>
          <w:t>86</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34" w:history="1">
        <w:r w:rsidRPr="002E3B47">
          <w:rPr>
            <w:rStyle w:val="Hyperlink"/>
            <w:rFonts w:cstheme="minorHAnsi"/>
            <w:noProof/>
          </w:rPr>
          <w:t>4.5 Leadership Endorsement and Management Sponsorship</w:t>
        </w:r>
        <w:r>
          <w:rPr>
            <w:noProof/>
            <w:webHidden/>
          </w:rPr>
          <w:tab/>
        </w:r>
        <w:r>
          <w:rPr>
            <w:noProof/>
            <w:webHidden/>
          </w:rPr>
          <w:fldChar w:fldCharType="begin"/>
        </w:r>
        <w:r>
          <w:rPr>
            <w:noProof/>
            <w:webHidden/>
          </w:rPr>
          <w:instrText xml:space="preserve"> PAGEREF _Toc240665634 \h </w:instrText>
        </w:r>
        <w:r>
          <w:rPr>
            <w:noProof/>
            <w:webHidden/>
          </w:rPr>
        </w:r>
        <w:r>
          <w:rPr>
            <w:noProof/>
            <w:webHidden/>
          </w:rPr>
          <w:fldChar w:fldCharType="separate"/>
        </w:r>
        <w:r>
          <w:rPr>
            <w:noProof/>
            <w:webHidden/>
          </w:rPr>
          <w:t>87</w:t>
        </w:r>
        <w:r>
          <w:rPr>
            <w:noProof/>
            <w:webHidden/>
          </w:rPr>
          <w:fldChar w:fldCharType="end"/>
        </w:r>
      </w:hyperlink>
    </w:p>
    <w:p w:rsidR="00915D11" w:rsidRDefault="00915D11">
      <w:pPr>
        <w:pStyle w:val="TOC3"/>
        <w:tabs>
          <w:tab w:val="right" w:leader="dot" w:pos="9595"/>
        </w:tabs>
        <w:rPr>
          <w:rFonts w:asciiTheme="minorHAnsi" w:eastAsiaTheme="minorEastAsia" w:hAnsiTheme="minorHAnsi" w:cstheme="minorBidi"/>
          <w:noProof/>
          <w:kern w:val="2"/>
          <w:sz w:val="24"/>
          <w14:ligatures w14:val="standardContextual"/>
        </w:rPr>
      </w:pPr>
      <w:hyperlink w:anchor="_Toc240665635" w:history="1">
        <w:r w:rsidRPr="002E3B47">
          <w:rPr>
            <w:rStyle w:val="Hyperlink"/>
            <w:rFonts w:cstheme="minorHAnsi"/>
            <w:noProof/>
          </w:rPr>
          <w:t>Management Sponsorship Statement</w:t>
        </w:r>
        <w:r>
          <w:rPr>
            <w:noProof/>
            <w:webHidden/>
          </w:rPr>
          <w:tab/>
        </w:r>
        <w:r>
          <w:rPr>
            <w:noProof/>
            <w:webHidden/>
          </w:rPr>
          <w:fldChar w:fldCharType="begin"/>
        </w:r>
        <w:r>
          <w:rPr>
            <w:noProof/>
            <w:webHidden/>
          </w:rPr>
          <w:instrText xml:space="preserve"> PAGEREF _Toc240665635 \h </w:instrText>
        </w:r>
        <w:r>
          <w:rPr>
            <w:noProof/>
            <w:webHidden/>
          </w:rPr>
        </w:r>
        <w:r>
          <w:rPr>
            <w:noProof/>
            <w:webHidden/>
          </w:rPr>
          <w:fldChar w:fldCharType="separate"/>
        </w:r>
        <w:r>
          <w:rPr>
            <w:noProof/>
            <w:webHidden/>
          </w:rPr>
          <w:t>87</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36" w:history="1">
        <w:r w:rsidRPr="002E3B47">
          <w:rPr>
            <w:rStyle w:val="Hyperlink"/>
            <w:rFonts w:cstheme="minorHAnsi"/>
            <w:noProof/>
          </w:rPr>
          <w:t>4.6 Supporting Tools and Controls</w:t>
        </w:r>
        <w:r>
          <w:rPr>
            <w:noProof/>
            <w:webHidden/>
          </w:rPr>
          <w:tab/>
        </w:r>
        <w:r>
          <w:rPr>
            <w:noProof/>
            <w:webHidden/>
          </w:rPr>
          <w:fldChar w:fldCharType="begin"/>
        </w:r>
        <w:r>
          <w:rPr>
            <w:noProof/>
            <w:webHidden/>
          </w:rPr>
          <w:instrText xml:space="preserve"> PAGEREF _Toc240665636 \h </w:instrText>
        </w:r>
        <w:r>
          <w:rPr>
            <w:noProof/>
            <w:webHidden/>
          </w:rPr>
        </w:r>
        <w:r>
          <w:rPr>
            <w:noProof/>
            <w:webHidden/>
          </w:rPr>
          <w:fldChar w:fldCharType="separate"/>
        </w:r>
        <w:r>
          <w:rPr>
            <w:noProof/>
            <w:webHidden/>
          </w:rPr>
          <w:t>88</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37" w:history="1">
        <w:r w:rsidRPr="002E3B47">
          <w:rPr>
            <w:rStyle w:val="Hyperlink"/>
            <w:rFonts w:cstheme="minorHAnsi"/>
            <w:noProof/>
          </w:rPr>
          <w:t>4.7 Formal Policy Exception Process</w:t>
        </w:r>
        <w:r>
          <w:rPr>
            <w:noProof/>
            <w:webHidden/>
          </w:rPr>
          <w:tab/>
        </w:r>
        <w:r>
          <w:rPr>
            <w:noProof/>
            <w:webHidden/>
          </w:rPr>
          <w:fldChar w:fldCharType="begin"/>
        </w:r>
        <w:r>
          <w:rPr>
            <w:noProof/>
            <w:webHidden/>
          </w:rPr>
          <w:instrText xml:space="preserve"> PAGEREF _Toc240665637 \h </w:instrText>
        </w:r>
        <w:r>
          <w:rPr>
            <w:noProof/>
            <w:webHidden/>
          </w:rPr>
        </w:r>
        <w:r>
          <w:rPr>
            <w:noProof/>
            <w:webHidden/>
          </w:rPr>
          <w:fldChar w:fldCharType="separate"/>
        </w:r>
        <w:r>
          <w:rPr>
            <w:noProof/>
            <w:webHidden/>
          </w:rPr>
          <w:t>88</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38" w:history="1">
        <w:r w:rsidRPr="002E3B47">
          <w:rPr>
            <w:rStyle w:val="Hyperlink"/>
            <w:rFonts w:cstheme="minorHAnsi"/>
            <w:noProof/>
          </w:rPr>
          <w:t>4.8 Exception Register</w:t>
        </w:r>
        <w:r>
          <w:rPr>
            <w:noProof/>
            <w:webHidden/>
          </w:rPr>
          <w:tab/>
        </w:r>
        <w:r>
          <w:rPr>
            <w:noProof/>
            <w:webHidden/>
          </w:rPr>
          <w:fldChar w:fldCharType="begin"/>
        </w:r>
        <w:r>
          <w:rPr>
            <w:noProof/>
            <w:webHidden/>
          </w:rPr>
          <w:instrText xml:space="preserve"> PAGEREF _Toc240665638 \h </w:instrText>
        </w:r>
        <w:r>
          <w:rPr>
            <w:noProof/>
            <w:webHidden/>
          </w:rPr>
        </w:r>
        <w:r>
          <w:rPr>
            <w:noProof/>
            <w:webHidden/>
          </w:rPr>
          <w:fldChar w:fldCharType="separate"/>
        </w:r>
        <w:r>
          <w:rPr>
            <w:noProof/>
            <w:webHidden/>
          </w:rPr>
          <w:t>89</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39" w:history="1">
        <w:r w:rsidRPr="002E3B47">
          <w:rPr>
            <w:rStyle w:val="Hyperlink"/>
            <w:rFonts w:cstheme="minorHAnsi"/>
            <w:noProof/>
          </w:rPr>
          <w:t>4.9 Feedback and Continuous Improvement</w:t>
        </w:r>
        <w:r>
          <w:rPr>
            <w:noProof/>
            <w:webHidden/>
          </w:rPr>
          <w:tab/>
        </w:r>
        <w:r>
          <w:rPr>
            <w:noProof/>
            <w:webHidden/>
          </w:rPr>
          <w:fldChar w:fldCharType="begin"/>
        </w:r>
        <w:r>
          <w:rPr>
            <w:noProof/>
            <w:webHidden/>
          </w:rPr>
          <w:instrText xml:space="preserve"> PAGEREF _Toc240665639 \h </w:instrText>
        </w:r>
        <w:r>
          <w:rPr>
            <w:noProof/>
            <w:webHidden/>
          </w:rPr>
        </w:r>
        <w:r>
          <w:rPr>
            <w:noProof/>
            <w:webHidden/>
          </w:rPr>
          <w:fldChar w:fldCharType="separate"/>
        </w:r>
        <w:r>
          <w:rPr>
            <w:noProof/>
            <w:webHidden/>
          </w:rPr>
          <w:t>90</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40" w:history="1">
        <w:r w:rsidRPr="002E3B47">
          <w:rPr>
            <w:rStyle w:val="Hyperlink"/>
            <w:rFonts w:cstheme="minorHAnsi"/>
            <w:noProof/>
          </w:rPr>
          <w:t>4.10 Task 4 Implementation Summary</w:t>
        </w:r>
        <w:r>
          <w:rPr>
            <w:noProof/>
            <w:webHidden/>
          </w:rPr>
          <w:tab/>
        </w:r>
        <w:r>
          <w:rPr>
            <w:noProof/>
            <w:webHidden/>
          </w:rPr>
          <w:fldChar w:fldCharType="begin"/>
        </w:r>
        <w:r>
          <w:rPr>
            <w:noProof/>
            <w:webHidden/>
          </w:rPr>
          <w:instrText xml:space="preserve"> PAGEREF _Toc240665640 \h </w:instrText>
        </w:r>
        <w:r>
          <w:rPr>
            <w:noProof/>
            <w:webHidden/>
          </w:rPr>
        </w:r>
        <w:r>
          <w:rPr>
            <w:noProof/>
            <w:webHidden/>
          </w:rPr>
          <w:fldChar w:fldCharType="separate"/>
        </w:r>
        <w:r>
          <w:rPr>
            <w:noProof/>
            <w:webHidden/>
          </w:rPr>
          <w:t>91</w:t>
        </w:r>
        <w:r>
          <w:rPr>
            <w:noProof/>
            <w:webHidden/>
          </w:rPr>
          <w:fldChar w:fldCharType="end"/>
        </w:r>
      </w:hyperlink>
    </w:p>
    <w:p w:rsidR="00915D11" w:rsidRDefault="00915D11">
      <w:pPr>
        <w:pStyle w:val="TOC1"/>
        <w:tabs>
          <w:tab w:val="right" w:leader="dot" w:pos="9595"/>
        </w:tabs>
        <w:rPr>
          <w:rFonts w:asciiTheme="minorHAnsi" w:eastAsiaTheme="minorEastAsia" w:hAnsiTheme="minorHAnsi" w:cstheme="minorBidi"/>
          <w:noProof/>
          <w:kern w:val="2"/>
          <w:sz w:val="24"/>
          <w14:ligatures w14:val="standardContextual"/>
        </w:rPr>
      </w:pPr>
      <w:hyperlink w:anchor="_Toc240665641" w:history="1">
        <w:r w:rsidRPr="002E3B47">
          <w:rPr>
            <w:rStyle w:val="Hyperlink"/>
            <w:rFonts w:cstheme="minorHAnsi"/>
            <w:noProof/>
          </w:rPr>
          <w:t>TASK 5  POLICY EFFECTIVENESS AND MANAGEMENT METRICS</w:t>
        </w:r>
        <w:r>
          <w:rPr>
            <w:noProof/>
            <w:webHidden/>
          </w:rPr>
          <w:tab/>
        </w:r>
        <w:r>
          <w:rPr>
            <w:noProof/>
            <w:webHidden/>
          </w:rPr>
          <w:fldChar w:fldCharType="begin"/>
        </w:r>
        <w:r>
          <w:rPr>
            <w:noProof/>
            <w:webHidden/>
          </w:rPr>
          <w:instrText xml:space="preserve"> PAGEREF _Toc240665641 \h </w:instrText>
        </w:r>
        <w:r>
          <w:rPr>
            <w:noProof/>
            <w:webHidden/>
          </w:rPr>
        </w:r>
        <w:r>
          <w:rPr>
            <w:noProof/>
            <w:webHidden/>
          </w:rPr>
          <w:fldChar w:fldCharType="separate"/>
        </w:r>
        <w:r>
          <w:rPr>
            <w:noProof/>
            <w:webHidden/>
          </w:rPr>
          <w:t>91</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42" w:history="1">
        <w:r w:rsidRPr="002E3B47">
          <w:rPr>
            <w:rStyle w:val="Hyperlink"/>
            <w:rFonts w:cstheme="minorHAnsi"/>
            <w:noProof/>
          </w:rPr>
          <w:t>5.1 Policy Effectiveness Measurement Framework</w:t>
        </w:r>
        <w:r>
          <w:rPr>
            <w:noProof/>
            <w:webHidden/>
          </w:rPr>
          <w:tab/>
        </w:r>
        <w:r>
          <w:rPr>
            <w:noProof/>
            <w:webHidden/>
          </w:rPr>
          <w:fldChar w:fldCharType="begin"/>
        </w:r>
        <w:r>
          <w:rPr>
            <w:noProof/>
            <w:webHidden/>
          </w:rPr>
          <w:instrText xml:space="preserve"> PAGEREF _Toc240665642 \h </w:instrText>
        </w:r>
        <w:r>
          <w:rPr>
            <w:noProof/>
            <w:webHidden/>
          </w:rPr>
        </w:r>
        <w:r>
          <w:rPr>
            <w:noProof/>
            <w:webHidden/>
          </w:rPr>
          <w:fldChar w:fldCharType="separate"/>
        </w:r>
        <w:r>
          <w:rPr>
            <w:noProof/>
            <w:webHidden/>
          </w:rPr>
          <w:t>91</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43" w:history="1">
        <w:r w:rsidRPr="002E3B47">
          <w:rPr>
            <w:rStyle w:val="Hyperlink"/>
            <w:rFonts w:cstheme="minorHAnsi"/>
            <w:noProof/>
          </w:rPr>
          <w:t>5.2 Management Reporting</w:t>
        </w:r>
        <w:r>
          <w:rPr>
            <w:noProof/>
            <w:webHidden/>
          </w:rPr>
          <w:tab/>
        </w:r>
        <w:r>
          <w:rPr>
            <w:noProof/>
            <w:webHidden/>
          </w:rPr>
          <w:fldChar w:fldCharType="begin"/>
        </w:r>
        <w:r>
          <w:rPr>
            <w:noProof/>
            <w:webHidden/>
          </w:rPr>
          <w:instrText xml:space="preserve"> PAGEREF _Toc240665643 \h </w:instrText>
        </w:r>
        <w:r>
          <w:rPr>
            <w:noProof/>
            <w:webHidden/>
          </w:rPr>
        </w:r>
        <w:r>
          <w:rPr>
            <w:noProof/>
            <w:webHidden/>
          </w:rPr>
          <w:fldChar w:fldCharType="separate"/>
        </w:r>
        <w:r>
          <w:rPr>
            <w:noProof/>
            <w:webHidden/>
          </w:rPr>
          <w:t>94</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44" w:history="1">
        <w:r w:rsidRPr="002E3B47">
          <w:rPr>
            <w:rStyle w:val="Hyperlink"/>
            <w:rFonts w:cstheme="minorHAnsi"/>
            <w:noProof/>
          </w:rPr>
          <w:t>5.3 Using Metrics to Demonstrate Policy Effectiveness</w:t>
        </w:r>
        <w:r>
          <w:rPr>
            <w:noProof/>
            <w:webHidden/>
          </w:rPr>
          <w:tab/>
        </w:r>
        <w:r>
          <w:rPr>
            <w:noProof/>
            <w:webHidden/>
          </w:rPr>
          <w:fldChar w:fldCharType="begin"/>
        </w:r>
        <w:r>
          <w:rPr>
            <w:noProof/>
            <w:webHidden/>
          </w:rPr>
          <w:instrText xml:space="preserve"> PAGEREF _Toc240665644 \h </w:instrText>
        </w:r>
        <w:r>
          <w:rPr>
            <w:noProof/>
            <w:webHidden/>
          </w:rPr>
        </w:r>
        <w:r>
          <w:rPr>
            <w:noProof/>
            <w:webHidden/>
          </w:rPr>
          <w:fldChar w:fldCharType="separate"/>
        </w:r>
        <w:r>
          <w:rPr>
            <w:noProof/>
            <w:webHidden/>
          </w:rPr>
          <w:t>94</w:t>
        </w:r>
        <w:r>
          <w:rPr>
            <w:noProof/>
            <w:webHidden/>
          </w:rPr>
          <w:fldChar w:fldCharType="end"/>
        </w:r>
      </w:hyperlink>
    </w:p>
    <w:p w:rsidR="00915D11" w:rsidRDefault="00915D11">
      <w:pPr>
        <w:pStyle w:val="TOC2"/>
        <w:tabs>
          <w:tab w:val="right" w:leader="dot" w:pos="9595"/>
        </w:tabs>
        <w:rPr>
          <w:rFonts w:asciiTheme="minorHAnsi" w:eastAsiaTheme="minorEastAsia" w:hAnsiTheme="minorHAnsi" w:cstheme="minorBidi"/>
          <w:noProof/>
          <w:kern w:val="2"/>
          <w:sz w:val="24"/>
          <w14:ligatures w14:val="standardContextual"/>
        </w:rPr>
      </w:pPr>
      <w:hyperlink w:anchor="_Toc240665645" w:history="1">
        <w:r w:rsidRPr="002E3B47">
          <w:rPr>
            <w:rStyle w:val="Hyperlink"/>
            <w:rFonts w:cstheme="minorHAnsi"/>
            <w:noProof/>
          </w:rPr>
          <w:t>5.4 Metric Governance</w:t>
        </w:r>
        <w:r>
          <w:rPr>
            <w:noProof/>
            <w:webHidden/>
          </w:rPr>
          <w:tab/>
        </w:r>
        <w:r>
          <w:rPr>
            <w:noProof/>
            <w:webHidden/>
          </w:rPr>
          <w:fldChar w:fldCharType="begin"/>
        </w:r>
        <w:r>
          <w:rPr>
            <w:noProof/>
            <w:webHidden/>
          </w:rPr>
          <w:instrText xml:space="preserve"> PAGEREF _Toc240665645 \h </w:instrText>
        </w:r>
        <w:r>
          <w:rPr>
            <w:noProof/>
            <w:webHidden/>
          </w:rPr>
        </w:r>
        <w:r>
          <w:rPr>
            <w:noProof/>
            <w:webHidden/>
          </w:rPr>
          <w:fldChar w:fldCharType="separate"/>
        </w:r>
        <w:r>
          <w:rPr>
            <w:noProof/>
            <w:webHidden/>
          </w:rPr>
          <w:t>95</w:t>
        </w:r>
        <w:r>
          <w:rPr>
            <w:noProof/>
            <w:webHidden/>
          </w:rPr>
          <w:fldChar w:fldCharType="end"/>
        </w:r>
      </w:hyperlink>
    </w:p>
    <w:p w:rsidR="00915D11" w:rsidRDefault="00915D11">
      <w:pPr>
        <w:pStyle w:val="TOC1"/>
        <w:tabs>
          <w:tab w:val="right" w:leader="dot" w:pos="9595"/>
        </w:tabs>
        <w:rPr>
          <w:rFonts w:asciiTheme="minorHAnsi" w:eastAsiaTheme="minorEastAsia" w:hAnsiTheme="minorHAnsi" w:cstheme="minorBidi"/>
          <w:noProof/>
          <w:kern w:val="2"/>
          <w:sz w:val="24"/>
          <w14:ligatures w14:val="standardContextual"/>
        </w:rPr>
      </w:pPr>
      <w:hyperlink w:anchor="_Toc240665646" w:history="1">
        <w:r w:rsidRPr="002E3B47">
          <w:rPr>
            <w:rStyle w:val="Hyperlink"/>
            <w:noProof/>
          </w:rPr>
          <w:t>References</w:t>
        </w:r>
        <w:r>
          <w:rPr>
            <w:noProof/>
            <w:webHidden/>
          </w:rPr>
          <w:tab/>
        </w:r>
        <w:r>
          <w:rPr>
            <w:noProof/>
            <w:webHidden/>
          </w:rPr>
          <w:fldChar w:fldCharType="begin"/>
        </w:r>
        <w:r>
          <w:rPr>
            <w:noProof/>
            <w:webHidden/>
          </w:rPr>
          <w:instrText xml:space="preserve"> PAGEREF _Toc240665646 \h </w:instrText>
        </w:r>
        <w:r>
          <w:rPr>
            <w:noProof/>
            <w:webHidden/>
          </w:rPr>
        </w:r>
        <w:r>
          <w:rPr>
            <w:noProof/>
            <w:webHidden/>
          </w:rPr>
          <w:fldChar w:fldCharType="separate"/>
        </w:r>
        <w:r>
          <w:rPr>
            <w:noProof/>
            <w:webHidden/>
          </w:rPr>
          <w:t>96</w:t>
        </w:r>
        <w:r>
          <w:rPr>
            <w:noProof/>
            <w:webHidden/>
          </w:rPr>
          <w:fldChar w:fldCharType="end"/>
        </w:r>
      </w:hyperlink>
    </w:p>
    <w:p w:rsidR="0000575B" w:rsidRDefault="00000000">
      <w:r>
        <w:fldChar w:fldCharType="end"/>
      </w:r>
    </w:p>
    <w:p w:rsidR="0000575B" w:rsidRDefault="00000000">
      <w:pPr>
        <w:pageBreakBefore/>
      </w:pPr>
      <w:r>
        <w:lastRenderedPageBreak/>
        <w:br/>
      </w:r>
    </w:p>
    <w:p w:rsidR="00CB7368" w:rsidRPr="005C3055" w:rsidRDefault="00745227">
      <w:pPr>
        <w:pStyle w:val="Heading1"/>
        <w:rPr>
          <w:rFonts w:asciiTheme="minorHAnsi" w:hAnsiTheme="minorHAnsi" w:cstheme="minorHAnsi"/>
          <w:bCs/>
          <w:color w:val="C00000"/>
          <w:sz w:val="36"/>
          <w:szCs w:val="36"/>
        </w:rPr>
      </w:pPr>
      <w:bookmarkStart w:id="1" w:name="_Toc240665402"/>
      <w:r w:rsidRPr="005C3055">
        <w:rPr>
          <w:rFonts w:asciiTheme="minorHAnsi" w:hAnsiTheme="minorHAnsi" w:cstheme="minorHAnsi"/>
          <w:bCs/>
          <w:color w:val="C00000"/>
          <w:sz w:val="36"/>
          <w:szCs w:val="36"/>
        </w:rPr>
        <w:t>TASK 1  ESTABLISH THE POLICY GOVERNANCE FRAMEWORK</w:t>
      </w:r>
      <w:bookmarkEnd w:id="1"/>
    </w:p>
    <w:p w:rsidR="006206CD" w:rsidRPr="006548B1" w:rsidRDefault="006206CD" w:rsidP="006206CD">
      <w:pPr>
        <w:pStyle w:val="Heading2"/>
        <w:spacing w:before="100"/>
        <w:rPr>
          <w:rFonts w:asciiTheme="minorHAnsi" w:hAnsiTheme="minorHAnsi" w:cstheme="minorHAnsi"/>
          <w:color w:val="000000" w:themeColor="text1"/>
          <w:sz w:val="36"/>
        </w:rPr>
      </w:pPr>
      <w:bookmarkStart w:id="2" w:name="_Toc240665403"/>
      <w:r w:rsidRPr="006548B1">
        <w:rPr>
          <w:rFonts w:asciiTheme="minorHAnsi" w:hAnsiTheme="minorHAnsi" w:cstheme="minorHAnsi"/>
          <w:color w:val="000000" w:themeColor="text1"/>
          <w:sz w:val="36"/>
        </w:rPr>
        <w:t>1.1 Policy, Standard, Procedure and Guideline</w:t>
      </w:r>
      <w:bookmarkEnd w:id="2"/>
    </w:p>
    <w:p w:rsidR="006206CD" w:rsidRPr="006548B1" w:rsidRDefault="006206CD" w:rsidP="006206C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 documentation should follow a clear hierarchy. Each document type has a different purpose and level of authority.</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75"/>
        <w:gridCol w:w="2627"/>
        <w:gridCol w:w="2121"/>
        <w:gridCol w:w="1311"/>
        <w:gridCol w:w="2461"/>
      </w:tblGrid>
      <w:tr w:rsidR="006548B1" w:rsidRPr="006548B1" w:rsidTr="00745227">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745227" w:rsidRPr="006548B1" w:rsidRDefault="00745227" w:rsidP="0074522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Document Type</w:t>
            </w:r>
          </w:p>
        </w:tc>
        <w:tc>
          <w:tcPr>
            <w:tcW w:w="0" w:type="auto"/>
            <w:shd w:val="clear" w:color="auto" w:fill="17365D"/>
            <w:tcMar>
              <w:top w:w="70" w:type="dxa"/>
              <w:left w:w="85" w:type="dxa"/>
              <w:bottom w:w="70" w:type="dxa"/>
              <w:right w:w="85" w:type="dxa"/>
            </w:tcMar>
            <w:vAlign w:val="center"/>
            <w:hideMark/>
          </w:tcPr>
          <w:p w:rsidR="00745227" w:rsidRPr="006548B1" w:rsidRDefault="00745227" w:rsidP="0074522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Purpose</w:t>
            </w:r>
          </w:p>
        </w:tc>
        <w:tc>
          <w:tcPr>
            <w:tcW w:w="0" w:type="auto"/>
            <w:shd w:val="clear" w:color="auto" w:fill="17365D"/>
            <w:tcMar>
              <w:top w:w="70" w:type="dxa"/>
              <w:left w:w="85" w:type="dxa"/>
              <w:bottom w:w="70" w:type="dxa"/>
              <w:right w:w="85" w:type="dxa"/>
            </w:tcMar>
            <w:vAlign w:val="center"/>
            <w:hideMark/>
          </w:tcPr>
          <w:p w:rsidR="00745227" w:rsidRPr="006548B1" w:rsidRDefault="00745227" w:rsidP="0074522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Authority</w:t>
            </w:r>
          </w:p>
        </w:tc>
        <w:tc>
          <w:tcPr>
            <w:tcW w:w="0" w:type="auto"/>
            <w:shd w:val="clear" w:color="auto" w:fill="17365D"/>
            <w:tcMar>
              <w:top w:w="70" w:type="dxa"/>
              <w:left w:w="85" w:type="dxa"/>
              <w:bottom w:w="70" w:type="dxa"/>
              <w:right w:w="85" w:type="dxa"/>
            </w:tcMar>
            <w:vAlign w:val="center"/>
            <w:hideMark/>
          </w:tcPr>
          <w:p w:rsidR="00745227" w:rsidRPr="006548B1" w:rsidRDefault="00745227" w:rsidP="0074522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Level of Detail</w:t>
            </w:r>
          </w:p>
        </w:tc>
        <w:tc>
          <w:tcPr>
            <w:tcW w:w="0" w:type="auto"/>
            <w:shd w:val="clear" w:color="auto" w:fill="17365D"/>
            <w:tcMar>
              <w:top w:w="70" w:type="dxa"/>
              <w:left w:w="85" w:type="dxa"/>
              <w:bottom w:w="70" w:type="dxa"/>
              <w:right w:w="85" w:type="dxa"/>
            </w:tcMar>
            <w:vAlign w:val="center"/>
            <w:hideMark/>
          </w:tcPr>
          <w:p w:rsidR="00745227" w:rsidRPr="006548B1" w:rsidRDefault="00745227" w:rsidP="0074522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Example</w:t>
            </w:r>
          </w:p>
        </w:tc>
      </w:tr>
      <w:tr w:rsidR="006548B1" w:rsidRPr="006548B1" w:rsidTr="00745227">
        <w:trPr>
          <w:cantSplit/>
          <w:tblCellSpacing w:w="15" w:type="dxa"/>
          <w:jc w:val="center"/>
        </w:trPr>
        <w:tc>
          <w:tcPr>
            <w:tcW w:w="0" w:type="auto"/>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7"/>
              </w:rPr>
              <w:t>Policy</w:t>
            </w:r>
          </w:p>
        </w:tc>
        <w:tc>
          <w:tcPr>
            <w:tcW w:w="0" w:type="auto"/>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States what ICDFA requires and the organisation's overall security expectations</w:t>
            </w:r>
          </w:p>
        </w:tc>
        <w:tc>
          <w:tcPr>
            <w:tcW w:w="0" w:type="auto"/>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Mandatory and approved by appropriate management authority</w:t>
            </w:r>
          </w:p>
        </w:tc>
        <w:tc>
          <w:tcPr>
            <w:tcW w:w="0" w:type="auto"/>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High-level</w:t>
            </w:r>
          </w:p>
        </w:tc>
        <w:tc>
          <w:tcPr>
            <w:tcW w:w="0" w:type="auto"/>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 Policy</w:t>
            </w:r>
          </w:p>
        </w:tc>
      </w:tr>
      <w:tr w:rsidR="006548B1" w:rsidRPr="006548B1" w:rsidTr="00745227">
        <w:trPr>
          <w:cantSplit/>
          <w:tblCellSpacing w:w="15" w:type="dxa"/>
          <w:jc w:val="center"/>
        </w:trPr>
        <w:tc>
          <w:tcPr>
            <w:tcW w:w="0" w:type="auto"/>
            <w:shd w:val="clear" w:color="auto" w:fill="F3F6F9"/>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7"/>
              </w:rPr>
              <w:t>Standard</w:t>
            </w:r>
          </w:p>
        </w:tc>
        <w:tc>
          <w:tcPr>
            <w:tcW w:w="0" w:type="auto"/>
            <w:shd w:val="clear" w:color="auto" w:fill="F3F6F9"/>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Defines specific mandatory requirements that support a policy</w:t>
            </w:r>
          </w:p>
        </w:tc>
        <w:tc>
          <w:tcPr>
            <w:tcW w:w="0" w:type="auto"/>
            <w:shd w:val="clear" w:color="auto" w:fill="F3F6F9"/>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Mandatory</w:t>
            </w:r>
          </w:p>
        </w:tc>
        <w:tc>
          <w:tcPr>
            <w:tcW w:w="0" w:type="auto"/>
            <w:shd w:val="clear" w:color="auto" w:fill="F3F6F9"/>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More specific than a policy</w:t>
            </w:r>
          </w:p>
        </w:tc>
        <w:tc>
          <w:tcPr>
            <w:tcW w:w="0" w:type="auto"/>
            <w:shd w:val="clear" w:color="auto" w:fill="F3F6F9"/>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Password Standard requiring MFA and minimum authentication requirements</w:t>
            </w:r>
          </w:p>
        </w:tc>
      </w:tr>
      <w:tr w:rsidR="006548B1" w:rsidRPr="006548B1" w:rsidTr="00745227">
        <w:trPr>
          <w:cantSplit/>
          <w:tblCellSpacing w:w="15" w:type="dxa"/>
          <w:jc w:val="center"/>
        </w:trPr>
        <w:tc>
          <w:tcPr>
            <w:tcW w:w="0" w:type="auto"/>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7"/>
              </w:rPr>
              <w:t>Procedure</w:t>
            </w:r>
          </w:p>
        </w:tc>
        <w:tc>
          <w:tcPr>
            <w:tcW w:w="0" w:type="auto"/>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Explains the steps for carrying out a security activity</w:t>
            </w:r>
          </w:p>
        </w:tc>
        <w:tc>
          <w:tcPr>
            <w:tcW w:w="0" w:type="auto"/>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Mandatory where applicable</w:t>
            </w:r>
          </w:p>
        </w:tc>
        <w:tc>
          <w:tcPr>
            <w:tcW w:w="0" w:type="auto"/>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Detailed, operational</w:t>
            </w:r>
          </w:p>
        </w:tc>
        <w:tc>
          <w:tcPr>
            <w:tcW w:w="0" w:type="auto"/>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User Account Provisioning Procedure</w:t>
            </w:r>
          </w:p>
        </w:tc>
      </w:tr>
      <w:tr w:rsidR="006548B1" w:rsidRPr="006548B1" w:rsidTr="00745227">
        <w:trPr>
          <w:cantSplit/>
          <w:tblCellSpacing w:w="15" w:type="dxa"/>
          <w:jc w:val="center"/>
        </w:trPr>
        <w:tc>
          <w:tcPr>
            <w:tcW w:w="0" w:type="auto"/>
            <w:shd w:val="clear" w:color="auto" w:fill="F3F6F9"/>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7"/>
              </w:rPr>
              <w:t>Guideline</w:t>
            </w:r>
          </w:p>
        </w:tc>
        <w:tc>
          <w:tcPr>
            <w:tcW w:w="0" w:type="auto"/>
            <w:shd w:val="clear" w:color="auto" w:fill="F3F6F9"/>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Provides recommended good practices to help users or teams implement requirements</w:t>
            </w:r>
          </w:p>
        </w:tc>
        <w:tc>
          <w:tcPr>
            <w:tcW w:w="0" w:type="auto"/>
            <w:shd w:val="clear" w:color="auto" w:fill="F3F6F9"/>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Advisory</w:t>
            </w:r>
          </w:p>
        </w:tc>
        <w:tc>
          <w:tcPr>
            <w:tcW w:w="0" w:type="auto"/>
            <w:shd w:val="clear" w:color="auto" w:fill="F3F6F9"/>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Practical guidance</w:t>
            </w:r>
          </w:p>
        </w:tc>
        <w:tc>
          <w:tcPr>
            <w:tcW w:w="0" w:type="auto"/>
            <w:shd w:val="clear" w:color="auto" w:fill="F3F6F9"/>
            <w:tcMar>
              <w:top w:w="70" w:type="dxa"/>
              <w:left w:w="85" w:type="dxa"/>
              <w:bottom w:w="70" w:type="dxa"/>
              <w:right w:w="85" w:type="dxa"/>
            </w:tcMar>
            <w:vAlign w:val="center"/>
            <w:hideMark/>
          </w:tcPr>
          <w:p w:rsidR="00745227" w:rsidRPr="006548B1" w:rsidRDefault="00745227" w:rsidP="0074522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Secure Remote Working Guideline</w:t>
            </w:r>
          </w:p>
        </w:tc>
      </w:tr>
    </w:tbl>
    <w:p w:rsidR="00745227" w:rsidRPr="006548B1" w:rsidRDefault="00745227">
      <w:pPr>
        <w:rPr>
          <w:rFonts w:asciiTheme="minorHAnsi" w:hAnsiTheme="minorHAnsi" w:cstheme="minorHAnsi"/>
          <w:color w:val="000000" w:themeColor="text1"/>
        </w:rPr>
      </w:pPr>
    </w:p>
    <w:p w:rsidR="0030600F" w:rsidRPr="006548B1" w:rsidRDefault="00CD6DE8">
      <w:pPr>
        <w:pStyle w:val="Heading2"/>
        <w:rPr>
          <w:rFonts w:asciiTheme="minorHAnsi" w:hAnsiTheme="minorHAnsi" w:cstheme="minorHAnsi"/>
          <w:color w:val="000000" w:themeColor="text1"/>
        </w:rPr>
      </w:pPr>
      <w:bookmarkStart w:id="3" w:name="_Toc240665404"/>
      <w:r w:rsidRPr="006548B1">
        <w:rPr>
          <w:rFonts w:asciiTheme="minorHAnsi" w:hAnsiTheme="minorHAnsi" w:cstheme="minorHAnsi"/>
          <w:color w:val="000000" w:themeColor="text1"/>
        </w:rPr>
        <w:t>1.2 Policy Hierarchy</w:t>
      </w:r>
      <w:bookmarkEnd w:id="3"/>
    </w:p>
    <w:p w:rsidR="0030600F" w:rsidRPr="006548B1" w:rsidRDefault="008A2543">
      <w:pPr>
        <w:rPr>
          <w:rFonts w:asciiTheme="minorHAnsi" w:hAnsiTheme="minorHAnsi" w:cstheme="minorHAnsi"/>
          <w:color w:val="000000" w:themeColor="text1"/>
        </w:rPr>
      </w:pPr>
      <w:r w:rsidRPr="006548B1">
        <w:rPr>
          <w:rFonts w:asciiTheme="minorHAnsi" w:hAnsiTheme="minorHAnsi" w:cstheme="minorHAnsi"/>
          <w:noProof/>
          <w:color w:val="000000" w:themeColor="text1"/>
          <w14:ligatures w14:val="standardContextual"/>
        </w:rPr>
        <w:drawing>
          <wp:inline distT="0" distB="0" distL="0" distR="0">
            <wp:extent cx="5731510" cy="3126105"/>
            <wp:effectExtent l="0" t="0" r="0" b="0"/>
            <wp:docPr id="17229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5824" name="Picture 1722958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rsidR="0030600F" w:rsidRPr="006548B1" w:rsidRDefault="0030600F" w:rsidP="008A2543">
      <w:pPr>
        <w:pStyle w:val="pdq2pgselectionanchorcontainer"/>
        <w:jc w:val="both"/>
        <w:rPr>
          <w:rFonts w:asciiTheme="minorHAnsi" w:hAnsiTheme="minorHAnsi" w:cstheme="minorHAnsi"/>
          <w:color w:val="000000" w:themeColor="text1"/>
        </w:rPr>
      </w:pPr>
      <w:r w:rsidRPr="006548B1">
        <w:rPr>
          <w:rFonts w:asciiTheme="minorHAnsi" w:hAnsiTheme="minorHAnsi" w:cstheme="minorHAnsi"/>
          <w:color w:val="000000" w:themeColor="text1"/>
        </w:rPr>
        <w:t>The proposed hierarchy ensures that security requirements flow from organisational governance into increasingly detailed implementation requirements. The enterprise-level policy establishes the overall direction and security expectations. Topic-specific policies address particular areas such as access control, acceptable use, information classification, cloud security and incident management.</w:t>
      </w:r>
    </w:p>
    <w:p w:rsidR="0030600F" w:rsidRPr="006548B1" w:rsidRDefault="0030600F" w:rsidP="008A2543">
      <w:pPr>
        <w:pStyle w:val="NormalWeb"/>
        <w:jc w:val="both"/>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Standards then translate policy requirements into specific mandatory controls. Procedures explain how those controls are implemented in practice, while guidelines provide recommended approaches for users and operational teams. This structure creates consistency while allowing detailed procedures and guidelines to evolve as technology and operational practices change.</w:t>
      </w:r>
    </w:p>
    <w:p w:rsidR="0030600F" w:rsidRPr="006548B1" w:rsidRDefault="00AD70A3">
      <w:pPr>
        <w:pStyle w:val="Heading2"/>
        <w:rPr>
          <w:rFonts w:asciiTheme="minorHAnsi" w:hAnsiTheme="minorHAnsi" w:cstheme="minorHAnsi"/>
          <w:color w:val="000000" w:themeColor="text1"/>
        </w:rPr>
      </w:pPr>
      <w:bookmarkStart w:id="4" w:name="_Toc240665405"/>
      <w:r w:rsidRPr="006548B1">
        <w:rPr>
          <w:rFonts w:asciiTheme="minorHAnsi" w:hAnsiTheme="minorHAnsi" w:cstheme="minorHAnsi"/>
          <w:color w:val="000000" w:themeColor="text1"/>
        </w:rPr>
        <w:t>1.3 Policy Lifecycle</w:t>
      </w:r>
      <w:bookmarkEnd w:id="4"/>
    </w:p>
    <w:p w:rsidR="00825D1A" w:rsidRPr="006548B1" w:rsidRDefault="00825D1A">
      <w:pPr>
        <w:rPr>
          <w:rFonts w:asciiTheme="minorHAnsi" w:hAnsiTheme="minorHAnsi" w:cstheme="minorHAnsi"/>
          <w:color w:val="000000" w:themeColor="text1"/>
        </w:rPr>
      </w:pPr>
      <w:r w:rsidRPr="006548B1">
        <w:rPr>
          <w:rFonts w:asciiTheme="minorHAnsi" w:hAnsiTheme="minorHAnsi" w:cstheme="minorHAnsi"/>
          <w:color w:val="000000" w:themeColor="text1"/>
        </w:rPr>
        <w:t>The Security Policy Manual should be managed through a defined lifecycle rather than treated as a static document.</w:t>
      </w:r>
    </w:p>
    <w:p w:rsidR="00825D1A" w:rsidRPr="006548B1" w:rsidRDefault="00825D1A">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Policy Lifecycle Workflow</w:t>
      </w:r>
    </w:p>
    <w:p w:rsidR="00825D1A" w:rsidRPr="006548B1" w:rsidRDefault="00C7549F">
      <w:pPr>
        <w:rPr>
          <w:rFonts w:asciiTheme="minorHAnsi" w:hAnsiTheme="minorHAnsi" w:cstheme="minorHAnsi"/>
          <w:color w:val="000000" w:themeColor="text1"/>
        </w:rPr>
      </w:pPr>
      <w:r w:rsidRPr="006548B1">
        <w:rPr>
          <w:rFonts w:asciiTheme="minorHAnsi" w:hAnsiTheme="minorHAnsi" w:cstheme="minorHAnsi"/>
          <w:noProof/>
          <w:color w:val="000000" w:themeColor="text1"/>
          <w14:ligatures w14:val="standardContextual"/>
        </w:rPr>
        <w:drawing>
          <wp:inline distT="0" distB="0" distL="0" distR="0">
            <wp:extent cx="5731510" cy="3126105"/>
            <wp:effectExtent l="0" t="0" r="0" b="0"/>
            <wp:docPr id="1886483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83302" name="Picture 18864833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rsidR="005370E9" w:rsidRPr="006548B1" w:rsidRDefault="005370E9">
      <w:pPr>
        <w:rPr>
          <w:rFonts w:asciiTheme="minorHAnsi" w:hAnsiTheme="minorHAnsi" w:cstheme="minorHAnsi"/>
          <w:color w:val="000000" w:themeColor="text1"/>
        </w:rPr>
      </w:pPr>
    </w:p>
    <w:p w:rsidR="005370E9" w:rsidRPr="006548B1" w:rsidRDefault="005370E9">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Lifecycle stages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35"/>
        <w:gridCol w:w="4621"/>
        <w:gridCol w:w="2739"/>
      </w:tblGrid>
      <w:tr w:rsidR="006548B1" w:rsidRPr="006548B1" w:rsidTr="00FE3AA6">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FE3AA6" w:rsidRPr="006548B1" w:rsidRDefault="00FE3AA6" w:rsidP="00FE3AA6">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Stage</w:t>
            </w:r>
          </w:p>
        </w:tc>
        <w:tc>
          <w:tcPr>
            <w:tcW w:w="0" w:type="auto"/>
            <w:shd w:val="clear" w:color="auto" w:fill="17365D"/>
            <w:tcMar>
              <w:top w:w="70" w:type="dxa"/>
              <w:left w:w="85" w:type="dxa"/>
              <w:bottom w:w="70" w:type="dxa"/>
              <w:right w:w="85" w:type="dxa"/>
            </w:tcMar>
            <w:vAlign w:val="center"/>
            <w:hideMark/>
          </w:tcPr>
          <w:p w:rsidR="00FE3AA6" w:rsidRPr="006548B1" w:rsidRDefault="00FE3AA6" w:rsidP="00FE3AA6">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Key Activity</w:t>
            </w:r>
          </w:p>
        </w:tc>
        <w:tc>
          <w:tcPr>
            <w:tcW w:w="0" w:type="auto"/>
            <w:shd w:val="clear" w:color="auto" w:fill="17365D"/>
            <w:tcMar>
              <w:top w:w="70" w:type="dxa"/>
              <w:left w:w="85" w:type="dxa"/>
              <w:bottom w:w="70" w:type="dxa"/>
              <w:right w:w="85" w:type="dxa"/>
            </w:tcMar>
            <w:vAlign w:val="center"/>
            <w:hideMark/>
          </w:tcPr>
          <w:p w:rsidR="00FE3AA6" w:rsidRPr="006548B1" w:rsidRDefault="00FE3AA6" w:rsidP="00FE3AA6">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Main Responsibility</w:t>
            </w:r>
          </w:p>
        </w:tc>
      </w:tr>
      <w:tr w:rsidR="006548B1" w:rsidRPr="006548B1" w:rsidTr="00FE3AA6">
        <w:trPr>
          <w:cantSplit/>
          <w:tblCellSpacing w:w="15" w:type="dxa"/>
          <w:jc w:val="center"/>
        </w:trPr>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 Drafting</w:t>
            </w:r>
          </w:p>
        </w:tc>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Identify requirement, risk or business need and prepare the document</w:t>
            </w:r>
          </w:p>
        </w:tc>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Policy Owner</w:t>
            </w:r>
          </w:p>
        </w:tc>
      </w:tr>
      <w:tr w:rsidR="006548B1" w:rsidRPr="006548B1" w:rsidTr="00FE3AA6">
        <w:trPr>
          <w:cantSplit/>
          <w:tblCellSpacing w:w="15" w:type="dxa"/>
          <w:jc w:val="center"/>
        </w:trPr>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2. Consultation</w:t>
            </w:r>
          </w:p>
        </w:tc>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Obtain input from affected departments and subject-matter experts</w:t>
            </w:r>
          </w:p>
        </w:tc>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Policy Owner + Stakeholders</w:t>
            </w:r>
          </w:p>
        </w:tc>
      </w:tr>
      <w:tr w:rsidR="006548B1" w:rsidRPr="006548B1" w:rsidTr="00FE3AA6">
        <w:trPr>
          <w:cantSplit/>
          <w:tblCellSpacing w:w="15" w:type="dxa"/>
          <w:jc w:val="center"/>
        </w:trPr>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3. Approval</w:t>
            </w:r>
          </w:p>
        </w:tc>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Review and formally approve the policy</w:t>
            </w:r>
          </w:p>
        </w:tc>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Appropriate Management Authority</w:t>
            </w:r>
          </w:p>
        </w:tc>
      </w:tr>
      <w:tr w:rsidR="006548B1" w:rsidRPr="006548B1" w:rsidTr="00FE3AA6">
        <w:trPr>
          <w:cantSplit/>
          <w:tblCellSpacing w:w="15" w:type="dxa"/>
          <w:jc w:val="center"/>
        </w:trPr>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4. Publication</w:t>
            </w:r>
          </w:p>
        </w:tc>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Place the approved version in the authoritative policy repository</w:t>
            </w:r>
          </w:p>
        </w:tc>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Document Control</w:t>
            </w:r>
          </w:p>
        </w:tc>
      </w:tr>
      <w:tr w:rsidR="006548B1" w:rsidRPr="006548B1" w:rsidTr="00FE3AA6">
        <w:trPr>
          <w:cantSplit/>
          <w:tblCellSpacing w:w="15" w:type="dxa"/>
          <w:jc w:val="center"/>
        </w:trPr>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5. Communication &amp; Training</w:t>
            </w:r>
          </w:p>
        </w:tc>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 affected personnel and provide required training</w:t>
            </w:r>
          </w:p>
        </w:tc>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HR/Relevant Owner</w:t>
            </w:r>
          </w:p>
        </w:tc>
      </w:tr>
      <w:tr w:rsidR="006548B1" w:rsidRPr="006548B1" w:rsidTr="00FE3AA6">
        <w:trPr>
          <w:cantSplit/>
          <w:tblCellSpacing w:w="15" w:type="dxa"/>
          <w:jc w:val="center"/>
        </w:trPr>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6. Implementation &amp; Monitoring</w:t>
            </w:r>
          </w:p>
        </w:tc>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Implement requirements and monitor compliance</w:t>
            </w:r>
          </w:p>
        </w:tc>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Control/Process Owners</w:t>
            </w:r>
          </w:p>
        </w:tc>
      </w:tr>
      <w:tr w:rsidR="006548B1" w:rsidRPr="006548B1" w:rsidTr="00FE3AA6">
        <w:trPr>
          <w:cantSplit/>
          <w:tblCellSpacing w:w="15" w:type="dxa"/>
          <w:jc w:val="center"/>
        </w:trPr>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7. Exception Management</w:t>
            </w:r>
          </w:p>
        </w:tc>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Assess and formally approve or reject justified deviations</w:t>
            </w:r>
          </w:p>
        </w:tc>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Policy Owner + Appropriate Authority</w:t>
            </w:r>
          </w:p>
        </w:tc>
      </w:tr>
      <w:tr w:rsidR="006548B1" w:rsidRPr="006548B1" w:rsidTr="00FE3AA6">
        <w:trPr>
          <w:cantSplit/>
          <w:tblCellSpacing w:w="15" w:type="dxa"/>
          <w:jc w:val="center"/>
        </w:trPr>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8. Review</w:t>
            </w:r>
          </w:p>
        </w:tc>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Periodically assess whether the document remains relevant and effective</w:t>
            </w:r>
          </w:p>
        </w:tc>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Policy Owner</w:t>
            </w:r>
          </w:p>
        </w:tc>
      </w:tr>
      <w:tr w:rsidR="006548B1" w:rsidRPr="006548B1" w:rsidTr="00FE3AA6">
        <w:trPr>
          <w:cantSplit/>
          <w:tblCellSpacing w:w="15" w:type="dxa"/>
          <w:jc w:val="center"/>
        </w:trPr>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lastRenderedPageBreak/>
              <w:t>9. Revision</w:t>
            </w:r>
          </w:p>
        </w:tc>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Update requirements following changes in risk, technology, business or regulation</w:t>
            </w:r>
          </w:p>
        </w:tc>
        <w:tc>
          <w:tcPr>
            <w:tcW w:w="0" w:type="auto"/>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Policy Owner</w:t>
            </w:r>
          </w:p>
        </w:tc>
      </w:tr>
      <w:tr w:rsidR="006548B1" w:rsidRPr="006548B1" w:rsidTr="00FE3AA6">
        <w:trPr>
          <w:cantSplit/>
          <w:tblCellSpacing w:w="15" w:type="dxa"/>
          <w:jc w:val="center"/>
        </w:trPr>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10. Retirement</w:t>
            </w:r>
          </w:p>
        </w:tc>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Withdraw obsolete documents and retain appropriate records</w:t>
            </w:r>
          </w:p>
        </w:tc>
        <w:tc>
          <w:tcPr>
            <w:tcW w:w="0" w:type="auto"/>
            <w:shd w:val="clear" w:color="auto" w:fill="F3F6F9"/>
            <w:tcMar>
              <w:top w:w="70" w:type="dxa"/>
              <w:left w:w="85" w:type="dxa"/>
              <w:bottom w:w="70" w:type="dxa"/>
              <w:right w:w="85" w:type="dxa"/>
            </w:tcMar>
            <w:vAlign w:val="center"/>
            <w:hideMark/>
          </w:tcPr>
          <w:p w:rsidR="00FE3AA6" w:rsidRPr="006548B1" w:rsidRDefault="00FE3AA6" w:rsidP="00FE3AA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Policy Owner / Document Control</w:t>
            </w:r>
          </w:p>
        </w:tc>
      </w:tr>
    </w:tbl>
    <w:p w:rsidR="00FE3AA6" w:rsidRPr="006548B1" w:rsidRDefault="00FE3AA6">
      <w:pPr>
        <w:rPr>
          <w:rFonts w:asciiTheme="minorHAnsi" w:hAnsiTheme="minorHAnsi" w:cstheme="minorHAnsi"/>
          <w:color w:val="000000" w:themeColor="text1"/>
        </w:rPr>
      </w:pPr>
    </w:p>
    <w:p w:rsidR="00C7549F" w:rsidRPr="006548B1" w:rsidRDefault="00C7549F">
      <w:pPr>
        <w:pStyle w:val="Heading2"/>
        <w:rPr>
          <w:rFonts w:asciiTheme="minorHAnsi" w:hAnsiTheme="minorHAnsi" w:cstheme="minorHAnsi"/>
          <w:color w:val="000000" w:themeColor="text1"/>
        </w:rPr>
      </w:pPr>
      <w:bookmarkStart w:id="5" w:name="_Toc240665406"/>
      <w:r w:rsidRPr="006548B1">
        <w:rPr>
          <w:rFonts w:asciiTheme="minorHAnsi" w:hAnsiTheme="minorHAnsi" w:cstheme="minorHAnsi"/>
          <w:color w:val="000000" w:themeColor="text1"/>
        </w:rPr>
        <w:t>1.4 Stakeholder Responsibility Table</w:t>
      </w:r>
      <w:bookmarkEnd w:id="5"/>
    </w:p>
    <w:tbl>
      <w:tblPr>
        <w:tblStyle w:val="TableGrid"/>
        <w:tblW w:w="10201" w:type="dxa"/>
        <w:jc w:val="center"/>
        <w:tblCellSpacing w:w="15" w:type="dxa"/>
        <w:tblCellMar>
          <w:top w:w="15" w:type="dxa"/>
          <w:left w:w="15" w:type="dxa"/>
          <w:bottom w:w="15" w:type="dxa"/>
          <w:right w:w="15" w:type="dxa"/>
        </w:tblCellMar>
        <w:tblLook w:val="04A0" w:firstRow="1" w:lastRow="0" w:firstColumn="1" w:lastColumn="0" w:noHBand="0" w:noVBand="1"/>
      </w:tblPr>
      <w:tblGrid>
        <w:gridCol w:w="2972"/>
        <w:gridCol w:w="7229"/>
      </w:tblGrid>
      <w:tr w:rsidR="006548B1" w:rsidRPr="006548B1" w:rsidTr="006D2D5F">
        <w:trPr>
          <w:cantSplit/>
          <w:tblHeader/>
          <w:tblCellSpacing w:w="15" w:type="dxa"/>
          <w:jc w:val="center"/>
        </w:trPr>
        <w:tc>
          <w:tcPr>
            <w:tcW w:w="2927" w:type="dxa"/>
            <w:shd w:val="clear" w:color="auto" w:fill="17365D"/>
            <w:tcMar>
              <w:top w:w="70" w:type="dxa"/>
              <w:left w:w="85" w:type="dxa"/>
              <w:bottom w:w="70" w:type="dxa"/>
              <w:right w:w="85" w:type="dxa"/>
            </w:tcMar>
            <w:vAlign w:val="center"/>
            <w:hideMark/>
          </w:tcPr>
          <w:p w:rsidR="006D2D5F" w:rsidRPr="006548B1" w:rsidRDefault="006D2D5F" w:rsidP="006D2D5F">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Stakeholder</w:t>
            </w:r>
          </w:p>
        </w:tc>
        <w:tc>
          <w:tcPr>
            <w:tcW w:w="7184" w:type="dxa"/>
            <w:shd w:val="clear" w:color="auto" w:fill="17365D"/>
            <w:tcMar>
              <w:top w:w="70" w:type="dxa"/>
              <w:left w:w="85" w:type="dxa"/>
              <w:bottom w:w="70" w:type="dxa"/>
              <w:right w:w="85" w:type="dxa"/>
            </w:tcMar>
            <w:vAlign w:val="center"/>
            <w:hideMark/>
          </w:tcPr>
          <w:p w:rsidR="006D2D5F" w:rsidRPr="006548B1" w:rsidRDefault="006D2D5F" w:rsidP="006D2D5F">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Key Responsibilities</w:t>
            </w:r>
          </w:p>
        </w:tc>
      </w:tr>
      <w:tr w:rsidR="006548B1" w:rsidRPr="006548B1" w:rsidTr="006D2D5F">
        <w:trPr>
          <w:cantSplit/>
          <w:tblCellSpacing w:w="15" w:type="dxa"/>
          <w:jc w:val="center"/>
        </w:trPr>
        <w:tc>
          <w:tcPr>
            <w:tcW w:w="2927" w:type="dxa"/>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Senior Management / Executive Management</w:t>
            </w:r>
          </w:p>
        </w:tc>
        <w:tc>
          <w:tcPr>
            <w:tcW w:w="7184" w:type="dxa"/>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Provide strategic direction, approve policies within their authority, allocate resources and support enforcement</w:t>
            </w:r>
          </w:p>
        </w:tc>
      </w:tr>
      <w:tr w:rsidR="006548B1" w:rsidRPr="006548B1" w:rsidTr="006D2D5F">
        <w:trPr>
          <w:cantSplit/>
          <w:tblCellSpacing w:w="15" w:type="dxa"/>
          <w:jc w:val="center"/>
        </w:trPr>
        <w:tc>
          <w:tcPr>
            <w:tcW w:w="2927" w:type="dxa"/>
            <w:shd w:val="clear" w:color="auto" w:fill="F3F6F9"/>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Security Policy Adviser</w:t>
            </w:r>
          </w:p>
        </w:tc>
        <w:tc>
          <w:tcPr>
            <w:tcW w:w="7184" w:type="dxa"/>
            <w:shd w:val="clear" w:color="auto" w:fill="F3F6F9"/>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Coordinate the policy framework, draft and maintain policies, coordinate consultation, monitor implementation and report security governance issues</w:t>
            </w:r>
          </w:p>
        </w:tc>
      </w:tr>
      <w:tr w:rsidR="006548B1" w:rsidRPr="006548B1" w:rsidTr="006D2D5F">
        <w:trPr>
          <w:cantSplit/>
          <w:tblCellSpacing w:w="15" w:type="dxa"/>
          <w:jc w:val="center"/>
        </w:trPr>
        <w:tc>
          <w:tcPr>
            <w:tcW w:w="2927" w:type="dxa"/>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IT / Technology Management</w:t>
            </w:r>
          </w:p>
        </w:tc>
        <w:tc>
          <w:tcPr>
            <w:tcW w:w="7184" w:type="dxa"/>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Review technical requirements, implement applicable standards and procedures, identify technology-related risks and provide technical input</w:t>
            </w:r>
          </w:p>
        </w:tc>
      </w:tr>
      <w:tr w:rsidR="006548B1" w:rsidRPr="006548B1" w:rsidTr="006D2D5F">
        <w:trPr>
          <w:cantSplit/>
          <w:tblCellSpacing w:w="15" w:type="dxa"/>
          <w:jc w:val="center"/>
        </w:trPr>
        <w:tc>
          <w:tcPr>
            <w:tcW w:w="2927" w:type="dxa"/>
            <w:shd w:val="clear" w:color="auto" w:fill="F3F6F9"/>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System &amp; Application Owners</w:t>
            </w:r>
          </w:p>
        </w:tc>
        <w:tc>
          <w:tcPr>
            <w:tcW w:w="7184" w:type="dxa"/>
            <w:shd w:val="clear" w:color="auto" w:fill="F3F6F9"/>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Ensure security requirements are implemented within systems and services under their responsibility</w:t>
            </w:r>
          </w:p>
        </w:tc>
      </w:tr>
      <w:tr w:rsidR="006548B1" w:rsidRPr="006548B1" w:rsidTr="006D2D5F">
        <w:trPr>
          <w:cantSplit/>
          <w:tblCellSpacing w:w="15" w:type="dxa"/>
          <w:jc w:val="center"/>
        </w:trPr>
        <w:tc>
          <w:tcPr>
            <w:tcW w:w="2927" w:type="dxa"/>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Laboratory / Academic Management</w:t>
            </w:r>
          </w:p>
        </w:tc>
        <w:tc>
          <w:tcPr>
            <w:tcW w:w="7184" w:type="dxa"/>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Ensure policies are applicable to academic and laboratory environments and support implementation within their areas</w:t>
            </w:r>
          </w:p>
        </w:tc>
      </w:tr>
      <w:tr w:rsidR="006548B1" w:rsidRPr="006548B1" w:rsidTr="006D2D5F">
        <w:trPr>
          <w:cantSplit/>
          <w:tblCellSpacing w:w="15" w:type="dxa"/>
          <w:jc w:val="center"/>
        </w:trPr>
        <w:tc>
          <w:tcPr>
            <w:tcW w:w="2927" w:type="dxa"/>
            <w:shd w:val="clear" w:color="auto" w:fill="F3F6F9"/>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HR / People Management</w:t>
            </w:r>
          </w:p>
        </w:tc>
        <w:tc>
          <w:tcPr>
            <w:tcW w:w="7184" w:type="dxa"/>
            <w:shd w:val="clear" w:color="auto" w:fill="F3F6F9"/>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Support security communication, onboarding/offboarding requirements, staff awareness and acknowledgement processes</w:t>
            </w:r>
          </w:p>
        </w:tc>
      </w:tr>
      <w:tr w:rsidR="006548B1" w:rsidRPr="006548B1" w:rsidTr="006D2D5F">
        <w:trPr>
          <w:cantSplit/>
          <w:tblCellSpacing w:w="15" w:type="dxa"/>
          <w:jc w:val="center"/>
        </w:trPr>
        <w:tc>
          <w:tcPr>
            <w:tcW w:w="2927" w:type="dxa"/>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Legal / Compliance</w:t>
            </w:r>
          </w:p>
        </w:tc>
        <w:tc>
          <w:tcPr>
            <w:tcW w:w="7184" w:type="dxa"/>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Review relevant legal, regulatory and contractual requirements and advise on compliance implications</w:t>
            </w:r>
          </w:p>
        </w:tc>
      </w:tr>
      <w:tr w:rsidR="006548B1" w:rsidRPr="006548B1" w:rsidTr="006D2D5F">
        <w:trPr>
          <w:cantSplit/>
          <w:tblCellSpacing w:w="15" w:type="dxa"/>
          <w:jc w:val="center"/>
        </w:trPr>
        <w:tc>
          <w:tcPr>
            <w:tcW w:w="2927" w:type="dxa"/>
            <w:shd w:val="clear" w:color="auto" w:fill="F3F6F9"/>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Data / Information Owners</w:t>
            </w:r>
          </w:p>
        </w:tc>
        <w:tc>
          <w:tcPr>
            <w:tcW w:w="7184" w:type="dxa"/>
            <w:shd w:val="clear" w:color="auto" w:fill="F3F6F9"/>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Determine appropriate protection requirements for information under their responsibility</w:t>
            </w:r>
          </w:p>
        </w:tc>
      </w:tr>
      <w:tr w:rsidR="006548B1" w:rsidRPr="006548B1" w:rsidTr="006D2D5F">
        <w:trPr>
          <w:cantSplit/>
          <w:tblCellSpacing w:w="15" w:type="dxa"/>
          <w:jc w:val="center"/>
        </w:trPr>
        <w:tc>
          <w:tcPr>
            <w:tcW w:w="2927" w:type="dxa"/>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All Personnel, Students &amp; Relevant Users</w:t>
            </w:r>
          </w:p>
        </w:tc>
        <w:tc>
          <w:tcPr>
            <w:tcW w:w="7184" w:type="dxa"/>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Understand and comply with applicable policies, complete required training and report suspected security issues</w:t>
            </w:r>
          </w:p>
        </w:tc>
      </w:tr>
      <w:tr w:rsidR="006D2D5F" w:rsidRPr="006548B1" w:rsidTr="006D2D5F">
        <w:trPr>
          <w:cantSplit/>
          <w:tblCellSpacing w:w="15" w:type="dxa"/>
          <w:jc w:val="center"/>
        </w:trPr>
        <w:tc>
          <w:tcPr>
            <w:tcW w:w="2927" w:type="dxa"/>
            <w:shd w:val="clear" w:color="auto" w:fill="F3F6F9"/>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Internal Audit / Assurance</w:t>
            </w:r>
          </w:p>
        </w:tc>
        <w:tc>
          <w:tcPr>
            <w:tcW w:w="7184" w:type="dxa"/>
            <w:shd w:val="clear" w:color="auto" w:fill="F3F6F9"/>
            <w:tcMar>
              <w:top w:w="70" w:type="dxa"/>
              <w:left w:w="85" w:type="dxa"/>
              <w:bottom w:w="70" w:type="dxa"/>
              <w:right w:w="85" w:type="dxa"/>
            </w:tcMar>
            <w:vAlign w:val="center"/>
            <w:hideMark/>
          </w:tcPr>
          <w:p w:rsidR="006D2D5F" w:rsidRPr="006548B1" w:rsidRDefault="006D2D5F" w:rsidP="006D2D5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Provide independent assurance over policy compliance and effectiveness where applicable</w:t>
            </w:r>
          </w:p>
        </w:tc>
      </w:tr>
    </w:tbl>
    <w:p w:rsidR="00C7549F" w:rsidRPr="006548B1" w:rsidRDefault="00C7549F">
      <w:pPr>
        <w:rPr>
          <w:rFonts w:asciiTheme="minorHAnsi" w:hAnsiTheme="minorHAnsi" w:cstheme="minorHAnsi"/>
          <w:color w:val="000000" w:themeColor="text1"/>
        </w:rPr>
      </w:pPr>
    </w:p>
    <w:p w:rsidR="00D869C7" w:rsidRPr="006548B1" w:rsidRDefault="00117535">
      <w:pPr>
        <w:pStyle w:val="Heading2"/>
        <w:rPr>
          <w:rFonts w:asciiTheme="minorHAnsi" w:hAnsiTheme="minorHAnsi" w:cstheme="minorHAnsi"/>
          <w:color w:val="000000" w:themeColor="text1"/>
        </w:rPr>
      </w:pPr>
      <w:bookmarkStart w:id="6" w:name="_Toc240665407"/>
      <w:r w:rsidRPr="006548B1">
        <w:rPr>
          <w:rFonts w:asciiTheme="minorHAnsi" w:hAnsiTheme="minorHAnsi" w:cstheme="minorHAnsi"/>
          <w:color w:val="000000" w:themeColor="text1"/>
        </w:rPr>
        <w:t>1.5 Policy Governance Narrative</w:t>
      </w:r>
      <w:bookmarkEnd w:id="6"/>
    </w:p>
    <w:p w:rsidR="00117535" w:rsidRPr="006548B1" w:rsidRDefault="00117535" w:rsidP="00117535">
      <w:pPr>
        <w:pStyle w:val="pdq2pgselectionanchorcontainer"/>
        <w:jc w:val="both"/>
        <w:rPr>
          <w:rFonts w:asciiTheme="minorHAnsi" w:hAnsiTheme="minorHAnsi" w:cstheme="minorHAnsi"/>
          <w:color w:val="000000" w:themeColor="text1"/>
        </w:rPr>
      </w:pPr>
      <w:r w:rsidRPr="006548B1">
        <w:rPr>
          <w:rStyle w:val="Strong"/>
          <w:rFonts w:asciiTheme="minorHAnsi" w:hAnsiTheme="minorHAnsi" w:cstheme="minorHAnsi"/>
          <w:b w:val="0"/>
          <w:bCs w:val="0"/>
          <w:color w:val="000000" w:themeColor="text1"/>
        </w:rPr>
        <w:t>The proposed policy governance framework provides ICDFA with a structured method for translating information security objectives into enforceable organisational requirements.</w:t>
      </w:r>
      <w:r w:rsidRPr="006548B1">
        <w:rPr>
          <w:rFonts w:asciiTheme="minorHAnsi" w:hAnsiTheme="minorHAnsi" w:cstheme="minorHAnsi"/>
          <w:color w:val="000000" w:themeColor="text1"/>
        </w:rPr>
        <w:t xml:space="preserve"> The distinction between policy, standard, procedure and guideline ensures that strategic requirements are separated from detailed implementation instructions while maintaining a clear relationship between them. The hierarchy also establishes appropriate levels of authority, making it clear which requirements are mandatory and which provide recommended good practice.</w:t>
      </w:r>
    </w:p>
    <w:p w:rsidR="00117535" w:rsidRPr="006548B1" w:rsidRDefault="00117535" w:rsidP="00117535">
      <w:pPr>
        <w:pStyle w:val="NormalWeb"/>
        <w:jc w:val="both"/>
        <w:rPr>
          <w:rFonts w:asciiTheme="minorHAnsi" w:hAnsiTheme="minorHAnsi" w:cstheme="minorHAnsi"/>
          <w:color w:val="000000" w:themeColor="text1"/>
        </w:rPr>
      </w:pPr>
      <w:r w:rsidRPr="006548B1">
        <w:rPr>
          <w:rStyle w:val="Strong"/>
          <w:rFonts w:asciiTheme="minorHAnsi" w:hAnsiTheme="minorHAnsi" w:cstheme="minorHAnsi"/>
          <w:b w:val="0"/>
          <w:bCs w:val="0"/>
          <w:color w:val="000000" w:themeColor="text1"/>
        </w:rPr>
        <w:t>The policy lifecycle ensures that security documentation remains current, communicated and subject to accountability.</w:t>
      </w:r>
      <w:r w:rsidRPr="006548B1">
        <w:rPr>
          <w:rFonts w:asciiTheme="minorHAnsi" w:hAnsiTheme="minorHAnsi" w:cstheme="minorHAnsi"/>
          <w:color w:val="000000" w:themeColor="text1"/>
        </w:rPr>
        <w:t xml:space="preserve"> Drafting and consultation allow business and technical stakeholders to contribute before approval, while publication and training support adoption. Monitoring, exception management and periodic review provide mechanisms for identifying weaknesses and responding to changes in technology, business operations, risks and applicable requirements. Clear stakeholder responsibilities further ensure that information security is not treated </w:t>
      </w:r>
      <w:r w:rsidRPr="006548B1">
        <w:rPr>
          <w:rFonts w:asciiTheme="minorHAnsi" w:hAnsiTheme="minorHAnsi" w:cstheme="minorHAnsi"/>
          <w:color w:val="000000" w:themeColor="text1"/>
        </w:rPr>
        <w:lastRenderedPageBreak/>
        <w:t>solely as an IT responsibility but is supported across the organisation. Together, these mechanisms provide a foundation for consistent governance, auditability, accountability and continuous improvement.</w:t>
      </w:r>
    </w:p>
    <w:p w:rsidR="001F0AFB" w:rsidRPr="006548B1" w:rsidRDefault="001F0AFB" w:rsidP="001F0AFB">
      <w:pPr>
        <w:rPr>
          <w:rFonts w:asciiTheme="minorHAnsi" w:hAnsiTheme="minorHAnsi" w:cstheme="minorHAnsi"/>
          <w:color w:val="000000" w:themeColor="text1"/>
        </w:rPr>
      </w:pPr>
    </w:p>
    <w:p w:rsidR="00C41FB7" w:rsidRPr="005517AC" w:rsidRDefault="00C41FB7" w:rsidP="005517AC">
      <w:pPr>
        <w:pStyle w:val="Heading1"/>
        <w:rPr>
          <w:rFonts w:asciiTheme="minorHAnsi" w:hAnsiTheme="minorHAnsi" w:cstheme="minorHAnsi"/>
          <w:color w:val="C00000"/>
          <w:sz w:val="36"/>
          <w:szCs w:val="36"/>
        </w:rPr>
      </w:pPr>
      <w:bookmarkStart w:id="7" w:name="_Toc240665408"/>
      <w:r w:rsidRPr="005517AC">
        <w:rPr>
          <w:rFonts w:asciiTheme="minorHAnsi" w:hAnsiTheme="minorHAnsi" w:cstheme="minorHAnsi"/>
          <w:color w:val="C00000"/>
          <w:sz w:val="36"/>
          <w:szCs w:val="36"/>
        </w:rPr>
        <w:t>TASK 2  ICDFA SECURITY POLICY MANUAL</w:t>
      </w:r>
      <w:bookmarkEnd w:id="7"/>
    </w:p>
    <w:p w:rsidR="00C41FB7" w:rsidRPr="00D50835" w:rsidRDefault="00C41FB7" w:rsidP="00C41FB7">
      <w:pPr>
        <w:pStyle w:val="NormalWeb"/>
        <w:rPr>
          <w:rFonts w:asciiTheme="minorHAnsi" w:hAnsiTheme="minorHAnsi" w:cstheme="minorHAnsi"/>
          <w:color w:val="000000" w:themeColor="text1"/>
        </w:rPr>
      </w:pPr>
      <w:r w:rsidRPr="00D50835">
        <w:rPr>
          <w:rStyle w:val="Strong"/>
          <w:rFonts w:asciiTheme="minorHAnsi" w:hAnsiTheme="minorHAnsi" w:cstheme="minorHAnsi"/>
          <w:color w:val="000000" w:themeColor="text1"/>
        </w:rPr>
        <w:t>ICDFA</w:t>
      </w:r>
      <w:r w:rsidRPr="00D50835">
        <w:rPr>
          <w:rFonts w:asciiTheme="minorHAnsi" w:hAnsiTheme="minorHAnsi" w:cstheme="minorHAnsi"/>
          <w:color w:val="000000" w:themeColor="text1"/>
        </w:rPr>
        <w:br/>
      </w:r>
      <w:r w:rsidRPr="00D50835">
        <w:rPr>
          <w:rStyle w:val="Strong"/>
          <w:rFonts w:asciiTheme="minorHAnsi" w:hAnsiTheme="minorHAnsi" w:cstheme="minorHAnsi"/>
          <w:color w:val="000000" w:themeColor="text1"/>
        </w:rPr>
        <w:t>Information Security Policy Manual</w:t>
      </w:r>
    </w:p>
    <w:p w:rsidR="00C41FB7" w:rsidRPr="00D50835" w:rsidRDefault="00C41FB7" w:rsidP="00C41FB7">
      <w:pPr>
        <w:pStyle w:val="Heading3"/>
        <w:rPr>
          <w:rFonts w:asciiTheme="minorHAnsi" w:hAnsiTheme="minorHAnsi" w:cstheme="minorHAnsi"/>
          <w:color w:val="000000" w:themeColor="text1"/>
        </w:rPr>
      </w:pPr>
      <w:bookmarkStart w:id="8" w:name="_Toc240665409"/>
      <w:r w:rsidRPr="00D50835">
        <w:rPr>
          <w:rFonts w:asciiTheme="minorHAnsi" w:hAnsiTheme="minorHAnsi" w:cstheme="minorHAnsi"/>
          <w:color w:val="000000" w:themeColor="text1"/>
        </w:rPr>
        <w:t>Document Control</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3941"/>
      </w:tblGrid>
      <w:tr w:rsidR="00D50835" w:rsidRPr="00D50835" w:rsidTr="00C41FB7">
        <w:trPr>
          <w:tblHeader/>
          <w:tblCellSpacing w:w="15" w:type="dxa"/>
        </w:trPr>
        <w:tc>
          <w:tcPr>
            <w:tcW w:w="0" w:type="auto"/>
            <w:vAlign w:val="center"/>
            <w:hideMark/>
          </w:tcPr>
          <w:p w:rsidR="00C41FB7" w:rsidRPr="00D50835" w:rsidRDefault="00C41FB7" w:rsidP="00D50835">
            <w:pPr>
              <w:rPr>
                <w:rFonts w:asciiTheme="minorHAnsi" w:hAnsiTheme="minorHAnsi" w:cstheme="minorHAnsi"/>
                <w:b/>
                <w:bCs/>
                <w:color w:val="000000" w:themeColor="text1"/>
              </w:rPr>
            </w:pPr>
            <w:r w:rsidRPr="00D50835">
              <w:rPr>
                <w:rFonts w:asciiTheme="minorHAnsi" w:hAnsiTheme="minorHAnsi" w:cstheme="minorHAnsi"/>
                <w:b/>
                <w:bCs/>
                <w:color w:val="000000" w:themeColor="text1"/>
              </w:rPr>
              <w:t>Field</w:t>
            </w:r>
          </w:p>
        </w:tc>
        <w:tc>
          <w:tcPr>
            <w:tcW w:w="0" w:type="auto"/>
            <w:vAlign w:val="center"/>
            <w:hideMark/>
          </w:tcPr>
          <w:p w:rsidR="00C41FB7" w:rsidRPr="00D50835" w:rsidRDefault="00C41FB7" w:rsidP="00D50835">
            <w:pPr>
              <w:rPr>
                <w:rFonts w:asciiTheme="minorHAnsi" w:hAnsiTheme="minorHAnsi" w:cstheme="minorHAnsi"/>
                <w:b/>
                <w:bCs/>
                <w:color w:val="000000" w:themeColor="text1"/>
              </w:rPr>
            </w:pPr>
            <w:r w:rsidRPr="00D50835">
              <w:rPr>
                <w:rFonts w:asciiTheme="minorHAnsi" w:hAnsiTheme="minorHAnsi" w:cstheme="minorHAnsi"/>
                <w:b/>
                <w:bCs/>
                <w:color w:val="000000" w:themeColor="text1"/>
              </w:rPr>
              <w:t>Details</w:t>
            </w:r>
          </w:p>
        </w:tc>
      </w:tr>
      <w:tr w:rsidR="00D50835" w:rsidRPr="00D50835" w:rsidTr="00C41FB7">
        <w:trPr>
          <w:tblCellSpacing w:w="15" w:type="dxa"/>
        </w:trPr>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Document Title</w:t>
            </w:r>
          </w:p>
        </w:tc>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ICDFA Information Security Policy Manual</w:t>
            </w:r>
          </w:p>
        </w:tc>
      </w:tr>
      <w:tr w:rsidR="00D50835" w:rsidRPr="00D50835" w:rsidTr="00C41FB7">
        <w:trPr>
          <w:tblCellSpacing w:w="15" w:type="dxa"/>
        </w:trPr>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Version</w:t>
            </w:r>
          </w:p>
        </w:tc>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1.0</w:t>
            </w:r>
          </w:p>
        </w:tc>
      </w:tr>
      <w:tr w:rsidR="00D50835" w:rsidRPr="00D50835" w:rsidTr="00C41FB7">
        <w:trPr>
          <w:tblCellSpacing w:w="15" w:type="dxa"/>
        </w:trPr>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Policy Owner</w:t>
            </w:r>
          </w:p>
        </w:tc>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Information Security / Security Policy Adviser</w:t>
            </w:r>
          </w:p>
        </w:tc>
      </w:tr>
      <w:tr w:rsidR="00D50835" w:rsidRPr="00D50835" w:rsidTr="00C41FB7">
        <w:trPr>
          <w:tblCellSpacing w:w="15" w:type="dxa"/>
        </w:trPr>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Approval Authority</w:t>
            </w:r>
          </w:p>
        </w:tc>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ICDFA Senior Management</w:t>
            </w:r>
          </w:p>
        </w:tc>
      </w:tr>
      <w:tr w:rsidR="00D50835" w:rsidRPr="00D50835" w:rsidTr="00C41FB7">
        <w:trPr>
          <w:tblCellSpacing w:w="15" w:type="dxa"/>
        </w:trPr>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Effective Date</w:t>
            </w:r>
          </w:p>
        </w:tc>
        <w:tc>
          <w:tcPr>
            <w:tcW w:w="0" w:type="auto"/>
            <w:vAlign w:val="center"/>
            <w:hideMark/>
          </w:tcPr>
          <w:p w:rsidR="00C41FB7" w:rsidRPr="00D50835" w:rsidRDefault="00DE0304">
            <w:pPr>
              <w:rPr>
                <w:rFonts w:asciiTheme="minorHAnsi" w:hAnsiTheme="minorHAnsi" w:cstheme="minorHAnsi"/>
                <w:color w:val="000000" w:themeColor="text1"/>
              </w:rPr>
            </w:pPr>
            <w:r w:rsidRPr="00D50835">
              <w:rPr>
                <w:rFonts w:asciiTheme="minorHAnsi" w:hAnsiTheme="minorHAnsi" w:cstheme="minorHAnsi"/>
                <w:color w:val="000000" w:themeColor="text1"/>
              </w:rPr>
              <w:t>16/09/2026</w:t>
            </w:r>
          </w:p>
        </w:tc>
      </w:tr>
      <w:tr w:rsidR="00D50835" w:rsidRPr="00D50835" w:rsidTr="00C41FB7">
        <w:trPr>
          <w:tblCellSpacing w:w="15" w:type="dxa"/>
        </w:trPr>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Review Date</w:t>
            </w:r>
          </w:p>
        </w:tc>
        <w:tc>
          <w:tcPr>
            <w:tcW w:w="0" w:type="auto"/>
            <w:vAlign w:val="center"/>
            <w:hideMark/>
          </w:tcPr>
          <w:p w:rsidR="00C41FB7" w:rsidRPr="00D50835" w:rsidRDefault="00DE0304">
            <w:pPr>
              <w:rPr>
                <w:rFonts w:asciiTheme="minorHAnsi" w:hAnsiTheme="minorHAnsi" w:cstheme="minorHAnsi"/>
                <w:color w:val="000000" w:themeColor="text1"/>
              </w:rPr>
            </w:pPr>
            <w:r w:rsidRPr="00D50835">
              <w:rPr>
                <w:rFonts w:asciiTheme="minorHAnsi" w:hAnsiTheme="minorHAnsi" w:cstheme="minorHAnsi"/>
                <w:color w:val="000000" w:themeColor="text1"/>
              </w:rPr>
              <w:t>16/09/2027</w:t>
            </w:r>
          </w:p>
        </w:tc>
      </w:tr>
      <w:tr w:rsidR="00D50835" w:rsidRPr="00D50835" w:rsidTr="00C41FB7">
        <w:trPr>
          <w:tblCellSpacing w:w="15" w:type="dxa"/>
        </w:trPr>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Classification</w:t>
            </w:r>
          </w:p>
        </w:tc>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Internal</w:t>
            </w:r>
          </w:p>
        </w:tc>
      </w:tr>
      <w:tr w:rsidR="00D50835" w:rsidRPr="00D50835" w:rsidTr="00C41FB7">
        <w:trPr>
          <w:tblCellSpacing w:w="15" w:type="dxa"/>
        </w:trPr>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Status</w:t>
            </w:r>
          </w:p>
        </w:tc>
        <w:tc>
          <w:tcPr>
            <w:tcW w:w="0" w:type="auto"/>
            <w:vAlign w:val="center"/>
            <w:hideMark/>
          </w:tcPr>
          <w:p w:rsidR="00C41FB7" w:rsidRPr="00D50835" w:rsidRDefault="00C41FB7">
            <w:pPr>
              <w:rPr>
                <w:rFonts w:asciiTheme="minorHAnsi" w:hAnsiTheme="minorHAnsi" w:cstheme="minorHAnsi"/>
                <w:color w:val="000000" w:themeColor="text1"/>
              </w:rPr>
            </w:pPr>
            <w:r w:rsidRPr="00D50835">
              <w:rPr>
                <w:rFonts w:asciiTheme="minorHAnsi" w:hAnsiTheme="minorHAnsi" w:cstheme="minorHAnsi"/>
                <w:color w:val="000000" w:themeColor="text1"/>
              </w:rPr>
              <w:t>Draft for Management Approval</w:t>
            </w:r>
          </w:p>
        </w:tc>
      </w:tr>
    </w:tbl>
    <w:p w:rsidR="00C41FB7" w:rsidRPr="00D50835" w:rsidRDefault="00C41FB7" w:rsidP="00C41FB7">
      <w:pPr>
        <w:pStyle w:val="Heading3"/>
        <w:rPr>
          <w:rFonts w:asciiTheme="minorHAnsi" w:hAnsiTheme="minorHAnsi" w:cstheme="minorHAnsi"/>
          <w:color w:val="000000" w:themeColor="text1"/>
        </w:rPr>
      </w:pPr>
      <w:bookmarkStart w:id="9" w:name="_Toc240665410"/>
      <w:r w:rsidRPr="00D50835">
        <w:rPr>
          <w:rFonts w:asciiTheme="minorHAnsi" w:hAnsiTheme="minorHAnsi" w:cstheme="minorHAnsi"/>
          <w:color w:val="000000" w:themeColor="text1"/>
        </w:rPr>
        <w:t>Table of Contents</w:t>
      </w:r>
      <w:bookmarkEnd w:id="9"/>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 xml:space="preserve">Enterprise Information Security Policy </w:t>
      </w:r>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 xml:space="preserve">Acceptable Use Policy </w:t>
      </w:r>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 xml:space="preserve">Access Control Policy </w:t>
      </w:r>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 xml:space="preserve">Data Classification and Handling Policy </w:t>
      </w:r>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 xml:space="preserve">Incident Response Policy </w:t>
      </w:r>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 xml:space="preserve">Mobile Device and Endpoint Security Policy </w:t>
      </w:r>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 xml:space="preserve">Cloud Security Policy </w:t>
      </w:r>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 xml:space="preserve">Physical Security Policy </w:t>
      </w:r>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 xml:space="preserve">Policy Governance and Exceptions </w:t>
      </w:r>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 xml:space="preserve">Monitoring and Assurance </w:t>
      </w:r>
    </w:p>
    <w:p w:rsidR="00C41FB7" w:rsidRPr="00D50835" w:rsidRDefault="00C41FB7" w:rsidP="00C41FB7">
      <w:pPr>
        <w:numPr>
          <w:ilvl w:val="0"/>
          <w:numId w:val="199"/>
        </w:numPr>
        <w:spacing w:before="100" w:beforeAutospacing="1" w:afterAutospacing="1" w:line="240" w:lineRule="auto"/>
        <w:rPr>
          <w:rFonts w:asciiTheme="minorHAnsi" w:hAnsiTheme="minorHAnsi" w:cstheme="minorHAnsi"/>
          <w:color w:val="000000" w:themeColor="text1"/>
        </w:rPr>
      </w:pPr>
      <w:r w:rsidRPr="00D50835">
        <w:rPr>
          <w:rFonts w:asciiTheme="minorHAnsi" w:hAnsiTheme="minorHAnsi" w:cstheme="minorHAnsi"/>
          <w:color w:val="000000" w:themeColor="text1"/>
        </w:rPr>
        <w:t>References</w:t>
      </w:r>
    </w:p>
    <w:p w:rsidR="001F0AFB" w:rsidRPr="006548B1" w:rsidRDefault="001F0AFB" w:rsidP="001F0AFB">
      <w:pPr>
        <w:rPr>
          <w:rFonts w:asciiTheme="minorHAnsi" w:hAnsiTheme="minorHAnsi" w:cstheme="minorHAnsi"/>
          <w:color w:val="000000" w:themeColor="text1"/>
        </w:rPr>
      </w:pPr>
    </w:p>
    <w:p w:rsidR="001F0AFB" w:rsidRPr="006548B1" w:rsidRDefault="001F0AFB" w:rsidP="001F0AFB">
      <w:pPr>
        <w:rPr>
          <w:rFonts w:asciiTheme="minorHAnsi" w:hAnsiTheme="minorHAnsi" w:cstheme="minorHAnsi"/>
          <w:color w:val="000000" w:themeColor="text1"/>
        </w:rPr>
      </w:pPr>
    </w:p>
    <w:p w:rsidR="001F0AFB" w:rsidRPr="006548B1" w:rsidRDefault="001F0AFB" w:rsidP="001F0AFB">
      <w:pPr>
        <w:rPr>
          <w:rFonts w:asciiTheme="minorHAnsi" w:hAnsiTheme="minorHAnsi" w:cstheme="minorHAnsi"/>
          <w:color w:val="000000" w:themeColor="text1"/>
        </w:rPr>
      </w:pPr>
    </w:p>
    <w:p w:rsidR="001F0AFB" w:rsidRPr="006548B1" w:rsidRDefault="001F0AFB" w:rsidP="001F0AFB">
      <w:pPr>
        <w:rPr>
          <w:rFonts w:asciiTheme="minorHAnsi" w:hAnsiTheme="minorHAnsi" w:cstheme="minorHAnsi"/>
          <w:color w:val="000000" w:themeColor="text1"/>
        </w:rPr>
      </w:pPr>
    </w:p>
    <w:p w:rsidR="001F0AFB" w:rsidRPr="006548B1" w:rsidRDefault="001F0AFB" w:rsidP="001F0AFB">
      <w:pPr>
        <w:rPr>
          <w:rFonts w:asciiTheme="minorHAnsi" w:hAnsiTheme="minorHAnsi" w:cstheme="minorHAnsi"/>
          <w:color w:val="000000" w:themeColor="text1"/>
        </w:rPr>
      </w:pPr>
    </w:p>
    <w:p w:rsidR="001F0AFB" w:rsidRPr="006548B1" w:rsidRDefault="001F0AFB" w:rsidP="001F0AFB">
      <w:pPr>
        <w:rPr>
          <w:rFonts w:asciiTheme="minorHAnsi" w:hAnsiTheme="minorHAnsi" w:cstheme="minorHAnsi"/>
          <w:color w:val="000000" w:themeColor="text1"/>
        </w:rPr>
      </w:pPr>
    </w:p>
    <w:p w:rsidR="001F0AFB" w:rsidRPr="006548B1" w:rsidRDefault="001F0AFB" w:rsidP="001F0AFB">
      <w:pPr>
        <w:rPr>
          <w:rFonts w:asciiTheme="minorHAnsi" w:hAnsiTheme="minorHAnsi" w:cstheme="minorHAnsi"/>
          <w:color w:val="000000" w:themeColor="text1"/>
        </w:rPr>
      </w:pPr>
    </w:p>
    <w:p w:rsidR="001F0AFB" w:rsidRPr="006548B1" w:rsidRDefault="001F0AFB" w:rsidP="001F0AFB">
      <w:pPr>
        <w:rPr>
          <w:rFonts w:asciiTheme="minorHAnsi" w:hAnsiTheme="minorHAnsi" w:cstheme="minorHAnsi"/>
          <w:color w:val="000000" w:themeColor="text1"/>
        </w:rPr>
      </w:pPr>
    </w:p>
    <w:p w:rsidR="001F0AFB" w:rsidRPr="006548B1" w:rsidRDefault="001F0AFB" w:rsidP="001F0AFB">
      <w:pPr>
        <w:pStyle w:val="Heading2"/>
        <w:rPr>
          <w:rFonts w:asciiTheme="minorHAnsi" w:hAnsiTheme="minorHAnsi" w:cstheme="minorHAnsi"/>
          <w:color w:val="000000" w:themeColor="text1"/>
          <w:szCs w:val="48"/>
        </w:rPr>
      </w:pPr>
      <w:bookmarkStart w:id="10" w:name="_Toc240665411"/>
      <w:r w:rsidRPr="006548B1">
        <w:rPr>
          <w:rFonts w:asciiTheme="minorHAnsi" w:hAnsiTheme="minorHAnsi" w:cstheme="minorHAnsi"/>
          <w:color w:val="000000" w:themeColor="text1"/>
        </w:rPr>
        <w:lastRenderedPageBreak/>
        <w:t>2.1 Enterprise Information Security Policy</w:t>
      </w:r>
      <w:bookmarkEnd w:id="10"/>
    </w:p>
    <w:p w:rsidR="001F0AFB" w:rsidRPr="006548B1" w:rsidRDefault="001F0AFB" w:rsidP="001F0AFB">
      <w:pPr>
        <w:pStyle w:val="Heading3"/>
        <w:rPr>
          <w:rFonts w:asciiTheme="minorHAnsi" w:hAnsiTheme="minorHAnsi" w:cstheme="minorHAnsi"/>
          <w:color w:val="000000" w:themeColor="text1"/>
        </w:rPr>
      </w:pPr>
      <w:bookmarkStart w:id="11" w:name="_Toc240665412"/>
      <w:r w:rsidRPr="006548B1">
        <w:rPr>
          <w:rFonts w:asciiTheme="minorHAnsi" w:hAnsiTheme="minorHAnsi" w:cstheme="minorHAnsi"/>
          <w:color w:val="000000" w:themeColor="text1"/>
        </w:rPr>
        <w:t>Document Control</w:t>
      </w:r>
      <w:bookmarkEnd w:id="11"/>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5"/>
        <w:gridCol w:w="3532"/>
      </w:tblGrid>
      <w:tr w:rsidR="006548B1" w:rsidRPr="006548B1" w:rsidTr="001F0AFB">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1F0AFB" w:rsidRPr="006548B1" w:rsidRDefault="001F0AFB" w:rsidP="001F0AFB">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Field</w:t>
            </w:r>
          </w:p>
        </w:tc>
        <w:tc>
          <w:tcPr>
            <w:tcW w:w="0" w:type="auto"/>
            <w:shd w:val="clear" w:color="auto" w:fill="17365D"/>
            <w:tcMar>
              <w:top w:w="70" w:type="dxa"/>
              <w:left w:w="85" w:type="dxa"/>
              <w:bottom w:w="70" w:type="dxa"/>
              <w:right w:w="85" w:type="dxa"/>
            </w:tcMar>
            <w:vAlign w:val="center"/>
            <w:hideMark/>
          </w:tcPr>
          <w:p w:rsidR="001F0AFB" w:rsidRPr="006548B1" w:rsidRDefault="001F0AFB" w:rsidP="001F0AFB">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Details</w:t>
            </w:r>
          </w:p>
        </w:tc>
      </w:tr>
      <w:tr w:rsidR="006548B1" w:rsidRPr="006548B1" w:rsidTr="001F0AFB">
        <w:trPr>
          <w:cantSplit/>
          <w:tblCellSpacing w:w="15" w:type="dxa"/>
          <w:jc w:val="center"/>
        </w:trPr>
        <w:tc>
          <w:tcPr>
            <w:tcW w:w="0" w:type="auto"/>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Document Title</w:t>
            </w:r>
          </w:p>
        </w:tc>
        <w:tc>
          <w:tcPr>
            <w:tcW w:w="0" w:type="auto"/>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Enterprise Information Security Policy</w:t>
            </w:r>
          </w:p>
        </w:tc>
      </w:tr>
      <w:tr w:rsidR="006548B1" w:rsidRPr="006548B1" w:rsidTr="001F0AFB">
        <w:trPr>
          <w:cantSplit/>
          <w:tblCellSpacing w:w="15" w:type="dxa"/>
          <w:jc w:val="center"/>
        </w:trPr>
        <w:tc>
          <w:tcPr>
            <w:tcW w:w="0" w:type="auto"/>
            <w:shd w:val="clear" w:color="auto" w:fill="F3F6F9"/>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Policy Owner</w:t>
            </w:r>
          </w:p>
        </w:tc>
        <w:tc>
          <w:tcPr>
            <w:tcW w:w="0" w:type="auto"/>
            <w:shd w:val="clear" w:color="auto" w:fill="F3F6F9"/>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Security Policy Adviser</w:t>
            </w:r>
          </w:p>
        </w:tc>
      </w:tr>
      <w:tr w:rsidR="006548B1" w:rsidRPr="006548B1" w:rsidTr="001F0AFB">
        <w:trPr>
          <w:cantSplit/>
          <w:tblCellSpacing w:w="15" w:type="dxa"/>
          <w:jc w:val="center"/>
        </w:trPr>
        <w:tc>
          <w:tcPr>
            <w:tcW w:w="0" w:type="auto"/>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Approval Authority</w:t>
            </w:r>
          </w:p>
        </w:tc>
        <w:tc>
          <w:tcPr>
            <w:tcW w:w="0" w:type="auto"/>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Senior Management</w:t>
            </w:r>
          </w:p>
        </w:tc>
      </w:tr>
      <w:tr w:rsidR="006548B1" w:rsidRPr="006548B1" w:rsidTr="001F0AFB">
        <w:trPr>
          <w:cantSplit/>
          <w:tblCellSpacing w:w="15" w:type="dxa"/>
          <w:jc w:val="center"/>
        </w:trPr>
        <w:tc>
          <w:tcPr>
            <w:tcW w:w="0" w:type="auto"/>
            <w:shd w:val="clear" w:color="auto" w:fill="F3F6F9"/>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Version</w:t>
            </w:r>
          </w:p>
        </w:tc>
        <w:tc>
          <w:tcPr>
            <w:tcW w:w="0" w:type="auto"/>
            <w:shd w:val="clear" w:color="auto" w:fill="F3F6F9"/>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1.0</w:t>
            </w:r>
          </w:p>
        </w:tc>
      </w:tr>
      <w:tr w:rsidR="006548B1" w:rsidRPr="006548B1" w:rsidTr="001F0AFB">
        <w:trPr>
          <w:cantSplit/>
          <w:tblCellSpacing w:w="15" w:type="dxa"/>
          <w:jc w:val="center"/>
        </w:trPr>
        <w:tc>
          <w:tcPr>
            <w:tcW w:w="0" w:type="auto"/>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Effective Date</w:t>
            </w:r>
          </w:p>
        </w:tc>
        <w:tc>
          <w:tcPr>
            <w:tcW w:w="0" w:type="auto"/>
            <w:tcMar>
              <w:top w:w="70" w:type="dxa"/>
              <w:left w:w="85" w:type="dxa"/>
              <w:bottom w:w="70" w:type="dxa"/>
              <w:right w:w="85" w:type="dxa"/>
            </w:tcMar>
            <w:vAlign w:val="center"/>
            <w:hideMark/>
          </w:tcPr>
          <w:p w:rsidR="001F0AFB" w:rsidRPr="006548B1" w:rsidRDefault="003D3B79"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16/09/2026</w:t>
            </w:r>
          </w:p>
        </w:tc>
      </w:tr>
      <w:tr w:rsidR="006548B1" w:rsidRPr="006548B1" w:rsidTr="001F0AFB">
        <w:trPr>
          <w:cantSplit/>
          <w:tblCellSpacing w:w="15" w:type="dxa"/>
          <w:jc w:val="center"/>
        </w:trPr>
        <w:tc>
          <w:tcPr>
            <w:tcW w:w="0" w:type="auto"/>
            <w:shd w:val="clear" w:color="auto" w:fill="F3F6F9"/>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Review Date</w:t>
            </w:r>
          </w:p>
        </w:tc>
        <w:tc>
          <w:tcPr>
            <w:tcW w:w="0" w:type="auto"/>
            <w:shd w:val="clear" w:color="auto" w:fill="F3F6F9"/>
            <w:tcMar>
              <w:top w:w="70" w:type="dxa"/>
              <w:left w:w="85" w:type="dxa"/>
              <w:bottom w:w="70" w:type="dxa"/>
              <w:right w:w="85" w:type="dxa"/>
            </w:tcMar>
            <w:vAlign w:val="center"/>
            <w:hideMark/>
          </w:tcPr>
          <w:p w:rsidR="001F0AFB" w:rsidRPr="006548B1" w:rsidRDefault="003D3B79"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16/09/2027</w:t>
            </w:r>
          </w:p>
        </w:tc>
      </w:tr>
      <w:tr w:rsidR="006548B1" w:rsidRPr="006548B1" w:rsidTr="001F0AFB">
        <w:trPr>
          <w:cantSplit/>
          <w:tblCellSpacing w:w="15" w:type="dxa"/>
          <w:jc w:val="center"/>
        </w:trPr>
        <w:tc>
          <w:tcPr>
            <w:tcW w:w="0" w:type="auto"/>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Status</w:t>
            </w:r>
          </w:p>
        </w:tc>
        <w:tc>
          <w:tcPr>
            <w:tcW w:w="0" w:type="auto"/>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Draft for Management Approval</w:t>
            </w:r>
          </w:p>
        </w:tc>
      </w:tr>
      <w:tr w:rsidR="006548B1" w:rsidRPr="006548B1" w:rsidTr="001F0AFB">
        <w:trPr>
          <w:cantSplit/>
          <w:tblCellSpacing w:w="15" w:type="dxa"/>
          <w:jc w:val="center"/>
        </w:trPr>
        <w:tc>
          <w:tcPr>
            <w:tcW w:w="0" w:type="auto"/>
            <w:shd w:val="clear" w:color="auto" w:fill="F3F6F9"/>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Classification</w:t>
            </w:r>
          </w:p>
        </w:tc>
        <w:tc>
          <w:tcPr>
            <w:tcW w:w="0" w:type="auto"/>
            <w:shd w:val="clear" w:color="auto" w:fill="F3F6F9"/>
            <w:tcMar>
              <w:top w:w="70" w:type="dxa"/>
              <w:left w:w="85" w:type="dxa"/>
              <w:bottom w:w="70" w:type="dxa"/>
              <w:right w:w="85" w:type="dxa"/>
            </w:tcMar>
            <w:vAlign w:val="center"/>
            <w:hideMark/>
          </w:tcPr>
          <w:p w:rsidR="001F0AFB" w:rsidRPr="006548B1" w:rsidRDefault="001F0AFB" w:rsidP="001F0AF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Internal</w:t>
            </w:r>
          </w:p>
        </w:tc>
      </w:tr>
    </w:tbl>
    <w:p w:rsidR="00117535" w:rsidRPr="006548B1" w:rsidRDefault="00117535">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12" w:name="_Toc240665413"/>
      <w:r w:rsidRPr="006548B1">
        <w:rPr>
          <w:rFonts w:asciiTheme="minorHAnsi" w:hAnsiTheme="minorHAnsi" w:cstheme="minorHAnsi"/>
          <w:color w:val="000000" w:themeColor="text1"/>
        </w:rPr>
        <w:t>2.1.1 Purpose</w:t>
      </w:r>
      <w:bookmarkEnd w:id="12"/>
    </w:p>
    <w:p w:rsidR="006809BE" w:rsidRPr="006548B1" w:rsidRDefault="006809BE" w:rsidP="006809B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purpose of this policy is to establish ICDFA's overall direction and requirements for protecting its information, information systems, technology resources and physical information assets.</w:t>
      </w:r>
    </w:p>
    <w:p w:rsidR="006809BE" w:rsidRPr="006548B1" w:rsidRDefault="006809BE" w:rsidP="006809B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policy establishes the governance, accountability and minimum security expectations necessary to protect ICDFA's academic, laboratory, cloud and digital service environments while supporting legitimate academic, operational and business activities.</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13" w:name="_Toc240665414"/>
      <w:r w:rsidRPr="006548B1">
        <w:rPr>
          <w:rFonts w:asciiTheme="minorHAnsi" w:hAnsiTheme="minorHAnsi" w:cstheme="minorHAnsi"/>
          <w:color w:val="000000" w:themeColor="text1"/>
        </w:rPr>
        <w:t>2.1.2 Scope</w:t>
      </w:r>
      <w:bookmarkEnd w:id="13"/>
    </w:p>
    <w:p w:rsidR="006809BE" w:rsidRPr="006548B1" w:rsidRDefault="006809BE" w:rsidP="006809B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applies to:</w:t>
      </w:r>
    </w:p>
    <w:p w:rsidR="006809BE" w:rsidRPr="006548B1" w:rsidRDefault="006809BE" w:rsidP="006809BE">
      <w:pPr>
        <w:numPr>
          <w:ilvl w:val="0"/>
          <w:numId w:val="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all ICDFA employees, faculty, researchers, students, contractors, consultants, temporary personnel and other authorised users; </w:t>
      </w:r>
    </w:p>
    <w:p w:rsidR="006809BE" w:rsidRPr="006548B1" w:rsidRDefault="006809BE" w:rsidP="006809BE">
      <w:pPr>
        <w:numPr>
          <w:ilvl w:val="0"/>
          <w:numId w:val="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created, received, processed, stored or transmitted on behalf of ICDFA; </w:t>
      </w:r>
    </w:p>
    <w:p w:rsidR="006809BE" w:rsidRPr="006548B1" w:rsidRDefault="006809BE" w:rsidP="006809BE">
      <w:pPr>
        <w:numPr>
          <w:ilvl w:val="0"/>
          <w:numId w:val="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ICDFA-owned or managed information systems, applications, networks, devices and technology resources; </w:t>
      </w:r>
    </w:p>
    <w:p w:rsidR="006809BE" w:rsidRPr="006548B1" w:rsidRDefault="006809BE" w:rsidP="006809BE">
      <w:pPr>
        <w:numPr>
          <w:ilvl w:val="0"/>
          <w:numId w:val="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authorised personal devices used to access ICDFA resources; </w:t>
      </w:r>
    </w:p>
    <w:p w:rsidR="006809BE" w:rsidRPr="006548B1" w:rsidRDefault="006809BE" w:rsidP="006809BE">
      <w:pPr>
        <w:numPr>
          <w:ilvl w:val="0"/>
          <w:numId w:val="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services and other externally hosted services approved for ICDFA use; </w:t>
      </w:r>
    </w:p>
    <w:p w:rsidR="006809BE" w:rsidRPr="006548B1" w:rsidRDefault="006809BE" w:rsidP="006809BE">
      <w:pPr>
        <w:numPr>
          <w:ilvl w:val="0"/>
          <w:numId w:val="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academic, laboratory, administrative and digital service environments; </w:t>
      </w:r>
    </w:p>
    <w:p w:rsidR="006809BE" w:rsidRPr="006548B1" w:rsidRDefault="006809BE" w:rsidP="006809BE">
      <w:pPr>
        <w:numPr>
          <w:ilvl w:val="0"/>
          <w:numId w:val="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third parties and service providers where they access ICDFA information or systems; and </w:t>
      </w:r>
    </w:p>
    <w:p w:rsidR="006809BE" w:rsidRPr="006548B1" w:rsidRDefault="006809BE" w:rsidP="006809BE">
      <w:pPr>
        <w:numPr>
          <w:ilvl w:val="0"/>
          <w:numId w:val="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facilities and information assets requiring protection.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14" w:name="_Toc240665415"/>
      <w:r w:rsidRPr="006548B1">
        <w:rPr>
          <w:rFonts w:asciiTheme="minorHAnsi" w:hAnsiTheme="minorHAnsi" w:cstheme="minorHAnsi"/>
          <w:color w:val="000000" w:themeColor="text1"/>
        </w:rPr>
        <w:lastRenderedPageBreak/>
        <w:t>2.1.3 Definitions</w:t>
      </w:r>
      <w:bookmarkEnd w:id="14"/>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27"/>
        <w:gridCol w:w="7968"/>
      </w:tblGrid>
      <w:tr w:rsidR="006548B1" w:rsidRPr="006548B1" w:rsidTr="006809BE">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6809BE" w:rsidRPr="006548B1" w:rsidRDefault="006809B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Term</w:t>
            </w:r>
          </w:p>
        </w:tc>
        <w:tc>
          <w:tcPr>
            <w:tcW w:w="0" w:type="auto"/>
            <w:shd w:val="clear" w:color="auto" w:fill="17365D"/>
            <w:tcMar>
              <w:top w:w="70" w:type="dxa"/>
              <w:left w:w="85" w:type="dxa"/>
              <w:bottom w:w="70" w:type="dxa"/>
              <w:right w:w="85" w:type="dxa"/>
            </w:tcMar>
            <w:vAlign w:val="center"/>
            <w:hideMark/>
          </w:tcPr>
          <w:p w:rsidR="006809BE" w:rsidRPr="006548B1" w:rsidRDefault="006809B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Definition</w:t>
            </w:r>
          </w:p>
        </w:tc>
      </w:tr>
      <w:tr w:rsidR="006548B1" w:rsidRPr="006548B1" w:rsidTr="006809BE">
        <w:trPr>
          <w:cantSplit/>
          <w:tblCellSpacing w:w="15" w:type="dxa"/>
          <w:jc w:val="center"/>
        </w:trPr>
        <w:tc>
          <w:tcPr>
            <w:tcW w:w="0" w:type="auto"/>
            <w:tcMar>
              <w:top w:w="70" w:type="dxa"/>
              <w:left w:w="85" w:type="dxa"/>
              <w:bottom w:w="70" w:type="dxa"/>
              <w:right w:w="85" w:type="dxa"/>
            </w:tcMar>
            <w:vAlign w:val="center"/>
            <w:hideMark/>
          </w:tcPr>
          <w:p w:rsidR="006809BE" w:rsidRPr="006548B1" w:rsidRDefault="006809B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Information Security</w:t>
            </w:r>
          </w:p>
        </w:tc>
        <w:tc>
          <w:tcPr>
            <w:tcW w:w="0" w:type="auto"/>
            <w:tcMar>
              <w:top w:w="70" w:type="dxa"/>
              <w:left w:w="85" w:type="dxa"/>
              <w:bottom w:w="70" w:type="dxa"/>
              <w:right w:w="85" w:type="dxa"/>
            </w:tcMar>
            <w:vAlign w:val="center"/>
            <w:hideMark/>
          </w:tcPr>
          <w:p w:rsidR="006809BE" w:rsidRPr="006548B1" w:rsidRDefault="006809B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Protection of information and information systems against unauthorised access, use, disclosure, alteration, disruption or destruction.</w:t>
            </w:r>
          </w:p>
        </w:tc>
      </w:tr>
      <w:tr w:rsidR="006548B1" w:rsidRPr="006548B1" w:rsidTr="006809BE">
        <w:trPr>
          <w:cantSplit/>
          <w:tblCellSpacing w:w="15" w:type="dxa"/>
          <w:jc w:val="center"/>
        </w:trPr>
        <w:tc>
          <w:tcPr>
            <w:tcW w:w="0" w:type="auto"/>
            <w:shd w:val="clear" w:color="auto" w:fill="F3F6F9"/>
            <w:tcMar>
              <w:top w:w="70" w:type="dxa"/>
              <w:left w:w="85" w:type="dxa"/>
              <w:bottom w:w="70" w:type="dxa"/>
              <w:right w:w="85" w:type="dxa"/>
            </w:tcMar>
            <w:vAlign w:val="center"/>
            <w:hideMark/>
          </w:tcPr>
          <w:p w:rsidR="006809BE" w:rsidRPr="006548B1" w:rsidRDefault="006809B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Information Asset</w:t>
            </w:r>
          </w:p>
        </w:tc>
        <w:tc>
          <w:tcPr>
            <w:tcW w:w="0" w:type="auto"/>
            <w:shd w:val="clear" w:color="auto" w:fill="F3F6F9"/>
            <w:tcMar>
              <w:top w:w="70" w:type="dxa"/>
              <w:left w:w="85" w:type="dxa"/>
              <w:bottom w:w="70" w:type="dxa"/>
              <w:right w:w="85" w:type="dxa"/>
            </w:tcMar>
            <w:vAlign w:val="center"/>
            <w:hideMark/>
          </w:tcPr>
          <w:p w:rsidR="006809BE" w:rsidRPr="006548B1" w:rsidRDefault="006809B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or a system, device, application, service or other resource that supports ICDFA's activities.</w:t>
            </w:r>
          </w:p>
        </w:tc>
      </w:tr>
      <w:tr w:rsidR="006548B1" w:rsidRPr="006548B1" w:rsidTr="006809BE">
        <w:trPr>
          <w:cantSplit/>
          <w:tblCellSpacing w:w="15" w:type="dxa"/>
          <w:jc w:val="center"/>
        </w:trPr>
        <w:tc>
          <w:tcPr>
            <w:tcW w:w="0" w:type="auto"/>
            <w:tcMar>
              <w:top w:w="70" w:type="dxa"/>
              <w:left w:w="85" w:type="dxa"/>
              <w:bottom w:w="70" w:type="dxa"/>
              <w:right w:w="85" w:type="dxa"/>
            </w:tcMar>
            <w:vAlign w:val="center"/>
            <w:hideMark/>
          </w:tcPr>
          <w:p w:rsidR="006809BE" w:rsidRPr="006548B1" w:rsidRDefault="006809B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Authorised User</w:t>
            </w:r>
          </w:p>
        </w:tc>
        <w:tc>
          <w:tcPr>
            <w:tcW w:w="0" w:type="auto"/>
            <w:tcMar>
              <w:top w:w="70" w:type="dxa"/>
              <w:left w:w="85" w:type="dxa"/>
              <w:bottom w:w="70" w:type="dxa"/>
              <w:right w:w="85" w:type="dxa"/>
            </w:tcMar>
            <w:vAlign w:val="center"/>
            <w:hideMark/>
          </w:tcPr>
          <w:p w:rsidR="006809BE" w:rsidRPr="006548B1" w:rsidRDefault="006809B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person or entity formally permitted to access ICDFA information or resources.</w:t>
            </w:r>
          </w:p>
        </w:tc>
      </w:tr>
      <w:tr w:rsidR="006548B1" w:rsidRPr="006548B1" w:rsidTr="006809BE">
        <w:trPr>
          <w:cantSplit/>
          <w:tblCellSpacing w:w="15" w:type="dxa"/>
          <w:jc w:val="center"/>
        </w:trPr>
        <w:tc>
          <w:tcPr>
            <w:tcW w:w="0" w:type="auto"/>
            <w:shd w:val="clear" w:color="auto" w:fill="F3F6F9"/>
            <w:tcMar>
              <w:top w:w="70" w:type="dxa"/>
              <w:left w:w="85" w:type="dxa"/>
              <w:bottom w:w="70" w:type="dxa"/>
              <w:right w:w="85" w:type="dxa"/>
            </w:tcMar>
            <w:vAlign w:val="center"/>
            <w:hideMark/>
          </w:tcPr>
          <w:p w:rsidR="006809BE" w:rsidRPr="006548B1" w:rsidRDefault="006809B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Security Incident</w:t>
            </w:r>
          </w:p>
        </w:tc>
        <w:tc>
          <w:tcPr>
            <w:tcW w:w="0" w:type="auto"/>
            <w:shd w:val="clear" w:color="auto" w:fill="F3F6F9"/>
            <w:tcMar>
              <w:top w:w="70" w:type="dxa"/>
              <w:left w:w="85" w:type="dxa"/>
              <w:bottom w:w="70" w:type="dxa"/>
              <w:right w:w="85" w:type="dxa"/>
            </w:tcMar>
            <w:vAlign w:val="center"/>
            <w:hideMark/>
          </w:tcPr>
          <w:p w:rsidR="006809BE" w:rsidRPr="006548B1" w:rsidRDefault="006809B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An event that may compromise the confidentiality, integrity or availability of ICDFA information or systems.</w:t>
            </w:r>
          </w:p>
        </w:tc>
      </w:tr>
      <w:tr w:rsidR="006548B1" w:rsidRPr="006548B1" w:rsidTr="006809BE">
        <w:trPr>
          <w:cantSplit/>
          <w:tblCellSpacing w:w="15" w:type="dxa"/>
          <w:jc w:val="center"/>
        </w:trPr>
        <w:tc>
          <w:tcPr>
            <w:tcW w:w="0" w:type="auto"/>
            <w:tcMar>
              <w:top w:w="70" w:type="dxa"/>
              <w:left w:w="85" w:type="dxa"/>
              <w:bottom w:w="70" w:type="dxa"/>
              <w:right w:w="85" w:type="dxa"/>
            </w:tcMar>
            <w:vAlign w:val="center"/>
            <w:hideMark/>
          </w:tcPr>
          <w:p w:rsidR="006809BE" w:rsidRPr="006548B1" w:rsidRDefault="006809B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Policy Owner</w:t>
            </w:r>
          </w:p>
        </w:tc>
        <w:tc>
          <w:tcPr>
            <w:tcW w:w="0" w:type="auto"/>
            <w:tcMar>
              <w:top w:w="70" w:type="dxa"/>
              <w:left w:w="85" w:type="dxa"/>
              <w:bottom w:w="70" w:type="dxa"/>
              <w:right w:w="85" w:type="dxa"/>
            </w:tcMar>
            <w:vAlign w:val="center"/>
            <w:hideMark/>
          </w:tcPr>
          <w:p w:rsidR="006809BE" w:rsidRPr="006548B1" w:rsidRDefault="006809B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person or function responsible for maintaining, reviewing and coordinating the policy.</w:t>
            </w:r>
          </w:p>
        </w:tc>
      </w:tr>
    </w:tbl>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15" w:name="_Toc240665416"/>
      <w:r w:rsidRPr="006548B1">
        <w:rPr>
          <w:rFonts w:asciiTheme="minorHAnsi" w:hAnsiTheme="minorHAnsi" w:cstheme="minorHAnsi"/>
          <w:color w:val="000000" w:themeColor="text1"/>
        </w:rPr>
        <w:t>2.1.4 Roles and Responsibilities</w:t>
      </w:r>
      <w:bookmarkEnd w:id="15"/>
    </w:p>
    <w:p w:rsidR="006809BE" w:rsidRPr="006548B1" w:rsidRDefault="006809BE" w:rsidP="006809B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Senior Management</w:t>
      </w:r>
    </w:p>
    <w:p w:rsidR="006809BE" w:rsidRPr="006548B1" w:rsidRDefault="006809BE" w:rsidP="006809B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Senior Management shall:</w:t>
      </w:r>
    </w:p>
    <w:p w:rsidR="006809BE" w:rsidRPr="006548B1" w:rsidRDefault="006809BE" w:rsidP="006809BE">
      <w:pPr>
        <w:numPr>
          <w:ilvl w:val="0"/>
          <w:numId w:val="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direction and oversight for information security; </w:t>
      </w:r>
    </w:p>
    <w:p w:rsidR="006809BE" w:rsidRPr="006548B1" w:rsidRDefault="006809BE" w:rsidP="006809BE">
      <w:pPr>
        <w:numPr>
          <w:ilvl w:val="0"/>
          <w:numId w:val="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 this policy and significant amendments within its authority; </w:t>
      </w:r>
    </w:p>
    <w:p w:rsidR="006809BE" w:rsidRPr="006548B1" w:rsidRDefault="006809BE" w:rsidP="006809BE">
      <w:pPr>
        <w:numPr>
          <w:ilvl w:val="0"/>
          <w:numId w:val="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appropriate resources are available to address material security risks; and </w:t>
      </w:r>
    </w:p>
    <w:p w:rsidR="006809BE" w:rsidRPr="006548B1" w:rsidRDefault="006809BE" w:rsidP="006809BE">
      <w:pPr>
        <w:numPr>
          <w:ilvl w:val="0"/>
          <w:numId w:val="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review significant security risks and performance information escalated to management. </w:t>
      </w:r>
    </w:p>
    <w:p w:rsidR="006809BE" w:rsidRPr="006548B1" w:rsidRDefault="006809BE" w:rsidP="006809B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 / Security Policy Adviser</w:t>
      </w:r>
    </w:p>
    <w:p w:rsidR="006809BE" w:rsidRPr="006548B1" w:rsidRDefault="006809BE" w:rsidP="006809B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Information Security function shall:</w:t>
      </w:r>
    </w:p>
    <w:p w:rsidR="006809BE" w:rsidRPr="006548B1" w:rsidRDefault="006809BE" w:rsidP="006809BE">
      <w:pPr>
        <w:numPr>
          <w:ilvl w:val="0"/>
          <w:numId w:val="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ICDFA's information security governance framework; </w:t>
      </w:r>
    </w:p>
    <w:p w:rsidR="006809BE" w:rsidRPr="006548B1" w:rsidRDefault="006809BE" w:rsidP="006809BE">
      <w:pPr>
        <w:numPr>
          <w:ilvl w:val="0"/>
          <w:numId w:val="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 the Security Policy Manual; </w:t>
      </w:r>
    </w:p>
    <w:p w:rsidR="006809BE" w:rsidRPr="006548B1" w:rsidRDefault="006809BE" w:rsidP="006809BE">
      <w:pPr>
        <w:numPr>
          <w:ilvl w:val="0"/>
          <w:numId w:val="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security risk assessments and reporting; </w:t>
      </w:r>
    </w:p>
    <w:p w:rsidR="006809BE" w:rsidRPr="006548B1" w:rsidRDefault="006809BE" w:rsidP="006809BE">
      <w:pPr>
        <w:numPr>
          <w:ilvl w:val="0"/>
          <w:numId w:val="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advise management on information security risks and controls; </w:t>
      </w:r>
    </w:p>
    <w:p w:rsidR="006809BE" w:rsidRPr="006548B1" w:rsidRDefault="006809BE" w:rsidP="006809BE">
      <w:pPr>
        <w:numPr>
          <w:ilvl w:val="0"/>
          <w:numId w:val="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policy review and communication; </w:t>
      </w:r>
    </w:p>
    <w:p w:rsidR="006809BE" w:rsidRPr="006548B1" w:rsidRDefault="006809BE" w:rsidP="006809BE">
      <w:pPr>
        <w:numPr>
          <w:ilvl w:val="0"/>
          <w:numId w:val="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 compliance with applicable security requirements; and </w:t>
      </w:r>
    </w:p>
    <w:p w:rsidR="006809BE" w:rsidRPr="006548B1" w:rsidRDefault="006809BE" w:rsidP="006809BE">
      <w:pPr>
        <w:numPr>
          <w:ilvl w:val="0"/>
          <w:numId w:val="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the management of significant security issues and improvements. </w:t>
      </w:r>
    </w:p>
    <w:p w:rsidR="006809BE" w:rsidRPr="006548B1" w:rsidRDefault="006809BE" w:rsidP="006809BE">
      <w:pPr>
        <w:pStyle w:val="Heading3"/>
        <w:rPr>
          <w:rFonts w:asciiTheme="minorHAnsi" w:hAnsiTheme="minorHAnsi" w:cstheme="minorHAnsi"/>
          <w:color w:val="000000" w:themeColor="text1"/>
        </w:rPr>
      </w:pPr>
      <w:bookmarkStart w:id="16" w:name="_Toc240665417"/>
      <w:r w:rsidRPr="006548B1">
        <w:rPr>
          <w:rFonts w:asciiTheme="minorHAnsi" w:hAnsiTheme="minorHAnsi" w:cstheme="minorHAnsi"/>
          <w:color w:val="000000" w:themeColor="text1"/>
        </w:rPr>
        <w:t>IT and Technology Management</w:t>
      </w:r>
      <w:bookmarkEnd w:id="16"/>
    </w:p>
    <w:p w:rsidR="006809BE" w:rsidRPr="006548B1" w:rsidRDefault="006809BE" w:rsidP="006809B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IT and Technology Management shall:</w:t>
      </w:r>
    </w:p>
    <w:p w:rsidR="006809BE" w:rsidRPr="006548B1" w:rsidRDefault="006809BE" w:rsidP="006809BE">
      <w:pPr>
        <w:numPr>
          <w:ilvl w:val="0"/>
          <w:numId w:val="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implement approved technical security controls; </w:t>
      </w:r>
    </w:p>
    <w:p w:rsidR="006809BE" w:rsidRPr="006548B1" w:rsidRDefault="006809BE" w:rsidP="006809BE">
      <w:pPr>
        <w:numPr>
          <w:ilvl w:val="0"/>
          <w:numId w:val="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 appropriate system and infrastructure security; </w:t>
      </w:r>
    </w:p>
    <w:p w:rsidR="006809BE" w:rsidRPr="006548B1" w:rsidRDefault="006809BE" w:rsidP="006809BE">
      <w:pPr>
        <w:numPr>
          <w:ilvl w:val="0"/>
          <w:numId w:val="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 technical vulnerabilities and security configurations; </w:t>
      </w:r>
    </w:p>
    <w:p w:rsidR="006809BE" w:rsidRPr="006548B1" w:rsidRDefault="006809BE" w:rsidP="006809BE">
      <w:pPr>
        <w:numPr>
          <w:ilvl w:val="0"/>
          <w:numId w:val="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security monitoring and incident response; and </w:t>
      </w:r>
    </w:p>
    <w:p w:rsidR="006809BE" w:rsidRPr="006548B1" w:rsidRDefault="006809BE" w:rsidP="006809BE">
      <w:pPr>
        <w:numPr>
          <w:ilvl w:val="0"/>
          <w:numId w:val="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technical input into security policies, standards and risk assessments. </w:t>
      </w:r>
    </w:p>
    <w:p w:rsidR="006809BE" w:rsidRPr="006548B1" w:rsidRDefault="006809BE" w:rsidP="006809B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System and Information Owners</w:t>
      </w:r>
    </w:p>
    <w:p w:rsidR="006809BE" w:rsidRPr="006548B1" w:rsidRDefault="006809BE" w:rsidP="006809B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System and Information Owners shall:</w:t>
      </w:r>
    </w:p>
    <w:p w:rsidR="006809BE" w:rsidRPr="006548B1" w:rsidRDefault="006809BE" w:rsidP="006809BE">
      <w:pPr>
        <w:numPr>
          <w:ilvl w:val="0"/>
          <w:numId w:val="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the security requirements applicable to their systems and information; </w:t>
      </w:r>
    </w:p>
    <w:p w:rsidR="006809BE" w:rsidRPr="006548B1" w:rsidRDefault="006809BE" w:rsidP="006809BE">
      <w:pPr>
        <w:numPr>
          <w:ilvl w:val="0"/>
          <w:numId w:val="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ensure appropriate access controls are implemented; </w:t>
      </w:r>
    </w:p>
    <w:p w:rsidR="006809BE" w:rsidRPr="006548B1" w:rsidRDefault="006809BE" w:rsidP="006809BE">
      <w:pPr>
        <w:numPr>
          <w:ilvl w:val="0"/>
          <w:numId w:val="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participate in risk assessments and reviews; </w:t>
      </w:r>
    </w:p>
    <w:p w:rsidR="006809BE" w:rsidRPr="006548B1" w:rsidRDefault="006809BE" w:rsidP="006809BE">
      <w:pPr>
        <w:numPr>
          <w:ilvl w:val="0"/>
          <w:numId w:val="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identified security issues are addressed or appropriately escalated; and </w:t>
      </w:r>
    </w:p>
    <w:p w:rsidR="006809BE" w:rsidRPr="006548B1" w:rsidRDefault="006809BE" w:rsidP="006809BE">
      <w:pPr>
        <w:numPr>
          <w:ilvl w:val="0"/>
          <w:numId w:val="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compliance with applicable policies and standards. </w:t>
      </w:r>
    </w:p>
    <w:p w:rsidR="006809BE" w:rsidRPr="006548B1" w:rsidRDefault="006809BE" w:rsidP="006809B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Human Resources / People Management</w:t>
      </w:r>
    </w:p>
    <w:p w:rsidR="006809BE" w:rsidRPr="006548B1" w:rsidRDefault="006809BE" w:rsidP="006809B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HR shall support:</w:t>
      </w:r>
    </w:p>
    <w:p w:rsidR="006809BE" w:rsidRPr="006548B1" w:rsidRDefault="006809BE" w:rsidP="006809BE">
      <w:pPr>
        <w:numPr>
          <w:ilvl w:val="0"/>
          <w:numId w:val="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requirements during onboarding and offboarding; </w:t>
      </w:r>
    </w:p>
    <w:p w:rsidR="006809BE" w:rsidRPr="006548B1" w:rsidRDefault="006809BE" w:rsidP="006809BE">
      <w:pPr>
        <w:numPr>
          <w:ilvl w:val="0"/>
          <w:numId w:val="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awareness and training activities; </w:t>
      </w:r>
    </w:p>
    <w:p w:rsidR="006809BE" w:rsidRPr="006548B1" w:rsidRDefault="006809BE" w:rsidP="006809BE">
      <w:pPr>
        <w:numPr>
          <w:ilvl w:val="0"/>
          <w:numId w:val="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appropriate personnel-related security processes; and </w:t>
      </w:r>
    </w:p>
    <w:p w:rsidR="006809BE" w:rsidRPr="006548B1" w:rsidRDefault="006809BE" w:rsidP="006809BE">
      <w:pPr>
        <w:numPr>
          <w:ilvl w:val="0"/>
          <w:numId w:val="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communication of relevant security responsibilities. </w:t>
      </w:r>
    </w:p>
    <w:p w:rsidR="006809BE" w:rsidRPr="006548B1" w:rsidRDefault="006809BE" w:rsidP="006809B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All Users</w:t>
      </w:r>
    </w:p>
    <w:p w:rsidR="006809BE" w:rsidRPr="006548B1" w:rsidRDefault="006809BE" w:rsidP="006809B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All users shall:</w:t>
      </w:r>
    </w:p>
    <w:p w:rsidR="006809BE" w:rsidRPr="006548B1" w:rsidRDefault="006809BE" w:rsidP="006809BE">
      <w:pPr>
        <w:numPr>
          <w:ilvl w:val="0"/>
          <w:numId w:val="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comply with applicable ICDFA security policies, standards and procedures; </w:t>
      </w:r>
    </w:p>
    <w:p w:rsidR="006809BE" w:rsidRPr="006548B1" w:rsidRDefault="006809BE" w:rsidP="006809BE">
      <w:pPr>
        <w:numPr>
          <w:ilvl w:val="0"/>
          <w:numId w:val="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credentials and information entrusted to them; </w:t>
      </w:r>
    </w:p>
    <w:p w:rsidR="006809BE" w:rsidRPr="006548B1" w:rsidRDefault="006809BE" w:rsidP="006809BE">
      <w:pPr>
        <w:numPr>
          <w:ilvl w:val="0"/>
          <w:numId w:val="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ICDFA resources only for authorised purposes; </w:t>
      </w:r>
    </w:p>
    <w:p w:rsidR="006809BE" w:rsidRPr="006548B1" w:rsidRDefault="006809BE" w:rsidP="006809BE">
      <w:pPr>
        <w:numPr>
          <w:ilvl w:val="0"/>
          <w:numId w:val="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complete required security awareness activities; </w:t>
      </w:r>
    </w:p>
    <w:p w:rsidR="006809BE" w:rsidRPr="006548B1" w:rsidRDefault="006809BE" w:rsidP="006809BE">
      <w:pPr>
        <w:numPr>
          <w:ilvl w:val="0"/>
          <w:numId w:val="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promptly report suspected security incidents or weaknesses; and </w:t>
      </w:r>
    </w:p>
    <w:p w:rsidR="006809BE" w:rsidRPr="006548B1" w:rsidRDefault="006809BE" w:rsidP="006809BE">
      <w:pPr>
        <w:numPr>
          <w:ilvl w:val="0"/>
          <w:numId w:val="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cooperate with authorised security investigations and reviews.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17" w:name="_Toc240665418"/>
      <w:r w:rsidRPr="006548B1">
        <w:rPr>
          <w:rFonts w:asciiTheme="minorHAnsi" w:hAnsiTheme="minorHAnsi" w:cstheme="minorHAnsi"/>
          <w:color w:val="000000" w:themeColor="text1"/>
        </w:rPr>
        <w:t>2.1.5 Policy Statements</w:t>
      </w:r>
      <w:bookmarkEnd w:id="17"/>
    </w:p>
    <w:p w:rsidR="006809BE" w:rsidRPr="006548B1" w:rsidRDefault="006809BE" w:rsidP="006809BE">
      <w:pPr>
        <w:pStyle w:val="Heading3"/>
        <w:rPr>
          <w:rFonts w:asciiTheme="minorHAnsi" w:hAnsiTheme="minorHAnsi" w:cstheme="minorHAnsi"/>
          <w:color w:val="000000" w:themeColor="text1"/>
        </w:rPr>
      </w:pPr>
      <w:bookmarkStart w:id="18" w:name="_Toc240665419"/>
      <w:r w:rsidRPr="006548B1">
        <w:rPr>
          <w:rFonts w:asciiTheme="minorHAnsi" w:hAnsiTheme="minorHAnsi" w:cstheme="minorHAnsi"/>
          <w:color w:val="000000" w:themeColor="text1"/>
        </w:rPr>
        <w:t>1. Governance and Accountability</w:t>
      </w:r>
      <w:bookmarkEnd w:id="18"/>
    </w:p>
    <w:p w:rsidR="006809BE" w:rsidRPr="006548B1" w:rsidRDefault="006809BE" w:rsidP="006809BE">
      <w:pPr>
        <w:numPr>
          <w:ilvl w:val="0"/>
          <w:numId w:val="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w:t>
      </w:r>
      <w:r w:rsidRPr="006548B1">
        <w:rPr>
          <w:rStyle w:val="Strong"/>
          <w:rFonts w:asciiTheme="minorHAnsi" w:hAnsiTheme="minorHAnsi" w:cstheme="minorHAnsi"/>
          <w:b w:val="0"/>
          <w:bCs w:val="0"/>
          <w:color w:val="000000" w:themeColor="text1"/>
        </w:rPr>
        <w:t>shall maintain a formal information security governance</w:t>
      </w:r>
      <w:r w:rsidRPr="006548B1">
        <w:rPr>
          <w:rStyle w:val="Strong"/>
          <w:rFonts w:asciiTheme="minorHAnsi" w:hAnsiTheme="minorHAnsi" w:cstheme="minorHAnsi"/>
          <w:color w:val="000000" w:themeColor="text1"/>
        </w:rPr>
        <w:t xml:space="preserve"> </w:t>
      </w:r>
      <w:r w:rsidRPr="006548B1">
        <w:rPr>
          <w:rStyle w:val="Strong"/>
          <w:rFonts w:asciiTheme="minorHAnsi" w:hAnsiTheme="minorHAnsi" w:cstheme="minorHAnsi"/>
          <w:b w:val="0"/>
          <w:bCs w:val="0"/>
          <w:color w:val="000000" w:themeColor="text1"/>
        </w:rPr>
        <w:t>framework</w:t>
      </w:r>
      <w:r w:rsidRPr="006548B1">
        <w:rPr>
          <w:rFonts w:asciiTheme="minorHAnsi" w:hAnsiTheme="minorHAnsi" w:cstheme="minorHAnsi"/>
          <w:color w:val="000000" w:themeColor="text1"/>
        </w:rPr>
        <w:t xml:space="preserve"> with defined ownership, accountability and reporting arrangements. </w:t>
      </w:r>
    </w:p>
    <w:p w:rsidR="006809BE" w:rsidRPr="006548B1" w:rsidRDefault="006809BE" w:rsidP="006809BE">
      <w:pPr>
        <w:numPr>
          <w:ilvl w:val="0"/>
          <w:numId w:val="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security responsibilities </w:t>
      </w:r>
      <w:r w:rsidRPr="006548B1">
        <w:rPr>
          <w:rStyle w:val="Strong"/>
          <w:rFonts w:asciiTheme="minorHAnsi" w:hAnsiTheme="minorHAnsi" w:cstheme="minorHAnsi"/>
          <w:b w:val="0"/>
          <w:bCs w:val="0"/>
          <w:color w:val="000000" w:themeColor="text1"/>
        </w:rPr>
        <w:t>shall be assigned to appropriate management, technical and business stakeholders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security </w:t>
      </w:r>
      <w:r w:rsidRPr="006548B1">
        <w:rPr>
          <w:rStyle w:val="Strong"/>
          <w:rFonts w:asciiTheme="minorHAnsi" w:hAnsiTheme="minorHAnsi" w:cstheme="minorHAnsi"/>
          <w:b w:val="0"/>
          <w:bCs w:val="0"/>
          <w:color w:val="000000" w:themeColor="text1"/>
        </w:rPr>
        <w:t>shall be managed as an organisational responsibility and not solely as an IT function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19" w:name="_Toc240665420"/>
      <w:r w:rsidRPr="006548B1">
        <w:rPr>
          <w:rFonts w:asciiTheme="minorHAnsi" w:hAnsiTheme="minorHAnsi" w:cstheme="minorHAnsi"/>
          <w:color w:val="000000" w:themeColor="text1"/>
        </w:rPr>
        <w:t>2. Risk Management</w:t>
      </w:r>
      <w:bookmarkEnd w:id="19"/>
    </w:p>
    <w:p w:rsidR="006809BE" w:rsidRPr="006548B1" w:rsidRDefault="006809BE" w:rsidP="006809BE">
      <w:pPr>
        <w:numPr>
          <w:ilvl w:val="0"/>
          <w:numId w:val="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w:t>
      </w:r>
      <w:r w:rsidRPr="006548B1">
        <w:rPr>
          <w:rStyle w:val="Strong"/>
          <w:rFonts w:asciiTheme="minorHAnsi" w:hAnsiTheme="minorHAnsi" w:cstheme="minorHAnsi"/>
          <w:b w:val="0"/>
          <w:bCs w:val="0"/>
          <w:color w:val="000000" w:themeColor="text1"/>
        </w:rPr>
        <w:t>shall identify, assess and manage information security risks</w:t>
      </w:r>
      <w:r w:rsidRPr="006548B1">
        <w:rPr>
          <w:rFonts w:asciiTheme="minorHAnsi" w:hAnsiTheme="minorHAnsi" w:cstheme="minorHAnsi"/>
          <w:color w:val="000000" w:themeColor="text1"/>
        </w:rPr>
        <w:t xml:space="preserve"> in a manner appropriate to the organisation's activities and risk exposure. </w:t>
      </w:r>
    </w:p>
    <w:p w:rsidR="006809BE" w:rsidRPr="006548B1" w:rsidRDefault="006809BE" w:rsidP="006809BE">
      <w:pPr>
        <w:numPr>
          <w:ilvl w:val="0"/>
          <w:numId w:val="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Significant security risks </w:t>
      </w:r>
      <w:r w:rsidRPr="006548B1">
        <w:rPr>
          <w:rStyle w:val="Strong"/>
          <w:rFonts w:asciiTheme="minorHAnsi" w:hAnsiTheme="minorHAnsi" w:cstheme="minorHAnsi"/>
          <w:b w:val="0"/>
          <w:bCs w:val="0"/>
          <w:color w:val="000000" w:themeColor="text1"/>
        </w:rPr>
        <w:t>shall have an identified owner and shall be reported and escalated through the appropriate governance channels</w:t>
      </w:r>
      <w:r w:rsidRPr="006548B1">
        <w:rPr>
          <w:rFonts w:asciiTheme="minorHAnsi" w:hAnsiTheme="minorHAnsi" w:cstheme="minorHAnsi"/>
          <w:b/>
          <w:bCs/>
          <w:color w:val="000000" w:themeColor="text1"/>
        </w:rPr>
        <w:t xml:space="preserve">. </w:t>
      </w:r>
    </w:p>
    <w:p w:rsidR="006809BE" w:rsidRPr="006548B1" w:rsidRDefault="006809BE" w:rsidP="006809BE">
      <w:pPr>
        <w:numPr>
          <w:ilvl w:val="0"/>
          <w:numId w:val="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controls </w:t>
      </w:r>
      <w:r w:rsidRPr="006548B1">
        <w:rPr>
          <w:rStyle w:val="Strong"/>
          <w:rFonts w:asciiTheme="minorHAnsi" w:hAnsiTheme="minorHAnsi" w:cstheme="minorHAnsi"/>
          <w:b w:val="0"/>
          <w:bCs w:val="0"/>
          <w:color w:val="000000" w:themeColor="text1"/>
        </w:rPr>
        <w:t>shall be proportionate to the sensitivity of information, business or academic impact, system criticality and identified risk</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20" w:name="_Toc240665421"/>
      <w:r w:rsidRPr="006548B1">
        <w:rPr>
          <w:rFonts w:asciiTheme="minorHAnsi" w:hAnsiTheme="minorHAnsi" w:cstheme="minorHAnsi"/>
          <w:color w:val="000000" w:themeColor="text1"/>
        </w:rPr>
        <w:lastRenderedPageBreak/>
        <w:t>3. Protection of Information</w:t>
      </w:r>
      <w:bookmarkEnd w:id="20"/>
    </w:p>
    <w:p w:rsidR="006809BE" w:rsidRPr="006548B1" w:rsidRDefault="006809BE" w:rsidP="006809BE">
      <w:pPr>
        <w:numPr>
          <w:ilvl w:val="0"/>
          <w:numId w:val="1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information </w:t>
      </w:r>
      <w:r w:rsidRPr="006548B1">
        <w:rPr>
          <w:rStyle w:val="Strong"/>
          <w:rFonts w:asciiTheme="minorHAnsi" w:hAnsiTheme="minorHAnsi" w:cstheme="minorHAnsi"/>
          <w:b w:val="0"/>
          <w:bCs w:val="0"/>
          <w:color w:val="000000" w:themeColor="text1"/>
        </w:rPr>
        <w:t>shall be protected against unauthorised access, disclosure, modification, loss and destruction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w:t>
      </w:r>
      <w:r w:rsidRPr="006548B1">
        <w:rPr>
          <w:rStyle w:val="Strong"/>
          <w:rFonts w:asciiTheme="minorHAnsi" w:hAnsiTheme="minorHAnsi" w:cstheme="minorHAnsi"/>
          <w:b w:val="0"/>
          <w:bCs w:val="0"/>
          <w:color w:val="000000" w:themeColor="text1"/>
        </w:rPr>
        <w:t>shall be classified and handled according to its sensitivity and applicable security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Access to information and systems</w:t>
      </w:r>
      <w:r w:rsidRPr="006548B1">
        <w:rPr>
          <w:rFonts w:asciiTheme="minorHAnsi" w:hAnsiTheme="minorHAnsi" w:cstheme="minorHAnsi"/>
          <w:b/>
          <w:bCs/>
          <w:color w:val="000000" w:themeColor="text1"/>
        </w:rPr>
        <w:t xml:space="preserve"> </w:t>
      </w:r>
      <w:r w:rsidRPr="006548B1">
        <w:rPr>
          <w:rStyle w:val="Strong"/>
          <w:rFonts w:asciiTheme="minorHAnsi" w:hAnsiTheme="minorHAnsi" w:cstheme="minorHAnsi"/>
          <w:b w:val="0"/>
          <w:bCs w:val="0"/>
          <w:color w:val="000000" w:themeColor="text1"/>
        </w:rPr>
        <w:t>shall be granted based on legitimate need and appropriate authorisation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21" w:name="_Toc240665422"/>
      <w:r w:rsidRPr="006548B1">
        <w:rPr>
          <w:rFonts w:asciiTheme="minorHAnsi" w:hAnsiTheme="minorHAnsi" w:cstheme="minorHAnsi"/>
          <w:color w:val="000000" w:themeColor="text1"/>
        </w:rPr>
        <w:t>4. Access and Authentication</w:t>
      </w:r>
      <w:bookmarkEnd w:id="21"/>
    </w:p>
    <w:p w:rsidR="006809BE" w:rsidRPr="006548B1" w:rsidRDefault="006809BE" w:rsidP="006809BE">
      <w:pPr>
        <w:numPr>
          <w:ilvl w:val="0"/>
          <w:numId w:val="1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be uniquely identifiable when accessing ICDFA systems where technically and operationally appropriate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rights </w:t>
      </w:r>
      <w:r w:rsidRPr="006548B1">
        <w:rPr>
          <w:rStyle w:val="Strong"/>
          <w:rFonts w:asciiTheme="minorHAnsi" w:hAnsiTheme="minorHAnsi" w:cstheme="minorHAnsi"/>
          <w:b w:val="0"/>
          <w:bCs w:val="0"/>
          <w:color w:val="000000" w:themeColor="text1"/>
        </w:rPr>
        <w:t>shall be limited to the level required to perform authorised responsibilities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1"/>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Privileged access </w:t>
      </w:r>
      <w:r w:rsidRPr="006548B1">
        <w:rPr>
          <w:rStyle w:val="Strong"/>
          <w:rFonts w:asciiTheme="minorHAnsi" w:hAnsiTheme="minorHAnsi" w:cstheme="minorHAnsi"/>
          <w:b w:val="0"/>
          <w:bCs w:val="0"/>
          <w:color w:val="000000" w:themeColor="text1"/>
        </w:rPr>
        <w:t>shall be appropriately controlled, monitored and reviewed</w:t>
      </w:r>
      <w:r w:rsidRPr="006548B1">
        <w:rPr>
          <w:rFonts w:asciiTheme="minorHAnsi" w:hAnsiTheme="minorHAnsi" w:cstheme="minorHAnsi"/>
          <w:b/>
          <w:bCs/>
          <w:color w:val="000000" w:themeColor="text1"/>
        </w:rPr>
        <w:t xml:space="preserve">. </w:t>
      </w:r>
    </w:p>
    <w:p w:rsidR="006809BE" w:rsidRPr="006548B1" w:rsidRDefault="006809BE" w:rsidP="006809BE">
      <w:pPr>
        <w:numPr>
          <w:ilvl w:val="0"/>
          <w:numId w:val="1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 access </w:t>
      </w:r>
      <w:r w:rsidRPr="006548B1">
        <w:rPr>
          <w:rStyle w:val="Strong"/>
          <w:rFonts w:asciiTheme="minorHAnsi" w:hAnsiTheme="minorHAnsi" w:cstheme="minorHAnsi"/>
          <w:b w:val="0"/>
          <w:bCs w:val="0"/>
          <w:color w:val="000000" w:themeColor="text1"/>
        </w:rPr>
        <w:t>shall be reviewed and adjusted when roles, responsibilities or access requirements change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22" w:name="_Toc240665423"/>
      <w:r w:rsidRPr="006548B1">
        <w:rPr>
          <w:rFonts w:asciiTheme="minorHAnsi" w:hAnsiTheme="minorHAnsi" w:cstheme="minorHAnsi"/>
          <w:color w:val="000000" w:themeColor="text1"/>
        </w:rPr>
        <w:t>5. Security in Technology and Cloud Services</w:t>
      </w:r>
      <w:bookmarkEnd w:id="22"/>
    </w:p>
    <w:p w:rsidR="006809BE" w:rsidRPr="006548B1" w:rsidRDefault="006809BE" w:rsidP="006809BE">
      <w:pPr>
        <w:numPr>
          <w:ilvl w:val="0"/>
          <w:numId w:val="1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technology systems and applications </w:t>
      </w:r>
      <w:r w:rsidRPr="006548B1">
        <w:rPr>
          <w:rStyle w:val="Strong"/>
          <w:rFonts w:asciiTheme="minorHAnsi" w:hAnsiTheme="minorHAnsi" w:cstheme="minorHAnsi"/>
          <w:b w:val="0"/>
          <w:bCs w:val="0"/>
          <w:color w:val="000000" w:themeColor="text1"/>
        </w:rPr>
        <w:t>shall be designed, configured, operated and maintained with appropriate security controls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services </w:t>
      </w:r>
      <w:r w:rsidRPr="006548B1">
        <w:rPr>
          <w:rStyle w:val="Strong"/>
          <w:rFonts w:asciiTheme="minorHAnsi" w:hAnsiTheme="minorHAnsi" w:cstheme="minorHAnsi"/>
          <w:b w:val="0"/>
          <w:bCs w:val="0"/>
          <w:color w:val="000000" w:themeColor="text1"/>
        </w:rPr>
        <w:t>shall be appropriately assessed and authorised before being used to process or store ICDFA information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responsibilities for externally provided services </w:t>
      </w:r>
      <w:r w:rsidRPr="006548B1">
        <w:rPr>
          <w:rStyle w:val="Strong"/>
          <w:rFonts w:asciiTheme="minorHAnsi" w:hAnsiTheme="minorHAnsi" w:cstheme="minorHAnsi"/>
          <w:b w:val="0"/>
          <w:bCs w:val="0"/>
          <w:color w:val="000000" w:themeColor="text1"/>
        </w:rPr>
        <w:t>shall be defined and understood before service adoption</w:t>
      </w:r>
      <w:r w:rsidRPr="006548B1">
        <w:rPr>
          <w:rFonts w:asciiTheme="minorHAnsi" w:hAnsiTheme="minorHAnsi" w:cstheme="minorHAnsi"/>
          <w:b/>
          <w:bCs/>
          <w:color w:val="000000" w:themeColor="text1"/>
        </w:rPr>
        <w:t xml:space="preserve">.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23" w:name="_Toc240665424"/>
      <w:r w:rsidRPr="006548B1">
        <w:rPr>
          <w:rFonts w:asciiTheme="minorHAnsi" w:hAnsiTheme="minorHAnsi" w:cstheme="minorHAnsi"/>
          <w:color w:val="000000" w:themeColor="text1"/>
        </w:rPr>
        <w:t>6. Incident Management</w:t>
      </w:r>
      <w:bookmarkEnd w:id="23"/>
    </w:p>
    <w:p w:rsidR="006809BE" w:rsidRPr="006548B1" w:rsidRDefault="006809BE" w:rsidP="006809BE">
      <w:pPr>
        <w:numPr>
          <w:ilvl w:val="0"/>
          <w:numId w:val="1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Suspected or confirmed information security incidents </w:t>
      </w:r>
      <w:r w:rsidRPr="006548B1">
        <w:rPr>
          <w:rStyle w:val="Strong"/>
          <w:rFonts w:asciiTheme="minorHAnsi" w:hAnsiTheme="minorHAnsi" w:cstheme="minorHAnsi"/>
          <w:b w:val="0"/>
          <w:bCs w:val="0"/>
          <w:color w:val="000000" w:themeColor="text1"/>
        </w:rPr>
        <w:t>shall be reported through ICDFA's approved reporting channels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incidents </w:t>
      </w:r>
      <w:r w:rsidRPr="006548B1">
        <w:rPr>
          <w:rStyle w:val="Strong"/>
          <w:rFonts w:asciiTheme="minorHAnsi" w:hAnsiTheme="minorHAnsi" w:cstheme="minorHAnsi"/>
          <w:b w:val="0"/>
          <w:bCs w:val="0"/>
          <w:color w:val="000000" w:themeColor="text1"/>
        </w:rPr>
        <w:t>shall be assessed, prioritised, escalated and managed according to their potential impact and risk</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Appropriate evidence and records </w:t>
      </w:r>
      <w:r w:rsidRPr="006548B1">
        <w:rPr>
          <w:rStyle w:val="Strong"/>
          <w:rFonts w:asciiTheme="minorHAnsi" w:hAnsiTheme="minorHAnsi" w:cstheme="minorHAnsi"/>
          <w:b w:val="0"/>
          <w:bCs w:val="0"/>
          <w:color w:val="000000" w:themeColor="text1"/>
        </w:rPr>
        <w:t>shall be preserved during security investigations where required</w:t>
      </w:r>
      <w:r w:rsidRPr="006548B1">
        <w:rPr>
          <w:rFonts w:asciiTheme="minorHAnsi" w:hAnsiTheme="minorHAnsi" w:cstheme="minorHAnsi"/>
          <w:b/>
          <w:bCs/>
          <w:color w:val="000000" w:themeColor="text1"/>
        </w:rPr>
        <w:t xml:space="preserve">. </w:t>
      </w:r>
    </w:p>
    <w:p w:rsidR="006809BE" w:rsidRPr="006548B1" w:rsidRDefault="006809BE" w:rsidP="006809BE">
      <w:pPr>
        <w:numPr>
          <w:ilvl w:val="0"/>
          <w:numId w:val="13"/>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Significant incidents </w:t>
      </w:r>
      <w:r w:rsidRPr="006548B1">
        <w:rPr>
          <w:rStyle w:val="Strong"/>
          <w:rFonts w:asciiTheme="minorHAnsi" w:hAnsiTheme="minorHAnsi" w:cstheme="minorHAnsi"/>
          <w:b w:val="0"/>
          <w:bCs w:val="0"/>
          <w:color w:val="000000" w:themeColor="text1"/>
        </w:rPr>
        <w:t>shall be subject to post-incident review and lessons learned</w:t>
      </w:r>
      <w:r w:rsidRPr="006548B1">
        <w:rPr>
          <w:rFonts w:asciiTheme="minorHAnsi" w:hAnsiTheme="minorHAnsi" w:cstheme="minorHAnsi"/>
          <w:b/>
          <w:bCs/>
          <w:color w:val="000000" w:themeColor="text1"/>
        </w:rPr>
        <w:t xml:space="preserve">.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24" w:name="_Toc240665425"/>
      <w:r w:rsidRPr="006548B1">
        <w:rPr>
          <w:rFonts w:asciiTheme="minorHAnsi" w:hAnsiTheme="minorHAnsi" w:cstheme="minorHAnsi"/>
          <w:color w:val="000000" w:themeColor="text1"/>
        </w:rPr>
        <w:t>7. Security Awareness</w:t>
      </w:r>
      <w:bookmarkEnd w:id="24"/>
    </w:p>
    <w:p w:rsidR="006809BE" w:rsidRPr="006548B1" w:rsidRDefault="006809BE" w:rsidP="006809BE">
      <w:pPr>
        <w:numPr>
          <w:ilvl w:val="0"/>
          <w:numId w:val="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Personnel and other relevant users </w:t>
      </w:r>
      <w:r w:rsidRPr="006548B1">
        <w:rPr>
          <w:rStyle w:val="Strong"/>
          <w:rFonts w:asciiTheme="minorHAnsi" w:hAnsiTheme="minorHAnsi" w:cstheme="minorHAnsi"/>
          <w:b w:val="0"/>
          <w:bCs w:val="0"/>
          <w:color w:val="000000" w:themeColor="text1"/>
        </w:rPr>
        <w:t>shall receive information security awareness and training appropriate to their roles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with specific security responsibilities </w:t>
      </w:r>
      <w:r w:rsidRPr="006548B1">
        <w:rPr>
          <w:rStyle w:val="Strong"/>
          <w:rFonts w:asciiTheme="minorHAnsi" w:hAnsiTheme="minorHAnsi" w:cstheme="minorHAnsi"/>
          <w:b w:val="0"/>
          <w:bCs w:val="0"/>
          <w:color w:val="000000" w:themeColor="text1"/>
        </w:rPr>
        <w:t>shall receive additional role-appropriate training where required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25" w:name="_Toc240665426"/>
      <w:r w:rsidRPr="006548B1">
        <w:rPr>
          <w:rFonts w:asciiTheme="minorHAnsi" w:hAnsiTheme="minorHAnsi" w:cstheme="minorHAnsi"/>
          <w:color w:val="000000" w:themeColor="text1"/>
        </w:rPr>
        <w:lastRenderedPageBreak/>
        <w:t>8. Third Parties</w:t>
      </w:r>
      <w:bookmarkEnd w:id="25"/>
    </w:p>
    <w:p w:rsidR="006809BE" w:rsidRPr="006548B1" w:rsidRDefault="006809BE" w:rsidP="006809BE">
      <w:pPr>
        <w:numPr>
          <w:ilvl w:val="0"/>
          <w:numId w:val="1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Third parties with access to ICDFA information or systems </w:t>
      </w:r>
      <w:r w:rsidRPr="006548B1">
        <w:rPr>
          <w:rStyle w:val="Strong"/>
          <w:rFonts w:asciiTheme="minorHAnsi" w:hAnsiTheme="minorHAnsi" w:cstheme="minorHAnsi"/>
          <w:b w:val="0"/>
          <w:bCs w:val="0"/>
          <w:color w:val="000000" w:themeColor="text1"/>
        </w:rPr>
        <w:t>shall be subject to appropriate security requirements based on the nature and risk of the relationship</w:t>
      </w:r>
      <w:r w:rsidRPr="006548B1">
        <w:rPr>
          <w:rFonts w:asciiTheme="minorHAnsi" w:hAnsiTheme="minorHAnsi" w:cstheme="minorHAnsi"/>
          <w:b/>
          <w:bCs/>
          <w:color w:val="000000" w:themeColor="text1"/>
        </w:rPr>
        <w:t xml:space="preserve">. </w:t>
      </w:r>
    </w:p>
    <w:p w:rsidR="006809BE" w:rsidRPr="006548B1" w:rsidRDefault="006809BE" w:rsidP="006809BE">
      <w:pPr>
        <w:numPr>
          <w:ilvl w:val="0"/>
          <w:numId w:val="1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responsibilities and relevant requirements </w:t>
      </w:r>
      <w:r w:rsidRPr="006548B1">
        <w:rPr>
          <w:rStyle w:val="Strong"/>
          <w:rFonts w:asciiTheme="minorHAnsi" w:hAnsiTheme="minorHAnsi" w:cstheme="minorHAnsi"/>
          <w:b w:val="0"/>
          <w:bCs w:val="0"/>
          <w:color w:val="000000" w:themeColor="text1"/>
        </w:rPr>
        <w:t>shall be defined for applicable third-party relationships</w:t>
      </w:r>
      <w:r w:rsidRPr="006548B1">
        <w:rPr>
          <w:rFonts w:asciiTheme="minorHAnsi" w:hAnsiTheme="minorHAnsi" w:cstheme="minorHAnsi"/>
          <w:b/>
          <w:bCs/>
          <w:color w:val="000000" w:themeColor="text1"/>
        </w:rPr>
        <w:t xml:space="preserve">.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26" w:name="_Toc240665427"/>
      <w:r w:rsidRPr="006548B1">
        <w:rPr>
          <w:rFonts w:asciiTheme="minorHAnsi" w:hAnsiTheme="minorHAnsi" w:cstheme="minorHAnsi"/>
          <w:color w:val="000000" w:themeColor="text1"/>
        </w:rPr>
        <w:t>9. Physical Security</w:t>
      </w:r>
      <w:bookmarkEnd w:id="26"/>
    </w:p>
    <w:p w:rsidR="006809BE" w:rsidRPr="006548B1" w:rsidRDefault="006809BE" w:rsidP="006809BE">
      <w:pPr>
        <w:numPr>
          <w:ilvl w:val="0"/>
          <w:numId w:val="1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w:t>
      </w:r>
      <w:r w:rsidRPr="006548B1">
        <w:rPr>
          <w:rStyle w:val="Strong"/>
          <w:rFonts w:asciiTheme="minorHAnsi" w:hAnsiTheme="minorHAnsi" w:cstheme="minorHAnsi"/>
          <w:b w:val="0"/>
          <w:bCs w:val="0"/>
          <w:color w:val="000000" w:themeColor="text1"/>
        </w:rPr>
        <w:t>shall implement appropriate physical security controls to protect facilities, equipment, information and other physical assets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to restricted areas </w:t>
      </w:r>
      <w:r w:rsidRPr="006548B1">
        <w:rPr>
          <w:rStyle w:val="Strong"/>
          <w:rFonts w:asciiTheme="minorHAnsi" w:hAnsiTheme="minorHAnsi" w:cstheme="minorHAnsi"/>
          <w:b w:val="0"/>
          <w:bCs w:val="0"/>
          <w:color w:val="000000" w:themeColor="text1"/>
        </w:rPr>
        <w:t>shall be appropriately controlled and authorised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rPr>
          <w:rFonts w:asciiTheme="minorHAnsi" w:hAnsiTheme="minorHAnsi" w:cstheme="minorHAnsi"/>
          <w:color w:val="000000" w:themeColor="text1"/>
        </w:rPr>
      </w:pPr>
    </w:p>
    <w:p w:rsidR="006809BE" w:rsidRPr="006548B1" w:rsidRDefault="006809BE" w:rsidP="006809BE">
      <w:pPr>
        <w:pStyle w:val="Heading3"/>
        <w:rPr>
          <w:rFonts w:asciiTheme="minorHAnsi" w:hAnsiTheme="minorHAnsi" w:cstheme="minorHAnsi"/>
          <w:color w:val="000000" w:themeColor="text1"/>
        </w:rPr>
      </w:pPr>
      <w:bookmarkStart w:id="27" w:name="_Toc240665428"/>
      <w:r w:rsidRPr="006548B1">
        <w:rPr>
          <w:rFonts w:asciiTheme="minorHAnsi" w:hAnsiTheme="minorHAnsi" w:cstheme="minorHAnsi"/>
          <w:color w:val="000000" w:themeColor="text1"/>
        </w:rPr>
        <w:t>10. Compliance and Continuous Improvement</w:t>
      </w:r>
      <w:bookmarkEnd w:id="27"/>
    </w:p>
    <w:p w:rsidR="006809BE" w:rsidRPr="006548B1" w:rsidRDefault="006809BE" w:rsidP="006809BE">
      <w:pPr>
        <w:numPr>
          <w:ilvl w:val="0"/>
          <w:numId w:val="1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Compliance with information security requirements </w:t>
      </w:r>
      <w:r w:rsidRPr="006548B1">
        <w:rPr>
          <w:rStyle w:val="Strong"/>
          <w:rFonts w:asciiTheme="minorHAnsi" w:hAnsiTheme="minorHAnsi" w:cstheme="minorHAnsi"/>
          <w:b w:val="0"/>
          <w:bCs w:val="0"/>
          <w:color w:val="000000" w:themeColor="text1"/>
        </w:rPr>
        <w:t>shall be monitored through appropriate reviews, assessments, metrics and assurance activities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Identified weaknesses </w:t>
      </w:r>
      <w:r w:rsidRPr="006548B1">
        <w:rPr>
          <w:rStyle w:val="Strong"/>
          <w:rFonts w:asciiTheme="minorHAnsi" w:hAnsiTheme="minorHAnsi" w:cstheme="minorHAnsi"/>
          <w:b w:val="0"/>
          <w:bCs w:val="0"/>
          <w:color w:val="000000" w:themeColor="text1"/>
        </w:rPr>
        <w:t>shall be assigned to appropriate owners and addressed according to their risk and priority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6809BE" w:rsidRPr="006548B1" w:rsidRDefault="006809BE" w:rsidP="006809BE">
      <w:pPr>
        <w:numPr>
          <w:ilvl w:val="0"/>
          <w:numId w:val="1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information security programme </w:t>
      </w:r>
      <w:r w:rsidRPr="006548B1">
        <w:rPr>
          <w:rStyle w:val="Strong"/>
          <w:rFonts w:asciiTheme="minorHAnsi" w:hAnsiTheme="minorHAnsi" w:cstheme="minorHAnsi"/>
          <w:b w:val="0"/>
          <w:bCs w:val="0"/>
          <w:color w:val="000000" w:themeColor="text1"/>
        </w:rPr>
        <w:t>shall be periodically reviewed to identify opportunities for improvement</w:t>
      </w:r>
      <w:r w:rsidRPr="006548B1">
        <w:rPr>
          <w:rFonts w:asciiTheme="minorHAnsi" w:hAnsiTheme="minorHAnsi" w:cstheme="minorHAnsi"/>
          <w:b/>
          <w:bCs/>
          <w:color w:val="000000" w:themeColor="text1"/>
        </w:rPr>
        <w:t>.</w:t>
      </w:r>
    </w:p>
    <w:p w:rsidR="00121729" w:rsidRPr="006548B1" w:rsidRDefault="00121729" w:rsidP="00121729">
      <w:pPr>
        <w:pStyle w:val="Heading3"/>
        <w:rPr>
          <w:rFonts w:asciiTheme="minorHAnsi" w:eastAsia="Times New Roman" w:hAnsiTheme="minorHAnsi" w:cstheme="minorHAnsi"/>
          <w:color w:val="000000" w:themeColor="text1"/>
          <w:szCs w:val="48"/>
        </w:rPr>
      </w:pPr>
      <w:bookmarkStart w:id="28" w:name="_Toc240665429"/>
      <w:r w:rsidRPr="006548B1">
        <w:rPr>
          <w:rFonts w:asciiTheme="minorHAnsi" w:hAnsiTheme="minorHAnsi" w:cstheme="minorHAnsi"/>
          <w:color w:val="000000" w:themeColor="text1"/>
        </w:rPr>
        <w:t>2.1.6 Compliance and Framework Alignment</w:t>
      </w:r>
      <w:bookmarkEnd w:id="28"/>
    </w:p>
    <w:p w:rsidR="00121729" w:rsidRPr="006548B1" w:rsidRDefault="00121729" w:rsidP="00121729">
      <w:pPr>
        <w:rPr>
          <w:rFonts w:asciiTheme="minorHAnsi" w:hAnsiTheme="minorHAnsi" w:cstheme="minorHAnsi"/>
          <w:color w:val="000000" w:themeColor="text1"/>
        </w:rPr>
      </w:pPr>
      <w:r>
        <w:t>This policy is designed to align with recognised information security governance and risk-management principles, including relevant themes within ISO/IEC 27001 (International Organization for Standardization [ISO], 2022) and the NIST Cybersecurity Framework (Pascoe et al., 2024).</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84"/>
        <w:gridCol w:w="4423"/>
        <w:gridCol w:w="1696"/>
      </w:tblGrid>
      <w:tr w:rsidR="006548B1" w:rsidRPr="006548B1" w:rsidTr="00121729">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121729" w:rsidRPr="006548B1" w:rsidRDefault="00121729" w:rsidP="00121729">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Policy Area</w:t>
            </w:r>
          </w:p>
        </w:tc>
        <w:tc>
          <w:tcPr>
            <w:tcW w:w="0" w:type="auto"/>
            <w:shd w:val="clear" w:color="auto" w:fill="17365D"/>
            <w:tcMar>
              <w:top w:w="70" w:type="dxa"/>
              <w:left w:w="85" w:type="dxa"/>
              <w:bottom w:w="70" w:type="dxa"/>
              <w:right w:w="85" w:type="dxa"/>
            </w:tcMar>
            <w:vAlign w:val="center"/>
            <w:hideMark/>
          </w:tcPr>
          <w:p w:rsidR="00121729" w:rsidRPr="006548B1" w:rsidRDefault="00121729" w:rsidP="00121729">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ISO/IEC 27001 Alignment</w:t>
            </w:r>
          </w:p>
        </w:tc>
        <w:tc>
          <w:tcPr>
            <w:tcW w:w="0" w:type="auto"/>
            <w:shd w:val="clear" w:color="auto" w:fill="17365D"/>
            <w:tcMar>
              <w:top w:w="70" w:type="dxa"/>
              <w:left w:w="85" w:type="dxa"/>
              <w:bottom w:w="70" w:type="dxa"/>
              <w:right w:w="85" w:type="dxa"/>
            </w:tcMar>
            <w:vAlign w:val="center"/>
            <w:hideMark/>
          </w:tcPr>
          <w:p w:rsidR="00121729" w:rsidRPr="006548B1" w:rsidRDefault="00121729" w:rsidP="00121729">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NIST CSF Alignment</w:t>
            </w:r>
          </w:p>
        </w:tc>
      </w:tr>
      <w:tr w:rsidR="006548B1" w:rsidRPr="006548B1" w:rsidTr="00121729">
        <w:trPr>
          <w:cantSplit/>
          <w:tblCellSpacing w:w="15" w:type="dxa"/>
          <w:jc w:val="center"/>
        </w:trPr>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Governance &amp; accountability</w:t>
            </w:r>
          </w:p>
        </w:tc>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Organisational roles and information security governance</w:t>
            </w:r>
          </w:p>
        </w:tc>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Govern</w:t>
            </w:r>
          </w:p>
        </w:tc>
      </w:tr>
      <w:tr w:rsidR="006548B1" w:rsidRPr="006548B1" w:rsidTr="00121729">
        <w:trPr>
          <w:cantSplit/>
          <w:tblCellSpacing w:w="15" w:type="dxa"/>
          <w:jc w:val="center"/>
        </w:trPr>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Risk management</w:t>
            </w:r>
          </w:p>
        </w:tc>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risk assessment and treatment</w:t>
            </w:r>
          </w:p>
        </w:tc>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Govern, Identify</w:t>
            </w:r>
          </w:p>
        </w:tc>
      </w:tr>
      <w:tr w:rsidR="006548B1" w:rsidRPr="006548B1" w:rsidTr="00121729">
        <w:trPr>
          <w:cantSplit/>
          <w:tblCellSpacing w:w="15" w:type="dxa"/>
          <w:jc w:val="center"/>
        </w:trPr>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w:t>
            </w:r>
          </w:p>
        </w:tc>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 and identity-related controls</w:t>
            </w:r>
          </w:p>
        </w:tc>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Protect</w:t>
            </w:r>
          </w:p>
        </w:tc>
      </w:tr>
      <w:tr w:rsidR="006548B1" w:rsidRPr="006548B1" w:rsidTr="00121729">
        <w:trPr>
          <w:cantSplit/>
          <w:tblCellSpacing w:w="15" w:type="dxa"/>
          <w:jc w:val="center"/>
        </w:trPr>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protection</w:t>
            </w:r>
          </w:p>
        </w:tc>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classification and protection controls</w:t>
            </w:r>
          </w:p>
        </w:tc>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Protect</w:t>
            </w:r>
          </w:p>
        </w:tc>
      </w:tr>
      <w:tr w:rsidR="006548B1" w:rsidRPr="006548B1" w:rsidTr="00121729">
        <w:trPr>
          <w:cantSplit/>
          <w:tblCellSpacing w:w="15" w:type="dxa"/>
          <w:jc w:val="center"/>
        </w:trPr>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management</w:t>
            </w:r>
          </w:p>
        </w:tc>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management controls</w:t>
            </w:r>
          </w:p>
        </w:tc>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Respond</w:t>
            </w:r>
          </w:p>
        </w:tc>
      </w:tr>
      <w:tr w:rsidR="006548B1" w:rsidRPr="006548B1" w:rsidTr="00121729">
        <w:trPr>
          <w:cantSplit/>
          <w:tblCellSpacing w:w="15" w:type="dxa"/>
          <w:jc w:val="center"/>
        </w:trPr>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Security monitoring</w:t>
            </w:r>
          </w:p>
        </w:tc>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Monitoring, measurement and review</w:t>
            </w:r>
          </w:p>
        </w:tc>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Detect, Govern</w:t>
            </w:r>
          </w:p>
        </w:tc>
      </w:tr>
      <w:tr w:rsidR="006548B1" w:rsidRPr="006548B1" w:rsidTr="00121729">
        <w:trPr>
          <w:cantSplit/>
          <w:tblCellSpacing w:w="15" w:type="dxa"/>
          <w:jc w:val="center"/>
        </w:trPr>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Business/technology resilience</w:t>
            </w:r>
          </w:p>
        </w:tc>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Availability and continuity-related controls</w:t>
            </w:r>
          </w:p>
        </w:tc>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Respond, Recover</w:t>
            </w:r>
          </w:p>
        </w:tc>
      </w:tr>
      <w:tr w:rsidR="006548B1" w:rsidRPr="006548B1" w:rsidTr="00121729">
        <w:trPr>
          <w:cantSplit/>
          <w:tblCellSpacing w:w="15" w:type="dxa"/>
          <w:jc w:val="center"/>
        </w:trPr>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Third-party security</w:t>
            </w:r>
          </w:p>
        </w:tc>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Supplier relationship/security controls</w:t>
            </w:r>
          </w:p>
        </w:tc>
        <w:tc>
          <w:tcPr>
            <w:tcW w:w="0" w:type="auto"/>
            <w:shd w:val="clear" w:color="auto" w:fill="F3F6F9"/>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Govern, Identify</w:t>
            </w:r>
          </w:p>
        </w:tc>
      </w:tr>
      <w:tr w:rsidR="006548B1" w:rsidRPr="006548B1" w:rsidTr="00121729">
        <w:trPr>
          <w:cantSplit/>
          <w:tblCellSpacing w:w="15" w:type="dxa"/>
          <w:jc w:val="center"/>
        </w:trPr>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Continuous improvement</w:t>
            </w:r>
          </w:p>
        </w:tc>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Performance evaluation and improvement</w:t>
            </w:r>
          </w:p>
        </w:tc>
        <w:tc>
          <w:tcPr>
            <w:tcW w:w="0" w:type="auto"/>
            <w:tcMar>
              <w:top w:w="70" w:type="dxa"/>
              <w:left w:w="85" w:type="dxa"/>
              <w:bottom w:w="70" w:type="dxa"/>
              <w:right w:w="85" w:type="dxa"/>
            </w:tcMar>
            <w:vAlign w:val="center"/>
            <w:hideMark/>
          </w:tcPr>
          <w:p w:rsidR="00121729" w:rsidRPr="006548B1" w:rsidRDefault="00121729" w:rsidP="00121729">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Govern</w:t>
            </w:r>
          </w:p>
        </w:tc>
      </w:tr>
    </w:tbl>
    <w:p w:rsidR="00856B33" w:rsidRPr="006548B1" w:rsidRDefault="00856B33">
      <w:pPr>
        <w:rPr>
          <w:rFonts w:asciiTheme="minorHAnsi" w:hAnsiTheme="minorHAnsi" w:cstheme="minorHAnsi"/>
          <w:color w:val="000000" w:themeColor="text1"/>
        </w:rPr>
      </w:pPr>
    </w:p>
    <w:p w:rsidR="00856B33" w:rsidRPr="006548B1" w:rsidRDefault="00856B33" w:rsidP="00856B33">
      <w:pPr>
        <w:pStyle w:val="Heading3"/>
        <w:rPr>
          <w:rFonts w:asciiTheme="minorHAnsi" w:eastAsia="Times New Roman" w:hAnsiTheme="minorHAnsi" w:cstheme="minorHAnsi"/>
          <w:color w:val="000000" w:themeColor="text1"/>
          <w:szCs w:val="48"/>
        </w:rPr>
      </w:pPr>
      <w:bookmarkStart w:id="29" w:name="_Toc240665430"/>
      <w:r w:rsidRPr="006548B1">
        <w:rPr>
          <w:rFonts w:asciiTheme="minorHAnsi" w:hAnsiTheme="minorHAnsi" w:cstheme="minorHAnsi"/>
          <w:color w:val="000000" w:themeColor="text1"/>
        </w:rPr>
        <w:t>2.1.7 Exception Process</w:t>
      </w:r>
      <w:bookmarkEnd w:id="29"/>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to this policy shall be formally documented and shall not be granted solely for convenience.</w:t>
      </w:r>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An exception request shall, where applicable, include:</w:t>
      </w:r>
    </w:p>
    <w:p w:rsidR="00856B33" w:rsidRPr="006548B1" w:rsidRDefault="00856B33" w:rsidP="00856B33">
      <w:pPr>
        <w:numPr>
          <w:ilvl w:val="0"/>
          <w:numId w:val="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requirement from which an exception is requested; </w:t>
      </w:r>
    </w:p>
    <w:p w:rsidR="00856B33" w:rsidRPr="006548B1" w:rsidRDefault="00856B33" w:rsidP="00856B33">
      <w:pPr>
        <w:numPr>
          <w:ilvl w:val="0"/>
          <w:numId w:val="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business, academic or operational justification; </w:t>
      </w:r>
    </w:p>
    <w:p w:rsidR="00856B33" w:rsidRPr="006548B1" w:rsidRDefault="00856B33" w:rsidP="00856B33">
      <w:pPr>
        <w:numPr>
          <w:ilvl w:val="0"/>
          <w:numId w:val="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affected systems, information or processes; </w:t>
      </w:r>
    </w:p>
    <w:p w:rsidR="00856B33" w:rsidRPr="006548B1" w:rsidRDefault="00856B33" w:rsidP="00856B33">
      <w:pPr>
        <w:numPr>
          <w:ilvl w:val="0"/>
          <w:numId w:val="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identified security risks; </w:t>
      </w:r>
    </w:p>
    <w:p w:rsidR="00856B33" w:rsidRPr="006548B1" w:rsidRDefault="00856B33" w:rsidP="00856B33">
      <w:pPr>
        <w:numPr>
          <w:ilvl w:val="0"/>
          <w:numId w:val="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proposed compensating controls; </w:t>
      </w:r>
    </w:p>
    <w:p w:rsidR="00856B33" w:rsidRPr="006548B1" w:rsidRDefault="00856B33" w:rsidP="00856B33">
      <w:pPr>
        <w:numPr>
          <w:ilvl w:val="0"/>
          <w:numId w:val="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requested duration; and </w:t>
      </w:r>
    </w:p>
    <w:p w:rsidR="00856B33" w:rsidRPr="006548B1" w:rsidRDefault="00856B33" w:rsidP="00856B33">
      <w:pPr>
        <w:numPr>
          <w:ilvl w:val="0"/>
          <w:numId w:val="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responsible owner. </w:t>
      </w:r>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shall be reviewed by the Information Security function and approved by the appropriate authority based on the level of risk and organisational impact.</w:t>
      </w:r>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Approved exceptions </w:t>
      </w:r>
      <w:r w:rsidRPr="00475C51">
        <w:rPr>
          <w:rStyle w:val="Strong"/>
          <w:rFonts w:asciiTheme="minorHAnsi" w:hAnsiTheme="minorHAnsi" w:cstheme="minorHAnsi"/>
          <w:b w:val="0"/>
          <w:bCs w:val="0"/>
          <w:color w:val="000000" w:themeColor="text1"/>
        </w:rPr>
        <w:t>shall have an expiry or review date</w:t>
      </w:r>
      <w:r w:rsidRPr="006548B1">
        <w:rPr>
          <w:rFonts w:asciiTheme="minorHAnsi" w:hAnsiTheme="minorHAnsi" w:cstheme="minorHAnsi"/>
          <w:color w:val="000000" w:themeColor="text1"/>
        </w:rPr>
        <w:t xml:space="preserve"> and shall be reassessed when circumstances change.</w:t>
      </w:r>
    </w:p>
    <w:p w:rsidR="00856B33" w:rsidRPr="006548B1" w:rsidRDefault="00856B33" w:rsidP="00856B33">
      <w:pPr>
        <w:rPr>
          <w:rFonts w:asciiTheme="minorHAnsi" w:hAnsiTheme="minorHAnsi" w:cstheme="minorHAnsi"/>
          <w:color w:val="000000" w:themeColor="text1"/>
        </w:rPr>
      </w:pPr>
    </w:p>
    <w:p w:rsidR="00856B33" w:rsidRPr="006548B1" w:rsidRDefault="00856B33" w:rsidP="00856B33">
      <w:pPr>
        <w:pStyle w:val="Heading3"/>
        <w:rPr>
          <w:rFonts w:asciiTheme="minorHAnsi" w:hAnsiTheme="minorHAnsi" w:cstheme="minorHAnsi"/>
          <w:color w:val="000000" w:themeColor="text1"/>
        </w:rPr>
      </w:pPr>
      <w:bookmarkStart w:id="30" w:name="_Toc240665431"/>
      <w:r w:rsidRPr="006548B1">
        <w:rPr>
          <w:rFonts w:asciiTheme="minorHAnsi" w:hAnsiTheme="minorHAnsi" w:cstheme="minorHAnsi"/>
          <w:color w:val="000000" w:themeColor="text1"/>
        </w:rPr>
        <w:t>2.1.8 Enforcement and Non-Compliance</w:t>
      </w:r>
      <w:bookmarkEnd w:id="30"/>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Failure to comply with this policy may expose ICDFA to security, operational, academic, financial, contractual or reputational risks.</w:t>
      </w:r>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non-compliance is identified, ICDFA may require corrective action, additional security controls, restriction or removal of access, further training, investigation or other appropriate management action.</w:t>
      </w:r>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applicable, disciplinary action shall be handled in accordance with ICDFA's relevant personnel and disciplinary processes.</w:t>
      </w:r>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Nothing in this section prevents ICDFA from taking immediate action to protect its systems, information, users or facilities where a significant security risk exists.</w:t>
      </w:r>
    </w:p>
    <w:p w:rsidR="00856B33" w:rsidRPr="006548B1" w:rsidRDefault="00856B33" w:rsidP="00856B33">
      <w:pPr>
        <w:rPr>
          <w:rFonts w:asciiTheme="minorHAnsi" w:hAnsiTheme="minorHAnsi" w:cstheme="minorHAnsi"/>
          <w:color w:val="000000" w:themeColor="text1"/>
        </w:rPr>
      </w:pPr>
    </w:p>
    <w:p w:rsidR="00856B33" w:rsidRPr="006548B1" w:rsidRDefault="00856B33" w:rsidP="00856B33">
      <w:pPr>
        <w:pStyle w:val="Heading3"/>
        <w:rPr>
          <w:rFonts w:asciiTheme="minorHAnsi" w:hAnsiTheme="minorHAnsi" w:cstheme="minorHAnsi"/>
          <w:color w:val="000000" w:themeColor="text1"/>
        </w:rPr>
      </w:pPr>
      <w:bookmarkStart w:id="31" w:name="_Toc240665432"/>
      <w:r w:rsidRPr="006548B1">
        <w:rPr>
          <w:rFonts w:asciiTheme="minorHAnsi" w:hAnsiTheme="minorHAnsi" w:cstheme="minorHAnsi"/>
          <w:color w:val="000000" w:themeColor="text1"/>
        </w:rPr>
        <w:t>2.1.9 Monitoring and Verification</w:t>
      </w:r>
      <w:bookmarkEnd w:id="31"/>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Compliance with this policy shall be monitored through appropriate mechanisms, which may include:</w:t>
      </w:r>
    </w:p>
    <w:p w:rsidR="00856B33" w:rsidRPr="006548B1" w:rsidRDefault="00856B33" w:rsidP="00856B33">
      <w:pPr>
        <w:numPr>
          <w:ilvl w:val="0"/>
          <w:numId w:val="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periodic policy compliance reviews; </w:t>
      </w:r>
    </w:p>
    <w:p w:rsidR="00856B33" w:rsidRPr="006548B1" w:rsidRDefault="00856B33" w:rsidP="00856B33">
      <w:pPr>
        <w:numPr>
          <w:ilvl w:val="0"/>
          <w:numId w:val="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reviews; </w:t>
      </w:r>
    </w:p>
    <w:p w:rsidR="00856B33" w:rsidRPr="006548B1" w:rsidRDefault="00856B33" w:rsidP="00856B33">
      <w:pPr>
        <w:numPr>
          <w:ilvl w:val="0"/>
          <w:numId w:val="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assessments; </w:t>
      </w:r>
    </w:p>
    <w:p w:rsidR="00856B33" w:rsidRPr="006548B1" w:rsidRDefault="00856B33" w:rsidP="00856B33">
      <w:pPr>
        <w:numPr>
          <w:ilvl w:val="0"/>
          <w:numId w:val="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vulnerability and configuration reviews; </w:t>
      </w:r>
    </w:p>
    <w:p w:rsidR="00856B33" w:rsidRPr="006548B1" w:rsidRDefault="00856B33" w:rsidP="00856B33">
      <w:pPr>
        <w:numPr>
          <w:ilvl w:val="0"/>
          <w:numId w:val="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 and security-event reporting; </w:t>
      </w:r>
    </w:p>
    <w:p w:rsidR="00856B33" w:rsidRPr="006548B1" w:rsidRDefault="00856B33" w:rsidP="00856B33">
      <w:pPr>
        <w:numPr>
          <w:ilvl w:val="0"/>
          <w:numId w:val="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awareness and training metrics; </w:t>
      </w:r>
    </w:p>
    <w:p w:rsidR="00856B33" w:rsidRPr="006548B1" w:rsidRDefault="00856B33" w:rsidP="00856B33">
      <w:pPr>
        <w:numPr>
          <w:ilvl w:val="0"/>
          <w:numId w:val="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exception tracking; </w:t>
      </w:r>
    </w:p>
    <w:p w:rsidR="00856B33" w:rsidRPr="006548B1" w:rsidRDefault="00856B33" w:rsidP="00856B33">
      <w:pPr>
        <w:numPr>
          <w:ilvl w:val="0"/>
          <w:numId w:val="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internal or independent assurance activities; and </w:t>
      </w:r>
    </w:p>
    <w:p w:rsidR="00856B33" w:rsidRPr="006548B1" w:rsidRDefault="00856B33" w:rsidP="00856B33">
      <w:pPr>
        <w:numPr>
          <w:ilvl w:val="0"/>
          <w:numId w:val="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management security reporting. </w:t>
      </w:r>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Information Security function shall report significant trends, material non-compliance and unresolved security risks to the appropriate management authority.</w:t>
      </w:r>
    </w:p>
    <w:p w:rsidR="00856B33" w:rsidRPr="006548B1" w:rsidRDefault="00856B33" w:rsidP="00856B33">
      <w:pPr>
        <w:rPr>
          <w:rFonts w:asciiTheme="minorHAnsi" w:hAnsiTheme="minorHAnsi" w:cstheme="minorHAnsi"/>
          <w:color w:val="000000" w:themeColor="text1"/>
        </w:rPr>
      </w:pPr>
    </w:p>
    <w:p w:rsidR="00856B33" w:rsidRPr="006548B1" w:rsidRDefault="00856B33" w:rsidP="00856B33">
      <w:pPr>
        <w:pStyle w:val="Heading3"/>
        <w:rPr>
          <w:rFonts w:asciiTheme="minorHAnsi" w:hAnsiTheme="minorHAnsi" w:cstheme="minorHAnsi"/>
          <w:color w:val="000000" w:themeColor="text1"/>
        </w:rPr>
      </w:pPr>
      <w:bookmarkStart w:id="32" w:name="_Toc240665433"/>
      <w:r w:rsidRPr="006548B1">
        <w:rPr>
          <w:rFonts w:asciiTheme="minorHAnsi" w:hAnsiTheme="minorHAnsi" w:cstheme="minorHAnsi"/>
          <w:color w:val="000000" w:themeColor="text1"/>
        </w:rPr>
        <w:lastRenderedPageBreak/>
        <w:t>2.1.10 Review and Version Control</w:t>
      </w:r>
      <w:bookmarkEnd w:id="32"/>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This policy shall be reviewed </w:t>
      </w:r>
      <w:r w:rsidRPr="006548B1">
        <w:rPr>
          <w:rStyle w:val="Strong"/>
          <w:rFonts w:asciiTheme="minorHAnsi" w:hAnsiTheme="minorHAnsi" w:cstheme="minorHAnsi"/>
          <w:b w:val="0"/>
          <w:bCs w:val="0"/>
          <w:color w:val="000000" w:themeColor="text1"/>
        </w:rPr>
        <w:t>at least annually</w:t>
      </w:r>
      <w:r w:rsidRPr="006548B1">
        <w:rPr>
          <w:rFonts w:asciiTheme="minorHAnsi" w:hAnsiTheme="minorHAnsi" w:cstheme="minorHAnsi"/>
          <w:color w:val="000000" w:themeColor="text1"/>
        </w:rPr>
        <w:t xml:space="preserve"> and earlier where there is a significant change in:</w:t>
      </w:r>
    </w:p>
    <w:p w:rsidR="00856B33" w:rsidRPr="006548B1" w:rsidRDefault="00856B33" w:rsidP="00856B33">
      <w:pPr>
        <w:numPr>
          <w:ilvl w:val="0"/>
          <w:numId w:val="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ICDFA's organisational structure; </w:t>
      </w:r>
    </w:p>
    <w:p w:rsidR="00856B33" w:rsidRPr="006548B1" w:rsidRDefault="00856B33" w:rsidP="00856B33">
      <w:pPr>
        <w:numPr>
          <w:ilvl w:val="0"/>
          <w:numId w:val="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technology or cloud environment; </w:t>
      </w:r>
    </w:p>
    <w:p w:rsidR="00856B33" w:rsidRPr="006548B1" w:rsidRDefault="00856B33" w:rsidP="00856B33">
      <w:pPr>
        <w:numPr>
          <w:ilvl w:val="0"/>
          <w:numId w:val="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risks; </w:t>
      </w:r>
    </w:p>
    <w:p w:rsidR="00856B33" w:rsidRPr="006548B1" w:rsidRDefault="00856B33" w:rsidP="00856B33">
      <w:pPr>
        <w:numPr>
          <w:ilvl w:val="0"/>
          <w:numId w:val="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academic or business operations; </w:t>
      </w:r>
    </w:p>
    <w:p w:rsidR="00856B33" w:rsidRPr="006548B1" w:rsidRDefault="00856B33" w:rsidP="00856B33">
      <w:pPr>
        <w:numPr>
          <w:ilvl w:val="0"/>
          <w:numId w:val="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applicable legal, regulatory or contractual requirements; or </w:t>
      </w:r>
    </w:p>
    <w:p w:rsidR="00856B33" w:rsidRPr="006548B1" w:rsidRDefault="00856B33" w:rsidP="00856B33">
      <w:pPr>
        <w:numPr>
          <w:ilvl w:val="0"/>
          <w:numId w:val="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information security governance framework. </w:t>
      </w:r>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Changes shall be documented through ICDFA's document-control process. Superseded versions shall be retained where necessary for accountability and audit purposes.</w:t>
      </w:r>
    </w:p>
    <w:p w:rsidR="00856B33" w:rsidRPr="006548B1" w:rsidRDefault="00856B33" w:rsidP="00856B33">
      <w:pPr>
        <w:rPr>
          <w:rFonts w:asciiTheme="minorHAnsi" w:hAnsiTheme="minorHAnsi" w:cstheme="minorHAnsi"/>
          <w:color w:val="000000" w:themeColor="text1"/>
        </w:rPr>
      </w:pPr>
    </w:p>
    <w:p w:rsidR="00856B33" w:rsidRPr="006548B1" w:rsidRDefault="00856B33" w:rsidP="00856B33">
      <w:pPr>
        <w:pStyle w:val="Heading3"/>
        <w:rPr>
          <w:rFonts w:asciiTheme="minorHAnsi" w:hAnsiTheme="minorHAnsi" w:cstheme="minorHAnsi"/>
          <w:color w:val="000000" w:themeColor="text1"/>
        </w:rPr>
      </w:pPr>
      <w:bookmarkStart w:id="33" w:name="_Toc240665434"/>
      <w:r w:rsidRPr="006548B1">
        <w:rPr>
          <w:rFonts w:asciiTheme="minorHAnsi" w:hAnsiTheme="minorHAnsi" w:cstheme="minorHAnsi"/>
          <w:color w:val="000000" w:themeColor="text1"/>
        </w:rPr>
        <w:t>2.1.11 Related Documents</w:t>
      </w:r>
      <w:bookmarkEnd w:id="33"/>
    </w:p>
    <w:p w:rsidR="00856B33" w:rsidRPr="006548B1" w:rsidRDefault="00856B33" w:rsidP="00856B3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is supported by and should be read together with:</w:t>
      </w:r>
    </w:p>
    <w:p w:rsidR="00856B33" w:rsidRPr="006548B1" w:rsidRDefault="00856B33" w:rsidP="00856B33">
      <w:pPr>
        <w:numPr>
          <w:ilvl w:val="0"/>
          <w:numId w:val="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Acceptable Use Policy </w:t>
      </w:r>
    </w:p>
    <w:p w:rsidR="00856B33" w:rsidRPr="006548B1" w:rsidRDefault="00856B33" w:rsidP="00856B33">
      <w:pPr>
        <w:numPr>
          <w:ilvl w:val="0"/>
          <w:numId w:val="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Access Control Policy </w:t>
      </w:r>
    </w:p>
    <w:p w:rsidR="00856B33" w:rsidRPr="006548B1" w:rsidRDefault="00856B33" w:rsidP="00856B33">
      <w:pPr>
        <w:numPr>
          <w:ilvl w:val="0"/>
          <w:numId w:val="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Data Classification and Handling Policy </w:t>
      </w:r>
    </w:p>
    <w:p w:rsidR="00856B33" w:rsidRPr="006548B1" w:rsidRDefault="00856B33" w:rsidP="00856B33">
      <w:pPr>
        <w:numPr>
          <w:ilvl w:val="0"/>
          <w:numId w:val="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Incident Response Policy </w:t>
      </w:r>
    </w:p>
    <w:p w:rsidR="00856B33" w:rsidRPr="006548B1" w:rsidRDefault="00856B33" w:rsidP="00856B33">
      <w:pPr>
        <w:numPr>
          <w:ilvl w:val="0"/>
          <w:numId w:val="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Mobile Device and Endpoint Security Policy </w:t>
      </w:r>
    </w:p>
    <w:p w:rsidR="00856B33" w:rsidRPr="006548B1" w:rsidRDefault="00856B33" w:rsidP="00856B33">
      <w:pPr>
        <w:numPr>
          <w:ilvl w:val="0"/>
          <w:numId w:val="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Cloud Security Policy </w:t>
      </w:r>
    </w:p>
    <w:p w:rsidR="00856B33" w:rsidRPr="006548B1" w:rsidRDefault="00856B33" w:rsidP="00856B33">
      <w:pPr>
        <w:numPr>
          <w:ilvl w:val="0"/>
          <w:numId w:val="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Physical Security Policy </w:t>
      </w:r>
    </w:p>
    <w:p w:rsidR="00856B33" w:rsidRPr="006548B1" w:rsidRDefault="00856B33" w:rsidP="00856B33">
      <w:pPr>
        <w:numPr>
          <w:ilvl w:val="0"/>
          <w:numId w:val="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Applicable security standards </w:t>
      </w:r>
    </w:p>
    <w:p w:rsidR="00856B33" w:rsidRPr="006548B1" w:rsidRDefault="00856B33" w:rsidP="00856B33">
      <w:pPr>
        <w:numPr>
          <w:ilvl w:val="0"/>
          <w:numId w:val="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Applicable security procedures and guidelines</w:t>
      </w:r>
    </w:p>
    <w:p w:rsidR="009A29F9" w:rsidRPr="006548B1" w:rsidRDefault="009A29F9" w:rsidP="009A29F9">
      <w:pPr>
        <w:pStyle w:val="Heading2"/>
        <w:rPr>
          <w:rFonts w:asciiTheme="minorHAnsi" w:hAnsiTheme="minorHAnsi" w:cstheme="minorHAnsi"/>
          <w:color w:val="000000" w:themeColor="text1"/>
          <w:szCs w:val="48"/>
        </w:rPr>
      </w:pPr>
      <w:bookmarkStart w:id="34" w:name="_Toc240665435"/>
      <w:r w:rsidRPr="006548B1">
        <w:rPr>
          <w:rFonts w:asciiTheme="minorHAnsi" w:hAnsiTheme="minorHAnsi" w:cstheme="minorHAnsi"/>
          <w:color w:val="000000" w:themeColor="text1"/>
        </w:rPr>
        <w:t>2.2 ICDFA Acceptable Use Policy</w:t>
      </w:r>
      <w:bookmarkEnd w:id="34"/>
    </w:p>
    <w:p w:rsidR="009A29F9" w:rsidRPr="006548B1" w:rsidRDefault="009A29F9" w:rsidP="009A29F9">
      <w:pPr>
        <w:pStyle w:val="Heading3"/>
        <w:rPr>
          <w:rFonts w:asciiTheme="minorHAnsi" w:hAnsiTheme="minorHAnsi" w:cstheme="minorHAnsi"/>
          <w:color w:val="000000" w:themeColor="text1"/>
        </w:rPr>
      </w:pPr>
      <w:bookmarkStart w:id="35" w:name="_Toc240665436"/>
      <w:r w:rsidRPr="006548B1">
        <w:rPr>
          <w:rFonts w:asciiTheme="minorHAnsi" w:hAnsiTheme="minorHAnsi" w:cstheme="minorHAnsi"/>
          <w:color w:val="000000" w:themeColor="text1"/>
        </w:rPr>
        <w:t>Document Control</w:t>
      </w:r>
      <w:bookmarkEnd w:id="35"/>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5"/>
        <w:gridCol w:w="3532"/>
      </w:tblGrid>
      <w:tr w:rsidR="006548B1" w:rsidRPr="006548B1" w:rsidTr="003C7780">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D67BEC" w:rsidRPr="006548B1" w:rsidRDefault="00D67BEC" w:rsidP="003C7780">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FFFFFF"/>
                <w:sz w:val="18"/>
              </w:rPr>
              <w:t>Field</w:t>
            </w:r>
          </w:p>
        </w:tc>
        <w:tc>
          <w:tcPr>
            <w:tcW w:w="0" w:type="auto"/>
            <w:shd w:val="clear" w:color="auto" w:fill="17365D"/>
            <w:tcMar>
              <w:top w:w="70" w:type="dxa"/>
              <w:left w:w="85" w:type="dxa"/>
              <w:bottom w:w="70" w:type="dxa"/>
              <w:right w:w="85" w:type="dxa"/>
            </w:tcMar>
            <w:vAlign w:val="center"/>
            <w:hideMark/>
          </w:tcPr>
          <w:p w:rsidR="00D67BEC" w:rsidRPr="006548B1" w:rsidRDefault="00D67BEC" w:rsidP="003C7780">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FFFFFF"/>
                <w:sz w:val="18"/>
              </w:rPr>
              <w:t>Details</w:t>
            </w:r>
          </w:p>
        </w:tc>
      </w:tr>
      <w:tr w:rsidR="006548B1" w:rsidRPr="006548B1" w:rsidTr="003C7780">
        <w:trPr>
          <w:cantSplit/>
          <w:tblCellSpacing w:w="15" w:type="dxa"/>
          <w:jc w:val="center"/>
        </w:trPr>
        <w:tc>
          <w:tcPr>
            <w:tcW w:w="0" w:type="auto"/>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000000" w:themeColor="text1"/>
                <w:sz w:val="18"/>
              </w:rPr>
              <w:t>Document Title</w:t>
            </w:r>
          </w:p>
        </w:tc>
        <w:tc>
          <w:tcPr>
            <w:tcW w:w="0" w:type="auto"/>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Acceptable Use Policy</w:t>
            </w:r>
          </w:p>
        </w:tc>
      </w:tr>
      <w:tr w:rsidR="006548B1" w:rsidRPr="006548B1" w:rsidTr="003C7780">
        <w:trPr>
          <w:cantSplit/>
          <w:tblCellSpacing w:w="15" w:type="dxa"/>
          <w:jc w:val="center"/>
        </w:trPr>
        <w:tc>
          <w:tcPr>
            <w:tcW w:w="0" w:type="auto"/>
            <w:shd w:val="clear" w:color="auto" w:fill="F3F6F9"/>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000000" w:themeColor="text1"/>
                <w:sz w:val="18"/>
              </w:rPr>
              <w:t>Policy Owner</w:t>
            </w:r>
          </w:p>
        </w:tc>
        <w:tc>
          <w:tcPr>
            <w:tcW w:w="0" w:type="auto"/>
            <w:shd w:val="clear" w:color="auto" w:fill="F3F6F9"/>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Security Policy Adviser</w:t>
            </w:r>
          </w:p>
        </w:tc>
      </w:tr>
      <w:tr w:rsidR="006548B1" w:rsidRPr="006548B1" w:rsidTr="003C7780">
        <w:trPr>
          <w:cantSplit/>
          <w:tblCellSpacing w:w="15" w:type="dxa"/>
          <w:jc w:val="center"/>
        </w:trPr>
        <w:tc>
          <w:tcPr>
            <w:tcW w:w="0" w:type="auto"/>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000000" w:themeColor="text1"/>
                <w:sz w:val="18"/>
              </w:rPr>
              <w:t>Approval Authority</w:t>
            </w:r>
          </w:p>
        </w:tc>
        <w:tc>
          <w:tcPr>
            <w:tcW w:w="0" w:type="auto"/>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Senior Management</w:t>
            </w:r>
          </w:p>
        </w:tc>
      </w:tr>
      <w:tr w:rsidR="006548B1" w:rsidRPr="006548B1" w:rsidTr="003C7780">
        <w:trPr>
          <w:cantSplit/>
          <w:tblCellSpacing w:w="15" w:type="dxa"/>
          <w:jc w:val="center"/>
        </w:trPr>
        <w:tc>
          <w:tcPr>
            <w:tcW w:w="0" w:type="auto"/>
            <w:shd w:val="clear" w:color="auto" w:fill="F3F6F9"/>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000000" w:themeColor="text1"/>
                <w:sz w:val="18"/>
              </w:rPr>
              <w:t>Version</w:t>
            </w:r>
          </w:p>
        </w:tc>
        <w:tc>
          <w:tcPr>
            <w:tcW w:w="0" w:type="auto"/>
            <w:shd w:val="clear" w:color="auto" w:fill="F3F6F9"/>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1.0</w:t>
            </w:r>
          </w:p>
        </w:tc>
      </w:tr>
      <w:tr w:rsidR="006548B1" w:rsidRPr="006548B1" w:rsidTr="003C7780">
        <w:trPr>
          <w:cantSplit/>
          <w:tblCellSpacing w:w="15" w:type="dxa"/>
          <w:jc w:val="center"/>
        </w:trPr>
        <w:tc>
          <w:tcPr>
            <w:tcW w:w="0" w:type="auto"/>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000000" w:themeColor="text1"/>
                <w:sz w:val="18"/>
              </w:rPr>
              <w:t>Effective Date</w:t>
            </w:r>
          </w:p>
        </w:tc>
        <w:tc>
          <w:tcPr>
            <w:tcW w:w="0" w:type="auto"/>
            <w:tcMar>
              <w:top w:w="70" w:type="dxa"/>
              <w:left w:w="85" w:type="dxa"/>
              <w:bottom w:w="70" w:type="dxa"/>
              <w:right w:w="85" w:type="dxa"/>
            </w:tcMar>
            <w:vAlign w:val="center"/>
            <w:hideMark/>
          </w:tcPr>
          <w:p w:rsidR="00D67BEC" w:rsidRPr="006548B1" w:rsidRDefault="00BB44A8" w:rsidP="00D67BEC">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16/09/2026</w:t>
            </w:r>
          </w:p>
        </w:tc>
      </w:tr>
      <w:tr w:rsidR="006548B1" w:rsidRPr="006548B1" w:rsidTr="003C7780">
        <w:trPr>
          <w:cantSplit/>
          <w:tblCellSpacing w:w="15" w:type="dxa"/>
          <w:jc w:val="center"/>
        </w:trPr>
        <w:tc>
          <w:tcPr>
            <w:tcW w:w="0" w:type="auto"/>
            <w:shd w:val="clear" w:color="auto" w:fill="F3F6F9"/>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000000" w:themeColor="text1"/>
                <w:sz w:val="18"/>
              </w:rPr>
              <w:t>Review Date</w:t>
            </w:r>
          </w:p>
        </w:tc>
        <w:tc>
          <w:tcPr>
            <w:tcW w:w="0" w:type="auto"/>
            <w:shd w:val="clear" w:color="auto" w:fill="F3F6F9"/>
            <w:tcMar>
              <w:top w:w="70" w:type="dxa"/>
              <w:left w:w="85" w:type="dxa"/>
              <w:bottom w:w="70" w:type="dxa"/>
              <w:right w:w="85" w:type="dxa"/>
            </w:tcMar>
            <w:vAlign w:val="center"/>
            <w:hideMark/>
          </w:tcPr>
          <w:p w:rsidR="00D67BEC" w:rsidRPr="006548B1" w:rsidRDefault="00BB44A8" w:rsidP="00D67BEC">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16/09/2027</w:t>
            </w:r>
          </w:p>
        </w:tc>
      </w:tr>
      <w:tr w:rsidR="006548B1" w:rsidRPr="006548B1" w:rsidTr="003C7780">
        <w:trPr>
          <w:cantSplit/>
          <w:tblCellSpacing w:w="15" w:type="dxa"/>
          <w:jc w:val="center"/>
        </w:trPr>
        <w:tc>
          <w:tcPr>
            <w:tcW w:w="0" w:type="auto"/>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000000" w:themeColor="text1"/>
                <w:sz w:val="18"/>
              </w:rPr>
              <w:t>Status</w:t>
            </w:r>
          </w:p>
        </w:tc>
        <w:tc>
          <w:tcPr>
            <w:tcW w:w="0" w:type="auto"/>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Draft for Management Approval</w:t>
            </w:r>
          </w:p>
        </w:tc>
      </w:tr>
      <w:tr w:rsidR="006548B1" w:rsidRPr="006548B1" w:rsidTr="003C7780">
        <w:trPr>
          <w:cantSplit/>
          <w:tblCellSpacing w:w="15" w:type="dxa"/>
          <w:jc w:val="center"/>
        </w:trPr>
        <w:tc>
          <w:tcPr>
            <w:tcW w:w="0" w:type="auto"/>
            <w:shd w:val="clear" w:color="auto" w:fill="F3F6F9"/>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000000" w:themeColor="text1"/>
                <w:sz w:val="18"/>
              </w:rPr>
              <w:t>Classification</w:t>
            </w:r>
          </w:p>
        </w:tc>
        <w:tc>
          <w:tcPr>
            <w:tcW w:w="0" w:type="auto"/>
            <w:shd w:val="clear" w:color="auto" w:fill="F3F6F9"/>
            <w:tcMar>
              <w:top w:w="70" w:type="dxa"/>
              <w:left w:w="85" w:type="dxa"/>
              <w:bottom w:w="70" w:type="dxa"/>
              <w:right w:w="85" w:type="dxa"/>
            </w:tcMar>
            <w:vAlign w:val="center"/>
            <w:hideMark/>
          </w:tcPr>
          <w:p w:rsidR="00D67BEC" w:rsidRPr="006548B1" w:rsidRDefault="00D67BEC" w:rsidP="00D67BEC">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Internal</w:t>
            </w:r>
          </w:p>
        </w:tc>
      </w:tr>
    </w:tbl>
    <w:p w:rsidR="00856B33" w:rsidRPr="006548B1" w:rsidRDefault="00856B33">
      <w:pPr>
        <w:rPr>
          <w:rFonts w:asciiTheme="minorHAnsi" w:hAnsiTheme="minorHAnsi" w:cstheme="minorHAnsi"/>
          <w:color w:val="000000" w:themeColor="text1"/>
        </w:rPr>
      </w:pPr>
    </w:p>
    <w:p w:rsidR="001B13D8" w:rsidRPr="006548B1" w:rsidRDefault="001B13D8" w:rsidP="001B13D8">
      <w:pPr>
        <w:pStyle w:val="Heading3"/>
        <w:rPr>
          <w:rFonts w:asciiTheme="minorHAnsi" w:hAnsiTheme="minorHAnsi" w:cstheme="minorHAnsi"/>
          <w:color w:val="000000" w:themeColor="text1"/>
        </w:rPr>
      </w:pPr>
      <w:bookmarkStart w:id="36" w:name="_Toc240665437"/>
      <w:r w:rsidRPr="006548B1">
        <w:rPr>
          <w:rFonts w:asciiTheme="minorHAnsi" w:hAnsiTheme="minorHAnsi" w:cstheme="minorHAnsi"/>
          <w:color w:val="000000" w:themeColor="text1"/>
        </w:rPr>
        <w:lastRenderedPageBreak/>
        <w:t>2.2.1 Purpose</w:t>
      </w:r>
      <w:bookmarkEnd w:id="36"/>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purpose of this policy is to establish requirements for the appropriate, secure and responsible use of ICDFA information systems, devices, networks, applications, accounts and other digital resources.</w:t>
      </w:r>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policy is intended to enable legitimate academic, research, administrative and business activities while reducing the risks associated with misuse, unauthorised access, data loss, malicious activity and inappropriate use of ICDFA resources.</w:t>
      </w:r>
    </w:p>
    <w:p w:rsidR="001B13D8" w:rsidRPr="006548B1" w:rsidRDefault="001B13D8" w:rsidP="001B13D8">
      <w:pPr>
        <w:rPr>
          <w:rFonts w:asciiTheme="minorHAnsi" w:hAnsiTheme="minorHAnsi" w:cstheme="minorHAnsi"/>
          <w:color w:val="000000" w:themeColor="text1"/>
        </w:rPr>
      </w:pPr>
    </w:p>
    <w:p w:rsidR="001B13D8" w:rsidRPr="006548B1" w:rsidRDefault="001B13D8" w:rsidP="001B13D8">
      <w:pPr>
        <w:pStyle w:val="Heading3"/>
        <w:rPr>
          <w:rFonts w:asciiTheme="minorHAnsi" w:hAnsiTheme="minorHAnsi" w:cstheme="minorHAnsi"/>
          <w:color w:val="000000" w:themeColor="text1"/>
        </w:rPr>
      </w:pPr>
      <w:bookmarkStart w:id="37" w:name="_Toc240665438"/>
      <w:r w:rsidRPr="006548B1">
        <w:rPr>
          <w:rFonts w:asciiTheme="minorHAnsi" w:hAnsiTheme="minorHAnsi" w:cstheme="minorHAnsi"/>
          <w:color w:val="000000" w:themeColor="text1"/>
        </w:rPr>
        <w:t>2.2.2 Scope</w:t>
      </w:r>
      <w:bookmarkEnd w:id="37"/>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applies to all persons who access or use ICDFA information resources, including:</w:t>
      </w:r>
    </w:p>
    <w:p w:rsidR="001B13D8" w:rsidRPr="006548B1" w:rsidRDefault="001B13D8" w:rsidP="001B13D8">
      <w:pPr>
        <w:numPr>
          <w:ilvl w:val="0"/>
          <w:numId w:val="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employees and faculty; </w:t>
      </w:r>
    </w:p>
    <w:p w:rsidR="001B13D8" w:rsidRPr="006548B1" w:rsidRDefault="001B13D8" w:rsidP="001B13D8">
      <w:pPr>
        <w:numPr>
          <w:ilvl w:val="0"/>
          <w:numId w:val="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students and researchers; </w:t>
      </w:r>
    </w:p>
    <w:p w:rsidR="001B13D8" w:rsidRPr="006548B1" w:rsidRDefault="001B13D8" w:rsidP="001B13D8">
      <w:pPr>
        <w:numPr>
          <w:ilvl w:val="0"/>
          <w:numId w:val="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contractors, consultants and temporary personnel; </w:t>
      </w:r>
    </w:p>
    <w:p w:rsidR="001B13D8" w:rsidRPr="006548B1" w:rsidRDefault="001B13D8" w:rsidP="001B13D8">
      <w:pPr>
        <w:numPr>
          <w:ilvl w:val="0"/>
          <w:numId w:val="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authorised third parties; </w:t>
      </w:r>
    </w:p>
    <w:p w:rsidR="001B13D8" w:rsidRPr="006548B1" w:rsidRDefault="001B13D8" w:rsidP="001B13D8">
      <w:pPr>
        <w:numPr>
          <w:ilvl w:val="0"/>
          <w:numId w:val="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visitors granted access to ICDFA resources; and </w:t>
      </w:r>
    </w:p>
    <w:p w:rsidR="001B13D8" w:rsidRPr="006548B1" w:rsidRDefault="001B13D8" w:rsidP="001B13D8">
      <w:pPr>
        <w:numPr>
          <w:ilvl w:val="0"/>
          <w:numId w:val="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users authorised by ICDFA. </w:t>
      </w:r>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It applies to the use of:</w:t>
      </w:r>
    </w:p>
    <w:p w:rsidR="001B13D8" w:rsidRPr="006548B1" w:rsidRDefault="001B13D8" w:rsidP="001B13D8">
      <w:pPr>
        <w:numPr>
          <w:ilvl w:val="0"/>
          <w:numId w:val="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computers, laptops, tablets and mobile devices; </w:t>
      </w:r>
    </w:p>
    <w:p w:rsidR="001B13D8" w:rsidRPr="006548B1" w:rsidRDefault="001B13D8" w:rsidP="001B13D8">
      <w:pPr>
        <w:numPr>
          <w:ilvl w:val="0"/>
          <w:numId w:val="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organisational email and messaging services; </w:t>
      </w:r>
    </w:p>
    <w:p w:rsidR="001B13D8" w:rsidRPr="006548B1" w:rsidRDefault="001B13D8" w:rsidP="001B13D8">
      <w:pPr>
        <w:numPr>
          <w:ilvl w:val="0"/>
          <w:numId w:val="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networks and internet access; </w:t>
      </w:r>
    </w:p>
    <w:p w:rsidR="001B13D8" w:rsidRPr="006548B1" w:rsidRDefault="001B13D8" w:rsidP="001B13D8">
      <w:pPr>
        <w:numPr>
          <w:ilvl w:val="0"/>
          <w:numId w:val="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applications and information systems; </w:t>
      </w:r>
    </w:p>
    <w:p w:rsidR="001B13D8" w:rsidRPr="006548B1" w:rsidRDefault="001B13D8" w:rsidP="001B13D8">
      <w:pPr>
        <w:numPr>
          <w:ilvl w:val="0"/>
          <w:numId w:val="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services; </w:t>
      </w:r>
    </w:p>
    <w:p w:rsidR="001B13D8" w:rsidRPr="006548B1" w:rsidRDefault="001B13D8" w:rsidP="001B13D8">
      <w:pPr>
        <w:numPr>
          <w:ilvl w:val="0"/>
          <w:numId w:val="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storage services; </w:t>
      </w:r>
    </w:p>
    <w:p w:rsidR="001B13D8" w:rsidRPr="006548B1" w:rsidRDefault="001B13D8" w:rsidP="001B13D8">
      <w:pPr>
        <w:numPr>
          <w:ilvl w:val="0"/>
          <w:numId w:val="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removable media; </w:t>
      </w:r>
    </w:p>
    <w:p w:rsidR="001B13D8" w:rsidRPr="006548B1" w:rsidRDefault="001B13D8" w:rsidP="001B13D8">
      <w:pPr>
        <w:numPr>
          <w:ilvl w:val="0"/>
          <w:numId w:val="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collaboration and communication platforms; and </w:t>
      </w:r>
    </w:p>
    <w:p w:rsidR="001B13D8" w:rsidRPr="006548B1" w:rsidRDefault="001B13D8" w:rsidP="001B13D8">
      <w:pPr>
        <w:numPr>
          <w:ilvl w:val="0"/>
          <w:numId w:val="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authorised personal devices used to access ICDFA resources. </w:t>
      </w:r>
    </w:p>
    <w:p w:rsidR="001B13D8" w:rsidRPr="006548B1" w:rsidRDefault="001B13D8" w:rsidP="001B13D8">
      <w:pPr>
        <w:rPr>
          <w:rFonts w:asciiTheme="minorHAnsi" w:hAnsiTheme="minorHAnsi" w:cstheme="minorHAnsi"/>
          <w:color w:val="000000" w:themeColor="text1"/>
        </w:rPr>
      </w:pPr>
    </w:p>
    <w:p w:rsidR="001B13D8" w:rsidRPr="006548B1" w:rsidRDefault="001B13D8" w:rsidP="001B13D8">
      <w:pPr>
        <w:pStyle w:val="Heading3"/>
        <w:rPr>
          <w:rFonts w:asciiTheme="minorHAnsi" w:hAnsiTheme="minorHAnsi" w:cstheme="minorHAnsi"/>
          <w:color w:val="000000" w:themeColor="text1"/>
        </w:rPr>
      </w:pPr>
      <w:bookmarkStart w:id="38" w:name="_Toc240665439"/>
      <w:r w:rsidRPr="006548B1">
        <w:rPr>
          <w:rFonts w:asciiTheme="minorHAnsi" w:hAnsiTheme="minorHAnsi" w:cstheme="minorHAnsi"/>
          <w:color w:val="000000" w:themeColor="text1"/>
        </w:rPr>
        <w:t>2.2.3 Definitions</w:t>
      </w:r>
      <w:bookmarkEnd w:id="38"/>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98"/>
        <w:gridCol w:w="8097"/>
      </w:tblGrid>
      <w:tr w:rsidR="006548B1" w:rsidRPr="006548B1" w:rsidTr="00AB696E">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1B13D8" w:rsidRPr="006548B1" w:rsidRDefault="001B13D8">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Term</w:t>
            </w:r>
          </w:p>
        </w:tc>
        <w:tc>
          <w:tcPr>
            <w:tcW w:w="0" w:type="auto"/>
            <w:shd w:val="clear" w:color="auto" w:fill="17365D"/>
            <w:tcMar>
              <w:top w:w="70" w:type="dxa"/>
              <w:left w:w="85" w:type="dxa"/>
              <w:bottom w:w="70" w:type="dxa"/>
              <w:right w:w="85" w:type="dxa"/>
            </w:tcMar>
            <w:vAlign w:val="center"/>
            <w:hideMark/>
          </w:tcPr>
          <w:p w:rsidR="001B13D8" w:rsidRPr="006548B1" w:rsidRDefault="001B13D8">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Definition</w:t>
            </w:r>
          </w:p>
        </w:tc>
      </w:tr>
      <w:tr w:rsidR="006548B1" w:rsidRPr="006548B1" w:rsidTr="00AB696E">
        <w:trPr>
          <w:cantSplit/>
          <w:tblCellSpacing w:w="15" w:type="dxa"/>
          <w:jc w:val="center"/>
        </w:trPr>
        <w:tc>
          <w:tcPr>
            <w:tcW w:w="0" w:type="auto"/>
            <w:tcMar>
              <w:top w:w="70" w:type="dxa"/>
              <w:left w:w="85" w:type="dxa"/>
              <w:bottom w:w="70" w:type="dxa"/>
              <w:right w:w="85" w:type="dxa"/>
            </w:tcMar>
            <w:vAlign w:val="center"/>
            <w:hideMark/>
          </w:tcPr>
          <w:p w:rsidR="001B13D8" w:rsidRPr="006548B1" w:rsidRDefault="001B13D8">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Acceptable Use</w:t>
            </w:r>
          </w:p>
        </w:tc>
        <w:tc>
          <w:tcPr>
            <w:tcW w:w="0" w:type="auto"/>
            <w:tcMar>
              <w:top w:w="70" w:type="dxa"/>
              <w:left w:w="85" w:type="dxa"/>
              <w:bottom w:w="70" w:type="dxa"/>
              <w:right w:w="85" w:type="dxa"/>
            </w:tcMar>
            <w:vAlign w:val="center"/>
            <w:hideMark/>
          </w:tcPr>
          <w:p w:rsidR="001B13D8" w:rsidRPr="006548B1" w:rsidRDefault="001B13D8">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Use of ICDFA resources for authorised activities in accordance with applicable policies and requirements.</w:t>
            </w:r>
          </w:p>
        </w:tc>
      </w:tr>
      <w:tr w:rsidR="006548B1" w:rsidRPr="006548B1" w:rsidTr="00AB696E">
        <w:trPr>
          <w:cantSplit/>
          <w:tblCellSpacing w:w="15" w:type="dxa"/>
          <w:jc w:val="center"/>
        </w:trPr>
        <w:tc>
          <w:tcPr>
            <w:tcW w:w="0" w:type="auto"/>
            <w:shd w:val="clear" w:color="auto" w:fill="F3F6F9"/>
            <w:tcMar>
              <w:top w:w="70" w:type="dxa"/>
              <w:left w:w="85" w:type="dxa"/>
              <w:bottom w:w="70" w:type="dxa"/>
              <w:right w:w="85" w:type="dxa"/>
            </w:tcMar>
            <w:vAlign w:val="center"/>
            <w:hideMark/>
          </w:tcPr>
          <w:p w:rsidR="001B13D8" w:rsidRPr="006548B1" w:rsidRDefault="001B13D8">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ICDFA Resource</w:t>
            </w:r>
          </w:p>
        </w:tc>
        <w:tc>
          <w:tcPr>
            <w:tcW w:w="0" w:type="auto"/>
            <w:shd w:val="clear" w:color="auto" w:fill="F3F6F9"/>
            <w:tcMar>
              <w:top w:w="70" w:type="dxa"/>
              <w:left w:w="85" w:type="dxa"/>
              <w:bottom w:w="70" w:type="dxa"/>
              <w:right w:w="85" w:type="dxa"/>
            </w:tcMar>
            <w:vAlign w:val="center"/>
            <w:hideMark/>
          </w:tcPr>
          <w:p w:rsidR="001B13D8" w:rsidRPr="006548B1" w:rsidRDefault="001B13D8">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Any information system, device, network, application, account, service or technology resource owned, managed or authorised by ICDFA.</w:t>
            </w:r>
          </w:p>
        </w:tc>
      </w:tr>
      <w:tr w:rsidR="006548B1" w:rsidRPr="006548B1" w:rsidTr="00AB696E">
        <w:trPr>
          <w:cantSplit/>
          <w:tblCellSpacing w:w="15" w:type="dxa"/>
          <w:jc w:val="center"/>
        </w:trPr>
        <w:tc>
          <w:tcPr>
            <w:tcW w:w="0" w:type="auto"/>
            <w:tcMar>
              <w:top w:w="70" w:type="dxa"/>
              <w:left w:w="85" w:type="dxa"/>
              <w:bottom w:w="70" w:type="dxa"/>
              <w:right w:w="85" w:type="dxa"/>
            </w:tcMar>
            <w:vAlign w:val="center"/>
            <w:hideMark/>
          </w:tcPr>
          <w:p w:rsidR="001B13D8" w:rsidRPr="006548B1" w:rsidRDefault="001B13D8">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Authorised User</w:t>
            </w:r>
          </w:p>
        </w:tc>
        <w:tc>
          <w:tcPr>
            <w:tcW w:w="0" w:type="auto"/>
            <w:tcMar>
              <w:top w:w="70" w:type="dxa"/>
              <w:left w:w="85" w:type="dxa"/>
              <w:bottom w:w="70" w:type="dxa"/>
              <w:right w:w="85" w:type="dxa"/>
            </w:tcMar>
            <w:vAlign w:val="center"/>
            <w:hideMark/>
          </w:tcPr>
          <w:p w:rsidR="001B13D8" w:rsidRPr="006548B1" w:rsidRDefault="001B13D8">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person who has been granted permission to access an ICDFA resource.</w:t>
            </w:r>
          </w:p>
        </w:tc>
      </w:tr>
      <w:tr w:rsidR="006548B1" w:rsidRPr="006548B1" w:rsidTr="00AB696E">
        <w:trPr>
          <w:cantSplit/>
          <w:tblCellSpacing w:w="15" w:type="dxa"/>
          <w:jc w:val="center"/>
        </w:trPr>
        <w:tc>
          <w:tcPr>
            <w:tcW w:w="0" w:type="auto"/>
            <w:shd w:val="clear" w:color="auto" w:fill="F3F6F9"/>
            <w:tcMar>
              <w:top w:w="70" w:type="dxa"/>
              <w:left w:w="85" w:type="dxa"/>
              <w:bottom w:w="70" w:type="dxa"/>
              <w:right w:w="85" w:type="dxa"/>
            </w:tcMar>
            <w:vAlign w:val="center"/>
            <w:hideMark/>
          </w:tcPr>
          <w:p w:rsidR="001B13D8" w:rsidRPr="006548B1" w:rsidRDefault="001B13D8">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Personal Device</w:t>
            </w:r>
          </w:p>
        </w:tc>
        <w:tc>
          <w:tcPr>
            <w:tcW w:w="0" w:type="auto"/>
            <w:shd w:val="clear" w:color="auto" w:fill="F3F6F9"/>
            <w:tcMar>
              <w:top w:w="70" w:type="dxa"/>
              <w:left w:w="85" w:type="dxa"/>
              <w:bottom w:w="70" w:type="dxa"/>
              <w:right w:w="85" w:type="dxa"/>
            </w:tcMar>
            <w:vAlign w:val="center"/>
            <w:hideMark/>
          </w:tcPr>
          <w:p w:rsidR="001B13D8" w:rsidRPr="006548B1" w:rsidRDefault="001B13D8">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device owned or controlled by an individual rather than ICDFA.</w:t>
            </w:r>
          </w:p>
        </w:tc>
      </w:tr>
      <w:tr w:rsidR="006548B1" w:rsidRPr="006548B1" w:rsidTr="00AB696E">
        <w:trPr>
          <w:cantSplit/>
          <w:tblCellSpacing w:w="15" w:type="dxa"/>
          <w:jc w:val="center"/>
        </w:trPr>
        <w:tc>
          <w:tcPr>
            <w:tcW w:w="0" w:type="auto"/>
            <w:tcMar>
              <w:top w:w="70" w:type="dxa"/>
              <w:left w:w="85" w:type="dxa"/>
              <w:bottom w:w="70" w:type="dxa"/>
              <w:right w:w="85" w:type="dxa"/>
            </w:tcMar>
            <w:vAlign w:val="center"/>
            <w:hideMark/>
          </w:tcPr>
          <w:p w:rsidR="001B13D8" w:rsidRPr="006548B1" w:rsidRDefault="001B13D8">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Prohibited Activity</w:t>
            </w:r>
          </w:p>
        </w:tc>
        <w:tc>
          <w:tcPr>
            <w:tcW w:w="0" w:type="auto"/>
            <w:tcMar>
              <w:top w:w="70" w:type="dxa"/>
              <w:left w:w="85" w:type="dxa"/>
              <w:bottom w:w="70" w:type="dxa"/>
              <w:right w:w="85" w:type="dxa"/>
            </w:tcMar>
            <w:vAlign w:val="center"/>
            <w:hideMark/>
          </w:tcPr>
          <w:p w:rsidR="001B13D8" w:rsidRPr="006548B1" w:rsidRDefault="001B13D8">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Activity that violates ICDFA policy, applicable requirements or the authorised purpose of an ICDFA resource.</w:t>
            </w:r>
          </w:p>
        </w:tc>
      </w:tr>
    </w:tbl>
    <w:p w:rsidR="001B13D8" w:rsidRPr="006548B1" w:rsidRDefault="001B13D8" w:rsidP="001B13D8">
      <w:pPr>
        <w:rPr>
          <w:rFonts w:asciiTheme="minorHAnsi" w:hAnsiTheme="minorHAnsi" w:cstheme="minorHAnsi"/>
          <w:color w:val="000000" w:themeColor="text1"/>
        </w:rPr>
      </w:pPr>
    </w:p>
    <w:p w:rsidR="001B13D8" w:rsidRPr="006548B1" w:rsidRDefault="001B13D8" w:rsidP="001B13D8">
      <w:pPr>
        <w:pStyle w:val="Heading3"/>
        <w:rPr>
          <w:rFonts w:asciiTheme="minorHAnsi" w:hAnsiTheme="minorHAnsi" w:cstheme="minorHAnsi"/>
          <w:color w:val="000000" w:themeColor="text1"/>
        </w:rPr>
      </w:pPr>
      <w:bookmarkStart w:id="39" w:name="_Toc240665440"/>
      <w:r w:rsidRPr="006548B1">
        <w:rPr>
          <w:rFonts w:asciiTheme="minorHAnsi" w:hAnsiTheme="minorHAnsi" w:cstheme="minorHAnsi"/>
          <w:color w:val="000000" w:themeColor="text1"/>
        </w:rPr>
        <w:lastRenderedPageBreak/>
        <w:t>2.2.4 Roles and Responsibilities</w:t>
      </w:r>
      <w:bookmarkEnd w:id="39"/>
    </w:p>
    <w:p w:rsidR="001B13D8" w:rsidRPr="006548B1" w:rsidRDefault="001B13D8" w:rsidP="001B13D8">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w:t>
      </w:r>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Information Security function shall:</w:t>
      </w:r>
    </w:p>
    <w:p w:rsidR="001B13D8" w:rsidRPr="006548B1" w:rsidRDefault="001B13D8" w:rsidP="001B13D8">
      <w:pPr>
        <w:numPr>
          <w:ilvl w:val="0"/>
          <w:numId w:val="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 this policy; </w:t>
      </w:r>
    </w:p>
    <w:p w:rsidR="001B13D8" w:rsidRPr="006548B1" w:rsidRDefault="001B13D8" w:rsidP="001B13D8">
      <w:pPr>
        <w:numPr>
          <w:ilvl w:val="0"/>
          <w:numId w:val="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guidance on acceptable use; </w:t>
      </w:r>
    </w:p>
    <w:p w:rsidR="001B13D8" w:rsidRPr="006548B1" w:rsidRDefault="001B13D8" w:rsidP="001B13D8">
      <w:pPr>
        <w:numPr>
          <w:ilvl w:val="0"/>
          <w:numId w:val="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awareness activities; </w:t>
      </w:r>
    </w:p>
    <w:p w:rsidR="001B13D8" w:rsidRPr="006548B1" w:rsidRDefault="001B13D8" w:rsidP="001B13D8">
      <w:pPr>
        <w:numPr>
          <w:ilvl w:val="0"/>
          <w:numId w:val="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 relevant compliance indicators; </w:t>
      </w:r>
    </w:p>
    <w:p w:rsidR="001B13D8" w:rsidRPr="006548B1" w:rsidRDefault="001B13D8" w:rsidP="001B13D8">
      <w:pPr>
        <w:numPr>
          <w:ilvl w:val="0"/>
          <w:numId w:val="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investigate or coordinate investigation of significant suspected misuse; and </w:t>
      </w:r>
    </w:p>
    <w:p w:rsidR="001B13D8" w:rsidRPr="006548B1" w:rsidRDefault="001B13D8" w:rsidP="001B13D8">
      <w:pPr>
        <w:numPr>
          <w:ilvl w:val="0"/>
          <w:numId w:val="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recommend corrective measures where non-compliance is identified. </w:t>
      </w:r>
    </w:p>
    <w:p w:rsidR="001B13D8" w:rsidRPr="006548B1" w:rsidRDefault="001B13D8" w:rsidP="001B13D8">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IT / Technology Management</w:t>
      </w:r>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IT shall:</w:t>
      </w:r>
    </w:p>
    <w:p w:rsidR="001B13D8" w:rsidRPr="006548B1" w:rsidRDefault="001B13D8" w:rsidP="001B13D8">
      <w:pPr>
        <w:numPr>
          <w:ilvl w:val="0"/>
          <w:numId w:val="2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implement appropriate technical controls supporting acceptable use; </w:t>
      </w:r>
    </w:p>
    <w:p w:rsidR="001B13D8" w:rsidRPr="006548B1" w:rsidRDefault="001B13D8" w:rsidP="001B13D8">
      <w:pPr>
        <w:numPr>
          <w:ilvl w:val="0"/>
          <w:numId w:val="2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 organisational accounts and devices; </w:t>
      </w:r>
    </w:p>
    <w:p w:rsidR="001B13D8" w:rsidRPr="006548B1" w:rsidRDefault="001B13D8" w:rsidP="001B13D8">
      <w:pPr>
        <w:numPr>
          <w:ilvl w:val="0"/>
          <w:numId w:val="2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 relevant logging and monitoring capabilities; </w:t>
      </w:r>
    </w:p>
    <w:p w:rsidR="001B13D8" w:rsidRPr="006548B1" w:rsidRDefault="001B13D8" w:rsidP="001B13D8">
      <w:pPr>
        <w:numPr>
          <w:ilvl w:val="0"/>
          <w:numId w:val="2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restrict or suspend access where authorised and necessary; and </w:t>
      </w:r>
    </w:p>
    <w:p w:rsidR="001B13D8" w:rsidRPr="006548B1" w:rsidRDefault="001B13D8" w:rsidP="001B13D8">
      <w:pPr>
        <w:numPr>
          <w:ilvl w:val="0"/>
          <w:numId w:val="2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investigations of suspected misuse. </w:t>
      </w:r>
    </w:p>
    <w:p w:rsidR="001B13D8" w:rsidRPr="006548B1" w:rsidRDefault="001B13D8" w:rsidP="001B13D8">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Managers / Academic Supervisors</w:t>
      </w:r>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Managers and relevant academic supervisors shall:</w:t>
      </w:r>
    </w:p>
    <w:p w:rsidR="001B13D8" w:rsidRPr="006548B1" w:rsidRDefault="001B13D8" w:rsidP="001B13D8">
      <w:pPr>
        <w:numPr>
          <w:ilvl w:val="0"/>
          <w:numId w:val="2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communicate applicable security responsibilities; </w:t>
      </w:r>
    </w:p>
    <w:p w:rsidR="001B13D8" w:rsidRPr="006548B1" w:rsidRDefault="001B13D8" w:rsidP="001B13D8">
      <w:pPr>
        <w:numPr>
          <w:ilvl w:val="0"/>
          <w:numId w:val="2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personnel understand their responsibilities; </w:t>
      </w:r>
    </w:p>
    <w:p w:rsidR="001B13D8" w:rsidRPr="006548B1" w:rsidRDefault="001B13D8" w:rsidP="001B13D8">
      <w:pPr>
        <w:numPr>
          <w:ilvl w:val="0"/>
          <w:numId w:val="2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suspected misuse through appropriate channels; and </w:t>
      </w:r>
    </w:p>
    <w:p w:rsidR="001B13D8" w:rsidRPr="006548B1" w:rsidRDefault="001B13D8" w:rsidP="001B13D8">
      <w:pPr>
        <w:numPr>
          <w:ilvl w:val="0"/>
          <w:numId w:val="2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corrective actions where required. </w:t>
      </w:r>
    </w:p>
    <w:p w:rsidR="001B13D8" w:rsidRPr="006548B1" w:rsidRDefault="001B13D8" w:rsidP="001B13D8">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All Users</w:t>
      </w:r>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All users shall:</w:t>
      </w:r>
    </w:p>
    <w:p w:rsidR="001B13D8" w:rsidRPr="006548B1" w:rsidRDefault="001B13D8" w:rsidP="001B13D8">
      <w:pPr>
        <w:numPr>
          <w:ilvl w:val="0"/>
          <w:numId w:val="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ICDFA resources responsibly and only for authorised purposes; </w:t>
      </w:r>
    </w:p>
    <w:p w:rsidR="001B13D8" w:rsidRPr="006548B1" w:rsidRDefault="001B13D8" w:rsidP="001B13D8">
      <w:pPr>
        <w:numPr>
          <w:ilvl w:val="0"/>
          <w:numId w:val="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their credentials and devices; </w:t>
      </w:r>
    </w:p>
    <w:p w:rsidR="001B13D8" w:rsidRPr="006548B1" w:rsidRDefault="001B13D8" w:rsidP="001B13D8">
      <w:pPr>
        <w:numPr>
          <w:ilvl w:val="0"/>
          <w:numId w:val="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comply with applicable ICDFA policies and procedures; </w:t>
      </w:r>
    </w:p>
    <w:p w:rsidR="001B13D8" w:rsidRPr="006548B1" w:rsidRDefault="001B13D8" w:rsidP="001B13D8">
      <w:pPr>
        <w:numPr>
          <w:ilvl w:val="0"/>
          <w:numId w:val="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ICDFA information from unauthorised disclosure; </w:t>
      </w:r>
    </w:p>
    <w:p w:rsidR="001B13D8" w:rsidRPr="006548B1" w:rsidRDefault="001B13D8" w:rsidP="001B13D8">
      <w:pPr>
        <w:numPr>
          <w:ilvl w:val="0"/>
          <w:numId w:val="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suspected security incidents or misuse; and </w:t>
      </w:r>
    </w:p>
    <w:p w:rsidR="001B13D8" w:rsidRPr="006548B1" w:rsidRDefault="001B13D8" w:rsidP="00AB696E">
      <w:pPr>
        <w:numPr>
          <w:ilvl w:val="0"/>
          <w:numId w:val="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cooperate with authorised security investigations. </w:t>
      </w:r>
    </w:p>
    <w:p w:rsidR="001B13D8" w:rsidRPr="006548B1" w:rsidRDefault="001B13D8" w:rsidP="001B13D8">
      <w:pPr>
        <w:pStyle w:val="Heading3"/>
        <w:rPr>
          <w:rFonts w:asciiTheme="minorHAnsi" w:hAnsiTheme="minorHAnsi" w:cstheme="minorHAnsi"/>
          <w:color w:val="000000" w:themeColor="text1"/>
        </w:rPr>
      </w:pPr>
      <w:bookmarkStart w:id="40" w:name="_Toc240665441"/>
      <w:r w:rsidRPr="006548B1">
        <w:rPr>
          <w:rFonts w:asciiTheme="minorHAnsi" w:hAnsiTheme="minorHAnsi" w:cstheme="minorHAnsi"/>
          <w:color w:val="000000" w:themeColor="text1"/>
        </w:rPr>
        <w:t>2.2.5 Acceptable Use Requirements</w:t>
      </w:r>
      <w:bookmarkEnd w:id="40"/>
    </w:p>
    <w:p w:rsidR="001B13D8" w:rsidRPr="006548B1" w:rsidRDefault="001B13D8" w:rsidP="001B13D8">
      <w:pPr>
        <w:pStyle w:val="Heading2"/>
        <w:rPr>
          <w:rFonts w:asciiTheme="minorHAnsi" w:hAnsiTheme="minorHAnsi" w:cstheme="minorHAnsi"/>
          <w:color w:val="000000" w:themeColor="text1"/>
        </w:rPr>
      </w:pPr>
      <w:bookmarkStart w:id="41" w:name="_Toc240665442"/>
      <w:r w:rsidRPr="006548B1">
        <w:rPr>
          <w:rFonts w:asciiTheme="minorHAnsi" w:hAnsiTheme="minorHAnsi" w:cstheme="minorHAnsi"/>
          <w:color w:val="000000" w:themeColor="text1"/>
        </w:rPr>
        <w:t>1. Authorised Use</w:t>
      </w:r>
      <w:bookmarkEnd w:id="41"/>
    </w:p>
    <w:p w:rsidR="001B13D8" w:rsidRPr="006548B1" w:rsidRDefault="001B13D8" w:rsidP="001B13D8">
      <w:pPr>
        <w:numPr>
          <w:ilvl w:val="0"/>
          <w:numId w:val="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resources </w:t>
      </w:r>
      <w:r w:rsidRPr="006548B1">
        <w:rPr>
          <w:rStyle w:val="Strong"/>
          <w:rFonts w:asciiTheme="minorHAnsi" w:hAnsiTheme="minorHAnsi" w:cstheme="minorHAnsi"/>
          <w:b w:val="0"/>
          <w:bCs w:val="0"/>
          <w:color w:val="000000" w:themeColor="text1"/>
        </w:rPr>
        <w:t>shall be used primarily for authorised academic, research, administrative, operational and business purposes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Limited personal use may be permitted where it: </w:t>
      </w:r>
    </w:p>
    <w:p w:rsidR="001B13D8" w:rsidRPr="006548B1" w:rsidRDefault="001B13D8" w:rsidP="001B13D8">
      <w:pPr>
        <w:numPr>
          <w:ilvl w:val="1"/>
          <w:numId w:val="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does not interfere with ICDFA activities; </w:t>
      </w:r>
    </w:p>
    <w:p w:rsidR="001B13D8" w:rsidRPr="006548B1" w:rsidRDefault="001B13D8" w:rsidP="001B13D8">
      <w:pPr>
        <w:numPr>
          <w:ilvl w:val="1"/>
          <w:numId w:val="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does not create a security or operational risk; </w:t>
      </w:r>
    </w:p>
    <w:p w:rsidR="001B13D8" w:rsidRPr="006548B1" w:rsidRDefault="001B13D8" w:rsidP="001B13D8">
      <w:pPr>
        <w:numPr>
          <w:ilvl w:val="1"/>
          <w:numId w:val="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does not consume excessive organisational resources; and </w:t>
      </w:r>
    </w:p>
    <w:p w:rsidR="001B13D8" w:rsidRPr="006548B1" w:rsidRDefault="001B13D8" w:rsidP="001B13D8">
      <w:pPr>
        <w:numPr>
          <w:ilvl w:val="1"/>
          <w:numId w:val="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does not violate ICDFA policies or applicable requirements. </w:t>
      </w:r>
    </w:p>
    <w:p w:rsidR="001B13D8" w:rsidRPr="006548B1" w:rsidRDefault="001B13D8" w:rsidP="001B13D8">
      <w:pPr>
        <w:numPr>
          <w:ilvl w:val="0"/>
          <w:numId w:val="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use ICDFA resources for activities that they are not authorised to perform</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rPr>
          <w:rFonts w:asciiTheme="minorHAnsi" w:hAnsiTheme="minorHAnsi" w:cstheme="minorHAnsi"/>
          <w:color w:val="000000" w:themeColor="text1"/>
        </w:rPr>
      </w:pPr>
    </w:p>
    <w:p w:rsidR="001B13D8" w:rsidRPr="006548B1" w:rsidRDefault="001B13D8" w:rsidP="001B13D8">
      <w:pPr>
        <w:pStyle w:val="Heading3"/>
        <w:rPr>
          <w:rFonts w:asciiTheme="minorHAnsi" w:hAnsiTheme="minorHAnsi" w:cstheme="minorHAnsi"/>
          <w:color w:val="000000" w:themeColor="text1"/>
        </w:rPr>
      </w:pPr>
      <w:bookmarkStart w:id="42" w:name="_Toc240665443"/>
      <w:r w:rsidRPr="006548B1">
        <w:rPr>
          <w:rFonts w:asciiTheme="minorHAnsi" w:hAnsiTheme="minorHAnsi" w:cstheme="minorHAnsi"/>
          <w:color w:val="000000" w:themeColor="text1"/>
        </w:rPr>
        <w:t>2.2.6 Account and Credential Use</w:t>
      </w:r>
      <w:bookmarkEnd w:id="42"/>
    </w:p>
    <w:p w:rsidR="001B13D8" w:rsidRPr="006548B1" w:rsidRDefault="001B13D8" w:rsidP="001B13D8">
      <w:pPr>
        <w:numPr>
          <w:ilvl w:val="0"/>
          <w:numId w:val="2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use only accounts assigned or authorised for their use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2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share passwords, authentication credentials, security tokens or other authentication information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except where an approved technical or operational process specifically requires controlled shared access. </w:t>
      </w:r>
    </w:p>
    <w:p w:rsidR="001B13D8" w:rsidRPr="006548B1" w:rsidRDefault="001B13D8" w:rsidP="001B13D8">
      <w:pPr>
        <w:numPr>
          <w:ilvl w:val="0"/>
          <w:numId w:val="2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attempt to obtain, use or access another person's credentials without authorisation</w:t>
      </w:r>
      <w:r w:rsidRPr="006548B1">
        <w:rPr>
          <w:rFonts w:asciiTheme="minorHAnsi" w:hAnsiTheme="minorHAnsi" w:cstheme="minorHAnsi"/>
          <w:color w:val="000000" w:themeColor="text1"/>
        </w:rPr>
        <w:t xml:space="preserve">. </w:t>
      </w:r>
    </w:p>
    <w:p w:rsidR="001B13D8" w:rsidRPr="006548B1" w:rsidRDefault="001B13D8" w:rsidP="001B13D8">
      <w:pPr>
        <w:numPr>
          <w:ilvl w:val="0"/>
          <w:numId w:val="29"/>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protect</w:t>
      </w:r>
      <w:r w:rsidRPr="006548B1">
        <w:rPr>
          <w:rStyle w:val="Strong"/>
          <w:rFonts w:asciiTheme="minorHAnsi" w:hAnsiTheme="minorHAnsi" w:cstheme="minorHAnsi"/>
          <w:color w:val="000000" w:themeColor="text1"/>
        </w:rPr>
        <w:t xml:space="preserve"> </w:t>
      </w:r>
      <w:r w:rsidRPr="006548B1">
        <w:rPr>
          <w:rStyle w:val="Strong"/>
          <w:rFonts w:asciiTheme="minorHAnsi" w:hAnsiTheme="minorHAnsi" w:cstheme="minorHAnsi"/>
          <w:b w:val="0"/>
          <w:bCs w:val="0"/>
          <w:color w:val="000000" w:themeColor="text1"/>
        </w:rPr>
        <w:t>authentication information from disclosure, theft or unauthorised use</w:t>
      </w:r>
      <w:r w:rsidRPr="006548B1">
        <w:rPr>
          <w:rFonts w:asciiTheme="minorHAnsi" w:hAnsiTheme="minorHAnsi" w:cstheme="minorHAnsi"/>
          <w:b/>
          <w:bCs/>
          <w:color w:val="000000" w:themeColor="text1"/>
        </w:rPr>
        <w:t xml:space="preserve">. </w:t>
      </w:r>
    </w:p>
    <w:p w:rsidR="001B13D8" w:rsidRPr="006548B1" w:rsidRDefault="001B13D8" w:rsidP="001B13D8">
      <w:pPr>
        <w:numPr>
          <w:ilvl w:val="0"/>
          <w:numId w:val="2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report suspected compromise of their credentials promptly through the approved security reporting channel</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rPr>
          <w:rFonts w:asciiTheme="minorHAnsi" w:hAnsiTheme="minorHAnsi" w:cstheme="minorHAnsi"/>
          <w:color w:val="000000" w:themeColor="text1"/>
        </w:rPr>
      </w:pPr>
    </w:p>
    <w:p w:rsidR="001B13D8" w:rsidRPr="006548B1" w:rsidRDefault="001B13D8" w:rsidP="001B13D8">
      <w:pPr>
        <w:pStyle w:val="Heading3"/>
        <w:rPr>
          <w:rFonts w:asciiTheme="minorHAnsi" w:hAnsiTheme="minorHAnsi" w:cstheme="minorHAnsi"/>
          <w:color w:val="000000" w:themeColor="text1"/>
        </w:rPr>
      </w:pPr>
      <w:bookmarkStart w:id="43" w:name="_Toc240665444"/>
      <w:r w:rsidRPr="006548B1">
        <w:rPr>
          <w:rFonts w:asciiTheme="minorHAnsi" w:hAnsiTheme="minorHAnsi" w:cstheme="minorHAnsi"/>
          <w:color w:val="000000" w:themeColor="text1"/>
        </w:rPr>
        <w:t>2.2.7 Information Handling</w:t>
      </w:r>
      <w:bookmarkEnd w:id="43"/>
    </w:p>
    <w:p w:rsidR="001B13D8" w:rsidRPr="006548B1" w:rsidRDefault="001B13D8" w:rsidP="001B13D8">
      <w:pPr>
        <w:numPr>
          <w:ilvl w:val="0"/>
          <w:numId w:val="3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handle ICDFA information according to its classification and applicable handling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30"/>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Confidential or restricted information </w:t>
      </w:r>
      <w:r w:rsidRPr="006548B1">
        <w:rPr>
          <w:rStyle w:val="Strong"/>
          <w:rFonts w:asciiTheme="minorHAnsi" w:hAnsiTheme="minorHAnsi" w:cstheme="minorHAnsi"/>
          <w:b w:val="0"/>
          <w:bCs w:val="0"/>
          <w:color w:val="000000" w:themeColor="text1"/>
        </w:rPr>
        <w:t>shall not be disclosed to unauthorised persons</w:t>
      </w:r>
      <w:r w:rsidRPr="006548B1">
        <w:rPr>
          <w:rFonts w:asciiTheme="minorHAnsi" w:hAnsiTheme="minorHAnsi" w:cstheme="minorHAnsi"/>
          <w:b/>
          <w:bCs/>
          <w:color w:val="000000" w:themeColor="text1"/>
        </w:rPr>
        <w:t xml:space="preserve">. </w:t>
      </w:r>
    </w:p>
    <w:p w:rsidR="001B13D8" w:rsidRPr="006548B1" w:rsidRDefault="001B13D8" w:rsidP="001B13D8">
      <w:pPr>
        <w:numPr>
          <w:ilvl w:val="0"/>
          <w:numId w:val="3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copy, transfer, upload or share sensitive ICDFA information using unapproved services or platforms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3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take reasonable precautions to prevent unauthorised persons from viewing sensitive information</w:t>
      </w:r>
      <w:r w:rsidRPr="006548B1">
        <w:rPr>
          <w:rFonts w:asciiTheme="minorHAnsi" w:hAnsiTheme="minorHAnsi" w:cstheme="minorHAnsi"/>
          <w:color w:val="000000" w:themeColor="text1"/>
        </w:rPr>
        <w:t xml:space="preserve">, including when working in shared or public environments. </w:t>
      </w:r>
    </w:p>
    <w:p w:rsidR="001B13D8" w:rsidRPr="006548B1" w:rsidRDefault="001B13D8" w:rsidP="001B13D8">
      <w:pPr>
        <w:numPr>
          <w:ilvl w:val="0"/>
          <w:numId w:val="3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belonging to ICDFA </w:t>
      </w:r>
      <w:r w:rsidRPr="006548B1">
        <w:rPr>
          <w:rStyle w:val="Strong"/>
          <w:rFonts w:asciiTheme="minorHAnsi" w:hAnsiTheme="minorHAnsi" w:cstheme="minorHAnsi"/>
          <w:b w:val="0"/>
          <w:bCs w:val="0"/>
          <w:color w:val="000000" w:themeColor="text1"/>
        </w:rPr>
        <w:t>shall not be removed from organisational systems or transferred to personal storage solely for convenience where an approved organisational alternative is available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pStyle w:val="Heading3"/>
        <w:rPr>
          <w:rFonts w:asciiTheme="minorHAnsi" w:hAnsiTheme="minorHAnsi" w:cstheme="minorHAnsi"/>
          <w:color w:val="000000" w:themeColor="text1"/>
        </w:rPr>
      </w:pPr>
      <w:bookmarkStart w:id="44" w:name="_Toc240665445"/>
      <w:r w:rsidRPr="006548B1">
        <w:rPr>
          <w:rFonts w:asciiTheme="minorHAnsi" w:hAnsiTheme="minorHAnsi" w:cstheme="minorHAnsi"/>
          <w:color w:val="000000" w:themeColor="text1"/>
        </w:rPr>
        <w:t>2.2.8 Acceptable Use of Devices and Systems</w:t>
      </w:r>
      <w:bookmarkEnd w:id="44"/>
    </w:p>
    <w:p w:rsidR="001B13D8" w:rsidRPr="006548B1" w:rsidRDefault="001B13D8" w:rsidP="001B13D8">
      <w:pPr>
        <w:numPr>
          <w:ilvl w:val="0"/>
          <w:numId w:val="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disable, circumvent or deliberately interfere with security controls installed on ICDFA devices or systems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install software or applications that are prohibited, unauthorised or likely to introduce unacceptable security risks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maintain organisational devices in accordance with applicable security requirements and procedures</w:t>
      </w:r>
      <w:r w:rsidRPr="006548B1">
        <w:rPr>
          <w:rFonts w:asciiTheme="minorHAnsi" w:hAnsiTheme="minorHAnsi" w:cstheme="minorHAnsi"/>
          <w:b/>
          <w:bCs/>
          <w:color w:val="000000" w:themeColor="text1"/>
        </w:rPr>
        <w:t xml:space="preserve">. </w:t>
      </w:r>
    </w:p>
    <w:p w:rsidR="001B13D8" w:rsidRPr="006548B1" w:rsidRDefault="001B13D8" w:rsidP="001B13D8">
      <w:pPr>
        <w:numPr>
          <w:ilvl w:val="0"/>
          <w:numId w:val="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connect unauthorised devices or equipment to restricted ICDFA networks or systems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take reasonable precautions to prevent theft, loss or unauthorised use of organisational devices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pStyle w:val="Heading3"/>
        <w:rPr>
          <w:rFonts w:asciiTheme="minorHAnsi" w:hAnsiTheme="minorHAnsi" w:cstheme="minorHAnsi"/>
          <w:color w:val="000000" w:themeColor="text1"/>
        </w:rPr>
      </w:pPr>
      <w:bookmarkStart w:id="45" w:name="_Toc240665446"/>
      <w:r w:rsidRPr="006548B1">
        <w:rPr>
          <w:rFonts w:asciiTheme="minorHAnsi" w:hAnsiTheme="minorHAnsi" w:cstheme="minorHAnsi"/>
          <w:color w:val="000000" w:themeColor="text1"/>
        </w:rPr>
        <w:t>2.2.9 Internet, Email and Communication</w:t>
      </w:r>
      <w:bookmarkEnd w:id="45"/>
    </w:p>
    <w:p w:rsidR="001B13D8" w:rsidRPr="006548B1" w:rsidRDefault="001B13D8" w:rsidP="001B13D8">
      <w:pPr>
        <w:numPr>
          <w:ilvl w:val="0"/>
          <w:numId w:val="32"/>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ICDFA email, messaging and communication systems</w:t>
      </w:r>
      <w:r w:rsidRPr="006548B1">
        <w:rPr>
          <w:rFonts w:asciiTheme="minorHAnsi" w:hAnsiTheme="minorHAnsi" w:cstheme="minorHAnsi"/>
          <w:b/>
          <w:bCs/>
          <w:color w:val="000000" w:themeColor="text1"/>
        </w:rPr>
        <w:t xml:space="preserve"> </w:t>
      </w:r>
      <w:r w:rsidRPr="006548B1">
        <w:rPr>
          <w:rStyle w:val="Strong"/>
          <w:rFonts w:asciiTheme="minorHAnsi" w:hAnsiTheme="minorHAnsi" w:cstheme="minorHAnsi"/>
          <w:b w:val="0"/>
          <w:bCs w:val="0"/>
          <w:color w:val="000000" w:themeColor="text1"/>
        </w:rPr>
        <w:t>shall be used in a manner consistent with professional, academic and organisational responsibilities</w:t>
      </w:r>
      <w:r w:rsidRPr="006548B1">
        <w:rPr>
          <w:rFonts w:asciiTheme="minorHAnsi" w:hAnsiTheme="minorHAnsi" w:cstheme="minorHAnsi"/>
          <w:b/>
          <w:bCs/>
          <w:color w:val="000000" w:themeColor="text1"/>
        </w:rPr>
        <w:t xml:space="preserve">. </w:t>
      </w:r>
    </w:p>
    <w:p w:rsidR="001B13D8" w:rsidRPr="006548B1" w:rsidRDefault="001B13D8" w:rsidP="001B13D8">
      <w:pPr>
        <w:numPr>
          <w:ilvl w:val="0"/>
          <w:numId w:val="32"/>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exercise caution when opening links, attachments or messages received from unknown or suspicious sources</w:t>
      </w:r>
      <w:r w:rsidRPr="006548B1">
        <w:rPr>
          <w:rFonts w:asciiTheme="minorHAnsi" w:hAnsiTheme="minorHAnsi" w:cstheme="minorHAnsi"/>
          <w:b/>
          <w:bCs/>
          <w:color w:val="000000" w:themeColor="text1"/>
        </w:rPr>
        <w:t xml:space="preserve">. </w:t>
      </w:r>
    </w:p>
    <w:p w:rsidR="001B13D8" w:rsidRPr="006548B1" w:rsidRDefault="001B13D8" w:rsidP="001B13D8">
      <w:pPr>
        <w:numPr>
          <w:ilvl w:val="0"/>
          <w:numId w:val="32"/>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knowingly distribute malicious software, phishing messages, fraudulent communications or other harmful content using ICDFA resources</w:t>
      </w:r>
      <w:r w:rsidRPr="006548B1">
        <w:rPr>
          <w:rFonts w:asciiTheme="minorHAnsi" w:hAnsiTheme="minorHAnsi" w:cstheme="minorHAnsi"/>
          <w:b/>
          <w:bCs/>
          <w:color w:val="000000" w:themeColor="text1"/>
        </w:rPr>
        <w:t xml:space="preserve">. </w:t>
      </w:r>
    </w:p>
    <w:p w:rsidR="001B13D8" w:rsidRPr="006548B1" w:rsidRDefault="001B13D8" w:rsidP="001B13D8">
      <w:pPr>
        <w:numPr>
          <w:ilvl w:val="0"/>
          <w:numId w:val="32"/>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Users</w:t>
      </w:r>
      <w:r w:rsidRPr="006548B1">
        <w:rPr>
          <w:rFonts w:asciiTheme="minorHAnsi" w:hAnsiTheme="minorHAnsi" w:cstheme="minorHAnsi"/>
          <w:b/>
          <w:bCs/>
          <w:color w:val="000000" w:themeColor="text1"/>
        </w:rPr>
        <w:t xml:space="preserve"> </w:t>
      </w:r>
      <w:r w:rsidRPr="006548B1">
        <w:rPr>
          <w:rStyle w:val="Strong"/>
          <w:rFonts w:asciiTheme="minorHAnsi" w:hAnsiTheme="minorHAnsi" w:cstheme="minorHAnsi"/>
          <w:b w:val="0"/>
          <w:bCs w:val="0"/>
          <w:color w:val="000000" w:themeColor="text1"/>
        </w:rPr>
        <w:t>shall not use ICDFA communication systems to impersonate another person or misrepresent their authority</w:t>
      </w:r>
      <w:r w:rsidRPr="006548B1">
        <w:rPr>
          <w:rFonts w:asciiTheme="minorHAnsi" w:hAnsiTheme="minorHAnsi" w:cstheme="minorHAnsi"/>
          <w:b/>
          <w:bCs/>
          <w:color w:val="000000" w:themeColor="text1"/>
        </w:rPr>
        <w:t xml:space="preserve">. </w:t>
      </w:r>
    </w:p>
    <w:p w:rsidR="001B13D8" w:rsidRPr="006548B1" w:rsidRDefault="001B13D8" w:rsidP="001B13D8">
      <w:pPr>
        <w:numPr>
          <w:ilvl w:val="0"/>
          <w:numId w:val="32"/>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lastRenderedPageBreak/>
        <w:t>Users</w:t>
      </w:r>
      <w:r w:rsidRPr="006548B1">
        <w:rPr>
          <w:rFonts w:asciiTheme="minorHAnsi" w:hAnsiTheme="minorHAnsi" w:cstheme="minorHAnsi"/>
          <w:b/>
          <w:bCs/>
          <w:color w:val="000000" w:themeColor="text1"/>
        </w:rPr>
        <w:t xml:space="preserve"> </w:t>
      </w:r>
      <w:r w:rsidRPr="006548B1">
        <w:rPr>
          <w:rStyle w:val="Strong"/>
          <w:rFonts w:asciiTheme="minorHAnsi" w:hAnsiTheme="minorHAnsi" w:cstheme="minorHAnsi"/>
          <w:b w:val="0"/>
          <w:bCs w:val="0"/>
          <w:color w:val="000000" w:themeColor="text1"/>
        </w:rPr>
        <w:t>shall report suspected phishing, malicious messages or other suspicious activity through the approved reporting channel</w:t>
      </w:r>
      <w:r w:rsidRPr="006548B1">
        <w:rPr>
          <w:rFonts w:asciiTheme="minorHAnsi" w:hAnsiTheme="minorHAnsi" w:cstheme="minorHAnsi"/>
          <w:b/>
          <w:bCs/>
          <w:color w:val="000000" w:themeColor="text1"/>
        </w:rPr>
        <w:t xml:space="preserve">. </w:t>
      </w:r>
    </w:p>
    <w:p w:rsidR="001B13D8" w:rsidRPr="006548B1" w:rsidRDefault="001B13D8" w:rsidP="001B13D8">
      <w:pPr>
        <w:pStyle w:val="Heading3"/>
        <w:rPr>
          <w:rFonts w:asciiTheme="minorHAnsi" w:hAnsiTheme="minorHAnsi" w:cstheme="minorHAnsi"/>
          <w:color w:val="000000" w:themeColor="text1"/>
        </w:rPr>
      </w:pPr>
      <w:bookmarkStart w:id="46" w:name="_Toc240665447"/>
      <w:r w:rsidRPr="006548B1">
        <w:rPr>
          <w:rFonts w:asciiTheme="minorHAnsi" w:hAnsiTheme="minorHAnsi" w:cstheme="minorHAnsi"/>
          <w:color w:val="000000" w:themeColor="text1"/>
        </w:rPr>
        <w:t>2.2.10 Prohibited Activities</w:t>
      </w:r>
      <w:bookmarkEnd w:id="46"/>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must not</w:t>
      </w:r>
      <w:r w:rsidRPr="006548B1">
        <w:rPr>
          <w:rFonts w:asciiTheme="minorHAnsi" w:hAnsiTheme="minorHAnsi" w:cstheme="minorHAnsi"/>
          <w:color w:val="000000" w:themeColor="text1"/>
        </w:rPr>
        <w:t xml:space="preserve"> use ICDFA resources to:</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gain unauthorised access to systems, accounts, networks or information;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bypass or disable security controls without authorisation;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introduce malware or other malicious code;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conduct unauthorised vulnerability scanning, penetration testing or security testing;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interfere with the availability or operation of ICDFA systems;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deliberately damage or destroy information or technology resources;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copy or disclose information without appropriate authorisation;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another person's account or credentials without authorisation;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conduct fraudulent activities;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store or distribute unlawful content;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engage in harassment, threats or other prohibited conduct using organisational resources;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operate unauthorised servers or services on ICDFA networks;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ICDFA resources for unauthorised commercial activities; or </w:t>
      </w:r>
    </w:p>
    <w:p w:rsidR="001B13D8" w:rsidRPr="006548B1" w:rsidRDefault="001B13D8" w:rsidP="001B13D8">
      <w:pPr>
        <w:numPr>
          <w:ilvl w:val="0"/>
          <w:numId w:val="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engage in any activity that violates applicable ICDFA policies or authorised security requirements. </w:t>
      </w:r>
    </w:p>
    <w:p w:rsidR="001B13D8" w:rsidRPr="006548B1" w:rsidRDefault="001B13D8" w:rsidP="00D8425A">
      <w:pPr>
        <w:pStyle w:val="NormalWeb"/>
        <w:rPr>
          <w:rFonts w:asciiTheme="minorHAnsi" w:hAnsiTheme="minorHAnsi" w:cstheme="minorHAnsi"/>
          <w:color w:val="000000" w:themeColor="text1"/>
        </w:rPr>
      </w:pPr>
      <w:r w:rsidRPr="006548B1">
        <w:rPr>
          <w:rStyle w:val="Strong"/>
          <w:rFonts w:asciiTheme="minorHAnsi" w:hAnsiTheme="minorHAnsi" w:cstheme="minorHAnsi"/>
          <w:b w:val="0"/>
          <w:bCs w:val="0"/>
          <w:color w:val="000000" w:themeColor="text1"/>
        </w:rPr>
        <w:t>Authorised security testing</w:t>
      </w:r>
      <w:r w:rsidRPr="006548B1">
        <w:rPr>
          <w:rFonts w:asciiTheme="minorHAnsi" w:hAnsiTheme="minorHAnsi" w:cstheme="minorHAnsi"/>
          <w:color w:val="000000" w:themeColor="text1"/>
        </w:rPr>
        <w:t xml:space="preserve"> may be conducted where formally approved and within an agreed scope.</w:t>
      </w:r>
    </w:p>
    <w:p w:rsidR="001B13D8" w:rsidRPr="006548B1" w:rsidRDefault="001B13D8" w:rsidP="001B13D8">
      <w:pPr>
        <w:pStyle w:val="Heading3"/>
        <w:rPr>
          <w:rFonts w:asciiTheme="minorHAnsi" w:hAnsiTheme="minorHAnsi" w:cstheme="minorHAnsi"/>
          <w:color w:val="000000" w:themeColor="text1"/>
        </w:rPr>
      </w:pPr>
      <w:bookmarkStart w:id="47" w:name="_Toc240665448"/>
      <w:r w:rsidRPr="006548B1">
        <w:rPr>
          <w:rFonts w:asciiTheme="minorHAnsi" w:hAnsiTheme="minorHAnsi" w:cstheme="minorHAnsi"/>
          <w:color w:val="000000" w:themeColor="text1"/>
        </w:rPr>
        <w:t>2.2.11 Academic and Research Use</w:t>
      </w:r>
      <w:bookmarkEnd w:id="47"/>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recognises that academic and research activities may require access to technology, datasets, software and laboratory environments that carry additional security considerations.</w:t>
      </w:r>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Accordingly:</w:t>
      </w:r>
    </w:p>
    <w:p w:rsidR="001B13D8" w:rsidRPr="006548B1" w:rsidRDefault="001B13D8" w:rsidP="001B13D8">
      <w:pPr>
        <w:numPr>
          <w:ilvl w:val="0"/>
          <w:numId w:val="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Academic or research activities involving security testing, scanning, experimentation or potentially sensitive information </w:t>
      </w:r>
      <w:r w:rsidRPr="006548B1">
        <w:rPr>
          <w:rStyle w:val="Strong"/>
          <w:rFonts w:asciiTheme="minorHAnsi" w:hAnsiTheme="minorHAnsi" w:cstheme="minorHAnsi"/>
          <w:b w:val="0"/>
          <w:bCs w:val="0"/>
          <w:color w:val="000000" w:themeColor="text1"/>
        </w:rPr>
        <w:t>shall be conducted only within authorised environments and approved boundaries</w:t>
      </w:r>
      <w:r w:rsidRPr="006548B1">
        <w:rPr>
          <w:rFonts w:asciiTheme="minorHAnsi" w:hAnsiTheme="minorHAnsi" w:cstheme="minorHAnsi"/>
          <w:color w:val="000000" w:themeColor="text1"/>
        </w:rPr>
        <w:t xml:space="preserve">. </w:t>
      </w:r>
    </w:p>
    <w:p w:rsidR="001B13D8" w:rsidRPr="006548B1" w:rsidRDefault="001B13D8" w:rsidP="001B13D8">
      <w:pPr>
        <w:numPr>
          <w:ilvl w:val="0"/>
          <w:numId w:val="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Researchers and students </w:t>
      </w:r>
      <w:r w:rsidRPr="006548B1">
        <w:rPr>
          <w:rStyle w:val="Strong"/>
          <w:rFonts w:asciiTheme="minorHAnsi" w:hAnsiTheme="minorHAnsi" w:cstheme="minorHAnsi"/>
          <w:b w:val="0"/>
          <w:bCs w:val="0"/>
          <w:color w:val="000000" w:themeColor="text1"/>
        </w:rPr>
        <w:t>shall not conduct</w:t>
      </w:r>
      <w:r w:rsidRPr="006548B1">
        <w:rPr>
          <w:rStyle w:val="Strong"/>
          <w:rFonts w:asciiTheme="minorHAnsi" w:hAnsiTheme="minorHAnsi" w:cstheme="minorHAnsi"/>
          <w:color w:val="000000" w:themeColor="text1"/>
        </w:rPr>
        <w:t xml:space="preserve"> </w:t>
      </w:r>
      <w:r w:rsidRPr="006548B1">
        <w:rPr>
          <w:rStyle w:val="Strong"/>
          <w:rFonts w:asciiTheme="minorHAnsi" w:hAnsiTheme="minorHAnsi" w:cstheme="minorHAnsi"/>
          <w:b w:val="0"/>
          <w:bCs w:val="0"/>
          <w:color w:val="000000" w:themeColor="text1"/>
        </w:rPr>
        <w:t>security testing against ICDFA production systems or third-party systems without explicit authorisation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Research data </w:t>
      </w:r>
      <w:r w:rsidRPr="006548B1">
        <w:rPr>
          <w:rStyle w:val="Strong"/>
          <w:rFonts w:asciiTheme="minorHAnsi" w:hAnsiTheme="minorHAnsi" w:cstheme="minorHAnsi"/>
          <w:b w:val="0"/>
          <w:bCs w:val="0"/>
          <w:color w:val="000000" w:themeColor="text1"/>
        </w:rPr>
        <w:t>shall be handled according to its classification, applicable agreements and relevant ICDFA requirements</w:t>
      </w:r>
      <w:r w:rsidRPr="006548B1">
        <w:rPr>
          <w:rFonts w:asciiTheme="minorHAnsi" w:hAnsiTheme="minorHAnsi" w:cstheme="minorHAnsi"/>
          <w:color w:val="000000" w:themeColor="text1"/>
        </w:rPr>
        <w:t xml:space="preserve">. </w:t>
      </w:r>
    </w:p>
    <w:p w:rsidR="001B13D8" w:rsidRPr="006548B1" w:rsidRDefault="001B13D8" w:rsidP="001B13D8">
      <w:pPr>
        <w:numPr>
          <w:ilvl w:val="0"/>
          <w:numId w:val="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Laboratory environments used for experimentation </w:t>
      </w:r>
      <w:r w:rsidRPr="006548B1">
        <w:rPr>
          <w:rStyle w:val="Strong"/>
          <w:rFonts w:asciiTheme="minorHAnsi" w:hAnsiTheme="minorHAnsi" w:cstheme="minorHAnsi"/>
          <w:b w:val="0"/>
          <w:bCs w:val="0"/>
          <w:color w:val="000000" w:themeColor="text1"/>
        </w:rPr>
        <w:t>shall be appropriately separated from production environments where necessary to manage security risk</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rPr>
          <w:rFonts w:asciiTheme="minorHAnsi" w:hAnsiTheme="minorHAnsi" w:cstheme="minorHAnsi"/>
          <w:color w:val="000000" w:themeColor="text1"/>
        </w:rPr>
      </w:pPr>
    </w:p>
    <w:p w:rsidR="001B13D8" w:rsidRPr="006548B1" w:rsidRDefault="001B13D8" w:rsidP="001B13D8">
      <w:pPr>
        <w:pStyle w:val="Heading3"/>
        <w:rPr>
          <w:rFonts w:asciiTheme="minorHAnsi" w:hAnsiTheme="minorHAnsi" w:cstheme="minorHAnsi"/>
          <w:color w:val="000000" w:themeColor="text1"/>
        </w:rPr>
      </w:pPr>
      <w:bookmarkStart w:id="48" w:name="_Toc240665449"/>
      <w:r w:rsidRPr="006548B1">
        <w:rPr>
          <w:rFonts w:asciiTheme="minorHAnsi" w:hAnsiTheme="minorHAnsi" w:cstheme="minorHAnsi"/>
          <w:color w:val="000000" w:themeColor="text1"/>
        </w:rPr>
        <w:t>2.2.12 Use of Personal Devices and Services</w:t>
      </w:r>
      <w:bookmarkEnd w:id="48"/>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personal devices are authorised to access ICDFA resources:</w:t>
      </w:r>
    </w:p>
    <w:p w:rsidR="001B13D8" w:rsidRPr="006548B1" w:rsidRDefault="001B13D8" w:rsidP="001B13D8">
      <w:pPr>
        <w:numPr>
          <w:ilvl w:val="0"/>
          <w:numId w:val="35"/>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comply with ICDFA's Mobile Device and Endpoint Security Policy</w:t>
      </w:r>
      <w:r w:rsidRPr="006548B1">
        <w:rPr>
          <w:rFonts w:asciiTheme="minorHAnsi" w:hAnsiTheme="minorHAnsi" w:cstheme="minorHAnsi"/>
          <w:b/>
          <w:bCs/>
          <w:color w:val="000000" w:themeColor="text1"/>
        </w:rPr>
        <w:t xml:space="preserve">. </w:t>
      </w:r>
    </w:p>
    <w:p w:rsidR="001B13D8" w:rsidRPr="006548B1" w:rsidRDefault="001B13D8" w:rsidP="001B13D8">
      <w:pPr>
        <w:numPr>
          <w:ilvl w:val="0"/>
          <w:numId w:val="3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use personal email, personal cloud storage or unauthorised applications to store or transfer restricted ICDFA information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3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may restrict access from personal devices that do not meet applicable security requirements. </w:t>
      </w:r>
    </w:p>
    <w:p w:rsidR="001B13D8" w:rsidRPr="006548B1" w:rsidRDefault="001B13D8" w:rsidP="001B13D8">
      <w:pPr>
        <w:numPr>
          <w:ilvl w:val="0"/>
          <w:numId w:val="3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report loss, theft or suspected compromise of a personal device used to access ICDFA resources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rPr>
          <w:rFonts w:asciiTheme="minorHAnsi" w:hAnsiTheme="minorHAnsi" w:cstheme="minorHAnsi"/>
          <w:color w:val="000000" w:themeColor="text1"/>
        </w:rPr>
      </w:pPr>
    </w:p>
    <w:p w:rsidR="001B13D8" w:rsidRPr="006548B1" w:rsidRDefault="001B13D8" w:rsidP="001B13D8">
      <w:pPr>
        <w:pStyle w:val="Heading3"/>
        <w:rPr>
          <w:rFonts w:asciiTheme="minorHAnsi" w:hAnsiTheme="minorHAnsi" w:cstheme="minorHAnsi"/>
          <w:color w:val="000000" w:themeColor="text1"/>
        </w:rPr>
      </w:pPr>
      <w:bookmarkStart w:id="49" w:name="_Toc240665450"/>
      <w:r w:rsidRPr="006548B1">
        <w:rPr>
          <w:rFonts w:asciiTheme="minorHAnsi" w:hAnsiTheme="minorHAnsi" w:cstheme="minorHAnsi"/>
          <w:color w:val="000000" w:themeColor="text1"/>
        </w:rPr>
        <w:t>2.2.13 Artificial Intelligence and Online Services</w:t>
      </w:r>
      <w:bookmarkEnd w:id="49"/>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users employ external AI tools, online services or other third-party platforms for academic or organisational activities:</w:t>
      </w:r>
    </w:p>
    <w:p w:rsidR="001B13D8" w:rsidRPr="006548B1" w:rsidRDefault="001B13D8" w:rsidP="001B13D8">
      <w:pPr>
        <w:numPr>
          <w:ilvl w:val="0"/>
          <w:numId w:val="36"/>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submit confidential, restricted or otherwise protected ICDFA information to an external service unless the service has been authorised for that type of information</w:t>
      </w:r>
      <w:r w:rsidRPr="006548B1">
        <w:rPr>
          <w:rFonts w:asciiTheme="minorHAnsi" w:hAnsiTheme="minorHAnsi" w:cstheme="minorHAnsi"/>
          <w:b/>
          <w:bCs/>
          <w:color w:val="000000" w:themeColor="text1"/>
        </w:rPr>
        <w:t xml:space="preserve">. </w:t>
      </w:r>
    </w:p>
    <w:p w:rsidR="001B13D8" w:rsidRPr="006548B1" w:rsidRDefault="001B13D8" w:rsidP="001B13D8">
      <w:pPr>
        <w:numPr>
          <w:ilvl w:val="0"/>
          <w:numId w:val="3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comply with applicable intellectual property, confidentiality, data protection and information-handling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3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review outputs from AI or other automated services before relying on them for official ICDFA decisions or deliverables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numPr>
          <w:ilvl w:val="0"/>
          <w:numId w:val="3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of AI tools </w:t>
      </w:r>
      <w:r w:rsidRPr="006548B1">
        <w:rPr>
          <w:rStyle w:val="Strong"/>
          <w:rFonts w:asciiTheme="minorHAnsi" w:hAnsiTheme="minorHAnsi" w:cstheme="minorHAnsi"/>
          <w:b w:val="0"/>
          <w:bCs w:val="0"/>
          <w:color w:val="000000" w:themeColor="text1"/>
        </w:rPr>
        <w:t>shall not be treated as a substitute for individual accountability or appropriate professional judgement</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1B13D8" w:rsidRPr="006548B1" w:rsidRDefault="001B13D8" w:rsidP="001B13D8">
      <w:pPr>
        <w:rPr>
          <w:rFonts w:asciiTheme="minorHAnsi" w:hAnsiTheme="minorHAnsi" w:cstheme="minorHAnsi"/>
          <w:color w:val="000000" w:themeColor="text1"/>
        </w:rPr>
      </w:pPr>
    </w:p>
    <w:p w:rsidR="001B13D8" w:rsidRPr="006548B1" w:rsidRDefault="001B13D8" w:rsidP="001B13D8">
      <w:pPr>
        <w:pStyle w:val="Heading3"/>
        <w:rPr>
          <w:rFonts w:asciiTheme="minorHAnsi" w:hAnsiTheme="minorHAnsi" w:cstheme="minorHAnsi"/>
          <w:color w:val="000000" w:themeColor="text1"/>
        </w:rPr>
      </w:pPr>
      <w:bookmarkStart w:id="50" w:name="_Toc240665451"/>
      <w:r w:rsidRPr="006548B1">
        <w:rPr>
          <w:rFonts w:asciiTheme="minorHAnsi" w:hAnsiTheme="minorHAnsi" w:cstheme="minorHAnsi"/>
          <w:color w:val="000000" w:themeColor="text1"/>
        </w:rPr>
        <w:t>2.2.14 Security Monitoring</w:t>
      </w:r>
      <w:bookmarkEnd w:id="50"/>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may monitor the use of its information systems and resources to the extent authorised by applicable policies, agreements and requirements.</w:t>
      </w:r>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Monitoring may include:</w:t>
      </w:r>
    </w:p>
    <w:p w:rsidR="001B13D8" w:rsidRPr="006548B1" w:rsidRDefault="001B13D8" w:rsidP="001B13D8">
      <w:pPr>
        <w:numPr>
          <w:ilvl w:val="0"/>
          <w:numId w:val="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authentication activity; </w:t>
      </w:r>
    </w:p>
    <w:p w:rsidR="001B13D8" w:rsidRPr="006548B1" w:rsidRDefault="001B13D8" w:rsidP="001B13D8">
      <w:pPr>
        <w:numPr>
          <w:ilvl w:val="0"/>
          <w:numId w:val="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network activity; </w:t>
      </w:r>
    </w:p>
    <w:p w:rsidR="001B13D8" w:rsidRPr="006548B1" w:rsidRDefault="001B13D8" w:rsidP="001B13D8">
      <w:pPr>
        <w:numPr>
          <w:ilvl w:val="0"/>
          <w:numId w:val="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events; </w:t>
      </w:r>
    </w:p>
    <w:p w:rsidR="001B13D8" w:rsidRPr="006548B1" w:rsidRDefault="001B13D8" w:rsidP="001B13D8">
      <w:pPr>
        <w:numPr>
          <w:ilvl w:val="0"/>
          <w:numId w:val="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of organisational systems; </w:t>
      </w:r>
    </w:p>
    <w:p w:rsidR="001B13D8" w:rsidRPr="006548B1" w:rsidRDefault="001B13D8" w:rsidP="001B13D8">
      <w:pPr>
        <w:numPr>
          <w:ilvl w:val="0"/>
          <w:numId w:val="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malware or threat indicators; </w:t>
      </w:r>
    </w:p>
    <w:p w:rsidR="001B13D8" w:rsidRPr="006548B1" w:rsidRDefault="001B13D8" w:rsidP="001B13D8">
      <w:pPr>
        <w:numPr>
          <w:ilvl w:val="0"/>
          <w:numId w:val="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to sensitive resources; and </w:t>
      </w:r>
    </w:p>
    <w:p w:rsidR="001B13D8" w:rsidRPr="006548B1" w:rsidRDefault="001B13D8" w:rsidP="001B13D8">
      <w:pPr>
        <w:numPr>
          <w:ilvl w:val="0"/>
          <w:numId w:val="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information necessary to protect ICDFA systems and information. </w:t>
      </w:r>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Monitoring shall be conducted for legitimate security, operational, compliance and assurance purposes.</w:t>
      </w:r>
    </w:p>
    <w:p w:rsidR="001B13D8" w:rsidRPr="006548B1" w:rsidRDefault="001B13D8" w:rsidP="001B13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should have </w:t>
      </w:r>
      <w:r w:rsidRPr="006548B1">
        <w:rPr>
          <w:rStyle w:val="Strong"/>
          <w:rFonts w:asciiTheme="minorHAnsi" w:hAnsiTheme="minorHAnsi" w:cstheme="minorHAnsi"/>
          <w:b w:val="0"/>
          <w:bCs w:val="0"/>
          <w:color w:val="000000" w:themeColor="text1"/>
        </w:rPr>
        <w:t>no expectation that organisational systems are completely private where monitoring is lawfully and appropriately authorised</w:t>
      </w:r>
      <w:r w:rsidRPr="006548B1">
        <w:rPr>
          <w:rFonts w:asciiTheme="minorHAnsi" w:hAnsiTheme="minorHAnsi" w:cstheme="minorHAnsi"/>
          <w:b/>
          <w:bCs/>
          <w:color w:val="000000" w:themeColor="text1"/>
        </w:rPr>
        <w:t>.</w:t>
      </w:r>
    </w:p>
    <w:p w:rsidR="00B04466" w:rsidRPr="006548B1" w:rsidRDefault="00B04466" w:rsidP="00B04466">
      <w:pPr>
        <w:pStyle w:val="Heading3"/>
        <w:rPr>
          <w:rFonts w:asciiTheme="minorHAnsi" w:eastAsia="Times New Roman" w:hAnsiTheme="minorHAnsi" w:cstheme="minorHAnsi"/>
          <w:color w:val="000000" w:themeColor="text1"/>
          <w:szCs w:val="48"/>
        </w:rPr>
      </w:pPr>
      <w:bookmarkStart w:id="51" w:name="_Toc240665452"/>
      <w:r w:rsidRPr="006548B1">
        <w:rPr>
          <w:rFonts w:asciiTheme="minorHAnsi" w:hAnsiTheme="minorHAnsi" w:cstheme="minorHAnsi"/>
          <w:color w:val="000000" w:themeColor="text1"/>
        </w:rPr>
        <w:t>2.2.15 Compliance and Framework Alignment</w:t>
      </w:r>
      <w:bookmarkEnd w:id="51"/>
    </w:p>
    <w:p w:rsidR="00B04466" w:rsidRPr="006548B1" w:rsidRDefault="00B04466" w:rsidP="00B04466">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supports the objectives of the ICDFA Enterprise Information Security Policy and aligns with relevant themes within recognised cybersecurity frameworks.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29"/>
        <w:gridCol w:w="2777"/>
        <w:gridCol w:w="4689"/>
      </w:tblGrid>
      <w:tr w:rsidR="006548B1" w:rsidRPr="006548B1" w:rsidTr="00B04466">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B04466" w:rsidRPr="006548B1" w:rsidRDefault="00B04466" w:rsidP="00B04466">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AUP Requirement</w:t>
            </w:r>
          </w:p>
        </w:tc>
        <w:tc>
          <w:tcPr>
            <w:tcW w:w="0" w:type="auto"/>
            <w:shd w:val="clear" w:color="auto" w:fill="17365D"/>
            <w:tcMar>
              <w:top w:w="70" w:type="dxa"/>
              <w:left w:w="85" w:type="dxa"/>
              <w:bottom w:w="70" w:type="dxa"/>
              <w:right w:w="85" w:type="dxa"/>
            </w:tcMar>
            <w:vAlign w:val="center"/>
            <w:hideMark/>
          </w:tcPr>
          <w:p w:rsidR="00B04466" w:rsidRPr="006548B1" w:rsidRDefault="00B04466" w:rsidP="00B04466">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ISO/IEC 27001 Theme</w:t>
            </w:r>
          </w:p>
        </w:tc>
        <w:tc>
          <w:tcPr>
            <w:tcW w:w="0" w:type="auto"/>
            <w:shd w:val="clear" w:color="auto" w:fill="17365D"/>
            <w:tcMar>
              <w:top w:w="70" w:type="dxa"/>
              <w:left w:w="85" w:type="dxa"/>
              <w:bottom w:w="70" w:type="dxa"/>
              <w:right w:w="85" w:type="dxa"/>
            </w:tcMar>
            <w:vAlign w:val="center"/>
            <w:hideMark/>
          </w:tcPr>
          <w:p w:rsidR="00B04466" w:rsidRPr="006548B1" w:rsidRDefault="00B04466" w:rsidP="00B04466">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NIST CSF 2.0</w:t>
            </w:r>
          </w:p>
        </w:tc>
      </w:tr>
      <w:tr w:rsidR="006548B1" w:rsidRPr="006548B1" w:rsidTr="00B04466">
        <w:trPr>
          <w:cantSplit/>
          <w:tblCellSpacing w:w="15" w:type="dxa"/>
          <w:jc w:val="center"/>
        </w:trPr>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Authorised use</w:t>
            </w:r>
          </w:p>
        </w:tc>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Acceptable use / asset management</w:t>
            </w:r>
          </w:p>
        </w:tc>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Govern / Protect</w:t>
            </w:r>
          </w:p>
        </w:tc>
      </w:tr>
      <w:tr w:rsidR="006548B1" w:rsidRPr="006548B1" w:rsidTr="00B04466">
        <w:trPr>
          <w:cantSplit/>
          <w:tblCellSpacing w:w="15" w:type="dxa"/>
          <w:jc w:val="center"/>
        </w:trPr>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Credential protection</w:t>
            </w:r>
          </w:p>
        </w:tc>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w:t>
            </w:r>
          </w:p>
        </w:tc>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PR.AA: Identity Management, Authentication and Access Control</w:t>
            </w:r>
          </w:p>
        </w:tc>
      </w:tr>
      <w:tr w:rsidR="006548B1" w:rsidRPr="006548B1" w:rsidTr="00B04466">
        <w:trPr>
          <w:cantSplit/>
          <w:tblCellSpacing w:w="15" w:type="dxa"/>
          <w:jc w:val="center"/>
        </w:trPr>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handling</w:t>
            </w:r>
          </w:p>
        </w:tc>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protection</w:t>
            </w:r>
          </w:p>
        </w:tc>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PR.DS:  Data Security</w:t>
            </w:r>
          </w:p>
        </w:tc>
      </w:tr>
      <w:tr w:rsidR="006548B1" w:rsidRPr="006548B1" w:rsidTr="00B04466">
        <w:trPr>
          <w:cantSplit/>
          <w:tblCellSpacing w:w="15" w:type="dxa"/>
          <w:jc w:val="center"/>
        </w:trPr>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Security awareness</w:t>
            </w:r>
          </w:p>
        </w:tc>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Awareness and training</w:t>
            </w:r>
          </w:p>
        </w:tc>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PR.AT: Awareness and Training</w:t>
            </w:r>
          </w:p>
        </w:tc>
      </w:tr>
      <w:tr w:rsidR="006548B1" w:rsidRPr="006548B1" w:rsidTr="00B04466">
        <w:trPr>
          <w:cantSplit/>
          <w:tblCellSpacing w:w="15" w:type="dxa"/>
          <w:jc w:val="center"/>
        </w:trPr>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lastRenderedPageBreak/>
              <w:t>Device security</w:t>
            </w:r>
          </w:p>
        </w:tc>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Endpoint/platform protection</w:t>
            </w:r>
          </w:p>
        </w:tc>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PR.PS: Platform Security</w:t>
            </w:r>
          </w:p>
        </w:tc>
      </w:tr>
      <w:tr w:rsidR="006548B1" w:rsidRPr="006548B1" w:rsidTr="00B04466">
        <w:trPr>
          <w:cantSplit/>
          <w:tblCellSpacing w:w="15" w:type="dxa"/>
          <w:jc w:val="center"/>
        </w:trPr>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reporting</w:t>
            </w:r>
          </w:p>
        </w:tc>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management</w:t>
            </w:r>
          </w:p>
        </w:tc>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RS: Respond</w:t>
            </w:r>
          </w:p>
        </w:tc>
      </w:tr>
      <w:tr w:rsidR="006548B1" w:rsidRPr="006548B1" w:rsidTr="00B04466">
        <w:trPr>
          <w:cantSplit/>
          <w:tblCellSpacing w:w="15" w:type="dxa"/>
          <w:jc w:val="center"/>
        </w:trPr>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Monitoring</w:t>
            </w:r>
          </w:p>
        </w:tc>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Logging/monitoring and assurance</w:t>
            </w:r>
          </w:p>
        </w:tc>
        <w:tc>
          <w:tcPr>
            <w:tcW w:w="0" w:type="auto"/>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DE: Detect</w:t>
            </w:r>
          </w:p>
        </w:tc>
      </w:tr>
      <w:tr w:rsidR="006548B1" w:rsidRPr="006548B1" w:rsidTr="00B04466">
        <w:trPr>
          <w:cantSplit/>
          <w:tblCellSpacing w:w="15" w:type="dxa"/>
          <w:jc w:val="center"/>
        </w:trPr>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Third-party/online services</w:t>
            </w:r>
          </w:p>
        </w:tc>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Supplier/security governance</w:t>
            </w:r>
          </w:p>
        </w:tc>
        <w:tc>
          <w:tcPr>
            <w:tcW w:w="0" w:type="auto"/>
            <w:shd w:val="clear" w:color="auto" w:fill="F3F6F9"/>
            <w:tcMar>
              <w:top w:w="70" w:type="dxa"/>
              <w:left w:w="85" w:type="dxa"/>
              <w:bottom w:w="70" w:type="dxa"/>
              <w:right w:w="85" w:type="dxa"/>
            </w:tcMar>
            <w:vAlign w:val="center"/>
            <w:hideMark/>
          </w:tcPr>
          <w:p w:rsidR="00B04466" w:rsidRPr="006548B1" w:rsidRDefault="00B04466" w:rsidP="00B04466">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GV / ID</w:t>
            </w:r>
          </w:p>
        </w:tc>
      </w:tr>
    </w:tbl>
    <w:p w:rsidR="001B13D8" w:rsidRPr="006548B1" w:rsidRDefault="001B13D8">
      <w:pPr>
        <w:rPr>
          <w:rFonts w:asciiTheme="minorHAnsi" w:hAnsiTheme="minorHAnsi" w:cstheme="minorHAnsi"/>
          <w:color w:val="000000" w:themeColor="text1"/>
        </w:rPr>
      </w:pPr>
    </w:p>
    <w:p w:rsidR="00CF460E" w:rsidRPr="006548B1" w:rsidRDefault="00CF460E" w:rsidP="00CF460E">
      <w:pPr>
        <w:pStyle w:val="Heading3"/>
        <w:rPr>
          <w:rFonts w:asciiTheme="minorHAnsi" w:eastAsia="Times New Roman" w:hAnsiTheme="minorHAnsi" w:cstheme="minorHAnsi"/>
          <w:color w:val="000000" w:themeColor="text1"/>
          <w:szCs w:val="48"/>
        </w:rPr>
      </w:pPr>
      <w:bookmarkStart w:id="52" w:name="_Toc240665453"/>
      <w:r w:rsidRPr="006548B1">
        <w:rPr>
          <w:rFonts w:asciiTheme="minorHAnsi" w:hAnsiTheme="minorHAnsi" w:cstheme="minorHAnsi"/>
          <w:color w:val="000000" w:themeColor="text1"/>
        </w:rPr>
        <w:t>2.2.16 Exception Process</w:t>
      </w:r>
      <w:bookmarkEnd w:id="52"/>
    </w:p>
    <w:p w:rsidR="00CF460E" w:rsidRPr="006548B1" w:rsidRDefault="00CF460E" w:rsidP="00CF460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to this policy shall:</w:t>
      </w:r>
    </w:p>
    <w:p w:rsidR="00CF460E" w:rsidRPr="006548B1" w:rsidRDefault="00CF460E" w:rsidP="00CF460E">
      <w:pPr>
        <w:numPr>
          <w:ilvl w:val="0"/>
          <w:numId w:val="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be formally requested; </w:t>
      </w:r>
    </w:p>
    <w:p w:rsidR="00CF460E" w:rsidRPr="006548B1" w:rsidRDefault="00CF460E" w:rsidP="00CF460E">
      <w:pPr>
        <w:numPr>
          <w:ilvl w:val="0"/>
          <w:numId w:val="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the specific requirement affected; </w:t>
      </w:r>
    </w:p>
    <w:p w:rsidR="00CF460E" w:rsidRPr="006548B1" w:rsidRDefault="00CF460E" w:rsidP="00CF460E">
      <w:pPr>
        <w:numPr>
          <w:ilvl w:val="0"/>
          <w:numId w:val="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a legitimate academic, business or operational justification; </w:t>
      </w:r>
    </w:p>
    <w:p w:rsidR="00CF460E" w:rsidRPr="006548B1" w:rsidRDefault="00CF460E" w:rsidP="00CF460E">
      <w:pPr>
        <w:numPr>
          <w:ilvl w:val="0"/>
          <w:numId w:val="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relevant security risks; </w:t>
      </w:r>
    </w:p>
    <w:p w:rsidR="00CF460E" w:rsidRPr="006548B1" w:rsidRDefault="00CF460E" w:rsidP="00CF460E">
      <w:pPr>
        <w:numPr>
          <w:ilvl w:val="0"/>
          <w:numId w:val="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compensating controls where appropriate; </w:t>
      </w:r>
    </w:p>
    <w:p w:rsidR="00CF460E" w:rsidRPr="006548B1" w:rsidRDefault="00CF460E" w:rsidP="00CF460E">
      <w:pPr>
        <w:numPr>
          <w:ilvl w:val="0"/>
          <w:numId w:val="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specify the requested duration; and </w:t>
      </w:r>
    </w:p>
    <w:p w:rsidR="00CF460E" w:rsidRPr="006548B1" w:rsidRDefault="00CF460E" w:rsidP="00CF460E">
      <w:pPr>
        <w:numPr>
          <w:ilvl w:val="0"/>
          <w:numId w:val="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receive approval from the appropriate authority. </w:t>
      </w:r>
    </w:p>
    <w:p w:rsidR="00CF460E" w:rsidRPr="006548B1" w:rsidRDefault="00CF460E" w:rsidP="00CF460E">
      <w:pPr>
        <w:pStyle w:val="Heading3"/>
        <w:rPr>
          <w:rFonts w:asciiTheme="minorHAnsi" w:hAnsiTheme="minorHAnsi" w:cstheme="minorHAnsi"/>
          <w:color w:val="000000" w:themeColor="text1"/>
        </w:rPr>
      </w:pPr>
      <w:bookmarkStart w:id="53" w:name="_Toc240665454"/>
      <w:r w:rsidRPr="006548B1">
        <w:rPr>
          <w:rFonts w:asciiTheme="minorHAnsi" w:hAnsiTheme="minorHAnsi" w:cstheme="minorHAnsi"/>
          <w:color w:val="000000" w:themeColor="text1"/>
        </w:rPr>
        <w:t>2.2.17 Enforcement and Non-Compliance</w:t>
      </w:r>
      <w:bookmarkEnd w:id="53"/>
    </w:p>
    <w:p w:rsidR="00CF460E" w:rsidRPr="006548B1" w:rsidRDefault="00CF460E" w:rsidP="00CF460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Failure to comply with this policy may result in:</w:t>
      </w:r>
    </w:p>
    <w:p w:rsidR="00CF460E" w:rsidRPr="006548B1" w:rsidRDefault="00CF460E" w:rsidP="00CF460E">
      <w:pPr>
        <w:numPr>
          <w:ilvl w:val="0"/>
          <w:numId w:val="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removal or restriction of system access; </w:t>
      </w:r>
    </w:p>
    <w:p w:rsidR="00CF460E" w:rsidRPr="006548B1" w:rsidRDefault="00CF460E" w:rsidP="00CF460E">
      <w:pPr>
        <w:numPr>
          <w:ilvl w:val="0"/>
          <w:numId w:val="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additional security controls; </w:t>
      </w:r>
    </w:p>
    <w:p w:rsidR="00CF460E" w:rsidRPr="006548B1" w:rsidRDefault="00CF460E" w:rsidP="00CF460E">
      <w:pPr>
        <w:numPr>
          <w:ilvl w:val="0"/>
          <w:numId w:val="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mandatory security training; </w:t>
      </w:r>
    </w:p>
    <w:p w:rsidR="00CF460E" w:rsidRPr="006548B1" w:rsidRDefault="00CF460E" w:rsidP="00CF460E">
      <w:pPr>
        <w:numPr>
          <w:ilvl w:val="0"/>
          <w:numId w:val="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investigation; </w:t>
      </w:r>
    </w:p>
    <w:p w:rsidR="00CF460E" w:rsidRPr="006548B1" w:rsidRDefault="00CF460E" w:rsidP="00CF460E">
      <w:pPr>
        <w:numPr>
          <w:ilvl w:val="0"/>
          <w:numId w:val="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corrective action; </w:t>
      </w:r>
    </w:p>
    <w:p w:rsidR="00CF460E" w:rsidRPr="006548B1" w:rsidRDefault="00CF460E" w:rsidP="00CF460E">
      <w:pPr>
        <w:numPr>
          <w:ilvl w:val="0"/>
          <w:numId w:val="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disciplinary measures in accordance with applicable ICDFA processes; or </w:t>
      </w:r>
    </w:p>
    <w:p w:rsidR="00CF460E" w:rsidRPr="006548B1" w:rsidRDefault="00CF460E" w:rsidP="00CF460E">
      <w:pPr>
        <w:numPr>
          <w:ilvl w:val="0"/>
          <w:numId w:val="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appropriate management action. </w:t>
      </w:r>
    </w:p>
    <w:p w:rsidR="00CF460E" w:rsidRPr="006548B1" w:rsidRDefault="00CF460E" w:rsidP="00CF460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an activity presents an immediate security risk, ICDFA may restrict or suspend access while the matter is assessed.</w:t>
      </w:r>
    </w:p>
    <w:p w:rsidR="00CF460E" w:rsidRPr="006548B1" w:rsidRDefault="00CF460E" w:rsidP="00FC718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Suspected criminal or otherwise unlawful activity may be escalated through appropriate organisational and legal channels.</w:t>
      </w:r>
    </w:p>
    <w:p w:rsidR="00CF460E" w:rsidRPr="006548B1" w:rsidRDefault="00CF460E" w:rsidP="00CF460E">
      <w:pPr>
        <w:pStyle w:val="Heading3"/>
        <w:rPr>
          <w:rFonts w:asciiTheme="minorHAnsi" w:hAnsiTheme="minorHAnsi" w:cstheme="minorHAnsi"/>
          <w:color w:val="000000" w:themeColor="text1"/>
        </w:rPr>
      </w:pPr>
      <w:bookmarkStart w:id="54" w:name="_Toc240665455"/>
      <w:r w:rsidRPr="006548B1">
        <w:rPr>
          <w:rFonts w:asciiTheme="minorHAnsi" w:hAnsiTheme="minorHAnsi" w:cstheme="minorHAnsi"/>
          <w:color w:val="000000" w:themeColor="text1"/>
        </w:rPr>
        <w:t>2.2.18 Monitoring and Verification</w:t>
      </w:r>
      <w:bookmarkEnd w:id="54"/>
    </w:p>
    <w:p w:rsidR="00CF460E" w:rsidRPr="006548B1" w:rsidRDefault="00CF460E" w:rsidP="00CF460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following indicators may be used to assess compliance with this policy:</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15"/>
        <w:gridCol w:w="4239"/>
      </w:tblGrid>
      <w:tr w:rsidR="006548B1" w:rsidRPr="006548B1" w:rsidTr="00FC7188">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CF460E" w:rsidRPr="006548B1" w:rsidRDefault="00CF460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Metric</w:t>
            </w:r>
          </w:p>
        </w:tc>
        <w:tc>
          <w:tcPr>
            <w:tcW w:w="0" w:type="auto"/>
            <w:shd w:val="clear" w:color="auto" w:fill="17365D"/>
            <w:tcMar>
              <w:top w:w="70" w:type="dxa"/>
              <w:left w:w="85" w:type="dxa"/>
              <w:bottom w:w="70" w:type="dxa"/>
              <w:right w:w="85" w:type="dxa"/>
            </w:tcMar>
            <w:vAlign w:val="center"/>
            <w:hideMark/>
          </w:tcPr>
          <w:p w:rsidR="00CF460E" w:rsidRPr="006548B1" w:rsidRDefault="00CF460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Example Measurement</w:t>
            </w:r>
          </w:p>
        </w:tc>
      </w:tr>
      <w:tr w:rsidR="006548B1" w:rsidRPr="006548B1" w:rsidTr="00FC7188">
        <w:trPr>
          <w:cantSplit/>
          <w:tblCellSpacing w:w="15" w:type="dxa"/>
          <w:jc w:val="center"/>
        </w:trPr>
        <w:tc>
          <w:tcPr>
            <w:tcW w:w="0" w:type="auto"/>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Security awareness completion</w:t>
            </w:r>
          </w:p>
        </w:tc>
        <w:tc>
          <w:tcPr>
            <w:tcW w:w="0" w:type="auto"/>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Percentage of required users completing training</w:t>
            </w:r>
          </w:p>
        </w:tc>
      </w:tr>
      <w:tr w:rsidR="006548B1" w:rsidRPr="006548B1" w:rsidTr="00FC7188">
        <w:trPr>
          <w:cantSplit/>
          <w:tblCellSpacing w:w="15" w:type="dxa"/>
          <w:jc w:val="center"/>
        </w:trPr>
        <w:tc>
          <w:tcPr>
            <w:tcW w:w="0" w:type="auto"/>
            <w:shd w:val="clear" w:color="auto" w:fill="F3F6F9"/>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Policy acknowledgement</w:t>
            </w:r>
          </w:p>
        </w:tc>
        <w:tc>
          <w:tcPr>
            <w:tcW w:w="0" w:type="auto"/>
            <w:shd w:val="clear" w:color="auto" w:fill="F3F6F9"/>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Percentage of applicable users acknowledging the AUP</w:t>
            </w:r>
          </w:p>
        </w:tc>
      </w:tr>
      <w:tr w:rsidR="006548B1" w:rsidRPr="006548B1" w:rsidTr="00FC7188">
        <w:trPr>
          <w:cantSplit/>
          <w:tblCellSpacing w:w="15" w:type="dxa"/>
          <w:jc w:val="center"/>
        </w:trPr>
        <w:tc>
          <w:tcPr>
            <w:tcW w:w="0" w:type="auto"/>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Reported phishing events</w:t>
            </w:r>
          </w:p>
        </w:tc>
        <w:tc>
          <w:tcPr>
            <w:tcW w:w="0" w:type="auto"/>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and trend of reports</w:t>
            </w:r>
          </w:p>
        </w:tc>
      </w:tr>
      <w:tr w:rsidR="006548B1" w:rsidRPr="006548B1" w:rsidTr="00FC7188">
        <w:trPr>
          <w:cantSplit/>
          <w:tblCellSpacing w:w="15" w:type="dxa"/>
          <w:jc w:val="center"/>
        </w:trPr>
        <w:tc>
          <w:tcPr>
            <w:tcW w:w="0" w:type="auto"/>
            <w:shd w:val="clear" w:color="auto" w:fill="F3F6F9"/>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lastRenderedPageBreak/>
              <w:t>AUP-related incidents</w:t>
            </w:r>
          </w:p>
        </w:tc>
        <w:tc>
          <w:tcPr>
            <w:tcW w:w="0" w:type="auto"/>
            <w:shd w:val="clear" w:color="auto" w:fill="F3F6F9"/>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confirmed policy violations</w:t>
            </w:r>
          </w:p>
        </w:tc>
      </w:tr>
      <w:tr w:rsidR="006548B1" w:rsidRPr="006548B1" w:rsidTr="00FC7188">
        <w:trPr>
          <w:cantSplit/>
          <w:tblCellSpacing w:w="15" w:type="dxa"/>
          <w:jc w:val="center"/>
        </w:trPr>
        <w:tc>
          <w:tcPr>
            <w:tcW w:w="0" w:type="auto"/>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Unauthorised software</w:t>
            </w:r>
          </w:p>
        </w:tc>
        <w:tc>
          <w:tcPr>
            <w:tcW w:w="0" w:type="auto"/>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identified unauthorised installations</w:t>
            </w:r>
          </w:p>
        </w:tc>
      </w:tr>
      <w:tr w:rsidR="006548B1" w:rsidRPr="006548B1" w:rsidTr="00FC7188">
        <w:trPr>
          <w:cantSplit/>
          <w:tblCellSpacing w:w="15" w:type="dxa"/>
          <w:jc w:val="center"/>
        </w:trPr>
        <w:tc>
          <w:tcPr>
            <w:tcW w:w="0" w:type="auto"/>
            <w:shd w:val="clear" w:color="auto" w:fill="F3F6F9"/>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violations</w:t>
            </w:r>
          </w:p>
        </w:tc>
        <w:tc>
          <w:tcPr>
            <w:tcW w:w="0" w:type="auto"/>
            <w:shd w:val="clear" w:color="auto" w:fill="F3F6F9"/>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confirmed unauthorised access attempts</w:t>
            </w:r>
          </w:p>
        </w:tc>
      </w:tr>
      <w:tr w:rsidR="006548B1" w:rsidRPr="006548B1" w:rsidTr="00FC7188">
        <w:trPr>
          <w:cantSplit/>
          <w:tblCellSpacing w:w="15" w:type="dxa"/>
          <w:jc w:val="center"/>
        </w:trPr>
        <w:tc>
          <w:tcPr>
            <w:tcW w:w="0" w:type="auto"/>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Exceptions</w:t>
            </w:r>
          </w:p>
        </w:tc>
        <w:tc>
          <w:tcPr>
            <w:tcW w:w="0" w:type="auto"/>
            <w:tcMar>
              <w:top w:w="70" w:type="dxa"/>
              <w:left w:w="85" w:type="dxa"/>
              <w:bottom w:w="70" w:type="dxa"/>
              <w:right w:w="85" w:type="dxa"/>
            </w:tcMar>
            <w:vAlign w:val="center"/>
            <w:hideMark/>
          </w:tcPr>
          <w:p w:rsidR="00CF460E" w:rsidRPr="006548B1" w:rsidRDefault="00CF460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active and expired AUP exceptions</w:t>
            </w:r>
          </w:p>
        </w:tc>
      </w:tr>
    </w:tbl>
    <w:p w:rsidR="00CF460E" w:rsidRPr="006548B1" w:rsidRDefault="00CF460E" w:rsidP="00CF460E">
      <w:pPr>
        <w:rPr>
          <w:rFonts w:asciiTheme="minorHAnsi" w:hAnsiTheme="minorHAnsi" w:cstheme="minorHAnsi"/>
          <w:color w:val="000000" w:themeColor="text1"/>
        </w:rPr>
      </w:pPr>
    </w:p>
    <w:p w:rsidR="00CF460E" w:rsidRPr="006548B1" w:rsidRDefault="00CF460E" w:rsidP="00CF460E">
      <w:pPr>
        <w:pStyle w:val="Heading3"/>
        <w:rPr>
          <w:rFonts w:asciiTheme="minorHAnsi" w:hAnsiTheme="minorHAnsi" w:cstheme="minorHAnsi"/>
          <w:color w:val="000000" w:themeColor="text1"/>
        </w:rPr>
      </w:pPr>
      <w:bookmarkStart w:id="55" w:name="_Toc240665456"/>
      <w:r w:rsidRPr="006548B1">
        <w:rPr>
          <w:rFonts w:asciiTheme="minorHAnsi" w:hAnsiTheme="minorHAnsi" w:cstheme="minorHAnsi"/>
          <w:color w:val="000000" w:themeColor="text1"/>
        </w:rPr>
        <w:t>2.2.19 Review and Version Control</w:t>
      </w:r>
      <w:bookmarkEnd w:id="55"/>
    </w:p>
    <w:p w:rsidR="00CF460E" w:rsidRPr="006548B1" w:rsidRDefault="00CF460E" w:rsidP="00CF460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shall be reviewed at least annually and sooner where significant changes occur in:</w:t>
      </w:r>
    </w:p>
    <w:p w:rsidR="00CF460E" w:rsidRPr="006548B1" w:rsidRDefault="00CF460E" w:rsidP="00CF460E">
      <w:pPr>
        <w:numPr>
          <w:ilvl w:val="0"/>
          <w:numId w:val="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ICDFA's technology environment; </w:t>
      </w:r>
    </w:p>
    <w:p w:rsidR="00CF460E" w:rsidRPr="006548B1" w:rsidRDefault="00CF460E" w:rsidP="00CF460E">
      <w:pPr>
        <w:numPr>
          <w:ilvl w:val="0"/>
          <w:numId w:val="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academic or research activities; </w:t>
      </w:r>
    </w:p>
    <w:p w:rsidR="00CF460E" w:rsidRPr="006548B1" w:rsidRDefault="00CF460E" w:rsidP="00CF460E">
      <w:pPr>
        <w:numPr>
          <w:ilvl w:val="0"/>
          <w:numId w:val="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or digital services; </w:t>
      </w:r>
    </w:p>
    <w:p w:rsidR="00CF460E" w:rsidRPr="006548B1" w:rsidRDefault="00CF460E" w:rsidP="00CF460E">
      <w:pPr>
        <w:numPr>
          <w:ilvl w:val="0"/>
          <w:numId w:val="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risks; </w:t>
      </w:r>
    </w:p>
    <w:p w:rsidR="00CF460E" w:rsidRPr="006548B1" w:rsidRDefault="00CF460E" w:rsidP="00CF460E">
      <w:pPr>
        <w:numPr>
          <w:ilvl w:val="0"/>
          <w:numId w:val="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organisational requirements; or </w:t>
      </w:r>
    </w:p>
    <w:p w:rsidR="00CF460E" w:rsidRPr="006548B1" w:rsidRDefault="00CF460E" w:rsidP="00CF460E">
      <w:pPr>
        <w:numPr>
          <w:ilvl w:val="0"/>
          <w:numId w:val="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related policies and standards. </w:t>
      </w:r>
    </w:p>
    <w:p w:rsidR="00CF460E" w:rsidRPr="006548B1" w:rsidRDefault="00CF460E" w:rsidP="00FC718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All revisions shall be documented through ICDFA's approved document-control process.</w:t>
      </w:r>
    </w:p>
    <w:p w:rsidR="00CF460E" w:rsidRPr="006548B1" w:rsidRDefault="00CF460E" w:rsidP="00CF460E">
      <w:pPr>
        <w:pStyle w:val="Heading3"/>
        <w:rPr>
          <w:rFonts w:asciiTheme="minorHAnsi" w:hAnsiTheme="minorHAnsi" w:cstheme="minorHAnsi"/>
          <w:color w:val="000000" w:themeColor="text1"/>
        </w:rPr>
      </w:pPr>
      <w:bookmarkStart w:id="56" w:name="_Toc240665457"/>
      <w:r w:rsidRPr="006548B1">
        <w:rPr>
          <w:rFonts w:asciiTheme="minorHAnsi" w:hAnsiTheme="minorHAnsi" w:cstheme="minorHAnsi"/>
          <w:color w:val="000000" w:themeColor="text1"/>
        </w:rPr>
        <w:t>2.2.20 Related Documents</w:t>
      </w:r>
      <w:bookmarkEnd w:id="56"/>
    </w:p>
    <w:p w:rsidR="00CF460E" w:rsidRPr="006548B1" w:rsidRDefault="00CF460E" w:rsidP="00CF460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should be read together with:</w:t>
      </w:r>
    </w:p>
    <w:p w:rsidR="00CF460E" w:rsidRPr="006548B1" w:rsidRDefault="00CF460E" w:rsidP="00CF460E">
      <w:pPr>
        <w:numPr>
          <w:ilvl w:val="0"/>
          <w:numId w:val="41"/>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Enterprise Information Security Policy</w:t>
      </w:r>
      <w:r w:rsidRPr="006548B1">
        <w:rPr>
          <w:rFonts w:asciiTheme="minorHAnsi" w:hAnsiTheme="minorHAnsi" w:cstheme="minorHAnsi"/>
          <w:b/>
          <w:bCs/>
          <w:color w:val="000000" w:themeColor="text1"/>
        </w:rPr>
        <w:t xml:space="preserve"> </w:t>
      </w:r>
    </w:p>
    <w:p w:rsidR="00CF460E" w:rsidRPr="006548B1" w:rsidRDefault="00CF460E" w:rsidP="00CF460E">
      <w:pPr>
        <w:numPr>
          <w:ilvl w:val="0"/>
          <w:numId w:val="41"/>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Access Control Policy</w:t>
      </w:r>
      <w:r w:rsidRPr="006548B1">
        <w:rPr>
          <w:rFonts w:asciiTheme="minorHAnsi" w:hAnsiTheme="minorHAnsi" w:cstheme="minorHAnsi"/>
          <w:b/>
          <w:bCs/>
          <w:color w:val="000000" w:themeColor="text1"/>
        </w:rPr>
        <w:t xml:space="preserve"> </w:t>
      </w:r>
    </w:p>
    <w:p w:rsidR="00CF460E" w:rsidRPr="006548B1" w:rsidRDefault="00CF460E" w:rsidP="00CF460E">
      <w:pPr>
        <w:numPr>
          <w:ilvl w:val="0"/>
          <w:numId w:val="41"/>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Data Classification and Handling Policy</w:t>
      </w:r>
      <w:r w:rsidRPr="006548B1">
        <w:rPr>
          <w:rFonts w:asciiTheme="minorHAnsi" w:hAnsiTheme="minorHAnsi" w:cstheme="minorHAnsi"/>
          <w:b/>
          <w:bCs/>
          <w:color w:val="000000" w:themeColor="text1"/>
        </w:rPr>
        <w:t xml:space="preserve"> </w:t>
      </w:r>
    </w:p>
    <w:p w:rsidR="00CF460E" w:rsidRPr="006548B1" w:rsidRDefault="00CF460E" w:rsidP="00CF460E">
      <w:pPr>
        <w:numPr>
          <w:ilvl w:val="0"/>
          <w:numId w:val="41"/>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Incident Response Policy</w:t>
      </w:r>
      <w:r w:rsidRPr="006548B1">
        <w:rPr>
          <w:rFonts w:asciiTheme="minorHAnsi" w:hAnsiTheme="minorHAnsi" w:cstheme="minorHAnsi"/>
          <w:b/>
          <w:bCs/>
          <w:color w:val="000000" w:themeColor="text1"/>
        </w:rPr>
        <w:t xml:space="preserve"> </w:t>
      </w:r>
    </w:p>
    <w:p w:rsidR="00CF460E" w:rsidRPr="006548B1" w:rsidRDefault="00CF460E" w:rsidP="00CF460E">
      <w:pPr>
        <w:numPr>
          <w:ilvl w:val="0"/>
          <w:numId w:val="41"/>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Mobile Device and Endpoint Security Policy</w:t>
      </w:r>
      <w:r w:rsidRPr="006548B1">
        <w:rPr>
          <w:rFonts w:asciiTheme="minorHAnsi" w:hAnsiTheme="minorHAnsi" w:cstheme="minorHAnsi"/>
          <w:b/>
          <w:bCs/>
          <w:color w:val="000000" w:themeColor="text1"/>
        </w:rPr>
        <w:t xml:space="preserve"> </w:t>
      </w:r>
    </w:p>
    <w:p w:rsidR="00CF460E" w:rsidRPr="006548B1" w:rsidRDefault="00CF460E" w:rsidP="00CF460E">
      <w:pPr>
        <w:numPr>
          <w:ilvl w:val="0"/>
          <w:numId w:val="41"/>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Cloud Security Policy</w:t>
      </w:r>
      <w:r w:rsidRPr="006548B1">
        <w:rPr>
          <w:rFonts w:asciiTheme="minorHAnsi" w:hAnsiTheme="minorHAnsi" w:cstheme="minorHAnsi"/>
          <w:b/>
          <w:bCs/>
          <w:color w:val="000000" w:themeColor="text1"/>
        </w:rPr>
        <w:t xml:space="preserve"> </w:t>
      </w:r>
    </w:p>
    <w:p w:rsidR="00CF460E" w:rsidRPr="006548B1" w:rsidRDefault="00CF460E" w:rsidP="00CF460E">
      <w:pPr>
        <w:numPr>
          <w:ilvl w:val="0"/>
          <w:numId w:val="41"/>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Physical Security Policy</w:t>
      </w:r>
      <w:r w:rsidRPr="006548B1">
        <w:rPr>
          <w:rFonts w:asciiTheme="minorHAnsi" w:hAnsiTheme="minorHAnsi" w:cstheme="minorHAnsi"/>
          <w:b/>
          <w:bCs/>
          <w:color w:val="000000" w:themeColor="text1"/>
        </w:rPr>
        <w:t xml:space="preserve"> </w:t>
      </w:r>
    </w:p>
    <w:p w:rsidR="00CF460E" w:rsidRPr="006548B1" w:rsidRDefault="00CF460E" w:rsidP="00CF460E">
      <w:pPr>
        <w:numPr>
          <w:ilvl w:val="0"/>
          <w:numId w:val="4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Applicable security standards </w:t>
      </w:r>
    </w:p>
    <w:p w:rsidR="00CF460E" w:rsidRPr="006548B1" w:rsidRDefault="00CF460E" w:rsidP="00CF460E">
      <w:pPr>
        <w:numPr>
          <w:ilvl w:val="0"/>
          <w:numId w:val="4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Applicable procedures and guidelines</w:t>
      </w:r>
    </w:p>
    <w:p w:rsidR="00462407" w:rsidRPr="006548B1" w:rsidRDefault="00462407" w:rsidP="00462407">
      <w:pPr>
        <w:pStyle w:val="Heading2"/>
        <w:rPr>
          <w:rFonts w:asciiTheme="minorHAnsi" w:hAnsiTheme="minorHAnsi" w:cstheme="minorHAnsi"/>
          <w:color w:val="000000" w:themeColor="text1"/>
          <w:szCs w:val="48"/>
        </w:rPr>
      </w:pPr>
      <w:bookmarkStart w:id="57" w:name="_Toc240665458"/>
      <w:r w:rsidRPr="006548B1">
        <w:rPr>
          <w:rFonts w:asciiTheme="minorHAnsi" w:hAnsiTheme="minorHAnsi" w:cstheme="minorHAnsi"/>
          <w:color w:val="000000" w:themeColor="text1"/>
        </w:rPr>
        <w:t>2.3 ICDFA Access Control Policy</w:t>
      </w:r>
      <w:bookmarkEnd w:id="57"/>
    </w:p>
    <w:p w:rsidR="00462407" w:rsidRPr="006548B1" w:rsidRDefault="00462407" w:rsidP="00462407">
      <w:pPr>
        <w:pStyle w:val="Heading3"/>
        <w:rPr>
          <w:rFonts w:asciiTheme="minorHAnsi" w:hAnsiTheme="minorHAnsi" w:cstheme="minorHAnsi"/>
          <w:color w:val="000000" w:themeColor="text1"/>
        </w:rPr>
      </w:pPr>
      <w:bookmarkStart w:id="58" w:name="_Toc240665459"/>
      <w:r w:rsidRPr="006548B1">
        <w:rPr>
          <w:rFonts w:asciiTheme="minorHAnsi" w:hAnsiTheme="minorHAnsi" w:cstheme="minorHAnsi"/>
          <w:color w:val="000000" w:themeColor="text1"/>
        </w:rPr>
        <w:t>Document Control</w:t>
      </w:r>
      <w:bookmarkEnd w:id="58"/>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63"/>
        <w:gridCol w:w="4678"/>
      </w:tblGrid>
      <w:tr w:rsidR="006548B1" w:rsidRPr="006548B1" w:rsidTr="008141AE">
        <w:trPr>
          <w:cantSplit/>
          <w:tblHeader/>
          <w:tblCellSpacing w:w="15" w:type="dxa"/>
          <w:jc w:val="center"/>
        </w:trPr>
        <w:tc>
          <w:tcPr>
            <w:tcW w:w="2218" w:type="dxa"/>
            <w:shd w:val="clear" w:color="auto" w:fill="17365D"/>
            <w:tcMar>
              <w:top w:w="70" w:type="dxa"/>
              <w:left w:w="85" w:type="dxa"/>
              <w:bottom w:w="70" w:type="dxa"/>
              <w:right w:w="85" w:type="dxa"/>
            </w:tcMar>
            <w:vAlign w:val="center"/>
            <w:hideMark/>
          </w:tcPr>
          <w:p w:rsidR="00462407" w:rsidRPr="006548B1" w:rsidRDefault="0046240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Field</w:t>
            </w:r>
          </w:p>
        </w:tc>
        <w:tc>
          <w:tcPr>
            <w:tcW w:w="4633" w:type="dxa"/>
            <w:shd w:val="clear" w:color="auto" w:fill="17365D"/>
            <w:tcMar>
              <w:top w:w="70" w:type="dxa"/>
              <w:left w:w="85" w:type="dxa"/>
              <w:bottom w:w="70" w:type="dxa"/>
              <w:right w:w="85" w:type="dxa"/>
            </w:tcMar>
            <w:vAlign w:val="center"/>
            <w:hideMark/>
          </w:tcPr>
          <w:p w:rsidR="00462407" w:rsidRPr="006548B1" w:rsidRDefault="0046240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Details</w:t>
            </w:r>
          </w:p>
        </w:tc>
      </w:tr>
      <w:tr w:rsidR="006548B1" w:rsidRPr="006548B1" w:rsidTr="008141AE">
        <w:trPr>
          <w:cantSplit/>
          <w:tblCellSpacing w:w="15" w:type="dxa"/>
          <w:jc w:val="center"/>
        </w:trPr>
        <w:tc>
          <w:tcPr>
            <w:tcW w:w="2218" w:type="dxa"/>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Document Title</w:t>
            </w:r>
          </w:p>
        </w:tc>
        <w:tc>
          <w:tcPr>
            <w:tcW w:w="4633" w:type="dxa"/>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Access Control Policy</w:t>
            </w:r>
          </w:p>
        </w:tc>
      </w:tr>
      <w:tr w:rsidR="006548B1" w:rsidRPr="006548B1" w:rsidTr="008141AE">
        <w:trPr>
          <w:cantSplit/>
          <w:tblCellSpacing w:w="15" w:type="dxa"/>
          <w:jc w:val="center"/>
        </w:trPr>
        <w:tc>
          <w:tcPr>
            <w:tcW w:w="2218" w:type="dxa"/>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Policy Owner</w:t>
            </w:r>
          </w:p>
        </w:tc>
        <w:tc>
          <w:tcPr>
            <w:tcW w:w="4633" w:type="dxa"/>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Security Policy Adviser</w:t>
            </w:r>
          </w:p>
        </w:tc>
      </w:tr>
      <w:tr w:rsidR="006548B1" w:rsidRPr="006548B1" w:rsidTr="008141AE">
        <w:trPr>
          <w:cantSplit/>
          <w:tblCellSpacing w:w="15" w:type="dxa"/>
          <w:jc w:val="center"/>
        </w:trPr>
        <w:tc>
          <w:tcPr>
            <w:tcW w:w="2218" w:type="dxa"/>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Approval Authority</w:t>
            </w:r>
          </w:p>
        </w:tc>
        <w:tc>
          <w:tcPr>
            <w:tcW w:w="4633" w:type="dxa"/>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Senior Management</w:t>
            </w:r>
          </w:p>
        </w:tc>
      </w:tr>
      <w:tr w:rsidR="006548B1" w:rsidRPr="006548B1" w:rsidTr="008141AE">
        <w:trPr>
          <w:cantSplit/>
          <w:tblCellSpacing w:w="15" w:type="dxa"/>
          <w:jc w:val="center"/>
        </w:trPr>
        <w:tc>
          <w:tcPr>
            <w:tcW w:w="2218" w:type="dxa"/>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Version</w:t>
            </w:r>
          </w:p>
        </w:tc>
        <w:tc>
          <w:tcPr>
            <w:tcW w:w="4633" w:type="dxa"/>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1.0</w:t>
            </w:r>
          </w:p>
        </w:tc>
      </w:tr>
      <w:tr w:rsidR="006548B1" w:rsidRPr="006548B1" w:rsidTr="008141AE">
        <w:trPr>
          <w:cantSplit/>
          <w:tblCellSpacing w:w="15" w:type="dxa"/>
          <w:jc w:val="center"/>
        </w:trPr>
        <w:tc>
          <w:tcPr>
            <w:tcW w:w="2218" w:type="dxa"/>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Effective Date</w:t>
            </w:r>
          </w:p>
        </w:tc>
        <w:tc>
          <w:tcPr>
            <w:tcW w:w="4633" w:type="dxa"/>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[Insert Date]</w:t>
            </w:r>
          </w:p>
        </w:tc>
      </w:tr>
      <w:tr w:rsidR="006548B1" w:rsidRPr="006548B1" w:rsidTr="008141AE">
        <w:trPr>
          <w:cantSplit/>
          <w:tblCellSpacing w:w="15" w:type="dxa"/>
          <w:jc w:val="center"/>
        </w:trPr>
        <w:tc>
          <w:tcPr>
            <w:tcW w:w="2218" w:type="dxa"/>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Review Date</w:t>
            </w:r>
          </w:p>
        </w:tc>
        <w:tc>
          <w:tcPr>
            <w:tcW w:w="4633" w:type="dxa"/>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[Insert Date]</w:t>
            </w:r>
          </w:p>
        </w:tc>
      </w:tr>
      <w:tr w:rsidR="006548B1" w:rsidRPr="006548B1" w:rsidTr="008141AE">
        <w:trPr>
          <w:cantSplit/>
          <w:tblCellSpacing w:w="15" w:type="dxa"/>
          <w:jc w:val="center"/>
        </w:trPr>
        <w:tc>
          <w:tcPr>
            <w:tcW w:w="2218" w:type="dxa"/>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lastRenderedPageBreak/>
              <w:t>Status</w:t>
            </w:r>
          </w:p>
        </w:tc>
        <w:tc>
          <w:tcPr>
            <w:tcW w:w="4633" w:type="dxa"/>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Draft for Management Approval</w:t>
            </w:r>
          </w:p>
        </w:tc>
      </w:tr>
      <w:tr w:rsidR="00462407" w:rsidRPr="006548B1" w:rsidTr="008141AE">
        <w:trPr>
          <w:cantSplit/>
          <w:tblCellSpacing w:w="15" w:type="dxa"/>
          <w:jc w:val="center"/>
        </w:trPr>
        <w:tc>
          <w:tcPr>
            <w:tcW w:w="2218" w:type="dxa"/>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Classification</w:t>
            </w:r>
          </w:p>
        </w:tc>
        <w:tc>
          <w:tcPr>
            <w:tcW w:w="4633" w:type="dxa"/>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Internal</w:t>
            </w:r>
          </w:p>
        </w:tc>
      </w:tr>
    </w:tbl>
    <w:p w:rsidR="00462407" w:rsidRPr="006548B1" w:rsidRDefault="00462407" w:rsidP="00462407">
      <w:pPr>
        <w:rPr>
          <w:rFonts w:asciiTheme="minorHAnsi" w:hAnsiTheme="minorHAnsi" w:cstheme="minorHAnsi"/>
          <w:color w:val="000000" w:themeColor="text1"/>
        </w:rPr>
      </w:pPr>
    </w:p>
    <w:p w:rsidR="00462407" w:rsidRPr="006548B1" w:rsidRDefault="00462407" w:rsidP="00462407">
      <w:pPr>
        <w:pStyle w:val="Heading3"/>
        <w:rPr>
          <w:rFonts w:asciiTheme="minorHAnsi" w:hAnsiTheme="minorHAnsi" w:cstheme="minorHAnsi"/>
          <w:color w:val="000000" w:themeColor="text1"/>
        </w:rPr>
      </w:pPr>
      <w:bookmarkStart w:id="59" w:name="_Toc240665460"/>
      <w:r w:rsidRPr="006548B1">
        <w:rPr>
          <w:rFonts w:asciiTheme="minorHAnsi" w:hAnsiTheme="minorHAnsi" w:cstheme="minorHAnsi"/>
          <w:color w:val="000000" w:themeColor="text1"/>
        </w:rPr>
        <w:t>2.3.1 Purpose</w:t>
      </w:r>
      <w:bookmarkEnd w:id="59"/>
    </w:p>
    <w:p w:rsidR="00462407" w:rsidRPr="006548B1" w:rsidRDefault="00462407" w:rsidP="00611958">
      <w:pPr>
        <w:pStyle w:val="NormalWeb"/>
        <w:jc w:val="both"/>
        <w:rPr>
          <w:rFonts w:asciiTheme="minorHAnsi" w:hAnsiTheme="minorHAnsi" w:cstheme="minorHAnsi"/>
          <w:color w:val="000000" w:themeColor="text1"/>
        </w:rPr>
      </w:pPr>
      <w:r w:rsidRPr="006548B1">
        <w:rPr>
          <w:rFonts w:asciiTheme="minorHAnsi" w:hAnsiTheme="minorHAnsi" w:cstheme="minorHAnsi"/>
          <w:color w:val="000000" w:themeColor="text1"/>
        </w:rPr>
        <w:t>The purpose of this policy is to establish requirements for managing access to ICDFA information, systems, applications, networks, cloud services and other technology resources.</w:t>
      </w:r>
    </w:p>
    <w:p w:rsidR="005C3055" w:rsidRPr="006548B1" w:rsidRDefault="00462407" w:rsidP="005C3055">
      <w:pPr>
        <w:pStyle w:val="NormalWeb"/>
        <w:jc w:val="both"/>
        <w:rPr>
          <w:rFonts w:asciiTheme="minorHAnsi" w:hAnsiTheme="minorHAnsi" w:cstheme="minorHAnsi"/>
          <w:color w:val="000000" w:themeColor="text1"/>
        </w:rPr>
      </w:pPr>
      <w:r w:rsidRPr="006548B1">
        <w:rPr>
          <w:rFonts w:asciiTheme="minorHAnsi" w:hAnsiTheme="minorHAnsi" w:cstheme="minorHAnsi"/>
          <w:color w:val="000000" w:themeColor="text1"/>
        </w:rPr>
        <w:t>The policy is intended to ensure that access is granted to authorised users based on legitimate requirements, is appropriately protected and monitored, and is promptly modified or removed when access is no longer required.</w:t>
      </w:r>
    </w:p>
    <w:p w:rsidR="00462407" w:rsidRPr="006548B1" w:rsidRDefault="00462407" w:rsidP="00462407">
      <w:pPr>
        <w:pStyle w:val="Heading3"/>
        <w:rPr>
          <w:rFonts w:asciiTheme="minorHAnsi" w:hAnsiTheme="minorHAnsi" w:cstheme="minorHAnsi"/>
          <w:color w:val="000000" w:themeColor="text1"/>
        </w:rPr>
      </w:pPr>
      <w:bookmarkStart w:id="60" w:name="_Toc240665461"/>
      <w:r w:rsidRPr="006548B1">
        <w:rPr>
          <w:rFonts w:asciiTheme="minorHAnsi" w:hAnsiTheme="minorHAnsi" w:cstheme="minorHAnsi"/>
          <w:color w:val="000000" w:themeColor="text1"/>
        </w:rPr>
        <w:t>2.3.2 Scope</w:t>
      </w:r>
      <w:bookmarkEnd w:id="60"/>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applies to:</w:t>
      </w:r>
    </w:p>
    <w:p w:rsidR="00462407" w:rsidRPr="006548B1" w:rsidRDefault="00462407" w:rsidP="00462407">
      <w:pPr>
        <w:numPr>
          <w:ilvl w:val="0"/>
          <w:numId w:val="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employees, faculty, researchers and students; </w:t>
      </w:r>
    </w:p>
    <w:p w:rsidR="00462407" w:rsidRPr="006548B1" w:rsidRDefault="00462407" w:rsidP="00462407">
      <w:pPr>
        <w:numPr>
          <w:ilvl w:val="0"/>
          <w:numId w:val="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contractors, consultants and temporary personnel; </w:t>
      </w:r>
    </w:p>
    <w:p w:rsidR="00462407" w:rsidRPr="006548B1" w:rsidRDefault="00462407" w:rsidP="00462407">
      <w:pPr>
        <w:numPr>
          <w:ilvl w:val="0"/>
          <w:numId w:val="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third parties and service providers with authorised access; </w:t>
      </w:r>
    </w:p>
    <w:p w:rsidR="00462407" w:rsidRPr="006548B1" w:rsidRDefault="00462407" w:rsidP="00462407">
      <w:pPr>
        <w:numPr>
          <w:ilvl w:val="0"/>
          <w:numId w:val="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system and application accounts; </w:t>
      </w:r>
    </w:p>
    <w:p w:rsidR="00462407" w:rsidRPr="006548B1" w:rsidRDefault="00462407" w:rsidP="00462407">
      <w:pPr>
        <w:numPr>
          <w:ilvl w:val="0"/>
          <w:numId w:val="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privileged and administrative accounts; </w:t>
      </w:r>
    </w:p>
    <w:p w:rsidR="00462407" w:rsidRPr="006548B1" w:rsidRDefault="00462407" w:rsidP="00462407">
      <w:pPr>
        <w:numPr>
          <w:ilvl w:val="0"/>
          <w:numId w:val="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and externally hosted services; </w:t>
      </w:r>
    </w:p>
    <w:p w:rsidR="00462407" w:rsidRPr="006548B1" w:rsidRDefault="00462407" w:rsidP="00462407">
      <w:pPr>
        <w:numPr>
          <w:ilvl w:val="0"/>
          <w:numId w:val="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network and remote access; </w:t>
      </w:r>
    </w:p>
    <w:p w:rsidR="00462407" w:rsidRPr="006548B1" w:rsidRDefault="00462407" w:rsidP="00462407">
      <w:pPr>
        <w:numPr>
          <w:ilvl w:val="0"/>
          <w:numId w:val="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access where it provides access to information systems or sensitive information; and </w:t>
      </w:r>
    </w:p>
    <w:p w:rsidR="00462407" w:rsidRPr="006548B1" w:rsidRDefault="00462407" w:rsidP="00462407">
      <w:pPr>
        <w:numPr>
          <w:ilvl w:val="0"/>
          <w:numId w:val="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organisation-owned and authorised personal devices accessing ICDFA resources. </w:t>
      </w:r>
    </w:p>
    <w:p w:rsidR="00462407" w:rsidRPr="006548B1" w:rsidRDefault="00462407" w:rsidP="00462407">
      <w:pPr>
        <w:rPr>
          <w:rFonts w:asciiTheme="minorHAnsi" w:hAnsiTheme="minorHAnsi" w:cstheme="minorHAnsi"/>
          <w:color w:val="000000" w:themeColor="text1"/>
        </w:rPr>
      </w:pPr>
    </w:p>
    <w:p w:rsidR="00462407" w:rsidRPr="006548B1" w:rsidRDefault="00462407" w:rsidP="00462407">
      <w:pPr>
        <w:pStyle w:val="Heading3"/>
        <w:rPr>
          <w:rFonts w:asciiTheme="minorHAnsi" w:hAnsiTheme="minorHAnsi" w:cstheme="minorHAnsi"/>
          <w:color w:val="000000" w:themeColor="text1"/>
        </w:rPr>
      </w:pPr>
      <w:bookmarkStart w:id="61" w:name="_Toc240665462"/>
      <w:r w:rsidRPr="006548B1">
        <w:rPr>
          <w:rFonts w:asciiTheme="minorHAnsi" w:hAnsiTheme="minorHAnsi" w:cstheme="minorHAnsi"/>
          <w:color w:val="000000" w:themeColor="text1"/>
        </w:rPr>
        <w:t>2.3.3 Definitions</w:t>
      </w:r>
      <w:bookmarkEnd w:id="61"/>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15"/>
        <w:gridCol w:w="7980"/>
      </w:tblGrid>
      <w:tr w:rsidR="006548B1" w:rsidRPr="006548B1" w:rsidTr="0056260B">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462407" w:rsidRPr="006548B1" w:rsidRDefault="0046240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Term</w:t>
            </w:r>
          </w:p>
        </w:tc>
        <w:tc>
          <w:tcPr>
            <w:tcW w:w="0" w:type="auto"/>
            <w:shd w:val="clear" w:color="auto" w:fill="17365D"/>
            <w:tcMar>
              <w:top w:w="70" w:type="dxa"/>
              <w:left w:w="85" w:type="dxa"/>
              <w:bottom w:w="70" w:type="dxa"/>
              <w:right w:w="85" w:type="dxa"/>
            </w:tcMar>
            <w:vAlign w:val="center"/>
            <w:hideMark/>
          </w:tcPr>
          <w:p w:rsidR="00462407" w:rsidRPr="006548B1" w:rsidRDefault="0046240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Definition</w:t>
            </w:r>
          </w:p>
        </w:tc>
      </w:tr>
      <w:tr w:rsidR="006548B1" w:rsidRPr="006548B1" w:rsidTr="0056260B">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Access</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ability to view, use, modify, administer or otherwise interact with an information resource.</w:t>
            </w:r>
          </w:p>
        </w:tc>
      </w:tr>
      <w:tr w:rsidR="006548B1" w:rsidRPr="006548B1" w:rsidTr="0056260B">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Authentication</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process of verifying the identity of a user, device or other entity.</w:t>
            </w:r>
          </w:p>
        </w:tc>
      </w:tr>
      <w:tr w:rsidR="006548B1" w:rsidRPr="006548B1" w:rsidTr="0056260B">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Authorisation</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process of determining what an authenticated user is permitted to access or perform.</w:t>
            </w:r>
          </w:p>
        </w:tc>
      </w:tr>
      <w:tr w:rsidR="006548B1" w:rsidRPr="006548B1" w:rsidTr="0056260B">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Least Privilege</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Limiting access to the minimum level necessary to perform an authorised responsibility.</w:t>
            </w:r>
          </w:p>
        </w:tc>
      </w:tr>
      <w:tr w:rsidR="006548B1" w:rsidRPr="006548B1" w:rsidTr="0056260B">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Privileged Account</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An account with elevated permissions capable of performing administrative or security-sensitive activities.</w:t>
            </w:r>
          </w:p>
        </w:tc>
      </w:tr>
      <w:tr w:rsidR="006548B1" w:rsidRPr="006548B1" w:rsidTr="0056260B">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MFA</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Multi-factor authentication using two or more appropriate authentication factors.</w:t>
            </w:r>
          </w:p>
        </w:tc>
      </w:tr>
      <w:tr w:rsidR="006548B1" w:rsidRPr="006548B1" w:rsidTr="0056260B">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Access Owner</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person responsible for determining and approving appropriate access to a system or information resource.</w:t>
            </w:r>
          </w:p>
        </w:tc>
      </w:tr>
    </w:tbl>
    <w:p w:rsidR="00462407" w:rsidRPr="006548B1" w:rsidRDefault="00462407" w:rsidP="00462407">
      <w:pPr>
        <w:rPr>
          <w:rFonts w:asciiTheme="minorHAnsi" w:hAnsiTheme="minorHAnsi" w:cstheme="minorHAnsi"/>
          <w:color w:val="000000" w:themeColor="text1"/>
        </w:rPr>
      </w:pPr>
    </w:p>
    <w:p w:rsidR="00462407" w:rsidRPr="006548B1" w:rsidRDefault="00462407" w:rsidP="00462407">
      <w:pPr>
        <w:pStyle w:val="Heading3"/>
        <w:rPr>
          <w:rFonts w:asciiTheme="minorHAnsi" w:hAnsiTheme="minorHAnsi" w:cstheme="minorHAnsi"/>
          <w:color w:val="000000" w:themeColor="text1"/>
        </w:rPr>
      </w:pPr>
      <w:bookmarkStart w:id="62" w:name="_Toc240665463"/>
      <w:r w:rsidRPr="006548B1">
        <w:rPr>
          <w:rFonts w:asciiTheme="minorHAnsi" w:hAnsiTheme="minorHAnsi" w:cstheme="minorHAnsi"/>
          <w:color w:val="000000" w:themeColor="text1"/>
        </w:rPr>
        <w:t>2.3.4 Roles and Responsibilities</w:t>
      </w:r>
      <w:bookmarkEnd w:id="62"/>
    </w:p>
    <w:p w:rsidR="00462407" w:rsidRPr="006548B1" w:rsidRDefault="00462407" w:rsidP="0046240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Senior Management</w:t>
      </w:r>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Senior Management shall:</w:t>
      </w:r>
    </w:p>
    <w:p w:rsidR="00462407" w:rsidRPr="006548B1" w:rsidRDefault="00462407" w:rsidP="00462407">
      <w:pPr>
        <w:numPr>
          <w:ilvl w:val="0"/>
          <w:numId w:val="4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provide oversight of significant access-related risks; </w:t>
      </w:r>
    </w:p>
    <w:p w:rsidR="00462407" w:rsidRPr="006548B1" w:rsidRDefault="00462407" w:rsidP="00462407">
      <w:pPr>
        <w:numPr>
          <w:ilvl w:val="0"/>
          <w:numId w:val="4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 this policy; </w:t>
      </w:r>
    </w:p>
    <w:p w:rsidR="00462407" w:rsidRPr="006548B1" w:rsidRDefault="00462407" w:rsidP="00462407">
      <w:pPr>
        <w:numPr>
          <w:ilvl w:val="0"/>
          <w:numId w:val="4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appropriate resources for access management; and </w:t>
      </w:r>
    </w:p>
    <w:p w:rsidR="00462407" w:rsidRPr="006548B1" w:rsidRDefault="00462407" w:rsidP="00462407">
      <w:pPr>
        <w:numPr>
          <w:ilvl w:val="0"/>
          <w:numId w:val="4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review significant unresolved access risks when escalated. </w:t>
      </w:r>
    </w:p>
    <w:p w:rsidR="00462407" w:rsidRPr="006548B1" w:rsidRDefault="00462407" w:rsidP="0046240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w:t>
      </w:r>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 shall:</w:t>
      </w:r>
    </w:p>
    <w:p w:rsidR="00462407" w:rsidRPr="006548B1" w:rsidRDefault="00462407" w:rsidP="00462407">
      <w:pPr>
        <w:numPr>
          <w:ilvl w:val="0"/>
          <w:numId w:val="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establish access-control requirements; </w:t>
      </w:r>
    </w:p>
    <w:p w:rsidR="00462407" w:rsidRPr="006548B1" w:rsidRDefault="00462407" w:rsidP="00462407">
      <w:pPr>
        <w:numPr>
          <w:ilvl w:val="0"/>
          <w:numId w:val="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advise on appropriate authentication and authorisation controls; </w:t>
      </w:r>
    </w:p>
    <w:p w:rsidR="00462407" w:rsidRPr="006548B1" w:rsidRDefault="00462407" w:rsidP="00462407">
      <w:pPr>
        <w:numPr>
          <w:ilvl w:val="0"/>
          <w:numId w:val="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 access-related risks; </w:t>
      </w:r>
    </w:p>
    <w:p w:rsidR="00462407" w:rsidRPr="006548B1" w:rsidRDefault="00462407" w:rsidP="00462407">
      <w:pPr>
        <w:numPr>
          <w:ilvl w:val="0"/>
          <w:numId w:val="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periodic access-control reviews; </w:t>
      </w:r>
    </w:p>
    <w:p w:rsidR="00462407" w:rsidRPr="006548B1" w:rsidRDefault="00462407" w:rsidP="00462407">
      <w:pPr>
        <w:numPr>
          <w:ilvl w:val="0"/>
          <w:numId w:val="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review significant exceptions; and </w:t>
      </w:r>
    </w:p>
    <w:p w:rsidR="00462407" w:rsidRPr="006548B1" w:rsidRDefault="00462407" w:rsidP="00462407">
      <w:pPr>
        <w:numPr>
          <w:ilvl w:val="0"/>
          <w:numId w:val="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material access-control issues to management. </w:t>
      </w:r>
    </w:p>
    <w:p w:rsidR="00462407" w:rsidRPr="006548B1" w:rsidRDefault="00462407" w:rsidP="0046240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IT / Technology Management</w:t>
      </w:r>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IT shall:</w:t>
      </w:r>
    </w:p>
    <w:p w:rsidR="00462407" w:rsidRPr="006548B1" w:rsidRDefault="00462407" w:rsidP="00462407">
      <w:pPr>
        <w:numPr>
          <w:ilvl w:val="0"/>
          <w:numId w:val="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implement and maintain technical access controls; </w:t>
      </w:r>
    </w:p>
    <w:p w:rsidR="00462407" w:rsidRPr="006548B1" w:rsidRDefault="00462407" w:rsidP="00462407">
      <w:pPr>
        <w:numPr>
          <w:ilvl w:val="0"/>
          <w:numId w:val="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 authentication mechanisms; </w:t>
      </w:r>
    </w:p>
    <w:p w:rsidR="00462407" w:rsidRPr="006548B1" w:rsidRDefault="00462407" w:rsidP="00462407">
      <w:pPr>
        <w:numPr>
          <w:ilvl w:val="0"/>
          <w:numId w:val="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provision, modify and disable accounts through approved processes; </w:t>
      </w:r>
    </w:p>
    <w:p w:rsidR="00462407" w:rsidRPr="006548B1" w:rsidRDefault="00462407" w:rsidP="00462407">
      <w:pPr>
        <w:numPr>
          <w:ilvl w:val="0"/>
          <w:numId w:val="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 appropriate records of access changes; </w:t>
      </w:r>
    </w:p>
    <w:p w:rsidR="00462407" w:rsidRPr="006548B1" w:rsidRDefault="00462407" w:rsidP="00462407">
      <w:pPr>
        <w:numPr>
          <w:ilvl w:val="0"/>
          <w:numId w:val="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privileged-access controls; and </w:t>
      </w:r>
    </w:p>
    <w:p w:rsidR="00462407" w:rsidRPr="006548B1" w:rsidRDefault="00462407" w:rsidP="00462407">
      <w:pPr>
        <w:numPr>
          <w:ilvl w:val="0"/>
          <w:numId w:val="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investigate suspected access-control violations. </w:t>
      </w:r>
    </w:p>
    <w:p w:rsidR="00462407" w:rsidRPr="006548B1" w:rsidRDefault="00462407" w:rsidP="0046240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System and Information Owners</w:t>
      </w:r>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System and Information Owners shall:</w:t>
      </w:r>
    </w:p>
    <w:p w:rsidR="00462407" w:rsidRPr="006548B1" w:rsidRDefault="00462407" w:rsidP="00462407">
      <w:pPr>
        <w:numPr>
          <w:ilvl w:val="0"/>
          <w:numId w:val="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determine appropriate access requirements; </w:t>
      </w:r>
    </w:p>
    <w:p w:rsidR="00462407" w:rsidRPr="006548B1" w:rsidRDefault="00462407" w:rsidP="00462407">
      <w:pPr>
        <w:numPr>
          <w:ilvl w:val="0"/>
          <w:numId w:val="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 access according to their responsibilities; </w:t>
      </w:r>
    </w:p>
    <w:p w:rsidR="00462407" w:rsidRPr="006548B1" w:rsidRDefault="00462407" w:rsidP="00462407">
      <w:pPr>
        <w:numPr>
          <w:ilvl w:val="0"/>
          <w:numId w:val="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access remains appropriate; </w:t>
      </w:r>
    </w:p>
    <w:p w:rsidR="00462407" w:rsidRPr="006548B1" w:rsidRDefault="00462407" w:rsidP="00462407">
      <w:pPr>
        <w:numPr>
          <w:ilvl w:val="0"/>
          <w:numId w:val="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participate in periodic access reviews; and </w:t>
      </w:r>
    </w:p>
    <w:p w:rsidR="00462407" w:rsidRPr="006548B1" w:rsidRDefault="00462407" w:rsidP="00462407">
      <w:pPr>
        <w:numPr>
          <w:ilvl w:val="0"/>
          <w:numId w:val="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excessive or inappropriate access is removed. </w:t>
      </w:r>
    </w:p>
    <w:p w:rsidR="00462407" w:rsidRPr="006548B1" w:rsidRDefault="00462407" w:rsidP="0046240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HR / People Management</w:t>
      </w:r>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HR shall provide appropriate information to support:</w:t>
      </w:r>
    </w:p>
    <w:p w:rsidR="00462407" w:rsidRPr="006548B1" w:rsidRDefault="00462407" w:rsidP="00462407">
      <w:pPr>
        <w:numPr>
          <w:ilvl w:val="0"/>
          <w:numId w:val="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onboarding; </w:t>
      </w:r>
    </w:p>
    <w:p w:rsidR="00462407" w:rsidRPr="006548B1" w:rsidRDefault="00462407" w:rsidP="00462407">
      <w:pPr>
        <w:numPr>
          <w:ilvl w:val="0"/>
          <w:numId w:val="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role changes; </w:t>
      </w:r>
    </w:p>
    <w:p w:rsidR="00462407" w:rsidRPr="006548B1" w:rsidRDefault="00462407" w:rsidP="00462407">
      <w:pPr>
        <w:numPr>
          <w:ilvl w:val="0"/>
          <w:numId w:val="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transfers; </w:t>
      </w:r>
    </w:p>
    <w:p w:rsidR="00462407" w:rsidRPr="006548B1" w:rsidRDefault="00462407" w:rsidP="00462407">
      <w:pPr>
        <w:numPr>
          <w:ilvl w:val="0"/>
          <w:numId w:val="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termination; and </w:t>
      </w:r>
    </w:p>
    <w:p w:rsidR="00462407" w:rsidRPr="006548B1" w:rsidRDefault="00462407" w:rsidP="00462407">
      <w:pPr>
        <w:numPr>
          <w:ilvl w:val="0"/>
          <w:numId w:val="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personnel events affecting access requirements. </w:t>
      </w:r>
    </w:p>
    <w:p w:rsidR="00462407" w:rsidRPr="006548B1" w:rsidRDefault="00462407" w:rsidP="0046240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Managers / Supervisors</w:t>
      </w:r>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Managers shall:</w:t>
      </w:r>
    </w:p>
    <w:p w:rsidR="00462407" w:rsidRPr="006548B1" w:rsidRDefault="00462407" w:rsidP="00462407">
      <w:pPr>
        <w:numPr>
          <w:ilvl w:val="0"/>
          <w:numId w:val="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request access appropriate to an individual's role; </w:t>
      </w:r>
    </w:p>
    <w:p w:rsidR="00462407" w:rsidRPr="006548B1" w:rsidRDefault="00462407" w:rsidP="00462407">
      <w:pPr>
        <w:numPr>
          <w:ilvl w:val="0"/>
          <w:numId w:val="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access requests are justified; </w:t>
      </w:r>
    </w:p>
    <w:p w:rsidR="00462407" w:rsidRPr="006548B1" w:rsidRDefault="00462407" w:rsidP="00462407">
      <w:pPr>
        <w:numPr>
          <w:ilvl w:val="0"/>
          <w:numId w:val="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notify relevant functions when responsibilities change; and </w:t>
      </w:r>
    </w:p>
    <w:p w:rsidR="00462407" w:rsidRPr="006548B1" w:rsidRDefault="00462407" w:rsidP="00462407">
      <w:pPr>
        <w:numPr>
          <w:ilvl w:val="0"/>
          <w:numId w:val="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timely removal of unnecessary access. </w:t>
      </w:r>
    </w:p>
    <w:p w:rsidR="00462407" w:rsidRPr="006548B1" w:rsidRDefault="00462407" w:rsidP="0046240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Users</w:t>
      </w:r>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 shall:</w:t>
      </w:r>
    </w:p>
    <w:p w:rsidR="00462407" w:rsidRPr="006548B1" w:rsidRDefault="00462407" w:rsidP="00462407">
      <w:pPr>
        <w:numPr>
          <w:ilvl w:val="0"/>
          <w:numId w:val="4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only accounts and resources for which they are authorised; </w:t>
      </w:r>
    </w:p>
    <w:p w:rsidR="00462407" w:rsidRPr="006548B1" w:rsidRDefault="00462407" w:rsidP="00462407">
      <w:pPr>
        <w:numPr>
          <w:ilvl w:val="0"/>
          <w:numId w:val="4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authentication credentials; </w:t>
      </w:r>
    </w:p>
    <w:p w:rsidR="00462407" w:rsidRPr="006548B1" w:rsidRDefault="00462407" w:rsidP="00462407">
      <w:pPr>
        <w:numPr>
          <w:ilvl w:val="0"/>
          <w:numId w:val="4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not share accounts or credentials; </w:t>
      </w:r>
    </w:p>
    <w:p w:rsidR="00462407" w:rsidRPr="006548B1" w:rsidRDefault="00462407" w:rsidP="00462407">
      <w:pPr>
        <w:numPr>
          <w:ilvl w:val="0"/>
          <w:numId w:val="4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not attempt to bypass access controls; and </w:t>
      </w:r>
    </w:p>
    <w:p w:rsidR="00462407" w:rsidRPr="006548B1" w:rsidRDefault="00462407" w:rsidP="0056260B">
      <w:pPr>
        <w:numPr>
          <w:ilvl w:val="0"/>
          <w:numId w:val="4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suspected unauthorised access or credential compromise. </w:t>
      </w:r>
    </w:p>
    <w:p w:rsidR="00462407" w:rsidRPr="006548B1" w:rsidRDefault="00462407" w:rsidP="00462407">
      <w:pPr>
        <w:pStyle w:val="Heading3"/>
        <w:rPr>
          <w:rFonts w:asciiTheme="minorHAnsi" w:hAnsiTheme="minorHAnsi" w:cstheme="minorHAnsi"/>
          <w:color w:val="000000" w:themeColor="text1"/>
        </w:rPr>
      </w:pPr>
      <w:bookmarkStart w:id="63" w:name="_Toc240665464"/>
      <w:r w:rsidRPr="006548B1">
        <w:rPr>
          <w:rFonts w:asciiTheme="minorHAnsi" w:hAnsiTheme="minorHAnsi" w:cstheme="minorHAnsi"/>
          <w:color w:val="000000" w:themeColor="text1"/>
        </w:rPr>
        <w:t>2.3.5 Policy Requirements</w:t>
      </w:r>
      <w:bookmarkEnd w:id="63"/>
    </w:p>
    <w:p w:rsidR="00462407" w:rsidRPr="006548B1" w:rsidRDefault="00462407" w:rsidP="00462407">
      <w:pPr>
        <w:pStyle w:val="Heading2"/>
        <w:rPr>
          <w:rFonts w:asciiTheme="minorHAnsi" w:hAnsiTheme="minorHAnsi" w:cstheme="minorHAnsi"/>
          <w:color w:val="000000" w:themeColor="text1"/>
        </w:rPr>
      </w:pPr>
      <w:bookmarkStart w:id="64" w:name="_Toc240665465"/>
      <w:r w:rsidRPr="006548B1">
        <w:rPr>
          <w:rFonts w:asciiTheme="minorHAnsi" w:hAnsiTheme="minorHAnsi" w:cstheme="minorHAnsi"/>
          <w:color w:val="000000" w:themeColor="text1"/>
        </w:rPr>
        <w:t>1. Access Governance</w:t>
      </w:r>
      <w:bookmarkEnd w:id="64"/>
    </w:p>
    <w:p w:rsidR="00462407" w:rsidRPr="006548B1" w:rsidRDefault="00462407" w:rsidP="00462407">
      <w:pPr>
        <w:numPr>
          <w:ilvl w:val="0"/>
          <w:numId w:val="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to ICDFA information and systems </w:t>
      </w:r>
      <w:r w:rsidRPr="006548B1">
        <w:rPr>
          <w:rStyle w:val="Strong"/>
          <w:rFonts w:asciiTheme="minorHAnsi" w:hAnsiTheme="minorHAnsi" w:cstheme="minorHAnsi"/>
          <w:b w:val="0"/>
          <w:bCs w:val="0"/>
          <w:color w:val="000000" w:themeColor="text1"/>
        </w:rPr>
        <w:t>shall be authorised, documented and based on a legitimate academic, operational, research or business requirement</w:t>
      </w:r>
      <w:r w:rsidRPr="006548B1">
        <w:rPr>
          <w:rFonts w:asciiTheme="minorHAnsi" w:hAnsiTheme="minorHAnsi" w:cstheme="minorHAnsi"/>
          <w:b/>
          <w:bCs/>
          <w:color w:val="000000" w:themeColor="text1"/>
        </w:rPr>
        <w:t xml:space="preserve">. </w:t>
      </w:r>
    </w:p>
    <w:p w:rsidR="00462407" w:rsidRPr="006548B1" w:rsidRDefault="00462407" w:rsidP="00462407">
      <w:pPr>
        <w:numPr>
          <w:ilvl w:val="0"/>
          <w:numId w:val="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rights </w:t>
      </w:r>
      <w:r w:rsidRPr="006548B1">
        <w:rPr>
          <w:rStyle w:val="Strong"/>
          <w:rFonts w:asciiTheme="minorHAnsi" w:hAnsiTheme="minorHAnsi" w:cstheme="minorHAnsi"/>
          <w:b w:val="0"/>
          <w:bCs w:val="0"/>
          <w:color w:val="000000" w:themeColor="text1"/>
        </w:rPr>
        <w:t>shall be appropriate to the user's role and responsibilities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0"/>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Access to sensitive information and critical systems </w:t>
      </w:r>
      <w:r w:rsidRPr="006548B1">
        <w:rPr>
          <w:rStyle w:val="Strong"/>
          <w:rFonts w:asciiTheme="minorHAnsi" w:hAnsiTheme="minorHAnsi" w:cstheme="minorHAnsi"/>
          <w:b w:val="0"/>
          <w:bCs w:val="0"/>
          <w:color w:val="000000" w:themeColor="text1"/>
        </w:rPr>
        <w:t>shall be subject to stronger controls appropriate to the associated risk</w:t>
      </w:r>
      <w:r w:rsidRPr="006548B1">
        <w:rPr>
          <w:rFonts w:asciiTheme="minorHAnsi" w:hAnsiTheme="minorHAnsi" w:cstheme="minorHAnsi"/>
          <w:b/>
          <w:bCs/>
          <w:color w:val="000000" w:themeColor="text1"/>
        </w:rPr>
        <w:t xml:space="preserve">. </w:t>
      </w:r>
    </w:p>
    <w:p w:rsidR="00462407" w:rsidRPr="006548B1" w:rsidRDefault="00462407" w:rsidP="002E7A28">
      <w:pPr>
        <w:numPr>
          <w:ilvl w:val="0"/>
          <w:numId w:val="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w:t>
      </w:r>
      <w:r w:rsidRPr="006548B1">
        <w:rPr>
          <w:rStyle w:val="Strong"/>
          <w:rFonts w:asciiTheme="minorHAnsi" w:hAnsiTheme="minorHAnsi" w:cstheme="minorHAnsi"/>
          <w:b w:val="0"/>
          <w:bCs w:val="0"/>
          <w:color w:val="000000" w:themeColor="text1"/>
        </w:rPr>
        <w:t>shall maintain processes for granting, modifying, reviewing and removing access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pStyle w:val="Heading3"/>
        <w:rPr>
          <w:rFonts w:asciiTheme="minorHAnsi" w:hAnsiTheme="minorHAnsi" w:cstheme="minorHAnsi"/>
          <w:color w:val="000000" w:themeColor="text1"/>
        </w:rPr>
      </w:pPr>
      <w:bookmarkStart w:id="65" w:name="_Toc240665466"/>
      <w:r w:rsidRPr="006548B1">
        <w:rPr>
          <w:rFonts w:asciiTheme="minorHAnsi" w:hAnsiTheme="minorHAnsi" w:cstheme="minorHAnsi"/>
          <w:color w:val="000000" w:themeColor="text1"/>
        </w:rPr>
        <w:t>2.3.6 Least Privilege</w:t>
      </w:r>
      <w:bookmarkEnd w:id="65"/>
    </w:p>
    <w:p w:rsidR="00462407" w:rsidRPr="006548B1" w:rsidRDefault="00462407" w:rsidP="00462407">
      <w:pPr>
        <w:numPr>
          <w:ilvl w:val="0"/>
          <w:numId w:val="5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be granted no more access than is reasonably required to perform their authorised responsibilities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rights </w:t>
      </w:r>
      <w:r w:rsidRPr="006548B1">
        <w:rPr>
          <w:rStyle w:val="Strong"/>
          <w:rFonts w:asciiTheme="minorHAnsi" w:hAnsiTheme="minorHAnsi" w:cstheme="minorHAnsi"/>
          <w:b w:val="0"/>
          <w:bCs w:val="0"/>
          <w:color w:val="000000" w:themeColor="text1"/>
        </w:rPr>
        <w:t>shall be limited according to role, information sensitivity, system criticality and legitimate need</w:t>
      </w:r>
      <w:r w:rsidRPr="006548B1">
        <w:rPr>
          <w:rFonts w:asciiTheme="minorHAnsi" w:hAnsiTheme="minorHAnsi" w:cstheme="minorHAnsi"/>
          <w:color w:val="000000" w:themeColor="text1"/>
        </w:rPr>
        <w:t xml:space="preserve">. </w:t>
      </w:r>
    </w:p>
    <w:p w:rsidR="00462407" w:rsidRPr="006548B1" w:rsidRDefault="00462407" w:rsidP="00462407">
      <w:pPr>
        <w:numPr>
          <w:ilvl w:val="0"/>
          <w:numId w:val="5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shall not be granted merely because a user belongs to a department, programme or user group where more restricted access is appropriate. </w:t>
      </w:r>
    </w:p>
    <w:p w:rsidR="00462407" w:rsidRPr="006548B1" w:rsidRDefault="00462407" w:rsidP="00A82821">
      <w:pPr>
        <w:numPr>
          <w:ilvl w:val="0"/>
          <w:numId w:val="5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Temporary or elevated access </w:t>
      </w:r>
      <w:r w:rsidRPr="006548B1">
        <w:rPr>
          <w:rStyle w:val="Strong"/>
          <w:rFonts w:asciiTheme="minorHAnsi" w:hAnsiTheme="minorHAnsi" w:cstheme="minorHAnsi"/>
          <w:b w:val="0"/>
          <w:bCs w:val="0"/>
          <w:color w:val="000000" w:themeColor="text1"/>
        </w:rPr>
        <w:t>shall be limited to the required duration wherever technically and operationally feasible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pStyle w:val="Heading3"/>
        <w:rPr>
          <w:rFonts w:asciiTheme="minorHAnsi" w:hAnsiTheme="minorHAnsi" w:cstheme="minorHAnsi"/>
          <w:color w:val="000000" w:themeColor="text1"/>
        </w:rPr>
      </w:pPr>
      <w:bookmarkStart w:id="66" w:name="_Toc240665467"/>
      <w:r w:rsidRPr="006548B1">
        <w:rPr>
          <w:rFonts w:asciiTheme="minorHAnsi" w:hAnsiTheme="minorHAnsi" w:cstheme="minorHAnsi"/>
          <w:color w:val="000000" w:themeColor="text1"/>
        </w:rPr>
        <w:t>2.3.7 Authentication</w:t>
      </w:r>
      <w:bookmarkEnd w:id="66"/>
    </w:p>
    <w:p w:rsidR="00462407" w:rsidRPr="006548B1" w:rsidRDefault="00462407" w:rsidP="00462407">
      <w:pPr>
        <w:numPr>
          <w:ilvl w:val="0"/>
          <w:numId w:val="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systems </w:t>
      </w:r>
      <w:r w:rsidRPr="006548B1">
        <w:rPr>
          <w:rStyle w:val="Strong"/>
          <w:rFonts w:asciiTheme="minorHAnsi" w:hAnsiTheme="minorHAnsi" w:cstheme="minorHAnsi"/>
          <w:b w:val="0"/>
          <w:bCs w:val="0"/>
          <w:color w:val="000000" w:themeColor="text1"/>
        </w:rPr>
        <w:t>shall use appropriate authentication controls to verify user identities before granting access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Authentication requirements </w:t>
      </w:r>
      <w:r w:rsidRPr="006548B1">
        <w:rPr>
          <w:rStyle w:val="Strong"/>
          <w:rFonts w:asciiTheme="minorHAnsi" w:hAnsiTheme="minorHAnsi" w:cstheme="minorHAnsi"/>
          <w:b w:val="0"/>
          <w:bCs w:val="0"/>
          <w:color w:val="000000" w:themeColor="text1"/>
        </w:rPr>
        <w:t>shall be proportionate to the sensitivity and risk of the resource being accessed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Multi-factor authentication </w:t>
      </w:r>
      <w:r w:rsidRPr="006548B1">
        <w:rPr>
          <w:rStyle w:val="Strong"/>
          <w:rFonts w:asciiTheme="minorHAnsi" w:hAnsiTheme="minorHAnsi" w:cstheme="minorHAnsi"/>
          <w:b w:val="0"/>
          <w:bCs w:val="0"/>
          <w:color w:val="000000" w:themeColor="text1"/>
        </w:rPr>
        <w:t>shall be used for systems and access scenarios identified by ICDFA as requiring enhanced authentication protection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Authentication mechanisms </w:t>
      </w:r>
      <w:r w:rsidRPr="006548B1">
        <w:rPr>
          <w:rStyle w:val="Strong"/>
          <w:rFonts w:asciiTheme="minorHAnsi" w:hAnsiTheme="minorHAnsi" w:cstheme="minorHAnsi"/>
          <w:b w:val="0"/>
          <w:bCs w:val="0"/>
          <w:color w:val="000000" w:themeColor="text1"/>
        </w:rPr>
        <w:t>shall be appropriately protected against unauthorised disclosure, theft, replay or misuse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must not share passwords, authentication tokens or other credentials assigned to them</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FD3985">
      <w:pPr>
        <w:numPr>
          <w:ilvl w:val="0"/>
          <w:numId w:val="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authentication credentials are suspected to be compromised, the affected credentials </w:t>
      </w:r>
      <w:r w:rsidRPr="006548B1">
        <w:rPr>
          <w:rStyle w:val="Strong"/>
          <w:rFonts w:asciiTheme="minorHAnsi" w:hAnsiTheme="minorHAnsi" w:cstheme="minorHAnsi"/>
          <w:b w:val="0"/>
          <w:bCs w:val="0"/>
          <w:color w:val="000000" w:themeColor="text1"/>
        </w:rPr>
        <w:t>shall be promptly reported and appropriately secured or revoked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pStyle w:val="Heading3"/>
        <w:rPr>
          <w:rFonts w:asciiTheme="minorHAnsi" w:hAnsiTheme="minorHAnsi" w:cstheme="minorHAnsi"/>
          <w:color w:val="000000" w:themeColor="text1"/>
        </w:rPr>
      </w:pPr>
      <w:bookmarkStart w:id="67" w:name="_Toc240665468"/>
      <w:r w:rsidRPr="006548B1">
        <w:rPr>
          <w:rFonts w:asciiTheme="minorHAnsi" w:hAnsiTheme="minorHAnsi" w:cstheme="minorHAnsi"/>
          <w:color w:val="000000" w:themeColor="text1"/>
        </w:rPr>
        <w:t>2.3.8 Unique User Identification</w:t>
      </w:r>
      <w:bookmarkEnd w:id="67"/>
    </w:p>
    <w:p w:rsidR="00462407" w:rsidRPr="006548B1" w:rsidRDefault="00462407" w:rsidP="00462407">
      <w:pPr>
        <w:numPr>
          <w:ilvl w:val="0"/>
          <w:numId w:val="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normally be provided with individually identifiable accounts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Shared accounts </w:t>
      </w:r>
      <w:r w:rsidRPr="006548B1">
        <w:rPr>
          <w:rStyle w:val="Strong"/>
          <w:rFonts w:asciiTheme="minorHAnsi" w:hAnsiTheme="minorHAnsi" w:cstheme="minorHAnsi"/>
          <w:b w:val="0"/>
          <w:bCs w:val="0"/>
          <w:color w:val="000000" w:themeColor="text1"/>
        </w:rPr>
        <w:t>shall not be used where individual accountability can reasonably be provided through unique accounts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a shared or service account is operationally necessary, its use </w:t>
      </w:r>
      <w:r w:rsidRPr="006548B1">
        <w:rPr>
          <w:rStyle w:val="Strong"/>
          <w:rFonts w:asciiTheme="minorHAnsi" w:hAnsiTheme="minorHAnsi" w:cstheme="minorHAnsi"/>
          <w:b w:val="0"/>
          <w:bCs w:val="0"/>
          <w:color w:val="000000" w:themeColor="text1"/>
        </w:rPr>
        <w:t>shall be authorised, documented and subject to appropriate compensating controls</w:t>
      </w:r>
      <w:r w:rsidRPr="006548B1">
        <w:rPr>
          <w:rFonts w:asciiTheme="minorHAnsi" w:hAnsiTheme="minorHAnsi" w:cstheme="minorHAnsi"/>
          <w:b/>
          <w:bCs/>
          <w:color w:val="000000" w:themeColor="text1"/>
        </w:rPr>
        <w:t xml:space="preserve">. </w:t>
      </w:r>
    </w:p>
    <w:p w:rsidR="00462407" w:rsidRPr="006548B1" w:rsidRDefault="00462407" w:rsidP="00A57FFB">
      <w:pPr>
        <w:numPr>
          <w:ilvl w:val="0"/>
          <w:numId w:val="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Generic or anonymous access </w:t>
      </w:r>
      <w:r w:rsidRPr="006548B1">
        <w:rPr>
          <w:rStyle w:val="Strong"/>
          <w:rFonts w:asciiTheme="minorHAnsi" w:hAnsiTheme="minorHAnsi" w:cstheme="minorHAnsi"/>
          <w:b w:val="0"/>
          <w:bCs w:val="0"/>
          <w:color w:val="000000" w:themeColor="text1"/>
        </w:rPr>
        <w:t>shall be restricted to approved circumstances and controlled according to risk</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pStyle w:val="Heading3"/>
        <w:rPr>
          <w:rFonts w:asciiTheme="minorHAnsi" w:hAnsiTheme="minorHAnsi" w:cstheme="minorHAnsi"/>
          <w:color w:val="000000" w:themeColor="text1"/>
        </w:rPr>
      </w:pPr>
      <w:bookmarkStart w:id="68" w:name="_Toc240665469"/>
      <w:r w:rsidRPr="006548B1">
        <w:rPr>
          <w:rFonts w:asciiTheme="minorHAnsi" w:hAnsiTheme="minorHAnsi" w:cstheme="minorHAnsi"/>
          <w:color w:val="000000" w:themeColor="text1"/>
        </w:rPr>
        <w:t>2.3.9 Privileged Access</w:t>
      </w:r>
      <w:bookmarkEnd w:id="68"/>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Privileged access creates increased risk because it can allow significant changes to systems, configurations or information.</w:t>
      </w:r>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Therefore:</w:t>
      </w:r>
    </w:p>
    <w:p w:rsidR="00462407" w:rsidRPr="006548B1" w:rsidRDefault="00462407" w:rsidP="00462407">
      <w:pPr>
        <w:numPr>
          <w:ilvl w:val="0"/>
          <w:numId w:val="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Privileged access </w:t>
      </w:r>
      <w:r w:rsidRPr="006548B1">
        <w:rPr>
          <w:rStyle w:val="Strong"/>
          <w:rFonts w:asciiTheme="minorHAnsi" w:hAnsiTheme="minorHAnsi" w:cstheme="minorHAnsi"/>
          <w:b w:val="0"/>
          <w:bCs w:val="0"/>
          <w:color w:val="000000" w:themeColor="text1"/>
        </w:rPr>
        <w:t>shall be restricted to authorised personnel with a legitimate administrative or security requirement</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Privileged accounts </w:t>
      </w:r>
      <w:r w:rsidRPr="006548B1">
        <w:rPr>
          <w:rStyle w:val="Strong"/>
          <w:rFonts w:asciiTheme="minorHAnsi" w:hAnsiTheme="minorHAnsi" w:cstheme="minorHAnsi"/>
          <w:b w:val="0"/>
          <w:bCs w:val="0"/>
          <w:color w:val="000000" w:themeColor="text1"/>
        </w:rPr>
        <w:t>shall be appropriately separated from ordinary user accounts where technically feasible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Privileged activities </w:t>
      </w:r>
      <w:r w:rsidRPr="006548B1">
        <w:rPr>
          <w:rStyle w:val="Strong"/>
          <w:rFonts w:asciiTheme="minorHAnsi" w:hAnsiTheme="minorHAnsi" w:cstheme="minorHAnsi"/>
          <w:b w:val="0"/>
          <w:bCs w:val="0"/>
          <w:color w:val="000000" w:themeColor="text1"/>
        </w:rPr>
        <w:t>shall be logged and monitored where appropriate to the risk and technical capability of the system</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4"/>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Privileged access </w:t>
      </w:r>
      <w:r w:rsidRPr="006548B1">
        <w:rPr>
          <w:rStyle w:val="Strong"/>
          <w:rFonts w:asciiTheme="minorHAnsi" w:hAnsiTheme="minorHAnsi" w:cstheme="minorHAnsi"/>
          <w:b w:val="0"/>
          <w:bCs w:val="0"/>
          <w:color w:val="000000" w:themeColor="text1"/>
        </w:rPr>
        <w:t>shall be periodically reviewed</w:t>
      </w:r>
      <w:r w:rsidRPr="006548B1">
        <w:rPr>
          <w:rFonts w:asciiTheme="minorHAnsi" w:hAnsiTheme="minorHAnsi" w:cstheme="minorHAnsi"/>
          <w:b/>
          <w:bCs/>
          <w:color w:val="000000" w:themeColor="text1"/>
        </w:rPr>
        <w:t xml:space="preserve">. </w:t>
      </w:r>
    </w:p>
    <w:p w:rsidR="00462407" w:rsidRPr="006548B1" w:rsidRDefault="00462407" w:rsidP="00462407">
      <w:pPr>
        <w:numPr>
          <w:ilvl w:val="0"/>
          <w:numId w:val="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Administrative privileges </w:t>
      </w:r>
      <w:r w:rsidRPr="006548B1">
        <w:rPr>
          <w:rStyle w:val="Strong"/>
          <w:rFonts w:asciiTheme="minorHAnsi" w:hAnsiTheme="minorHAnsi" w:cstheme="minorHAnsi"/>
          <w:b w:val="0"/>
          <w:bCs w:val="0"/>
          <w:color w:val="000000" w:themeColor="text1"/>
        </w:rPr>
        <w:t>shall not be used for routine activities where a standard user account is sufficient</w:t>
      </w:r>
      <w:r w:rsidRPr="006548B1">
        <w:rPr>
          <w:rFonts w:asciiTheme="minorHAnsi" w:hAnsiTheme="minorHAnsi" w:cstheme="minorHAnsi"/>
          <w:b/>
          <w:bCs/>
          <w:color w:val="000000" w:themeColor="text1"/>
        </w:rPr>
        <w:t xml:space="preserve">. </w:t>
      </w:r>
    </w:p>
    <w:p w:rsidR="00462407" w:rsidRPr="006548B1" w:rsidRDefault="00462407" w:rsidP="0010231F">
      <w:pPr>
        <w:numPr>
          <w:ilvl w:val="0"/>
          <w:numId w:val="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Emergency or temporary privileged access </w:t>
      </w:r>
      <w:r w:rsidRPr="006548B1">
        <w:rPr>
          <w:rStyle w:val="Strong"/>
          <w:rFonts w:asciiTheme="minorHAnsi" w:hAnsiTheme="minorHAnsi" w:cstheme="minorHAnsi"/>
          <w:b w:val="0"/>
          <w:bCs w:val="0"/>
          <w:color w:val="000000" w:themeColor="text1"/>
        </w:rPr>
        <w:t>shall be appropriately authorised, time-limited where feasible and subject to subsequent review</w:t>
      </w:r>
      <w:r w:rsidRPr="006548B1">
        <w:rPr>
          <w:rFonts w:asciiTheme="minorHAnsi" w:hAnsiTheme="minorHAnsi" w:cstheme="minorHAnsi"/>
          <w:b/>
          <w:bCs/>
          <w:color w:val="000000" w:themeColor="text1"/>
        </w:rPr>
        <w:t xml:space="preserve">. </w:t>
      </w:r>
    </w:p>
    <w:p w:rsidR="00462407" w:rsidRPr="006548B1" w:rsidRDefault="00462407" w:rsidP="00462407">
      <w:pPr>
        <w:pStyle w:val="Heading3"/>
        <w:rPr>
          <w:rFonts w:asciiTheme="minorHAnsi" w:hAnsiTheme="minorHAnsi" w:cstheme="minorHAnsi"/>
          <w:color w:val="000000" w:themeColor="text1"/>
        </w:rPr>
      </w:pPr>
      <w:bookmarkStart w:id="69" w:name="_Toc240665470"/>
      <w:r w:rsidRPr="006548B1">
        <w:rPr>
          <w:rFonts w:asciiTheme="minorHAnsi" w:hAnsiTheme="minorHAnsi" w:cstheme="minorHAnsi"/>
          <w:color w:val="000000" w:themeColor="text1"/>
        </w:rPr>
        <w:t>2.3.10 Joiner, Mover and Leaver Access Lifecycle</w:t>
      </w:r>
      <w:bookmarkEnd w:id="69"/>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Access shall be managed throughout the user's relationship with ICDFA.</w:t>
      </w:r>
    </w:p>
    <w:p w:rsidR="00462407" w:rsidRPr="006548B1" w:rsidRDefault="00462407" w:rsidP="0046240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Joiners</w:t>
      </w:r>
    </w:p>
    <w:p w:rsidR="00462407" w:rsidRPr="006548B1" w:rsidRDefault="00462407" w:rsidP="00462407">
      <w:pPr>
        <w:numPr>
          <w:ilvl w:val="0"/>
          <w:numId w:val="5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New user access </w:t>
      </w:r>
      <w:r w:rsidRPr="006548B1">
        <w:rPr>
          <w:rStyle w:val="Strong"/>
          <w:rFonts w:asciiTheme="minorHAnsi" w:hAnsiTheme="minorHAnsi" w:cstheme="minorHAnsi"/>
          <w:b w:val="0"/>
          <w:bCs w:val="0"/>
          <w:color w:val="000000" w:themeColor="text1"/>
        </w:rPr>
        <w:t>shall be granted only after the user's identity and role have been appropriately established and the required access has been authorised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Initial access </w:t>
      </w:r>
      <w:r w:rsidRPr="006548B1">
        <w:rPr>
          <w:rStyle w:val="Strong"/>
          <w:rFonts w:asciiTheme="minorHAnsi" w:hAnsiTheme="minorHAnsi" w:cstheme="minorHAnsi"/>
          <w:b w:val="0"/>
          <w:bCs w:val="0"/>
          <w:color w:val="000000" w:themeColor="text1"/>
        </w:rPr>
        <w:t>shall be limited to the requirements of the user's role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Movers</w:t>
      </w:r>
    </w:p>
    <w:p w:rsidR="00462407" w:rsidRPr="006548B1" w:rsidRDefault="00462407" w:rsidP="00462407">
      <w:pPr>
        <w:numPr>
          <w:ilvl w:val="0"/>
          <w:numId w:val="5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When a user's role, department, academic responsibility or other relevant circumstance changes, access rights </w:t>
      </w:r>
      <w:r w:rsidRPr="006548B1">
        <w:rPr>
          <w:rStyle w:val="Strong"/>
          <w:rFonts w:asciiTheme="minorHAnsi" w:hAnsiTheme="minorHAnsi" w:cstheme="minorHAnsi"/>
          <w:b w:val="0"/>
          <w:bCs w:val="0"/>
          <w:color w:val="000000" w:themeColor="text1"/>
        </w:rPr>
        <w:t>shall be reviewed and adjusted as necessary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that is no longer required </w:t>
      </w:r>
      <w:r w:rsidRPr="006548B1">
        <w:rPr>
          <w:rStyle w:val="Strong"/>
          <w:rFonts w:asciiTheme="minorHAnsi" w:hAnsiTheme="minorHAnsi" w:cstheme="minorHAnsi"/>
          <w:b w:val="0"/>
          <w:bCs w:val="0"/>
          <w:color w:val="000000" w:themeColor="text1"/>
        </w:rPr>
        <w:t>shall be removed rather than retained indefinitely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Leavers</w:t>
      </w:r>
    </w:p>
    <w:p w:rsidR="00462407" w:rsidRPr="006548B1" w:rsidRDefault="00462407" w:rsidP="00462407">
      <w:pPr>
        <w:numPr>
          <w:ilvl w:val="0"/>
          <w:numId w:val="5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When a user's relationship with ICDFA ends, access to ICDFA resources </w:t>
      </w:r>
      <w:r w:rsidRPr="006548B1">
        <w:rPr>
          <w:rStyle w:val="Strong"/>
          <w:rFonts w:asciiTheme="minorHAnsi" w:hAnsiTheme="minorHAnsi" w:cstheme="minorHAnsi"/>
          <w:b w:val="0"/>
          <w:bCs w:val="0"/>
          <w:color w:val="000000" w:themeColor="text1"/>
        </w:rPr>
        <w:t>shall be disabled or removed promptly in accordance with the applicable offboarding process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3C58">
      <w:pPr>
        <w:numPr>
          <w:ilvl w:val="0"/>
          <w:numId w:val="5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immediate restriction is required because of security, legal or operational risk, access </w:t>
      </w:r>
      <w:r w:rsidRPr="006548B1">
        <w:rPr>
          <w:rStyle w:val="Strong"/>
          <w:rFonts w:asciiTheme="minorHAnsi" w:hAnsiTheme="minorHAnsi" w:cstheme="minorHAnsi"/>
          <w:b w:val="0"/>
          <w:bCs w:val="0"/>
          <w:color w:val="000000" w:themeColor="text1"/>
        </w:rPr>
        <w:t>shall be capable of being suspended without waiting for routine review cycles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pStyle w:val="Heading3"/>
        <w:rPr>
          <w:rFonts w:asciiTheme="minorHAnsi" w:hAnsiTheme="minorHAnsi" w:cstheme="minorHAnsi"/>
          <w:color w:val="000000" w:themeColor="text1"/>
        </w:rPr>
      </w:pPr>
      <w:bookmarkStart w:id="70" w:name="_Toc240665471"/>
      <w:r w:rsidRPr="006548B1">
        <w:rPr>
          <w:rFonts w:asciiTheme="minorHAnsi" w:hAnsiTheme="minorHAnsi" w:cstheme="minorHAnsi"/>
          <w:color w:val="000000" w:themeColor="text1"/>
        </w:rPr>
        <w:lastRenderedPageBreak/>
        <w:t>2.3.11 Access Requests and Approval</w:t>
      </w:r>
      <w:bookmarkEnd w:id="70"/>
    </w:p>
    <w:p w:rsidR="00462407" w:rsidRPr="006548B1" w:rsidRDefault="00462407" w:rsidP="00462407">
      <w:pPr>
        <w:numPr>
          <w:ilvl w:val="0"/>
          <w:numId w:val="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requests </w:t>
      </w:r>
      <w:r w:rsidRPr="006548B1">
        <w:rPr>
          <w:rStyle w:val="Strong"/>
          <w:rFonts w:asciiTheme="minorHAnsi" w:hAnsiTheme="minorHAnsi" w:cstheme="minorHAnsi"/>
          <w:b w:val="0"/>
          <w:bCs w:val="0"/>
          <w:color w:val="000000" w:themeColor="text1"/>
        </w:rPr>
        <w:t>shall identify the user, requested resource, required level of access and business, academic or research justification where applicable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8"/>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Access </w:t>
      </w:r>
      <w:r w:rsidRPr="006548B1">
        <w:rPr>
          <w:rStyle w:val="Strong"/>
          <w:rFonts w:asciiTheme="minorHAnsi" w:hAnsiTheme="minorHAnsi" w:cstheme="minorHAnsi"/>
          <w:b w:val="0"/>
          <w:bCs w:val="0"/>
          <w:color w:val="000000" w:themeColor="text1"/>
        </w:rPr>
        <w:t>shall be approved by an appropriately authorised person before being granted</w:t>
      </w:r>
      <w:r w:rsidRPr="006548B1">
        <w:rPr>
          <w:rFonts w:asciiTheme="minorHAnsi" w:hAnsiTheme="minorHAnsi" w:cstheme="minorHAnsi"/>
          <w:b/>
          <w:bCs/>
          <w:color w:val="000000" w:themeColor="text1"/>
        </w:rPr>
        <w:t xml:space="preserve">. </w:t>
      </w:r>
    </w:p>
    <w:p w:rsidR="00462407" w:rsidRPr="006548B1" w:rsidRDefault="00462407" w:rsidP="00462407">
      <w:pPr>
        <w:numPr>
          <w:ilvl w:val="0"/>
          <w:numId w:val="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to restricted or highly sensitive information </w:t>
      </w:r>
      <w:r w:rsidRPr="006548B1">
        <w:rPr>
          <w:rStyle w:val="Strong"/>
          <w:rFonts w:asciiTheme="minorHAnsi" w:hAnsiTheme="minorHAnsi" w:cstheme="minorHAnsi"/>
          <w:b w:val="0"/>
          <w:bCs w:val="0"/>
          <w:color w:val="000000" w:themeColor="text1"/>
        </w:rPr>
        <w:t>shall require approval from the appropriate Information or System Owner</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IT or system administrators </w:t>
      </w:r>
      <w:r w:rsidRPr="006548B1">
        <w:rPr>
          <w:rStyle w:val="Strong"/>
          <w:rFonts w:asciiTheme="minorHAnsi" w:hAnsiTheme="minorHAnsi" w:cstheme="minorHAnsi"/>
          <w:b w:val="0"/>
          <w:bCs w:val="0"/>
          <w:color w:val="000000" w:themeColor="text1"/>
        </w:rPr>
        <w:t>shall not approve their own access requests unless an independently authorised process specifically permits it</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3C5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separation helps prevent individuals from granting themselves access without appropriate oversight.</w:t>
      </w:r>
    </w:p>
    <w:p w:rsidR="00462407" w:rsidRPr="006548B1" w:rsidRDefault="00462407" w:rsidP="00462407">
      <w:pPr>
        <w:pStyle w:val="Heading3"/>
        <w:rPr>
          <w:rFonts w:asciiTheme="minorHAnsi" w:hAnsiTheme="minorHAnsi" w:cstheme="minorHAnsi"/>
          <w:color w:val="000000" w:themeColor="text1"/>
        </w:rPr>
      </w:pPr>
      <w:bookmarkStart w:id="71" w:name="_Toc240665472"/>
      <w:r w:rsidRPr="006548B1">
        <w:rPr>
          <w:rFonts w:asciiTheme="minorHAnsi" w:hAnsiTheme="minorHAnsi" w:cstheme="minorHAnsi"/>
          <w:color w:val="000000" w:themeColor="text1"/>
        </w:rPr>
        <w:t>2.3.12 Remote Access</w:t>
      </w:r>
      <w:bookmarkEnd w:id="71"/>
    </w:p>
    <w:p w:rsidR="00462407" w:rsidRPr="006548B1" w:rsidRDefault="00462407" w:rsidP="00462407">
      <w:pPr>
        <w:numPr>
          <w:ilvl w:val="0"/>
          <w:numId w:val="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Remote access to ICDFA resources </w:t>
      </w:r>
      <w:r w:rsidRPr="006548B1">
        <w:rPr>
          <w:rStyle w:val="Strong"/>
          <w:rFonts w:asciiTheme="minorHAnsi" w:hAnsiTheme="minorHAnsi" w:cstheme="minorHAnsi"/>
          <w:b w:val="0"/>
          <w:bCs w:val="0"/>
          <w:color w:val="000000" w:themeColor="text1"/>
        </w:rPr>
        <w:t>shall be authorised and protected using security controls appropriate to the risk</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Remote access to sensitive or critical resources </w:t>
      </w:r>
      <w:r w:rsidRPr="006548B1">
        <w:rPr>
          <w:rStyle w:val="Strong"/>
          <w:rFonts w:asciiTheme="minorHAnsi" w:hAnsiTheme="minorHAnsi" w:cstheme="minorHAnsi"/>
          <w:b w:val="0"/>
          <w:bCs w:val="0"/>
          <w:color w:val="000000" w:themeColor="text1"/>
        </w:rPr>
        <w:t>shall use enhanced authentication and security controls where required</w:t>
      </w:r>
      <w:r w:rsidRPr="006548B1">
        <w:rPr>
          <w:rFonts w:asciiTheme="minorHAnsi" w:hAnsiTheme="minorHAnsi" w:cstheme="minorHAnsi"/>
          <w:b/>
          <w:bCs/>
          <w:color w:val="000000" w:themeColor="text1"/>
        </w:rPr>
        <w:t xml:space="preserve">. </w:t>
      </w:r>
    </w:p>
    <w:p w:rsidR="00462407" w:rsidRPr="006548B1" w:rsidRDefault="00462407" w:rsidP="00462407">
      <w:pPr>
        <w:numPr>
          <w:ilvl w:val="0"/>
          <w:numId w:val="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accessing ICDFA resources remotely </w:t>
      </w:r>
      <w:r w:rsidRPr="006548B1">
        <w:rPr>
          <w:rStyle w:val="Strong"/>
          <w:rFonts w:asciiTheme="minorHAnsi" w:hAnsiTheme="minorHAnsi" w:cstheme="minorHAnsi"/>
          <w:b w:val="0"/>
          <w:bCs w:val="0"/>
          <w:color w:val="000000" w:themeColor="text1"/>
        </w:rPr>
        <w:t>shall comply with the Mobile Device and Endpoint Security Policy and other applicable security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510B3D">
      <w:pPr>
        <w:numPr>
          <w:ilvl w:val="0"/>
          <w:numId w:val="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Unauthorised remote-access mechanisms </w:t>
      </w:r>
      <w:r w:rsidRPr="006548B1">
        <w:rPr>
          <w:rStyle w:val="Strong"/>
          <w:rFonts w:asciiTheme="minorHAnsi" w:hAnsiTheme="minorHAnsi" w:cstheme="minorHAnsi"/>
          <w:b w:val="0"/>
          <w:bCs w:val="0"/>
          <w:color w:val="000000" w:themeColor="text1"/>
        </w:rPr>
        <w:t>shall not be established on ICDFA systems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pStyle w:val="Heading3"/>
        <w:rPr>
          <w:rFonts w:asciiTheme="minorHAnsi" w:hAnsiTheme="minorHAnsi" w:cstheme="minorHAnsi"/>
          <w:color w:val="000000" w:themeColor="text1"/>
        </w:rPr>
      </w:pPr>
      <w:bookmarkStart w:id="72" w:name="_Toc240665473"/>
      <w:r w:rsidRPr="006548B1">
        <w:rPr>
          <w:rFonts w:asciiTheme="minorHAnsi" w:hAnsiTheme="minorHAnsi" w:cstheme="minorHAnsi"/>
          <w:color w:val="000000" w:themeColor="text1"/>
        </w:rPr>
        <w:t>2.3.13 Third-Party Access</w:t>
      </w:r>
      <w:bookmarkEnd w:id="72"/>
    </w:p>
    <w:p w:rsidR="00462407" w:rsidRPr="006548B1" w:rsidRDefault="00462407" w:rsidP="00462407">
      <w:pPr>
        <w:numPr>
          <w:ilvl w:val="0"/>
          <w:numId w:val="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Third-party access </w:t>
      </w:r>
      <w:r w:rsidRPr="006548B1">
        <w:rPr>
          <w:rStyle w:val="Strong"/>
          <w:rFonts w:asciiTheme="minorHAnsi" w:hAnsiTheme="minorHAnsi" w:cstheme="minorHAnsi"/>
          <w:b w:val="0"/>
          <w:bCs w:val="0"/>
          <w:color w:val="000000" w:themeColor="text1"/>
        </w:rPr>
        <w:t>shall be granted only where there is a legitimate and authorised requirement</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Third-party access </w:t>
      </w:r>
      <w:r w:rsidRPr="006548B1">
        <w:rPr>
          <w:rStyle w:val="Strong"/>
          <w:rFonts w:asciiTheme="minorHAnsi" w:hAnsiTheme="minorHAnsi" w:cstheme="minorHAnsi"/>
          <w:b w:val="0"/>
          <w:bCs w:val="0"/>
          <w:color w:val="000000" w:themeColor="text1"/>
        </w:rPr>
        <w:t>shall be limited to the resources and duration necessary to perform the authorised activity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Third-party access to sensitive or critical resources </w:t>
      </w:r>
      <w:r w:rsidRPr="006548B1">
        <w:rPr>
          <w:rStyle w:val="Strong"/>
          <w:rFonts w:asciiTheme="minorHAnsi" w:hAnsiTheme="minorHAnsi" w:cstheme="minorHAnsi"/>
          <w:b w:val="0"/>
          <w:bCs w:val="0"/>
          <w:color w:val="000000" w:themeColor="text1"/>
        </w:rPr>
        <w:t>shall be subject to appropriate contractual, technical and monitoring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510B3D">
      <w:pPr>
        <w:numPr>
          <w:ilvl w:val="0"/>
          <w:numId w:val="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Third-party access </w:t>
      </w:r>
      <w:r w:rsidRPr="006548B1">
        <w:rPr>
          <w:rStyle w:val="Strong"/>
          <w:rFonts w:asciiTheme="minorHAnsi" w:hAnsiTheme="minorHAnsi" w:cstheme="minorHAnsi"/>
          <w:b w:val="0"/>
          <w:bCs w:val="0"/>
          <w:color w:val="000000" w:themeColor="text1"/>
        </w:rPr>
        <w:t>shall be removed when the authorised requirement ends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pStyle w:val="Heading3"/>
        <w:rPr>
          <w:rFonts w:asciiTheme="minorHAnsi" w:hAnsiTheme="minorHAnsi" w:cstheme="minorHAnsi"/>
          <w:color w:val="000000" w:themeColor="text1"/>
        </w:rPr>
      </w:pPr>
      <w:bookmarkStart w:id="73" w:name="_Toc240665474"/>
      <w:r w:rsidRPr="006548B1">
        <w:rPr>
          <w:rFonts w:asciiTheme="minorHAnsi" w:hAnsiTheme="minorHAnsi" w:cstheme="minorHAnsi"/>
          <w:color w:val="000000" w:themeColor="text1"/>
        </w:rPr>
        <w:t>2.3.14 Access Reviews</w:t>
      </w:r>
      <w:bookmarkEnd w:id="73"/>
    </w:p>
    <w:p w:rsidR="00462407" w:rsidRPr="006548B1" w:rsidRDefault="00462407" w:rsidP="00462407">
      <w:pPr>
        <w:numPr>
          <w:ilvl w:val="0"/>
          <w:numId w:val="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System and Information Owners </w:t>
      </w:r>
      <w:r w:rsidRPr="006548B1">
        <w:rPr>
          <w:rStyle w:val="Strong"/>
          <w:rFonts w:asciiTheme="minorHAnsi" w:hAnsiTheme="minorHAnsi" w:cstheme="minorHAnsi"/>
          <w:b w:val="0"/>
          <w:bCs w:val="0"/>
          <w:color w:val="000000" w:themeColor="text1"/>
        </w:rPr>
        <w:t>shall periodically review access rights to their resources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Reviews </w:t>
      </w:r>
      <w:r w:rsidRPr="006548B1">
        <w:rPr>
          <w:rStyle w:val="Strong"/>
          <w:rFonts w:asciiTheme="minorHAnsi" w:hAnsiTheme="minorHAnsi" w:cstheme="minorHAnsi"/>
          <w:b w:val="0"/>
          <w:bCs w:val="0"/>
          <w:color w:val="000000" w:themeColor="text1"/>
        </w:rPr>
        <w:t>shall consider whether access remains necessary, appropriate and consistent with the user's current responsibilities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Privileged access and access to sensitive or critical resources </w:t>
      </w:r>
      <w:r w:rsidRPr="006548B1">
        <w:rPr>
          <w:rStyle w:val="Strong"/>
          <w:rFonts w:asciiTheme="minorHAnsi" w:hAnsiTheme="minorHAnsi" w:cstheme="minorHAnsi"/>
          <w:b w:val="0"/>
          <w:bCs w:val="0"/>
          <w:color w:val="000000" w:themeColor="text1"/>
        </w:rPr>
        <w:t>shall receive enhanced review appropriate to their risk</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D04996">
      <w:pPr>
        <w:numPr>
          <w:ilvl w:val="0"/>
          <w:numId w:val="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Identified inappropriate, excessive or obsolete access </w:t>
      </w:r>
      <w:r w:rsidRPr="006548B1">
        <w:rPr>
          <w:rStyle w:val="Strong"/>
          <w:rFonts w:asciiTheme="minorHAnsi" w:hAnsiTheme="minorHAnsi" w:cstheme="minorHAnsi"/>
          <w:b w:val="0"/>
          <w:bCs w:val="0"/>
          <w:color w:val="000000" w:themeColor="text1"/>
        </w:rPr>
        <w:t>shall be corrected within a timeframe appropriate to the associated risk</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pStyle w:val="Heading3"/>
        <w:rPr>
          <w:rFonts w:asciiTheme="minorHAnsi" w:hAnsiTheme="minorHAnsi" w:cstheme="minorHAnsi"/>
          <w:color w:val="000000" w:themeColor="text1"/>
        </w:rPr>
      </w:pPr>
      <w:bookmarkStart w:id="74" w:name="_Toc240665475"/>
      <w:r w:rsidRPr="006548B1">
        <w:rPr>
          <w:rFonts w:asciiTheme="minorHAnsi" w:hAnsiTheme="minorHAnsi" w:cstheme="minorHAnsi"/>
          <w:color w:val="000000" w:themeColor="text1"/>
        </w:rPr>
        <w:t>2.3.15 Access Monitoring and Logging</w:t>
      </w:r>
      <w:bookmarkEnd w:id="74"/>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technically appropriate:</w:t>
      </w:r>
    </w:p>
    <w:p w:rsidR="00462407" w:rsidRPr="006548B1" w:rsidRDefault="00462407" w:rsidP="00462407">
      <w:pPr>
        <w:numPr>
          <w:ilvl w:val="0"/>
          <w:numId w:val="6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systems </w:t>
      </w:r>
      <w:r w:rsidRPr="006548B1">
        <w:rPr>
          <w:rStyle w:val="Strong"/>
          <w:rFonts w:asciiTheme="minorHAnsi" w:hAnsiTheme="minorHAnsi" w:cstheme="minorHAnsi"/>
          <w:b w:val="0"/>
          <w:bCs w:val="0"/>
          <w:color w:val="000000" w:themeColor="text1"/>
        </w:rPr>
        <w:t>shall maintain records of significant authentication and access activity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462407">
      <w:pPr>
        <w:numPr>
          <w:ilvl w:val="0"/>
          <w:numId w:val="6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Privileged and security-sensitive activities </w:t>
      </w:r>
      <w:r w:rsidRPr="006548B1">
        <w:rPr>
          <w:rStyle w:val="Strong"/>
          <w:rFonts w:asciiTheme="minorHAnsi" w:hAnsiTheme="minorHAnsi" w:cstheme="minorHAnsi"/>
          <w:b w:val="0"/>
          <w:bCs w:val="0"/>
          <w:color w:val="000000" w:themeColor="text1"/>
        </w:rPr>
        <w:t>shall be logged and monitored according to risk and system capability</w:t>
      </w:r>
      <w:r w:rsidRPr="006548B1">
        <w:rPr>
          <w:rFonts w:asciiTheme="minorHAnsi" w:hAnsiTheme="minorHAnsi" w:cstheme="minorHAnsi"/>
          <w:b/>
          <w:bCs/>
          <w:color w:val="000000" w:themeColor="text1"/>
        </w:rPr>
        <w:t xml:space="preserve">. </w:t>
      </w:r>
    </w:p>
    <w:p w:rsidR="00462407" w:rsidRPr="006548B1" w:rsidRDefault="00462407" w:rsidP="00462407">
      <w:pPr>
        <w:numPr>
          <w:ilvl w:val="0"/>
          <w:numId w:val="6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Suspicious or unauthorised access activity </w:t>
      </w:r>
      <w:r w:rsidRPr="006548B1">
        <w:rPr>
          <w:rStyle w:val="Strong"/>
          <w:rFonts w:asciiTheme="minorHAnsi" w:hAnsiTheme="minorHAnsi" w:cstheme="minorHAnsi"/>
          <w:b w:val="0"/>
          <w:bCs w:val="0"/>
          <w:color w:val="000000" w:themeColor="text1"/>
        </w:rPr>
        <w:t>shall be investigated and escalated according to the Incident Response Policy where appropriate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2407" w:rsidRPr="006548B1" w:rsidRDefault="00462407" w:rsidP="00D04996">
      <w:pPr>
        <w:numPr>
          <w:ilvl w:val="0"/>
          <w:numId w:val="6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logs </w:t>
      </w:r>
      <w:r w:rsidRPr="006548B1">
        <w:rPr>
          <w:rStyle w:val="Strong"/>
          <w:rFonts w:asciiTheme="minorHAnsi" w:hAnsiTheme="minorHAnsi" w:cstheme="minorHAnsi"/>
          <w:b w:val="0"/>
          <w:bCs w:val="0"/>
          <w:color w:val="000000" w:themeColor="text1"/>
        </w:rPr>
        <w:t>shall be protected against unauthorised alteration or deletion</w:t>
      </w:r>
      <w:r w:rsidRPr="006548B1">
        <w:rPr>
          <w:rFonts w:asciiTheme="minorHAnsi" w:hAnsiTheme="minorHAnsi" w:cstheme="minorHAnsi"/>
          <w:b/>
          <w:bCs/>
          <w:color w:val="000000" w:themeColor="text1"/>
        </w:rPr>
        <w:t xml:space="preserve">. </w:t>
      </w:r>
    </w:p>
    <w:p w:rsidR="00462407" w:rsidRPr="006548B1" w:rsidRDefault="00462407" w:rsidP="00462407">
      <w:pPr>
        <w:pStyle w:val="Heading3"/>
        <w:rPr>
          <w:rFonts w:asciiTheme="minorHAnsi" w:hAnsiTheme="minorHAnsi" w:cstheme="minorHAnsi"/>
          <w:color w:val="000000" w:themeColor="text1"/>
        </w:rPr>
      </w:pPr>
      <w:bookmarkStart w:id="75" w:name="_Toc240665476"/>
      <w:r w:rsidRPr="006548B1">
        <w:rPr>
          <w:rFonts w:asciiTheme="minorHAnsi" w:hAnsiTheme="minorHAnsi" w:cstheme="minorHAnsi"/>
          <w:color w:val="000000" w:themeColor="text1"/>
        </w:rPr>
        <w:lastRenderedPageBreak/>
        <w:t>2.3.16 Compliance and Framework Alignment</w:t>
      </w:r>
      <w:bookmarkEnd w:id="75"/>
    </w:p>
    <w:p w:rsidR="00462407" w:rsidRPr="006548B1" w:rsidRDefault="00462407" w:rsidP="00462407">
      <w:pPr>
        <w:rPr>
          <w:rFonts w:asciiTheme="minorHAnsi" w:hAnsiTheme="minorHAnsi" w:cstheme="minorHAnsi"/>
          <w:color w:val="000000" w:themeColor="text1"/>
        </w:rPr>
      </w:pPr>
      <w:r>
        <w:t>This policy supports relevant access-control and identity-management themes within ISO/IEC 27001 (ISO, 2022) and NIST CSF 2.0 (Pascoe et al., 2024).</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83"/>
        <w:gridCol w:w="2902"/>
        <w:gridCol w:w="5010"/>
      </w:tblGrid>
      <w:tr w:rsidR="006548B1" w:rsidRPr="006548B1" w:rsidTr="002751F4">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462407" w:rsidRPr="006548B1" w:rsidRDefault="0046240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Policy Requirement</w:t>
            </w:r>
          </w:p>
        </w:tc>
        <w:tc>
          <w:tcPr>
            <w:tcW w:w="0" w:type="auto"/>
            <w:shd w:val="clear" w:color="auto" w:fill="17365D"/>
            <w:tcMar>
              <w:top w:w="70" w:type="dxa"/>
              <w:left w:w="85" w:type="dxa"/>
              <w:bottom w:w="70" w:type="dxa"/>
              <w:right w:w="85" w:type="dxa"/>
            </w:tcMar>
            <w:vAlign w:val="center"/>
            <w:hideMark/>
          </w:tcPr>
          <w:p w:rsidR="00462407" w:rsidRPr="006548B1" w:rsidRDefault="0046240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ISO/IEC 27001 Theme</w:t>
            </w:r>
          </w:p>
        </w:tc>
        <w:tc>
          <w:tcPr>
            <w:tcW w:w="0" w:type="auto"/>
            <w:shd w:val="clear" w:color="auto" w:fill="17365D"/>
            <w:tcMar>
              <w:top w:w="70" w:type="dxa"/>
              <w:left w:w="85" w:type="dxa"/>
              <w:bottom w:w="70" w:type="dxa"/>
              <w:right w:w="85" w:type="dxa"/>
            </w:tcMar>
            <w:vAlign w:val="center"/>
            <w:hideMark/>
          </w:tcPr>
          <w:p w:rsidR="00462407" w:rsidRPr="006548B1" w:rsidRDefault="0046240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NIST CSF 2.0</w:t>
            </w:r>
          </w:p>
        </w:tc>
      </w:tr>
      <w:tr w:rsidR="006548B1" w:rsidRPr="006548B1" w:rsidTr="002751F4">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governance</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PR.AA – Identity Management, Authentication and Access Control</w:t>
            </w:r>
          </w:p>
        </w:tc>
      </w:tr>
      <w:tr w:rsidR="006548B1" w:rsidRPr="006548B1" w:rsidTr="002751F4">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Authentication</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Secure authentication</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PR.AA</w:t>
            </w:r>
          </w:p>
        </w:tc>
      </w:tr>
      <w:tr w:rsidR="006548B1" w:rsidRPr="006548B1" w:rsidTr="002751F4">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Least privilege</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rights / privilege management</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PR.AA</w:t>
            </w:r>
          </w:p>
        </w:tc>
      </w:tr>
      <w:tr w:rsidR="006548B1" w:rsidRPr="006548B1" w:rsidTr="002751F4">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Privileged access</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Privileged access management</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PR.AA</w:t>
            </w:r>
          </w:p>
        </w:tc>
      </w:tr>
      <w:tr w:rsidR="006548B1" w:rsidRPr="006548B1" w:rsidTr="002751F4">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User lifecycle</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User access provisioning/review</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PR.AA</w:t>
            </w:r>
          </w:p>
        </w:tc>
      </w:tr>
      <w:tr w:rsidR="006548B1" w:rsidRPr="006548B1" w:rsidTr="002751F4">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reviews</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Access-right review</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PR.AA / GV</w:t>
            </w:r>
          </w:p>
        </w:tc>
      </w:tr>
      <w:tr w:rsidR="006548B1" w:rsidRPr="006548B1" w:rsidTr="002751F4">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Logging</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Logging and monitoring</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DE.CM – Continuous Monitoring</w:t>
            </w:r>
          </w:p>
        </w:tc>
      </w:tr>
      <w:tr w:rsidR="006548B1" w:rsidRPr="006548B1" w:rsidTr="002751F4">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Third-party access</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Supplier/third-party security</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GV.SC – Cybersecurity Supply Chain Risk Management</w:t>
            </w:r>
          </w:p>
        </w:tc>
      </w:tr>
    </w:tbl>
    <w:p w:rsidR="00462407" w:rsidRPr="006548B1" w:rsidRDefault="00462407" w:rsidP="00D15DCE">
      <w:pPr>
        <w:rPr>
          <w:rFonts w:asciiTheme="minorHAnsi" w:hAnsiTheme="minorHAnsi" w:cstheme="minorHAnsi"/>
          <w:color w:val="000000" w:themeColor="text1"/>
        </w:rPr>
      </w:pPr>
      <w:r>
        <w:t>NIST's CSF 2.0 places identity management, authentication and access control under the Protect function and includes outcomes concerning identities, credentials and authorisations (Pascoe et al., 2024).</w:t>
      </w:r>
    </w:p>
    <w:p w:rsidR="00462407" w:rsidRPr="006548B1" w:rsidRDefault="00462407" w:rsidP="00462407">
      <w:pPr>
        <w:pStyle w:val="Heading3"/>
        <w:rPr>
          <w:rFonts w:asciiTheme="minorHAnsi" w:hAnsiTheme="minorHAnsi" w:cstheme="minorHAnsi"/>
          <w:color w:val="000000" w:themeColor="text1"/>
        </w:rPr>
      </w:pPr>
      <w:bookmarkStart w:id="76" w:name="_Toc240665477"/>
      <w:r w:rsidRPr="006548B1">
        <w:rPr>
          <w:rFonts w:asciiTheme="minorHAnsi" w:hAnsiTheme="minorHAnsi" w:cstheme="minorHAnsi"/>
          <w:color w:val="000000" w:themeColor="text1"/>
        </w:rPr>
        <w:t>2.3.17 Exception Process</w:t>
      </w:r>
      <w:bookmarkEnd w:id="76"/>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to access-control requirements shall be formally documented and shall include:</w:t>
      </w:r>
    </w:p>
    <w:p w:rsidR="00462407" w:rsidRPr="006548B1" w:rsidRDefault="00462407" w:rsidP="00462407">
      <w:pPr>
        <w:numPr>
          <w:ilvl w:val="0"/>
          <w:numId w:val="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specific requirement affected; </w:t>
      </w:r>
    </w:p>
    <w:p w:rsidR="00462407" w:rsidRPr="006548B1" w:rsidRDefault="00462407" w:rsidP="00462407">
      <w:pPr>
        <w:numPr>
          <w:ilvl w:val="0"/>
          <w:numId w:val="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reason the exception is required; </w:t>
      </w:r>
    </w:p>
    <w:p w:rsidR="00462407" w:rsidRPr="006548B1" w:rsidRDefault="00462407" w:rsidP="00462407">
      <w:pPr>
        <w:numPr>
          <w:ilvl w:val="0"/>
          <w:numId w:val="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affected users, systems or information; </w:t>
      </w:r>
    </w:p>
    <w:p w:rsidR="00462407" w:rsidRPr="006548B1" w:rsidRDefault="00462407" w:rsidP="00462407">
      <w:pPr>
        <w:numPr>
          <w:ilvl w:val="0"/>
          <w:numId w:val="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associated security risks; </w:t>
      </w:r>
    </w:p>
    <w:p w:rsidR="00462407" w:rsidRPr="006548B1" w:rsidRDefault="00462407" w:rsidP="00462407">
      <w:pPr>
        <w:numPr>
          <w:ilvl w:val="0"/>
          <w:numId w:val="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proposed compensating controls; </w:t>
      </w:r>
    </w:p>
    <w:p w:rsidR="00462407" w:rsidRPr="006548B1" w:rsidRDefault="00462407" w:rsidP="00462407">
      <w:pPr>
        <w:numPr>
          <w:ilvl w:val="0"/>
          <w:numId w:val="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requested duration; and </w:t>
      </w:r>
    </w:p>
    <w:p w:rsidR="00462407" w:rsidRPr="006548B1" w:rsidRDefault="00462407" w:rsidP="00462407">
      <w:pPr>
        <w:numPr>
          <w:ilvl w:val="0"/>
          <w:numId w:val="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responsible owner. </w:t>
      </w:r>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shall be reviewed by Information Security and approved by the appropriate authority based on risk.</w:t>
      </w:r>
    </w:p>
    <w:p w:rsidR="00462407" w:rsidRPr="006548B1" w:rsidRDefault="00462407" w:rsidP="00D15DCE">
      <w:pPr>
        <w:pStyle w:val="NormalWeb"/>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Permanent exceptions should not be used as a substitute for addressing an underlying access-control weakness.</w:t>
      </w:r>
    </w:p>
    <w:p w:rsidR="00462407" w:rsidRPr="006548B1" w:rsidRDefault="00462407" w:rsidP="00462407">
      <w:pPr>
        <w:pStyle w:val="Heading3"/>
        <w:rPr>
          <w:rFonts w:asciiTheme="minorHAnsi" w:hAnsiTheme="minorHAnsi" w:cstheme="minorHAnsi"/>
          <w:color w:val="000000" w:themeColor="text1"/>
        </w:rPr>
      </w:pPr>
      <w:bookmarkStart w:id="77" w:name="_Toc240665478"/>
      <w:r w:rsidRPr="006548B1">
        <w:rPr>
          <w:rFonts w:asciiTheme="minorHAnsi" w:hAnsiTheme="minorHAnsi" w:cstheme="minorHAnsi"/>
          <w:color w:val="000000" w:themeColor="text1"/>
        </w:rPr>
        <w:t>2.3.18 Enforcement and Non-Compliance</w:t>
      </w:r>
      <w:bookmarkEnd w:id="77"/>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Failure to comply with this policy may result in:</w:t>
      </w:r>
    </w:p>
    <w:p w:rsidR="00462407" w:rsidRPr="006548B1" w:rsidRDefault="00462407" w:rsidP="00462407">
      <w:pPr>
        <w:numPr>
          <w:ilvl w:val="0"/>
          <w:numId w:val="6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removal or restriction of access; </w:t>
      </w:r>
    </w:p>
    <w:p w:rsidR="00462407" w:rsidRPr="006548B1" w:rsidRDefault="00462407" w:rsidP="00462407">
      <w:pPr>
        <w:numPr>
          <w:ilvl w:val="0"/>
          <w:numId w:val="6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suspension of accounts; </w:t>
      </w:r>
    </w:p>
    <w:p w:rsidR="00462407" w:rsidRPr="006548B1" w:rsidRDefault="00462407" w:rsidP="00462407">
      <w:pPr>
        <w:numPr>
          <w:ilvl w:val="0"/>
          <w:numId w:val="6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mandatory security training; </w:t>
      </w:r>
    </w:p>
    <w:p w:rsidR="00462407" w:rsidRPr="006548B1" w:rsidRDefault="00462407" w:rsidP="00462407">
      <w:pPr>
        <w:numPr>
          <w:ilvl w:val="0"/>
          <w:numId w:val="6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corrective action; </w:t>
      </w:r>
    </w:p>
    <w:p w:rsidR="00462407" w:rsidRPr="006548B1" w:rsidRDefault="00462407" w:rsidP="00462407">
      <w:pPr>
        <w:numPr>
          <w:ilvl w:val="0"/>
          <w:numId w:val="6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investigation; </w:t>
      </w:r>
    </w:p>
    <w:p w:rsidR="00462407" w:rsidRPr="006548B1" w:rsidRDefault="00462407" w:rsidP="00462407">
      <w:pPr>
        <w:numPr>
          <w:ilvl w:val="0"/>
          <w:numId w:val="6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disciplinary action in accordance with applicable ICDFA processes; or </w:t>
      </w:r>
    </w:p>
    <w:p w:rsidR="00462407" w:rsidRPr="006548B1" w:rsidRDefault="00462407" w:rsidP="00462407">
      <w:pPr>
        <w:numPr>
          <w:ilvl w:val="0"/>
          <w:numId w:val="6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appropriate management action. </w:t>
      </w:r>
    </w:p>
    <w:p w:rsidR="00462407" w:rsidRPr="006548B1" w:rsidRDefault="00462407" w:rsidP="00D15DC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Unauthorised access attempts may be investigated and escalated as security incidents.</w:t>
      </w:r>
    </w:p>
    <w:p w:rsidR="00462407" w:rsidRPr="006548B1" w:rsidRDefault="00462407" w:rsidP="00462407">
      <w:pPr>
        <w:pStyle w:val="Heading3"/>
        <w:rPr>
          <w:rFonts w:asciiTheme="minorHAnsi" w:hAnsiTheme="minorHAnsi" w:cstheme="minorHAnsi"/>
          <w:color w:val="000000" w:themeColor="text1"/>
        </w:rPr>
      </w:pPr>
      <w:bookmarkStart w:id="78" w:name="_Toc240665479"/>
      <w:r w:rsidRPr="006548B1">
        <w:rPr>
          <w:rFonts w:asciiTheme="minorHAnsi" w:hAnsiTheme="minorHAnsi" w:cstheme="minorHAnsi"/>
          <w:color w:val="000000" w:themeColor="text1"/>
        </w:rPr>
        <w:lastRenderedPageBreak/>
        <w:t>2.3.19 Monitoring and Verification</w:t>
      </w:r>
      <w:bookmarkEnd w:id="78"/>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following metrics may be used to assess the effectiveness of access control:</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71"/>
        <w:gridCol w:w="4707"/>
      </w:tblGrid>
      <w:tr w:rsidR="006548B1" w:rsidRPr="006548B1" w:rsidTr="000E4DCD">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462407" w:rsidRPr="006548B1" w:rsidRDefault="0046240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Metric</w:t>
            </w:r>
          </w:p>
        </w:tc>
        <w:tc>
          <w:tcPr>
            <w:tcW w:w="0" w:type="auto"/>
            <w:shd w:val="clear" w:color="auto" w:fill="17365D"/>
            <w:tcMar>
              <w:top w:w="70" w:type="dxa"/>
              <w:left w:w="85" w:type="dxa"/>
              <w:bottom w:w="70" w:type="dxa"/>
              <w:right w:w="85" w:type="dxa"/>
            </w:tcMar>
            <w:vAlign w:val="center"/>
            <w:hideMark/>
          </w:tcPr>
          <w:p w:rsidR="00462407" w:rsidRPr="006548B1" w:rsidRDefault="0046240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Example Measurement</w:t>
            </w:r>
          </w:p>
        </w:tc>
      </w:tr>
      <w:tr w:rsidR="006548B1" w:rsidRPr="006548B1" w:rsidTr="000E4DCD">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review completion</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scheduled reviews completed</w:t>
            </w:r>
          </w:p>
        </w:tc>
      </w:tr>
      <w:tr w:rsidR="006548B1" w:rsidRPr="006548B1" w:rsidTr="000E4DCD">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Excessive access findings</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inappropriate/excessive access findings</w:t>
            </w:r>
          </w:p>
        </w:tc>
      </w:tr>
      <w:tr w:rsidR="006548B1" w:rsidRPr="006548B1" w:rsidTr="000E4DCD">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Leaver access removal</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leaver accounts removed within the required timeframe</w:t>
            </w:r>
          </w:p>
        </w:tc>
      </w:tr>
      <w:tr w:rsidR="006548B1" w:rsidRPr="006548B1" w:rsidTr="000E4DCD">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Privileged access review</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privileged accounts reviewed</w:t>
            </w:r>
          </w:p>
        </w:tc>
      </w:tr>
      <w:tr w:rsidR="006548B1" w:rsidRPr="006548B1" w:rsidTr="000E4DCD">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MFA coverage</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identified in-scope accounts protected by MFA</w:t>
            </w:r>
          </w:p>
        </w:tc>
      </w:tr>
      <w:tr w:rsidR="006548B1" w:rsidRPr="006548B1" w:rsidTr="000E4DCD">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Dormant accounts</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unnecessary inactive accounts</w:t>
            </w:r>
          </w:p>
        </w:tc>
      </w:tr>
      <w:tr w:rsidR="006548B1" w:rsidRPr="006548B1" w:rsidTr="000E4DCD">
        <w:trPr>
          <w:cantSplit/>
          <w:tblCellSpacing w:w="15" w:type="dxa"/>
          <w:jc w:val="center"/>
        </w:trPr>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exceptions</w:t>
            </w:r>
          </w:p>
        </w:tc>
        <w:tc>
          <w:tcPr>
            <w:tcW w:w="0" w:type="auto"/>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active access-control exceptions</w:t>
            </w:r>
          </w:p>
        </w:tc>
      </w:tr>
      <w:tr w:rsidR="006548B1" w:rsidRPr="006548B1" w:rsidTr="000E4DCD">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Unauthorised access events</w:t>
            </w:r>
          </w:p>
        </w:tc>
        <w:tc>
          <w:tcPr>
            <w:tcW w:w="0" w:type="auto"/>
            <w:shd w:val="clear" w:color="auto" w:fill="F3F6F9"/>
            <w:tcMar>
              <w:top w:w="70" w:type="dxa"/>
              <w:left w:w="85" w:type="dxa"/>
              <w:bottom w:w="70" w:type="dxa"/>
              <w:right w:w="85" w:type="dxa"/>
            </w:tcMar>
            <w:vAlign w:val="center"/>
            <w:hideMark/>
          </w:tcPr>
          <w:p w:rsidR="00462407" w:rsidRPr="006548B1" w:rsidRDefault="0046240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and trend of confirmed events</w:t>
            </w:r>
          </w:p>
        </w:tc>
      </w:tr>
    </w:tbl>
    <w:p w:rsidR="00462407" w:rsidRPr="006548B1" w:rsidRDefault="00462407" w:rsidP="000E4DCD">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metrics should be reviewed alongside risk and incident information rather than interpreted independently.</w:t>
      </w:r>
    </w:p>
    <w:p w:rsidR="00462407" w:rsidRPr="006548B1" w:rsidRDefault="00462407" w:rsidP="00462407">
      <w:pPr>
        <w:pStyle w:val="Heading3"/>
        <w:rPr>
          <w:rFonts w:asciiTheme="minorHAnsi" w:hAnsiTheme="minorHAnsi" w:cstheme="minorHAnsi"/>
          <w:color w:val="000000" w:themeColor="text1"/>
        </w:rPr>
      </w:pPr>
      <w:bookmarkStart w:id="79" w:name="_Toc240665480"/>
      <w:r w:rsidRPr="006548B1">
        <w:rPr>
          <w:rFonts w:asciiTheme="minorHAnsi" w:hAnsiTheme="minorHAnsi" w:cstheme="minorHAnsi"/>
          <w:color w:val="000000" w:themeColor="text1"/>
        </w:rPr>
        <w:t>2.3.20 Review and Version Control</w:t>
      </w:r>
      <w:bookmarkEnd w:id="79"/>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shall be reviewed at least annually and earlier where there are significant changes to:</w:t>
      </w:r>
    </w:p>
    <w:p w:rsidR="00462407" w:rsidRPr="006548B1" w:rsidRDefault="00462407" w:rsidP="00462407">
      <w:pPr>
        <w:numPr>
          <w:ilvl w:val="0"/>
          <w:numId w:val="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ICDFA's technology environment; </w:t>
      </w:r>
    </w:p>
    <w:p w:rsidR="00462407" w:rsidRPr="006548B1" w:rsidRDefault="00462407" w:rsidP="00462407">
      <w:pPr>
        <w:numPr>
          <w:ilvl w:val="0"/>
          <w:numId w:val="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identity or authentication architecture; </w:t>
      </w:r>
    </w:p>
    <w:p w:rsidR="00462407" w:rsidRPr="006548B1" w:rsidRDefault="00462407" w:rsidP="00462407">
      <w:pPr>
        <w:numPr>
          <w:ilvl w:val="0"/>
          <w:numId w:val="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services; </w:t>
      </w:r>
    </w:p>
    <w:p w:rsidR="00462407" w:rsidRPr="006548B1" w:rsidRDefault="00462407" w:rsidP="00462407">
      <w:pPr>
        <w:numPr>
          <w:ilvl w:val="0"/>
          <w:numId w:val="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organisational structure; </w:t>
      </w:r>
    </w:p>
    <w:p w:rsidR="00462407" w:rsidRPr="006548B1" w:rsidRDefault="00462407" w:rsidP="00462407">
      <w:pPr>
        <w:numPr>
          <w:ilvl w:val="0"/>
          <w:numId w:val="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academic or research activities; </w:t>
      </w:r>
    </w:p>
    <w:p w:rsidR="00462407" w:rsidRPr="006548B1" w:rsidRDefault="00462407" w:rsidP="00462407">
      <w:pPr>
        <w:numPr>
          <w:ilvl w:val="0"/>
          <w:numId w:val="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risks; or </w:t>
      </w:r>
    </w:p>
    <w:p w:rsidR="00462407" w:rsidRPr="006548B1" w:rsidRDefault="00462407" w:rsidP="00462407">
      <w:pPr>
        <w:numPr>
          <w:ilvl w:val="0"/>
          <w:numId w:val="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applicable requirements. </w:t>
      </w:r>
    </w:p>
    <w:p w:rsidR="00462407" w:rsidRPr="006548B1" w:rsidRDefault="00462407" w:rsidP="000E4DCD">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All revisions shall be documented using ICDFA's approved document-control process.</w:t>
      </w:r>
    </w:p>
    <w:p w:rsidR="00462407" w:rsidRPr="006548B1" w:rsidRDefault="00462407" w:rsidP="00462407">
      <w:pPr>
        <w:pStyle w:val="Heading3"/>
        <w:rPr>
          <w:rFonts w:asciiTheme="minorHAnsi" w:hAnsiTheme="minorHAnsi" w:cstheme="minorHAnsi"/>
          <w:color w:val="000000" w:themeColor="text1"/>
        </w:rPr>
      </w:pPr>
      <w:bookmarkStart w:id="80" w:name="_Toc240665481"/>
      <w:r w:rsidRPr="006548B1">
        <w:rPr>
          <w:rFonts w:asciiTheme="minorHAnsi" w:hAnsiTheme="minorHAnsi" w:cstheme="minorHAnsi"/>
          <w:color w:val="000000" w:themeColor="text1"/>
        </w:rPr>
        <w:t>2.3.21 Related Documents</w:t>
      </w:r>
      <w:bookmarkEnd w:id="80"/>
    </w:p>
    <w:p w:rsidR="00462407" w:rsidRPr="006548B1" w:rsidRDefault="00462407" w:rsidP="0046240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should be read together with:</w:t>
      </w:r>
    </w:p>
    <w:p w:rsidR="00462407" w:rsidRPr="006548B1" w:rsidRDefault="00462407" w:rsidP="00462407">
      <w:pPr>
        <w:numPr>
          <w:ilvl w:val="0"/>
          <w:numId w:val="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Enterprise Information Security Policy </w:t>
      </w:r>
    </w:p>
    <w:p w:rsidR="00462407" w:rsidRPr="006548B1" w:rsidRDefault="00462407" w:rsidP="00462407">
      <w:pPr>
        <w:numPr>
          <w:ilvl w:val="0"/>
          <w:numId w:val="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Acceptable Use Policy </w:t>
      </w:r>
    </w:p>
    <w:p w:rsidR="00462407" w:rsidRPr="006548B1" w:rsidRDefault="00462407" w:rsidP="00462407">
      <w:pPr>
        <w:numPr>
          <w:ilvl w:val="0"/>
          <w:numId w:val="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Data Classification and Handling Policy </w:t>
      </w:r>
    </w:p>
    <w:p w:rsidR="00462407" w:rsidRPr="006548B1" w:rsidRDefault="00462407" w:rsidP="00462407">
      <w:pPr>
        <w:numPr>
          <w:ilvl w:val="0"/>
          <w:numId w:val="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Incident Response Policy </w:t>
      </w:r>
    </w:p>
    <w:p w:rsidR="00462407" w:rsidRPr="006548B1" w:rsidRDefault="00462407" w:rsidP="00462407">
      <w:pPr>
        <w:numPr>
          <w:ilvl w:val="0"/>
          <w:numId w:val="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Mobile Device and Endpoint Security Policy </w:t>
      </w:r>
    </w:p>
    <w:p w:rsidR="00462407" w:rsidRPr="006548B1" w:rsidRDefault="00462407" w:rsidP="00462407">
      <w:pPr>
        <w:numPr>
          <w:ilvl w:val="0"/>
          <w:numId w:val="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Cloud Security Policy </w:t>
      </w:r>
    </w:p>
    <w:p w:rsidR="00462407" w:rsidRPr="006548B1" w:rsidRDefault="00462407" w:rsidP="00462407">
      <w:pPr>
        <w:numPr>
          <w:ilvl w:val="0"/>
          <w:numId w:val="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Physical Security Policy </w:t>
      </w:r>
    </w:p>
    <w:p w:rsidR="00462407" w:rsidRPr="006548B1" w:rsidRDefault="00462407" w:rsidP="00462407">
      <w:pPr>
        <w:numPr>
          <w:ilvl w:val="0"/>
          <w:numId w:val="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Authentication and Access Control Standard </w:t>
      </w:r>
    </w:p>
    <w:p w:rsidR="00462407" w:rsidRPr="006548B1" w:rsidRDefault="00462407" w:rsidP="00462407">
      <w:pPr>
        <w:numPr>
          <w:ilvl w:val="0"/>
          <w:numId w:val="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 Account Management Procedure </w:t>
      </w:r>
    </w:p>
    <w:p w:rsidR="00462407" w:rsidRPr="006548B1" w:rsidRDefault="00462407" w:rsidP="00462407">
      <w:pPr>
        <w:numPr>
          <w:ilvl w:val="0"/>
          <w:numId w:val="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Privileged Access Management Procedure</w:t>
      </w:r>
    </w:p>
    <w:p w:rsidR="0005660D" w:rsidRPr="006548B1" w:rsidRDefault="0005660D" w:rsidP="0005660D">
      <w:pPr>
        <w:pStyle w:val="Heading2"/>
        <w:spacing w:before="100"/>
        <w:rPr>
          <w:rFonts w:asciiTheme="minorHAnsi" w:hAnsiTheme="minorHAnsi" w:cstheme="minorHAnsi"/>
          <w:color w:val="000000" w:themeColor="text1"/>
          <w:kern w:val="36"/>
          <w:sz w:val="48"/>
          <w:szCs w:val="48"/>
        </w:rPr>
      </w:pPr>
      <w:bookmarkStart w:id="81" w:name="_Toc240665482"/>
      <w:r w:rsidRPr="006548B1">
        <w:rPr>
          <w:rFonts w:asciiTheme="minorHAnsi" w:hAnsiTheme="minorHAnsi" w:cstheme="minorHAnsi"/>
          <w:color w:val="000000" w:themeColor="text1"/>
          <w:kern w:val="36"/>
          <w:sz w:val="48"/>
          <w:szCs w:val="48"/>
        </w:rPr>
        <w:lastRenderedPageBreak/>
        <w:t>2.4 ICDFA Data Classification and Handling Policy</w:t>
      </w:r>
      <w:bookmarkEnd w:id="81"/>
    </w:p>
    <w:p w:rsidR="0005660D" w:rsidRPr="006548B1" w:rsidRDefault="0005660D" w:rsidP="0005660D">
      <w:pPr>
        <w:pStyle w:val="Heading3"/>
        <w:spacing w:before="100" w:beforeAutospacing="1" w:afterAutospacing="1"/>
        <w:rPr>
          <w:rFonts w:asciiTheme="minorHAnsi" w:hAnsiTheme="minorHAnsi" w:cstheme="minorHAnsi"/>
          <w:bCs/>
          <w:color w:val="000000" w:themeColor="text1"/>
          <w:sz w:val="27"/>
          <w:szCs w:val="27"/>
        </w:rPr>
      </w:pPr>
      <w:bookmarkStart w:id="82" w:name="_Toc240665483"/>
      <w:r w:rsidRPr="006548B1">
        <w:rPr>
          <w:rFonts w:asciiTheme="minorHAnsi" w:hAnsiTheme="minorHAnsi" w:cstheme="minorHAnsi"/>
          <w:bCs/>
          <w:color w:val="000000" w:themeColor="text1"/>
          <w:sz w:val="27"/>
          <w:szCs w:val="27"/>
        </w:rPr>
        <w:t>Document Control</w:t>
      </w:r>
      <w:bookmarkEnd w:id="82"/>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5"/>
        <w:gridCol w:w="3532"/>
      </w:tblGrid>
      <w:tr w:rsidR="006548B1" w:rsidRPr="006548B1" w:rsidTr="00FE7F9D">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Field</w:t>
            </w:r>
          </w:p>
        </w:tc>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Details</w:t>
            </w:r>
          </w:p>
        </w:tc>
      </w:tr>
      <w:tr w:rsidR="006548B1" w:rsidRPr="006548B1" w:rsidTr="00FE7F9D">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Document Title</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Data Classification and Handling Policy</w:t>
            </w:r>
          </w:p>
        </w:tc>
      </w:tr>
      <w:tr w:rsidR="006548B1" w:rsidRPr="006548B1" w:rsidTr="00FE7F9D">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Policy Owner</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Security Policy Adviser</w:t>
            </w:r>
          </w:p>
        </w:tc>
      </w:tr>
      <w:tr w:rsidR="006548B1" w:rsidRPr="006548B1" w:rsidTr="00FE7F9D">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Approval Authority</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Senior Management</w:t>
            </w:r>
          </w:p>
        </w:tc>
      </w:tr>
      <w:tr w:rsidR="006548B1" w:rsidRPr="006548B1" w:rsidTr="00FE7F9D">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Version</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1.0</w:t>
            </w:r>
          </w:p>
        </w:tc>
      </w:tr>
      <w:tr w:rsidR="006548B1" w:rsidRPr="006548B1" w:rsidTr="00FE7F9D">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Effective Date</w:t>
            </w:r>
          </w:p>
        </w:tc>
        <w:tc>
          <w:tcPr>
            <w:tcW w:w="0" w:type="auto"/>
            <w:tcMar>
              <w:top w:w="70" w:type="dxa"/>
              <w:left w:w="85" w:type="dxa"/>
              <w:bottom w:w="70" w:type="dxa"/>
              <w:right w:w="85" w:type="dxa"/>
            </w:tcMar>
            <w:vAlign w:val="center"/>
            <w:hideMark/>
          </w:tcPr>
          <w:p w:rsidR="0005660D" w:rsidRPr="006548B1" w:rsidRDefault="00FE7F9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16/09/2026</w:t>
            </w:r>
          </w:p>
        </w:tc>
      </w:tr>
      <w:tr w:rsidR="006548B1" w:rsidRPr="006548B1" w:rsidTr="00FE7F9D">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Review Date</w:t>
            </w:r>
          </w:p>
        </w:tc>
        <w:tc>
          <w:tcPr>
            <w:tcW w:w="0" w:type="auto"/>
            <w:shd w:val="clear" w:color="auto" w:fill="F3F6F9"/>
            <w:tcMar>
              <w:top w:w="70" w:type="dxa"/>
              <w:left w:w="85" w:type="dxa"/>
              <w:bottom w:w="70" w:type="dxa"/>
              <w:right w:w="85" w:type="dxa"/>
            </w:tcMar>
            <w:vAlign w:val="center"/>
            <w:hideMark/>
          </w:tcPr>
          <w:p w:rsidR="0005660D" w:rsidRPr="006548B1" w:rsidRDefault="00FE7F9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16/09/2027</w:t>
            </w:r>
          </w:p>
        </w:tc>
      </w:tr>
      <w:tr w:rsidR="006548B1" w:rsidRPr="006548B1" w:rsidTr="00FE7F9D">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Status</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Draft for Management Approval</w:t>
            </w:r>
          </w:p>
        </w:tc>
      </w:tr>
      <w:tr w:rsidR="006548B1" w:rsidRPr="006548B1" w:rsidTr="00FE7F9D">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Classification</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Internal</w:t>
            </w:r>
          </w:p>
        </w:tc>
      </w:tr>
    </w:tbl>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sz w:val="36"/>
          <w:szCs w:val="36"/>
        </w:rPr>
      </w:pPr>
      <w:bookmarkStart w:id="83" w:name="_Toc240665484"/>
      <w:r w:rsidRPr="006548B1">
        <w:rPr>
          <w:rFonts w:asciiTheme="minorHAnsi" w:hAnsiTheme="minorHAnsi" w:cstheme="minorHAnsi"/>
          <w:bCs/>
          <w:color w:val="000000" w:themeColor="text1"/>
          <w:sz w:val="36"/>
          <w:szCs w:val="36"/>
        </w:rPr>
        <w:t>2.4.1 Purpose</w:t>
      </w:r>
      <w:bookmarkEnd w:id="83"/>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The purpose of this policy is to establish a consistent approach for classifying and handling information throughout its lifecycle.</w:t>
      </w:r>
    </w:p>
    <w:p w:rsidR="0005660D" w:rsidRPr="006548B1" w:rsidRDefault="0005660D" w:rsidP="000D486F">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The policy ensures that ICDFA information receives protection appropriate to its sensitivity, business or academic value, legal or contractual requirements, and the potential impact of unauthorised access, disclosure, alteration, loss or destruction.</w:t>
      </w:r>
    </w:p>
    <w:p w:rsidR="0005660D" w:rsidRPr="006548B1" w:rsidRDefault="0005660D" w:rsidP="0005660D">
      <w:pPr>
        <w:pStyle w:val="Heading3"/>
        <w:spacing w:before="100" w:beforeAutospacing="1" w:afterAutospacing="1"/>
        <w:rPr>
          <w:rFonts w:asciiTheme="minorHAnsi" w:hAnsiTheme="minorHAnsi" w:cstheme="minorHAnsi"/>
          <w:bCs/>
          <w:color w:val="000000" w:themeColor="text1"/>
          <w:sz w:val="36"/>
          <w:szCs w:val="36"/>
        </w:rPr>
      </w:pPr>
      <w:bookmarkStart w:id="84" w:name="_Toc240665485"/>
      <w:r w:rsidRPr="006548B1">
        <w:rPr>
          <w:rFonts w:asciiTheme="minorHAnsi" w:hAnsiTheme="minorHAnsi" w:cstheme="minorHAnsi"/>
          <w:bCs/>
          <w:color w:val="000000" w:themeColor="text1"/>
          <w:sz w:val="36"/>
          <w:szCs w:val="36"/>
        </w:rPr>
        <w:t>2.4.2 Scope</w:t>
      </w:r>
      <w:bookmarkEnd w:id="84"/>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This policy applies to information:</w:t>
      </w:r>
    </w:p>
    <w:p w:rsidR="0005660D" w:rsidRPr="006548B1" w:rsidRDefault="0005660D" w:rsidP="0005660D">
      <w:pPr>
        <w:numPr>
          <w:ilvl w:val="0"/>
          <w:numId w:val="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created, received, processed or maintained by ICDFA; </w:t>
      </w:r>
    </w:p>
    <w:p w:rsidR="0005660D" w:rsidRPr="006548B1" w:rsidRDefault="0005660D" w:rsidP="0005660D">
      <w:pPr>
        <w:numPr>
          <w:ilvl w:val="0"/>
          <w:numId w:val="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belonging to or entrusted to ICDFA; </w:t>
      </w:r>
    </w:p>
    <w:p w:rsidR="0005660D" w:rsidRPr="006548B1" w:rsidRDefault="0005660D" w:rsidP="0005660D">
      <w:pPr>
        <w:numPr>
          <w:ilvl w:val="0"/>
          <w:numId w:val="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stored in physical or electronic form; </w:t>
      </w:r>
    </w:p>
    <w:p w:rsidR="0005660D" w:rsidRPr="006548B1" w:rsidRDefault="0005660D" w:rsidP="0005660D">
      <w:pPr>
        <w:numPr>
          <w:ilvl w:val="0"/>
          <w:numId w:val="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processed through ICDFA systems, applications and networks; </w:t>
      </w:r>
    </w:p>
    <w:p w:rsidR="0005660D" w:rsidRPr="006548B1" w:rsidRDefault="0005660D" w:rsidP="0005660D">
      <w:pPr>
        <w:numPr>
          <w:ilvl w:val="0"/>
          <w:numId w:val="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stored or processed through approved cloud services; </w:t>
      </w:r>
    </w:p>
    <w:p w:rsidR="0005660D" w:rsidRPr="006548B1" w:rsidRDefault="0005660D" w:rsidP="0005660D">
      <w:pPr>
        <w:numPr>
          <w:ilvl w:val="0"/>
          <w:numId w:val="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held on organisational or authorised personal devices; </w:t>
      </w:r>
    </w:p>
    <w:p w:rsidR="0005660D" w:rsidRPr="006548B1" w:rsidRDefault="0005660D" w:rsidP="0005660D">
      <w:pPr>
        <w:numPr>
          <w:ilvl w:val="0"/>
          <w:numId w:val="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contained in academic, research, laboratory or administrative environments; and </w:t>
      </w:r>
    </w:p>
    <w:p w:rsidR="0005660D" w:rsidRPr="006548B1" w:rsidRDefault="0005660D" w:rsidP="0005660D">
      <w:pPr>
        <w:numPr>
          <w:ilvl w:val="0"/>
          <w:numId w:val="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shared with authorised third parties. </w:t>
      </w:r>
    </w:p>
    <w:p w:rsidR="0005660D" w:rsidRPr="006548B1" w:rsidRDefault="0005660D" w:rsidP="00A23AFE">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It applies to all employees, faculty, researchers, students, contractors, consultants, temporary personnel and other authorised users who handle ICDFA information.</w:t>
      </w:r>
    </w:p>
    <w:p w:rsidR="0005660D" w:rsidRPr="006548B1" w:rsidRDefault="0005660D" w:rsidP="0005660D">
      <w:pPr>
        <w:pStyle w:val="Heading3"/>
        <w:spacing w:before="100" w:beforeAutospacing="1" w:afterAutospacing="1"/>
        <w:rPr>
          <w:rFonts w:asciiTheme="minorHAnsi" w:hAnsiTheme="minorHAnsi" w:cstheme="minorHAnsi"/>
          <w:bCs/>
          <w:color w:val="000000" w:themeColor="text1"/>
          <w:sz w:val="36"/>
          <w:szCs w:val="36"/>
        </w:rPr>
      </w:pPr>
      <w:bookmarkStart w:id="85" w:name="_Toc240665486"/>
      <w:r w:rsidRPr="006548B1">
        <w:rPr>
          <w:rFonts w:asciiTheme="minorHAnsi" w:hAnsiTheme="minorHAnsi" w:cstheme="minorHAnsi"/>
          <w:bCs/>
          <w:color w:val="000000" w:themeColor="text1"/>
          <w:sz w:val="36"/>
          <w:szCs w:val="36"/>
        </w:rPr>
        <w:lastRenderedPageBreak/>
        <w:t>2.4.3 Definitions</w:t>
      </w:r>
      <w:bookmarkEnd w:id="85"/>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98"/>
        <w:gridCol w:w="7397"/>
      </w:tblGrid>
      <w:tr w:rsidR="006548B1" w:rsidRPr="006548B1" w:rsidTr="00A23AFE">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Term</w:t>
            </w:r>
          </w:p>
        </w:tc>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Definition</w:t>
            </w:r>
          </w:p>
        </w:tc>
      </w:tr>
      <w:tr w:rsidR="006548B1" w:rsidRPr="006548B1" w:rsidTr="00A23AFE">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Data/Information Classification</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process of assigning a level of protection to information based on its sensitivity and associated risks.</w:t>
            </w:r>
          </w:p>
        </w:tc>
      </w:tr>
      <w:tr w:rsidR="006548B1" w:rsidRPr="006548B1" w:rsidTr="00A23AFE">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Information Owner</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person or function responsible for determining how information should be classified and protected.</w:t>
            </w:r>
          </w:p>
        </w:tc>
      </w:tr>
      <w:tr w:rsidR="006548B1" w:rsidRPr="006548B1" w:rsidTr="00A23AFE">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Public Information</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approved for unrestricted public disclosure.</w:t>
            </w:r>
          </w:p>
        </w:tc>
      </w:tr>
      <w:tr w:rsidR="006548B1" w:rsidRPr="006548B1" w:rsidTr="00A23AFE">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Internal Information</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intended primarily for authorised use within ICDFA.</w:t>
            </w:r>
          </w:p>
        </w:tc>
      </w:tr>
      <w:tr w:rsidR="006548B1" w:rsidRPr="006548B1" w:rsidTr="00A23AFE">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Confidential Information</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that could cause harm, loss or other adverse consequences if disclosed to unauthorised persons.</w:t>
            </w:r>
          </w:p>
        </w:tc>
      </w:tr>
      <w:tr w:rsidR="006548B1" w:rsidRPr="006548B1" w:rsidTr="00A23AFE">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Restricted Information</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Highly sensitive information requiring enhanced protection because unauthorised disclosure, alteration or loss could result in significant harm or risk.</w:t>
            </w:r>
          </w:p>
        </w:tc>
      </w:tr>
      <w:tr w:rsidR="006548B1" w:rsidRPr="006548B1" w:rsidTr="00A23AFE">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Data Lifecycle</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stages through which information passes, including creation, use, storage, sharing, retention and disposal.</w:t>
            </w:r>
          </w:p>
        </w:tc>
      </w:tr>
    </w:tbl>
    <w:p w:rsidR="0005660D" w:rsidRPr="006548B1" w:rsidRDefault="00E64DBF" w:rsidP="0005660D">
      <w:pPr>
        <w:rPr>
          <w:rFonts w:asciiTheme="minorHAnsi" w:hAnsiTheme="minorHAnsi" w:cstheme="minorHAnsi"/>
          <w:color w:val="000000" w:themeColor="text1"/>
        </w:rPr>
      </w:pPr>
      <w:r>
        <w:pict w14:anchorId="1F7F26EA">
          <v:rect id="Horizontal Line 4"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86" w:name="_Toc240665487"/>
      <w:r w:rsidRPr="006548B1">
        <w:rPr>
          <w:rFonts w:asciiTheme="minorHAnsi" w:hAnsiTheme="minorHAnsi" w:cstheme="minorHAnsi"/>
          <w:bCs/>
          <w:color w:val="000000" w:themeColor="text1"/>
          <w:kern w:val="36"/>
          <w:sz w:val="48"/>
          <w:szCs w:val="48"/>
        </w:rPr>
        <w:t>2.4.4 Roles and Responsibilities</w:t>
      </w:r>
      <w:bookmarkEnd w:id="86"/>
    </w:p>
    <w:p w:rsidR="0005660D" w:rsidRPr="006548B1" w:rsidRDefault="0005660D" w:rsidP="0005660D">
      <w:pPr>
        <w:pStyle w:val="Heading41"/>
        <w:spacing w:before="100" w:beforeAutospacing="1" w:after="100" w:afterAutospacing="1"/>
        <w:outlineLvl w:val="2"/>
        <w:rPr>
          <w:rFonts w:asciiTheme="minorHAnsi" w:hAnsiTheme="minorHAnsi" w:cstheme="minorHAnsi"/>
          <w:bCs/>
          <w:color w:val="000000" w:themeColor="text1"/>
          <w:sz w:val="27"/>
          <w:szCs w:val="27"/>
        </w:rPr>
      </w:pPr>
      <w:bookmarkStart w:id="87" w:name="_Toc240665488"/>
      <w:r w:rsidRPr="006548B1">
        <w:rPr>
          <w:rFonts w:asciiTheme="minorHAnsi" w:hAnsiTheme="minorHAnsi" w:cstheme="minorHAnsi"/>
          <w:bCs/>
          <w:color w:val="000000" w:themeColor="text1"/>
          <w:sz w:val="27"/>
          <w:szCs w:val="27"/>
        </w:rPr>
        <w:t>Senior Management</w:t>
      </w:r>
      <w:bookmarkEnd w:id="87"/>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Senior Management shall:</w:t>
      </w:r>
    </w:p>
    <w:p w:rsidR="0005660D" w:rsidRPr="006548B1" w:rsidRDefault="0005660D" w:rsidP="0005660D">
      <w:pPr>
        <w:numPr>
          <w:ilvl w:val="0"/>
          <w:numId w:val="6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 this policy; </w:t>
      </w:r>
    </w:p>
    <w:p w:rsidR="0005660D" w:rsidRPr="006548B1" w:rsidRDefault="0005660D" w:rsidP="0005660D">
      <w:pPr>
        <w:numPr>
          <w:ilvl w:val="0"/>
          <w:numId w:val="6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oversight of significant information-protection risks; and </w:t>
      </w:r>
    </w:p>
    <w:p w:rsidR="0005660D" w:rsidRPr="006548B1" w:rsidRDefault="0005660D" w:rsidP="0005660D">
      <w:pPr>
        <w:numPr>
          <w:ilvl w:val="0"/>
          <w:numId w:val="6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appropriate resources for protecting sensitive information. </w:t>
      </w:r>
    </w:p>
    <w:p w:rsidR="0005660D" w:rsidRPr="006548B1" w:rsidRDefault="0005660D" w:rsidP="0005660D">
      <w:pPr>
        <w:pStyle w:val="Heading41"/>
        <w:spacing w:before="100" w:beforeAutospacing="1" w:after="100" w:afterAutospacing="1"/>
        <w:outlineLvl w:val="2"/>
        <w:rPr>
          <w:rFonts w:asciiTheme="minorHAnsi" w:hAnsiTheme="minorHAnsi" w:cstheme="minorHAnsi"/>
          <w:bCs/>
          <w:color w:val="000000" w:themeColor="text1"/>
          <w:sz w:val="27"/>
          <w:szCs w:val="27"/>
        </w:rPr>
      </w:pPr>
      <w:bookmarkStart w:id="88" w:name="_Toc240665489"/>
      <w:r w:rsidRPr="006548B1">
        <w:rPr>
          <w:rFonts w:asciiTheme="minorHAnsi" w:hAnsiTheme="minorHAnsi" w:cstheme="minorHAnsi"/>
          <w:bCs/>
          <w:color w:val="000000" w:themeColor="text1"/>
          <w:sz w:val="27"/>
          <w:szCs w:val="27"/>
        </w:rPr>
        <w:t>Information Security</w:t>
      </w:r>
      <w:bookmarkEnd w:id="88"/>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 shall:</w:t>
      </w:r>
    </w:p>
    <w:p w:rsidR="0005660D" w:rsidRPr="006548B1" w:rsidRDefault="0005660D" w:rsidP="0005660D">
      <w:pPr>
        <w:numPr>
          <w:ilvl w:val="0"/>
          <w:numId w:val="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 the classification framework; </w:t>
      </w:r>
    </w:p>
    <w:p w:rsidR="0005660D" w:rsidRPr="006548B1" w:rsidRDefault="0005660D" w:rsidP="0005660D">
      <w:pPr>
        <w:numPr>
          <w:ilvl w:val="0"/>
          <w:numId w:val="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guidance on information handling; </w:t>
      </w:r>
    </w:p>
    <w:p w:rsidR="0005660D" w:rsidRPr="006548B1" w:rsidRDefault="0005660D" w:rsidP="0005660D">
      <w:pPr>
        <w:numPr>
          <w:ilvl w:val="0"/>
          <w:numId w:val="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information owners in assessing classification requirements; </w:t>
      </w:r>
    </w:p>
    <w:p w:rsidR="0005660D" w:rsidRPr="006548B1" w:rsidRDefault="0005660D" w:rsidP="0005660D">
      <w:pPr>
        <w:numPr>
          <w:ilvl w:val="0"/>
          <w:numId w:val="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 compliance; </w:t>
      </w:r>
    </w:p>
    <w:p w:rsidR="0005660D" w:rsidRPr="006548B1" w:rsidRDefault="0005660D" w:rsidP="0005660D">
      <w:pPr>
        <w:numPr>
          <w:ilvl w:val="0"/>
          <w:numId w:val="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awareness activities; and </w:t>
      </w:r>
    </w:p>
    <w:p w:rsidR="0005660D" w:rsidRPr="006548B1" w:rsidRDefault="0005660D" w:rsidP="0005660D">
      <w:pPr>
        <w:numPr>
          <w:ilvl w:val="0"/>
          <w:numId w:val="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significant information-handling risks to management. </w:t>
      </w:r>
    </w:p>
    <w:p w:rsidR="0005660D" w:rsidRPr="006548B1" w:rsidRDefault="0005660D" w:rsidP="0005660D">
      <w:pPr>
        <w:spacing w:before="100" w:beforeAutospacing="1" w:afterAutospacing="1"/>
        <w:outlineLvl w:val="2"/>
        <w:rPr>
          <w:rFonts w:asciiTheme="minorHAnsi" w:hAnsiTheme="minorHAnsi" w:cstheme="minorHAnsi"/>
          <w:b/>
          <w:bCs/>
          <w:color w:val="000000" w:themeColor="text1"/>
          <w:sz w:val="27"/>
          <w:szCs w:val="27"/>
        </w:rPr>
      </w:pPr>
      <w:bookmarkStart w:id="89" w:name="_Toc240665490"/>
      <w:r w:rsidRPr="006548B1">
        <w:rPr>
          <w:rFonts w:asciiTheme="minorHAnsi" w:hAnsiTheme="minorHAnsi" w:cstheme="minorHAnsi"/>
          <w:b/>
          <w:bCs/>
          <w:color w:val="000000" w:themeColor="text1"/>
          <w:szCs w:val="27"/>
        </w:rPr>
        <w:t>Information Owners</w:t>
      </w:r>
      <w:bookmarkEnd w:id="89"/>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Information Owners shall:</w:t>
      </w:r>
    </w:p>
    <w:p w:rsidR="0005660D" w:rsidRPr="006548B1" w:rsidRDefault="0005660D" w:rsidP="0005660D">
      <w:pPr>
        <w:numPr>
          <w:ilvl w:val="0"/>
          <w:numId w:val="7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determine the appropriate classification of information under their responsibility; </w:t>
      </w:r>
    </w:p>
    <w:p w:rsidR="0005660D" w:rsidRPr="006548B1" w:rsidRDefault="0005660D" w:rsidP="0005660D">
      <w:pPr>
        <w:numPr>
          <w:ilvl w:val="0"/>
          <w:numId w:val="7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define appropriate handling requirements; </w:t>
      </w:r>
    </w:p>
    <w:p w:rsidR="0005660D" w:rsidRPr="006548B1" w:rsidRDefault="0005660D" w:rsidP="0005660D">
      <w:pPr>
        <w:numPr>
          <w:ilvl w:val="0"/>
          <w:numId w:val="7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review classifications when circumstances change; </w:t>
      </w:r>
    </w:p>
    <w:p w:rsidR="0005660D" w:rsidRPr="006548B1" w:rsidRDefault="0005660D" w:rsidP="0005660D">
      <w:pPr>
        <w:numPr>
          <w:ilvl w:val="0"/>
          <w:numId w:val="7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 access or sharing arrangements where appropriate; and </w:t>
      </w:r>
    </w:p>
    <w:p w:rsidR="0005660D" w:rsidRPr="006548B1" w:rsidRDefault="0005660D" w:rsidP="0005660D">
      <w:pPr>
        <w:numPr>
          <w:ilvl w:val="0"/>
          <w:numId w:val="7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support retention and disposal decisions. </w:t>
      </w:r>
    </w:p>
    <w:p w:rsidR="0005660D" w:rsidRPr="006548B1" w:rsidRDefault="0005660D" w:rsidP="0005660D">
      <w:pPr>
        <w:pStyle w:val="Heading41"/>
        <w:spacing w:before="100" w:beforeAutospacing="1" w:after="100" w:afterAutospacing="1"/>
        <w:outlineLvl w:val="2"/>
        <w:rPr>
          <w:rFonts w:asciiTheme="minorHAnsi" w:hAnsiTheme="minorHAnsi" w:cstheme="minorHAnsi"/>
          <w:bCs/>
          <w:color w:val="000000" w:themeColor="text1"/>
          <w:sz w:val="27"/>
          <w:szCs w:val="27"/>
        </w:rPr>
      </w:pPr>
      <w:bookmarkStart w:id="90" w:name="_Toc240665491"/>
      <w:r w:rsidRPr="006548B1">
        <w:rPr>
          <w:rFonts w:asciiTheme="minorHAnsi" w:hAnsiTheme="minorHAnsi" w:cstheme="minorHAnsi"/>
          <w:bCs/>
          <w:color w:val="000000" w:themeColor="text1"/>
          <w:sz w:val="27"/>
          <w:szCs w:val="27"/>
        </w:rPr>
        <w:t>IT / Technology Management</w:t>
      </w:r>
      <w:bookmarkEnd w:id="90"/>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IT shall:</w:t>
      </w:r>
    </w:p>
    <w:p w:rsidR="0005660D" w:rsidRPr="006548B1" w:rsidRDefault="0005660D" w:rsidP="0005660D">
      <w:pPr>
        <w:numPr>
          <w:ilvl w:val="0"/>
          <w:numId w:val="7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implement appropriate technical safeguards; </w:t>
      </w:r>
    </w:p>
    <w:p w:rsidR="0005660D" w:rsidRPr="006548B1" w:rsidRDefault="0005660D" w:rsidP="0005660D">
      <w:pPr>
        <w:numPr>
          <w:ilvl w:val="0"/>
          <w:numId w:val="7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secure storage, access and transmission; </w:t>
      </w:r>
    </w:p>
    <w:p w:rsidR="0005660D" w:rsidRPr="006548B1" w:rsidRDefault="0005660D" w:rsidP="0005660D">
      <w:pPr>
        <w:numPr>
          <w:ilvl w:val="0"/>
          <w:numId w:val="7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 appropriate security controls for systems handling sensitive information; and </w:t>
      </w:r>
    </w:p>
    <w:p w:rsidR="0005660D" w:rsidRPr="006548B1" w:rsidRDefault="0005660D" w:rsidP="0005660D">
      <w:pPr>
        <w:numPr>
          <w:ilvl w:val="0"/>
          <w:numId w:val="7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secure disposal of electronic information and media. </w:t>
      </w:r>
    </w:p>
    <w:p w:rsidR="0005660D" w:rsidRPr="006548B1" w:rsidRDefault="0005660D" w:rsidP="0005660D">
      <w:pPr>
        <w:spacing w:before="100" w:beforeAutospacing="1" w:afterAutospacing="1"/>
        <w:outlineLvl w:val="2"/>
        <w:rPr>
          <w:rFonts w:asciiTheme="minorHAnsi" w:hAnsiTheme="minorHAnsi" w:cstheme="minorHAnsi"/>
          <w:b/>
          <w:bCs/>
          <w:color w:val="000000" w:themeColor="text1"/>
          <w:sz w:val="27"/>
          <w:szCs w:val="27"/>
        </w:rPr>
      </w:pPr>
      <w:bookmarkStart w:id="91" w:name="_Toc240665492"/>
      <w:r w:rsidRPr="006548B1">
        <w:rPr>
          <w:rFonts w:asciiTheme="minorHAnsi" w:hAnsiTheme="minorHAnsi" w:cstheme="minorHAnsi"/>
          <w:b/>
          <w:bCs/>
          <w:color w:val="000000" w:themeColor="text1"/>
          <w:szCs w:val="27"/>
        </w:rPr>
        <w:t>Managers / Academic and Research Leads</w:t>
      </w:r>
      <w:bookmarkEnd w:id="91"/>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Managers and relevant academic or research leads shall:</w:t>
      </w:r>
    </w:p>
    <w:p w:rsidR="0005660D" w:rsidRPr="006548B1" w:rsidRDefault="0005660D" w:rsidP="0005660D">
      <w:pPr>
        <w:numPr>
          <w:ilvl w:val="0"/>
          <w:numId w:val="7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personnel understand applicable information-handling requirements; </w:t>
      </w:r>
    </w:p>
    <w:p w:rsidR="0005660D" w:rsidRPr="006548B1" w:rsidRDefault="0005660D" w:rsidP="0005660D">
      <w:pPr>
        <w:numPr>
          <w:ilvl w:val="0"/>
          <w:numId w:val="7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appropriate classification of information; </w:t>
      </w:r>
    </w:p>
    <w:p w:rsidR="0005660D" w:rsidRPr="006548B1" w:rsidRDefault="0005660D" w:rsidP="0005660D">
      <w:pPr>
        <w:numPr>
          <w:ilvl w:val="0"/>
          <w:numId w:val="7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information is handled within authorised environments; and </w:t>
      </w:r>
    </w:p>
    <w:p w:rsidR="0005660D" w:rsidRPr="006548B1" w:rsidRDefault="0005660D" w:rsidP="0005660D">
      <w:pPr>
        <w:numPr>
          <w:ilvl w:val="0"/>
          <w:numId w:val="7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escalate identified information-protection risks. </w:t>
      </w:r>
    </w:p>
    <w:p w:rsidR="0005660D" w:rsidRPr="006548B1" w:rsidRDefault="0005660D" w:rsidP="0005660D">
      <w:pPr>
        <w:pStyle w:val="Heading41"/>
        <w:spacing w:before="100" w:beforeAutospacing="1" w:after="100" w:afterAutospacing="1"/>
        <w:outlineLvl w:val="2"/>
        <w:rPr>
          <w:rFonts w:asciiTheme="minorHAnsi" w:hAnsiTheme="minorHAnsi" w:cstheme="minorHAnsi"/>
          <w:bCs/>
          <w:color w:val="000000" w:themeColor="text1"/>
          <w:sz w:val="27"/>
          <w:szCs w:val="27"/>
        </w:rPr>
      </w:pPr>
      <w:bookmarkStart w:id="92" w:name="_Toc240665493"/>
      <w:r w:rsidRPr="006548B1">
        <w:rPr>
          <w:rFonts w:asciiTheme="minorHAnsi" w:hAnsiTheme="minorHAnsi" w:cstheme="minorHAnsi"/>
          <w:bCs/>
          <w:color w:val="000000" w:themeColor="text1"/>
          <w:sz w:val="27"/>
          <w:szCs w:val="27"/>
        </w:rPr>
        <w:t>All Users</w:t>
      </w:r>
      <w:bookmarkEnd w:id="92"/>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All users shall:</w:t>
      </w:r>
    </w:p>
    <w:p w:rsidR="0005660D" w:rsidRPr="006548B1" w:rsidRDefault="0005660D" w:rsidP="0005660D">
      <w:pPr>
        <w:numPr>
          <w:ilvl w:val="0"/>
          <w:numId w:val="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classify and handle information according to this policy; </w:t>
      </w:r>
    </w:p>
    <w:p w:rsidR="0005660D" w:rsidRPr="006548B1" w:rsidRDefault="0005660D" w:rsidP="0005660D">
      <w:pPr>
        <w:numPr>
          <w:ilvl w:val="0"/>
          <w:numId w:val="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information from unauthorised access or disclosure; </w:t>
      </w:r>
    </w:p>
    <w:p w:rsidR="0005660D" w:rsidRPr="006548B1" w:rsidRDefault="0005660D" w:rsidP="0005660D">
      <w:pPr>
        <w:numPr>
          <w:ilvl w:val="0"/>
          <w:numId w:val="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approved systems and services for sensitive information; </w:t>
      </w:r>
    </w:p>
    <w:p w:rsidR="0005660D" w:rsidRPr="006548B1" w:rsidRDefault="0005660D" w:rsidP="0005660D">
      <w:pPr>
        <w:numPr>
          <w:ilvl w:val="0"/>
          <w:numId w:val="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avoid unnecessary duplication or distribution of sensitive information; and </w:t>
      </w:r>
    </w:p>
    <w:p w:rsidR="0005660D" w:rsidRPr="006548B1" w:rsidRDefault="0005660D" w:rsidP="0005660D">
      <w:pPr>
        <w:numPr>
          <w:ilvl w:val="0"/>
          <w:numId w:val="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suspected loss, disclosure or compromise of information. </w:t>
      </w: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93" w:name="_Toc240665494"/>
      <w:r w:rsidRPr="006548B1">
        <w:rPr>
          <w:rFonts w:asciiTheme="minorHAnsi" w:hAnsiTheme="minorHAnsi" w:cstheme="minorHAnsi"/>
          <w:bCs/>
          <w:color w:val="000000" w:themeColor="text1"/>
          <w:kern w:val="36"/>
          <w:sz w:val="48"/>
          <w:szCs w:val="48"/>
        </w:rPr>
        <w:t>2.4.5 Information Classification Levels</w:t>
      </w:r>
      <w:bookmarkEnd w:id="93"/>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ICDFA shall use four information classification levels.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17"/>
        <w:gridCol w:w="2972"/>
        <w:gridCol w:w="3412"/>
        <w:gridCol w:w="1994"/>
      </w:tblGrid>
      <w:tr w:rsidR="006548B1" w:rsidRPr="006548B1" w:rsidTr="009859F5">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Classification</w:t>
            </w:r>
          </w:p>
        </w:tc>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Description</w:t>
            </w:r>
          </w:p>
        </w:tc>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Examples</w:t>
            </w:r>
          </w:p>
        </w:tc>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General Protection</w:t>
            </w:r>
          </w:p>
        </w:tc>
      </w:tr>
      <w:tr w:rsidR="006548B1" w:rsidRPr="006548B1" w:rsidTr="009859F5">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Public</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approved for public disclosure and whose release would not reasonably create a security or organisational risk</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Published course information, public announcements, approved website content</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May be publicly distributed</w:t>
            </w:r>
          </w:p>
        </w:tc>
      </w:tr>
      <w:tr w:rsidR="006548B1" w:rsidRPr="006548B1" w:rsidTr="009859F5">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Internal</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Routine ICDFA information intended for authorised internal use</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Internal administrative communications, routine operational information</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limited primarily to authorised ICDFA users</w:t>
            </w:r>
          </w:p>
        </w:tc>
      </w:tr>
      <w:tr w:rsidR="006548B1" w:rsidRPr="006548B1" w:rsidTr="009859F5">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Confidential</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requiring controlled access because unauthorised disclosure could cause harm or adverse consequences</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Staff records, internal reports, non-public research information, sensitive operational information</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Restricted access, appropriate secure storage and controlled sharing</w:t>
            </w:r>
          </w:p>
        </w:tc>
      </w:tr>
      <w:tr w:rsidR="006548B1" w:rsidRPr="006548B1" w:rsidTr="009859F5">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Restricted</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Highly sensitive information requiring enhanced protection</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Sensitive personal information, security credentials, high-risk security information, particularly sensitive research or contractual information</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Strict access control, enhanced protection and controlled disclosure</w:t>
            </w:r>
          </w:p>
        </w:tc>
      </w:tr>
    </w:tbl>
    <w:p w:rsidR="0005660D" w:rsidRPr="006548B1" w:rsidRDefault="0005660D" w:rsidP="0005660D">
      <w:pPr>
        <w:spacing w:before="100" w:beforeAutospacing="1" w:afterAutospacing="1"/>
        <w:outlineLvl w:val="2"/>
        <w:rPr>
          <w:rFonts w:asciiTheme="minorHAnsi" w:hAnsiTheme="minorHAnsi" w:cstheme="minorHAnsi"/>
          <w:b/>
          <w:bCs/>
          <w:color w:val="000000" w:themeColor="text1"/>
          <w:sz w:val="27"/>
          <w:szCs w:val="27"/>
        </w:rPr>
      </w:pPr>
      <w:bookmarkStart w:id="94" w:name="_Toc240665495"/>
      <w:r w:rsidRPr="006548B1">
        <w:rPr>
          <w:rFonts w:asciiTheme="minorHAnsi" w:hAnsiTheme="minorHAnsi" w:cstheme="minorHAnsi"/>
          <w:b/>
          <w:bCs/>
          <w:color w:val="000000" w:themeColor="text1"/>
          <w:szCs w:val="27"/>
        </w:rPr>
        <w:lastRenderedPageBreak/>
        <w:t>Classification principle</w:t>
      </w:r>
      <w:bookmarkEnd w:id="94"/>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Information shall be classified according to its sensitivity and potential impact, rather than simply according to where it is stored.</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Where information contains multiple types of information with different classifications, the handling requirements of the highest applicable classification shall normally apply unless an authorised assessment determines otherwise.</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95" w:name="_Toc240665496"/>
      <w:r w:rsidRPr="006548B1">
        <w:rPr>
          <w:rFonts w:asciiTheme="minorHAnsi" w:hAnsiTheme="minorHAnsi" w:cstheme="minorHAnsi"/>
          <w:bCs/>
          <w:color w:val="000000" w:themeColor="text1"/>
          <w:kern w:val="36"/>
          <w:sz w:val="48"/>
          <w:szCs w:val="48"/>
        </w:rPr>
        <w:t>2.4.6 Classification Responsibilities</w:t>
      </w:r>
      <w:bookmarkEnd w:id="95"/>
    </w:p>
    <w:p w:rsidR="0005660D" w:rsidRPr="006548B1" w:rsidRDefault="0005660D" w:rsidP="0005660D">
      <w:pPr>
        <w:numPr>
          <w:ilvl w:val="0"/>
          <w:numId w:val="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Owners shall ensure information under their responsibility is appropriately classified. </w:t>
      </w:r>
    </w:p>
    <w:p w:rsidR="0005660D" w:rsidRPr="006548B1" w:rsidRDefault="0005660D" w:rsidP="0005660D">
      <w:pPr>
        <w:numPr>
          <w:ilvl w:val="0"/>
          <w:numId w:val="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shall not deliberately downgrade the classification of information to avoid security requirements. </w:t>
      </w:r>
    </w:p>
    <w:p w:rsidR="0005660D" w:rsidRPr="006548B1" w:rsidRDefault="0005660D" w:rsidP="0005660D">
      <w:pPr>
        <w:numPr>
          <w:ilvl w:val="0"/>
          <w:numId w:val="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the classification of information is unclear, users shall seek guidance from the relevant Information Owner or Information Security function. </w:t>
      </w:r>
    </w:p>
    <w:p w:rsidR="0005660D" w:rsidRPr="006548B1" w:rsidRDefault="0005660D" w:rsidP="0005660D">
      <w:pPr>
        <w:numPr>
          <w:ilvl w:val="0"/>
          <w:numId w:val="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Classifications shall be reviewed when the sensitivity, purpose, ownership or circumstances surrounding the information change. </w:t>
      </w:r>
    </w:p>
    <w:p w:rsidR="0005660D" w:rsidRPr="006548B1" w:rsidRDefault="0005660D" w:rsidP="0005660D">
      <w:pPr>
        <w:numPr>
          <w:ilvl w:val="0"/>
          <w:numId w:val="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derived from a higher-classification source shall not automatically be treated as Public merely because it has been summarised or reformatted. </w:t>
      </w: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96" w:name="_Toc240665497"/>
      <w:r w:rsidRPr="006548B1">
        <w:rPr>
          <w:rFonts w:asciiTheme="minorHAnsi" w:hAnsiTheme="minorHAnsi" w:cstheme="minorHAnsi"/>
          <w:bCs/>
          <w:color w:val="000000" w:themeColor="text1"/>
          <w:kern w:val="36"/>
          <w:sz w:val="48"/>
          <w:szCs w:val="48"/>
        </w:rPr>
        <w:t>2.4.7 General Handling Requirements</w:t>
      </w:r>
      <w:bookmarkEnd w:id="96"/>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All users shall:</w:t>
      </w:r>
    </w:p>
    <w:p w:rsidR="0005660D" w:rsidRPr="006548B1" w:rsidRDefault="0005660D" w:rsidP="0005660D">
      <w:pPr>
        <w:numPr>
          <w:ilvl w:val="0"/>
          <w:numId w:val="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information only when authorised; </w:t>
      </w:r>
    </w:p>
    <w:p w:rsidR="0005660D" w:rsidRPr="006548B1" w:rsidRDefault="0005660D" w:rsidP="0005660D">
      <w:pPr>
        <w:numPr>
          <w:ilvl w:val="0"/>
          <w:numId w:val="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information against unauthorised disclosure, alteration, loss or destruction; </w:t>
      </w:r>
    </w:p>
    <w:p w:rsidR="0005660D" w:rsidRPr="006548B1" w:rsidRDefault="0005660D" w:rsidP="0005660D">
      <w:pPr>
        <w:numPr>
          <w:ilvl w:val="0"/>
          <w:numId w:val="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appropriate storage locations; </w:t>
      </w:r>
    </w:p>
    <w:p w:rsidR="0005660D" w:rsidRPr="006548B1" w:rsidRDefault="0005660D" w:rsidP="0005660D">
      <w:pPr>
        <w:numPr>
          <w:ilvl w:val="0"/>
          <w:numId w:val="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avoid unnecessary copying; </w:t>
      </w:r>
    </w:p>
    <w:p w:rsidR="0005660D" w:rsidRPr="006548B1" w:rsidRDefault="0005660D" w:rsidP="0005660D">
      <w:pPr>
        <w:numPr>
          <w:ilvl w:val="0"/>
          <w:numId w:val="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verify recipients before sharing sensitive information; </w:t>
      </w:r>
    </w:p>
    <w:p w:rsidR="0005660D" w:rsidRPr="006548B1" w:rsidRDefault="0005660D" w:rsidP="0005660D">
      <w:pPr>
        <w:numPr>
          <w:ilvl w:val="0"/>
          <w:numId w:val="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follow applicable retention requirements; and </w:t>
      </w:r>
    </w:p>
    <w:p w:rsidR="0005660D" w:rsidRPr="006548B1" w:rsidRDefault="0005660D" w:rsidP="0005660D">
      <w:pPr>
        <w:numPr>
          <w:ilvl w:val="0"/>
          <w:numId w:val="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securely dispose of information when it is no longer required. </w:t>
      </w: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97" w:name="_Toc240665498"/>
      <w:r w:rsidRPr="006548B1">
        <w:rPr>
          <w:rFonts w:asciiTheme="minorHAnsi" w:hAnsiTheme="minorHAnsi" w:cstheme="minorHAnsi"/>
          <w:bCs/>
          <w:color w:val="000000" w:themeColor="text1"/>
          <w:kern w:val="36"/>
          <w:sz w:val="48"/>
          <w:szCs w:val="48"/>
        </w:rPr>
        <w:t>2.4.8 Public Information</w:t>
      </w:r>
      <w:bookmarkEnd w:id="97"/>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Public information may be distributed externally where it has been appropriately approved for public release.</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Users shall not assume that information is Public merely because it appears harmless.</w:t>
      </w:r>
    </w:p>
    <w:p w:rsidR="0005660D" w:rsidRPr="006548B1" w:rsidRDefault="0005660D" w:rsidP="00E37955">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Information intended for public disclosure should be reviewed and approved through the appropriate ICDFA communication, academic or management process where applicable.</w:t>
      </w: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98" w:name="_Toc240665499"/>
      <w:r w:rsidRPr="006548B1">
        <w:rPr>
          <w:rFonts w:asciiTheme="minorHAnsi" w:hAnsiTheme="minorHAnsi" w:cstheme="minorHAnsi"/>
          <w:bCs/>
          <w:color w:val="000000" w:themeColor="text1"/>
          <w:kern w:val="36"/>
          <w:sz w:val="48"/>
          <w:szCs w:val="48"/>
        </w:rPr>
        <w:t>2.4.9 Internal Information</w:t>
      </w:r>
      <w:bookmarkEnd w:id="98"/>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Internal information:</w:t>
      </w:r>
    </w:p>
    <w:p w:rsidR="0005660D" w:rsidRPr="006548B1" w:rsidRDefault="0005660D" w:rsidP="0005660D">
      <w:pPr>
        <w:numPr>
          <w:ilvl w:val="0"/>
          <w:numId w:val="7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primarily be accessed by authorised ICDFA users; </w:t>
      </w:r>
    </w:p>
    <w:p w:rsidR="0005660D" w:rsidRPr="006548B1" w:rsidRDefault="0005660D" w:rsidP="0005660D">
      <w:pPr>
        <w:numPr>
          <w:ilvl w:val="0"/>
          <w:numId w:val="7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shall not be intentionally disclosed externally without appropriate authorisation; </w:t>
      </w:r>
    </w:p>
    <w:p w:rsidR="0005660D" w:rsidRPr="006548B1" w:rsidRDefault="0005660D" w:rsidP="0005660D">
      <w:pPr>
        <w:numPr>
          <w:ilvl w:val="0"/>
          <w:numId w:val="7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be stored using approved organisational systems where appropriate; and </w:t>
      </w:r>
    </w:p>
    <w:p w:rsidR="0005660D" w:rsidRPr="006548B1" w:rsidRDefault="0005660D" w:rsidP="0005660D">
      <w:pPr>
        <w:numPr>
          <w:ilvl w:val="0"/>
          <w:numId w:val="7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be protected from unnecessary exposure. </w:t>
      </w:r>
    </w:p>
    <w:p w:rsidR="0005660D" w:rsidRPr="006548B1" w:rsidRDefault="0005660D" w:rsidP="00E37955">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Users working in public or shared environments shall take reasonable precautions to prevent unauthorised persons from viewing Internal information.</w:t>
      </w: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99" w:name="_Toc240665500"/>
      <w:r w:rsidRPr="006548B1">
        <w:rPr>
          <w:rFonts w:asciiTheme="minorHAnsi" w:hAnsiTheme="minorHAnsi" w:cstheme="minorHAnsi"/>
          <w:bCs/>
          <w:color w:val="000000" w:themeColor="text1"/>
          <w:kern w:val="36"/>
          <w:sz w:val="48"/>
          <w:szCs w:val="48"/>
        </w:rPr>
        <w:t>2.4.10 Confidential Information</w:t>
      </w:r>
      <w:bookmarkEnd w:id="99"/>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Confidential information:</w:t>
      </w:r>
    </w:p>
    <w:p w:rsidR="0005660D" w:rsidRPr="006548B1" w:rsidRDefault="0005660D" w:rsidP="0005660D">
      <w:pPr>
        <w:numPr>
          <w:ilvl w:val="0"/>
          <w:numId w:val="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be accessible only to authorised users with a legitimate need; </w:t>
      </w:r>
    </w:p>
    <w:p w:rsidR="0005660D" w:rsidRPr="006548B1" w:rsidRDefault="0005660D" w:rsidP="0005660D">
      <w:pPr>
        <w:numPr>
          <w:ilvl w:val="0"/>
          <w:numId w:val="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be stored using approved organisational or otherwise authorised storage environments; </w:t>
      </w:r>
    </w:p>
    <w:p w:rsidR="0005660D" w:rsidRPr="006548B1" w:rsidRDefault="0005660D" w:rsidP="0005660D">
      <w:pPr>
        <w:numPr>
          <w:ilvl w:val="0"/>
          <w:numId w:val="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not be transmitted through unapproved channels where doing so could expose the information to unauthorised persons; </w:t>
      </w:r>
    </w:p>
    <w:p w:rsidR="0005660D" w:rsidRPr="006548B1" w:rsidRDefault="0005660D" w:rsidP="0005660D">
      <w:pPr>
        <w:numPr>
          <w:ilvl w:val="0"/>
          <w:numId w:val="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not be disclosed externally without appropriate authorisation; </w:t>
      </w:r>
    </w:p>
    <w:p w:rsidR="0005660D" w:rsidRPr="006548B1" w:rsidRDefault="0005660D" w:rsidP="0005660D">
      <w:pPr>
        <w:numPr>
          <w:ilvl w:val="0"/>
          <w:numId w:val="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be protected when displayed, printed or discussed in shared environments; and </w:t>
      </w:r>
    </w:p>
    <w:p w:rsidR="0005660D" w:rsidRPr="006548B1" w:rsidRDefault="0005660D" w:rsidP="0005660D">
      <w:pPr>
        <w:numPr>
          <w:ilvl w:val="0"/>
          <w:numId w:val="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be securely disposed of when no longer required and where retention requirements permit disposal. </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00" w:name="_Toc240665501"/>
      <w:r w:rsidRPr="006548B1">
        <w:rPr>
          <w:rFonts w:asciiTheme="minorHAnsi" w:hAnsiTheme="minorHAnsi" w:cstheme="minorHAnsi"/>
          <w:bCs/>
          <w:color w:val="000000" w:themeColor="text1"/>
          <w:kern w:val="36"/>
          <w:sz w:val="48"/>
          <w:szCs w:val="48"/>
        </w:rPr>
        <w:t>2.4.11 Restricted Information</w:t>
      </w:r>
      <w:bookmarkEnd w:id="100"/>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Restricted information requires the highest level of protection under this policy.</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Accordingly:</w:t>
      </w:r>
    </w:p>
    <w:p w:rsidR="0005660D" w:rsidRPr="006548B1" w:rsidRDefault="0005660D" w:rsidP="0005660D">
      <w:pPr>
        <w:numPr>
          <w:ilvl w:val="0"/>
          <w:numId w:val="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shall be strictly limited to authorised persons with a legitimate need. </w:t>
      </w:r>
    </w:p>
    <w:p w:rsidR="0005660D" w:rsidRPr="006548B1" w:rsidRDefault="0005660D" w:rsidP="0005660D">
      <w:pPr>
        <w:numPr>
          <w:ilvl w:val="0"/>
          <w:numId w:val="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shall be controlled in accordance with the ICDFA Access Control Policy. </w:t>
      </w:r>
    </w:p>
    <w:p w:rsidR="0005660D" w:rsidRPr="006548B1" w:rsidRDefault="0005660D" w:rsidP="0005660D">
      <w:pPr>
        <w:numPr>
          <w:ilvl w:val="0"/>
          <w:numId w:val="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Restricted information shall be stored only in approved environments with security controls appropriate to its sensitivity. </w:t>
      </w:r>
    </w:p>
    <w:p w:rsidR="0005660D" w:rsidRPr="006548B1" w:rsidRDefault="0005660D" w:rsidP="0005660D">
      <w:pPr>
        <w:numPr>
          <w:ilvl w:val="0"/>
          <w:numId w:val="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Restricted information shall not be transferred to personal email, personal cloud storage or unauthorised applications or services. </w:t>
      </w:r>
    </w:p>
    <w:p w:rsidR="0005660D" w:rsidRPr="006548B1" w:rsidRDefault="0005660D" w:rsidP="0005660D">
      <w:pPr>
        <w:numPr>
          <w:ilvl w:val="0"/>
          <w:numId w:val="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External disclosure shall require appropriate authorisation and consideration of the associated risks and obligations. </w:t>
      </w:r>
    </w:p>
    <w:p w:rsidR="0005660D" w:rsidRPr="006548B1" w:rsidRDefault="0005660D" w:rsidP="0005660D">
      <w:pPr>
        <w:numPr>
          <w:ilvl w:val="0"/>
          <w:numId w:val="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technically appropriate, enhanced safeguards such as encryption, stronger authentication and additional monitoring shall be applied. </w:t>
      </w:r>
    </w:p>
    <w:p w:rsidR="0005660D" w:rsidRPr="006548B1" w:rsidRDefault="0005660D" w:rsidP="0005660D">
      <w:pPr>
        <w:numPr>
          <w:ilvl w:val="0"/>
          <w:numId w:val="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Copies of Restricted information shall be limited to those necessary for legitimate purposes. </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01" w:name="_Toc240665502"/>
      <w:r w:rsidRPr="006548B1">
        <w:rPr>
          <w:rFonts w:asciiTheme="minorHAnsi" w:hAnsiTheme="minorHAnsi" w:cstheme="minorHAnsi"/>
          <w:bCs/>
          <w:color w:val="000000" w:themeColor="text1"/>
          <w:kern w:val="36"/>
          <w:sz w:val="48"/>
          <w:szCs w:val="48"/>
        </w:rPr>
        <w:t>2.4.12 Storage Requirements</w:t>
      </w:r>
      <w:bookmarkEnd w:id="101"/>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Information shall be stored according to its classification.</w:t>
      </w:r>
    </w:p>
    <w:p w:rsidR="0005660D" w:rsidRPr="006548B1" w:rsidRDefault="0005660D" w:rsidP="0005660D">
      <w:pPr>
        <w:spacing w:before="100" w:beforeAutospacing="1" w:afterAutospacing="1"/>
        <w:outlineLvl w:val="2"/>
        <w:rPr>
          <w:rFonts w:asciiTheme="minorHAnsi" w:hAnsiTheme="minorHAnsi" w:cstheme="minorHAnsi"/>
          <w:b/>
          <w:bCs/>
          <w:color w:val="000000" w:themeColor="text1"/>
          <w:sz w:val="27"/>
          <w:szCs w:val="27"/>
        </w:rPr>
      </w:pPr>
      <w:bookmarkStart w:id="102" w:name="_Toc240665503"/>
      <w:r w:rsidRPr="006548B1">
        <w:rPr>
          <w:rFonts w:asciiTheme="minorHAnsi" w:hAnsiTheme="minorHAnsi" w:cstheme="minorHAnsi"/>
          <w:b/>
          <w:bCs/>
          <w:color w:val="000000" w:themeColor="text1"/>
          <w:szCs w:val="27"/>
        </w:rPr>
        <w:t>Users shall:</w:t>
      </w:r>
      <w:bookmarkEnd w:id="102"/>
    </w:p>
    <w:p w:rsidR="0005660D" w:rsidRPr="006548B1" w:rsidRDefault="0005660D" w:rsidP="0005660D">
      <w:pPr>
        <w:numPr>
          <w:ilvl w:val="0"/>
          <w:numId w:val="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approved organisational storage for Confidential and Restricted information; </w:t>
      </w:r>
    </w:p>
    <w:p w:rsidR="0005660D" w:rsidRPr="006548B1" w:rsidRDefault="0005660D" w:rsidP="0005660D">
      <w:pPr>
        <w:numPr>
          <w:ilvl w:val="0"/>
          <w:numId w:val="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protect devices containing sensitive information; </w:t>
      </w:r>
    </w:p>
    <w:p w:rsidR="0005660D" w:rsidRPr="006548B1" w:rsidRDefault="0005660D" w:rsidP="0005660D">
      <w:pPr>
        <w:numPr>
          <w:ilvl w:val="0"/>
          <w:numId w:val="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avoid storing sensitive information on unmanaged or unauthorised devices; </w:t>
      </w:r>
    </w:p>
    <w:p w:rsidR="0005660D" w:rsidRPr="006548B1" w:rsidRDefault="0005660D" w:rsidP="0005660D">
      <w:pPr>
        <w:numPr>
          <w:ilvl w:val="0"/>
          <w:numId w:val="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access permissions are appropriately restricted; and </w:t>
      </w:r>
    </w:p>
    <w:p w:rsidR="0005660D" w:rsidRPr="006548B1" w:rsidRDefault="0005660D" w:rsidP="0005660D">
      <w:pPr>
        <w:numPr>
          <w:ilvl w:val="0"/>
          <w:numId w:val="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avoid unnecessary duplication of sensitive information. </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Cloud storage containing Confidential or Restricted information shall use an ICDFA-approved cloud service.</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03" w:name="_Toc240665504"/>
      <w:r w:rsidRPr="006548B1">
        <w:rPr>
          <w:rFonts w:asciiTheme="minorHAnsi" w:hAnsiTheme="minorHAnsi" w:cstheme="minorHAnsi"/>
          <w:bCs/>
          <w:color w:val="000000" w:themeColor="text1"/>
          <w:kern w:val="36"/>
          <w:sz w:val="48"/>
          <w:szCs w:val="48"/>
        </w:rPr>
        <w:t>2.4.13 Transmission and Sharing</w:t>
      </w:r>
      <w:bookmarkEnd w:id="103"/>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Before sharing information, users shall:</w:t>
      </w:r>
    </w:p>
    <w:p w:rsidR="0005660D" w:rsidRPr="006548B1" w:rsidRDefault="0005660D" w:rsidP="0005660D">
      <w:pPr>
        <w:numPr>
          <w:ilvl w:val="0"/>
          <w:numId w:val="8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confirm that the recipient is authorised to receive it; </w:t>
      </w:r>
    </w:p>
    <w:p w:rsidR="0005660D" w:rsidRPr="006548B1" w:rsidRDefault="0005660D" w:rsidP="0005660D">
      <w:pPr>
        <w:numPr>
          <w:ilvl w:val="0"/>
          <w:numId w:val="8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confirm that the information is appropriate to share; </w:t>
      </w:r>
    </w:p>
    <w:p w:rsidR="0005660D" w:rsidRPr="006548B1" w:rsidRDefault="0005660D" w:rsidP="0005660D">
      <w:pPr>
        <w:numPr>
          <w:ilvl w:val="0"/>
          <w:numId w:val="8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an approved communication or transfer method; </w:t>
      </w:r>
    </w:p>
    <w:p w:rsidR="0005660D" w:rsidRPr="006548B1" w:rsidRDefault="0005660D" w:rsidP="0005660D">
      <w:pPr>
        <w:numPr>
          <w:ilvl w:val="0"/>
          <w:numId w:val="8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verify recipient details before transmission; and </w:t>
      </w:r>
    </w:p>
    <w:p w:rsidR="0005660D" w:rsidRPr="006548B1" w:rsidRDefault="0005660D" w:rsidP="0005660D">
      <w:pPr>
        <w:numPr>
          <w:ilvl w:val="0"/>
          <w:numId w:val="8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apply additional protection where required by the classification. </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Confidential and Restricted information shall not be shared through unapproved communication or file-transfer services.</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Where information is shared with an external organisation, appropriate contractual, security or confidentiality requirements shall be considered.</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04" w:name="_Toc240665505"/>
      <w:r w:rsidRPr="006548B1">
        <w:rPr>
          <w:rFonts w:asciiTheme="minorHAnsi" w:hAnsiTheme="minorHAnsi" w:cstheme="minorHAnsi"/>
          <w:bCs/>
          <w:color w:val="000000" w:themeColor="text1"/>
          <w:kern w:val="36"/>
          <w:sz w:val="48"/>
          <w:szCs w:val="48"/>
        </w:rPr>
        <w:t>2.4.14 Printing and Physical Copies</w:t>
      </w:r>
      <w:bookmarkEnd w:id="104"/>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Users handling Confidential or Restricted information in physical form shall:</w:t>
      </w:r>
    </w:p>
    <w:p w:rsidR="0005660D" w:rsidRPr="006548B1" w:rsidRDefault="0005660D" w:rsidP="0005660D">
      <w:pPr>
        <w:numPr>
          <w:ilvl w:val="0"/>
          <w:numId w:val="8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avoid unnecessary printing; </w:t>
      </w:r>
    </w:p>
    <w:p w:rsidR="0005660D" w:rsidRPr="006548B1" w:rsidRDefault="0005660D" w:rsidP="0005660D">
      <w:pPr>
        <w:numPr>
          <w:ilvl w:val="0"/>
          <w:numId w:val="8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prevent unauthorised persons from viewing documents; </w:t>
      </w:r>
    </w:p>
    <w:p w:rsidR="0005660D" w:rsidRPr="006548B1" w:rsidRDefault="0005660D" w:rsidP="0005660D">
      <w:pPr>
        <w:numPr>
          <w:ilvl w:val="0"/>
          <w:numId w:val="8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retrieve sensitive documents promptly from shared printers; </w:t>
      </w:r>
    </w:p>
    <w:p w:rsidR="0005660D" w:rsidRPr="006548B1" w:rsidRDefault="0005660D" w:rsidP="0005660D">
      <w:pPr>
        <w:numPr>
          <w:ilvl w:val="0"/>
          <w:numId w:val="8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store physical records securely; </w:t>
      </w:r>
    </w:p>
    <w:p w:rsidR="0005660D" w:rsidRPr="006548B1" w:rsidRDefault="0005660D" w:rsidP="0005660D">
      <w:pPr>
        <w:numPr>
          <w:ilvl w:val="0"/>
          <w:numId w:val="8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avoid leaving sensitive documents unattended; and </w:t>
      </w:r>
    </w:p>
    <w:p w:rsidR="0005660D" w:rsidRPr="006548B1" w:rsidRDefault="0005660D" w:rsidP="0005660D">
      <w:pPr>
        <w:numPr>
          <w:ilvl w:val="0"/>
          <w:numId w:val="8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securely dispose of documents when disposal is authorised. </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05" w:name="_Toc240665506"/>
      <w:r w:rsidRPr="006548B1">
        <w:rPr>
          <w:rFonts w:asciiTheme="minorHAnsi" w:hAnsiTheme="minorHAnsi" w:cstheme="minorHAnsi"/>
          <w:bCs/>
          <w:color w:val="000000" w:themeColor="text1"/>
          <w:kern w:val="36"/>
          <w:sz w:val="48"/>
          <w:szCs w:val="48"/>
        </w:rPr>
        <w:t>2.4.15 Removable Media</w:t>
      </w:r>
      <w:bookmarkEnd w:id="105"/>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Use of removable media for Confidential or Restricted information shall be limited to legitimate and authorised circumstances.</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Where removable media is authorised:</w:t>
      </w:r>
    </w:p>
    <w:p w:rsidR="0005660D" w:rsidRPr="006548B1" w:rsidRDefault="0005660D" w:rsidP="0005660D">
      <w:pPr>
        <w:numPr>
          <w:ilvl w:val="0"/>
          <w:numId w:val="8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media shall be appropriately protected; </w:t>
      </w:r>
    </w:p>
    <w:p w:rsidR="0005660D" w:rsidRPr="006548B1" w:rsidRDefault="0005660D" w:rsidP="0005660D">
      <w:pPr>
        <w:numPr>
          <w:ilvl w:val="0"/>
          <w:numId w:val="8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sensitive information shall receive protection appropriate to its classification; </w:t>
      </w:r>
    </w:p>
    <w:p w:rsidR="0005660D" w:rsidRPr="006548B1" w:rsidRDefault="0005660D" w:rsidP="0005660D">
      <w:pPr>
        <w:numPr>
          <w:ilvl w:val="0"/>
          <w:numId w:val="8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users shall avoid unnecessary copying; </w:t>
      </w:r>
    </w:p>
    <w:p w:rsidR="0005660D" w:rsidRPr="006548B1" w:rsidRDefault="0005660D" w:rsidP="0005660D">
      <w:pPr>
        <w:numPr>
          <w:ilvl w:val="0"/>
          <w:numId w:val="8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lost or stolen media containing sensitive information shall be reported promptly; and </w:t>
      </w:r>
    </w:p>
    <w:p w:rsidR="0005660D" w:rsidRPr="006548B1" w:rsidRDefault="0005660D" w:rsidP="0005660D">
      <w:pPr>
        <w:numPr>
          <w:ilvl w:val="0"/>
          <w:numId w:val="8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media shall be securely disposed of when no longer required. </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06" w:name="_Toc240665507"/>
      <w:r w:rsidRPr="006548B1">
        <w:rPr>
          <w:rFonts w:asciiTheme="minorHAnsi" w:hAnsiTheme="minorHAnsi" w:cstheme="minorHAnsi"/>
          <w:bCs/>
          <w:color w:val="000000" w:themeColor="text1"/>
          <w:kern w:val="36"/>
          <w:sz w:val="48"/>
          <w:szCs w:val="48"/>
        </w:rPr>
        <w:t>2.4.16 Email and Collaboration Platforms</w:t>
      </w:r>
      <w:bookmarkEnd w:id="106"/>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Users shall consider the classification of information before sending or uploading it through email, collaboration platforms or online services.</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Confidential and Restricted information shall only be shared using services approved for the relevant type of information.</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Users shall verify recipients before sending sensitive information and shall report suspected misdirected disclosures promptly.</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07" w:name="_Toc240665508"/>
      <w:r w:rsidRPr="006548B1">
        <w:rPr>
          <w:rFonts w:asciiTheme="minorHAnsi" w:hAnsiTheme="minorHAnsi" w:cstheme="minorHAnsi"/>
          <w:bCs/>
          <w:color w:val="000000" w:themeColor="text1"/>
          <w:kern w:val="36"/>
          <w:sz w:val="48"/>
          <w:szCs w:val="48"/>
        </w:rPr>
        <w:t>2.4.17 Cloud and External Services</w:t>
      </w:r>
      <w:bookmarkEnd w:id="107"/>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Confidential and Restricted information </w:t>
      </w:r>
      <w:r w:rsidRPr="006548B1">
        <w:rPr>
          <w:rFonts w:asciiTheme="minorHAnsi" w:hAnsiTheme="minorHAnsi" w:cstheme="minorHAnsi"/>
          <w:b/>
          <w:bCs/>
          <w:color w:val="000000" w:themeColor="text1"/>
        </w:rPr>
        <w:t>shall not be uploaded to an external cloud service or online application unless the service has been appropriately authorised for that purpose</w:t>
      </w:r>
      <w:r w:rsidRPr="006548B1">
        <w:rPr>
          <w:rFonts w:asciiTheme="minorHAnsi" w:hAnsiTheme="minorHAnsi" w:cstheme="minorHAnsi"/>
          <w:color w:val="000000" w:themeColor="text1"/>
        </w:rPr>
        <w:t>.</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Cloud use shall comply with the ICDFA Cloud Security Policy.</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Users shall not assume that a cloud service is approved merely because it is widely used or publicly available.</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08" w:name="_Toc240665509"/>
      <w:r w:rsidRPr="006548B1">
        <w:rPr>
          <w:rFonts w:asciiTheme="minorHAnsi" w:hAnsiTheme="minorHAnsi" w:cstheme="minorHAnsi"/>
          <w:bCs/>
          <w:color w:val="000000" w:themeColor="text1"/>
          <w:kern w:val="36"/>
          <w:sz w:val="48"/>
          <w:szCs w:val="48"/>
        </w:rPr>
        <w:t>2.4.18 Academic and Research Information</w:t>
      </w:r>
      <w:bookmarkEnd w:id="108"/>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ICDFA recognises that academic and research activities may involve information with different levels of sensitivity.</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Researchers and academic personnel shall:</w:t>
      </w:r>
    </w:p>
    <w:p w:rsidR="0005660D" w:rsidRPr="006548B1" w:rsidRDefault="0005660D" w:rsidP="0005660D">
      <w:pPr>
        <w:numPr>
          <w:ilvl w:val="0"/>
          <w:numId w:val="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classify research information appropriately; </w:t>
      </w:r>
    </w:p>
    <w:p w:rsidR="0005660D" w:rsidRPr="006548B1" w:rsidRDefault="0005660D" w:rsidP="0005660D">
      <w:pPr>
        <w:numPr>
          <w:ilvl w:val="0"/>
          <w:numId w:val="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comply with applicable research agreements and restrictions; </w:t>
      </w:r>
    </w:p>
    <w:p w:rsidR="0005660D" w:rsidRPr="006548B1" w:rsidRDefault="0005660D" w:rsidP="0005660D">
      <w:pPr>
        <w:numPr>
          <w:ilvl w:val="0"/>
          <w:numId w:val="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sensitive research information from unauthorised disclosure; </w:t>
      </w:r>
    </w:p>
    <w:p w:rsidR="0005660D" w:rsidRPr="006548B1" w:rsidRDefault="0005660D" w:rsidP="0005660D">
      <w:pPr>
        <w:numPr>
          <w:ilvl w:val="0"/>
          <w:numId w:val="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approved storage and collaboration environments; </w:t>
      </w:r>
    </w:p>
    <w:p w:rsidR="0005660D" w:rsidRPr="006548B1" w:rsidRDefault="0005660D" w:rsidP="0005660D">
      <w:pPr>
        <w:numPr>
          <w:ilvl w:val="0"/>
          <w:numId w:val="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consider information classification before sharing research information externally; and </w:t>
      </w:r>
    </w:p>
    <w:p w:rsidR="0005660D" w:rsidRPr="006548B1" w:rsidRDefault="0005660D" w:rsidP="0005660D">
      <w:pPr>
        <w:numPr>
          <w:ilvl w:val="0"/>
          <w:numId w:val="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that experimental or laboratory activities do not unnecessarily expose sensitive information. </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Where research information is subject to additional contractual, ethical or legal requirements, those requirements shall also be considered.</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09" w:name="_Toc240665510"/>
      <w:r w:rsidRPr="006548B1">
        <w:rPr>
          <w:rFonts w:asciiTheme="minorHAnsi" w:hAnsiTheme="minorHAnsi" w:cstheme="minorHAnsi"/>
          <w:bCs/>
          <w:color w:val="000000" w:themeColor="text1"/>
          <w:kern w:val="36"/>
          <w:sz w:val="48"/>
          <w:szCs w:val="48"/>
        </w:rPr>
        <w:lastRenderedPageBreak/>
        <w:t>2.4.19 Retention</w:t>
      </w:r>
      <w:bookmarkEnd w:id="109"/>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Information shall be retained only for as long as required by:</w:t>
      </w:r>
    </w:p>
    <w:p w:rsidR="0005660D" w:rsidRPr="006548B1" w:rsidRDefault="0005660D" w:rsidP="0005660D">
      <w:pPr>
        <w:numPr>
          <w:ilvl w:val="0"/>
          <w:numId w:val="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legitimate business or academic requirements; </w:t>
      </w:r>
    </w:p>
    <w:p w:rsidR="0005660D" w:rsidRPr="006548B1" w:rsidRDefault="0005660D" w:rsidP="0005660D">
      <w:pPr>
        <w:numPr>
          <w:ilvl w:val="0"/>
          <w:numId w:val="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research requirements; </w:t>
      </w:r>
    </w:p>
    <w:p w:rsidR="0005660D" w:rsidRPr="006548B1" w:rsidRDefault="0005660D" w:rsidP="0005660D">
      <w:pPr>
        <w:numPr>
          <w:ilvl w:val="0"/>
          <w:numId w:val="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contractual obligations; </w:t>
      </w:r>
    </w:p>
    <w:p w:rsidR="0005660D" w:rsidRPr="006548B1" w:rsidRDefault="0005660D" w:rsidP="0005660D">
      <w:pPr>
        <w:numPr>
          <w:ilvl w:val="0"/>
          <w:numId w:val="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applicable organisational retention requirements; or </w:t>
      </w:r>
    </w:p>
    <w:p w:rsidR="0005660D" w:rsidRPr="006548B1" w:rsidRDefault="0005660D" w:rsidP="0005660D">
      <w:pPr>
        <w:numPr>
          <w:ilvl w:val="0"/>
          <w:numId w:val="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applicable obligations. </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Users shall not retain sensitive information indefinitely simply because storage is available.</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Retention requirements should be documented in applicable records-management or information-retention procedures.</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10" w:name="_Toc240665511"/>
      <w:r w:rsidRPr="006548B1">
        <w:rPr>
          <w:rFonts w:asciiTheme="minorHAnsi" w:hAnsiTheme="minorHAnsi" w:cstheme="minorHAnsi"/>
          <w:bCs/>
          <w:color w:val="000000" w:themeColor="text1"/>
          <w:kern w:val="36"/>
          <w:sz w:val="48"/>
          <w:szCs w:val="48"/>
        </w:rPr>
        <w:t>2.4.20 Secure Disposal</w:t>
      </w:r>
      <w:bookmarkEnd w:id="110"/>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When information reaches the end of its approved retention period, it shall be securely disposed of unless there is a legitimate reason to retain it.</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Disposal methods shall be appropriate to the information and medium.</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Examples include:</w:t>
      </w:r>
    </w:p>
    <w:p w:rsidR="0005660D" w:rsidRPr="006548B1" w:rsidRDefault="0005660D" w:rsidP="0005660D">
      <w:pPr>
        <w:numPr>
          <w:ilvl w:val="0"/>
          <w:numId w:val="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secure destruction of physical records; </w:t>
      </w:r>
    </w:p>
    <w:p w:rsidR="0005660D" w:rsidRPr="006548B1" w:rsidRDefault="0005660D" w:rsidP="0005660D">
      <w:pPr>
        <w:numPr>
          <w:ilvl w:val="0"/>
          <w:numId w:val="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approved secure deletion processes; </w:t>
      </w:r>
    </w:p>
    <w:p w:rsidR="0005660D" w:rsidRPr="006548B1" w:rsidRDefault="0005660D" w:rsidP="0005660D">
      <w:pPr>
        <w:numPr>
          <w:ilvl w:val="0"/>
          <w:numId w:val="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secure disposal or sanitisation of storage media; and </w:t>
      </w:r>
    </w:p>
    <w:p w:rsidR="0005660D" w:rsidRPr="006548B1" w:rsidRDefault="0005660D" w:rsidP="0005660D">
      <w:pPr>
        <w:numPr>
          <w:ilvl w:val="0"/>
          <w:numId w:val="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appropriate disposal of devices containing organisational information. </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Restricted information shall receive enhanced disposal controls appropriate to its sensitivity.</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11" w:name="_Toc240665512"/>
      <w:r w:rsidRPr="006548B1">
        <w:rPr>
          <w:rFonts w:asciiTheme="minorHAnsi" w:hAnsiTheme="minorHAnsi" w:cstheme="minorHAnsi"/>
          <w:bCs/>
          <w:color w:val="000000" w:themeColor="text1"/>
          <w:kern w:val="36"/>
          <w:sz w:val="48"/>
          <w:szCs w:val="48"/>
        </w:rPr>
        <w:t>2.4.21 Data Loss or Unauthorised Disclosure</w:t>
      </w:r>
      <w:bookmarkEnd w:id="111"/>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Users shall promptly report:</w:t>
      </w:r>
    </w:p>
    <w:p w:rsidR="0005660D" w:rsidRPr="006548B1" w:rsidRDefault="0005660D" w:rsidP="0005660D">
      <w:pPr>
        <w:numPr>
          <w:ilvl w:val="0"/>
          <w:numId w:val="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lost or stolen devices containing ICDFA information; </w:t>
      </w:r>
    </w:p>
    <w:p w:rsidR="0005660D" w:rsidRPr="006548B1" w:rsidRDefault="0005660D" w:rsidP="0005660D">
      <w:pPr>
        <w:numPr>
          <w:ilvl w:val="0"/>
          <w:numId w:val="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accidental disclosure; </w:t>
      </w:r>
    </w:p>
    <w:p w:rsidR="0005660D" w:rsidRPr="006548B1" w:rsidRDefault="0005660D" w:rsidP="0005660D">
      <w:pPr>
        <w:numPr>
          <w:ilvl w:val="0"/>
          <w:numId w:val="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misdirected email containing sensitive information; </w:t>
      </w:r>
    </w:p>
    <w:p w:rsidR="0005660D" w:rsidRPr="006548B1" w:rsidRDefault="0005660D" w:rsidP="0005660D">
      <w:pPr>
        <w:numPr>
          <w:ilvl w:val="0"/>
          <w:numId w:val="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unauthorised access; </w:t>
      </w:r>
    </w:p>
    <w:p w:rsidR="0005660D" w:rsidRPr="006548B1" w:rsidRDefault="0005660D" w:rsidP="0005660D">
      <w:pPr>
        <w:numPr>
          <w:ilvl w:val="0"/>
          <w:numId w:val="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suspected data leakage; </w:t>
      </w:r>
    </w:p>
    <w:p w:rsidR="0005660D" w:rsidRPr="006548B1" w:rsidRDefault="0005660D" w:rsidP="0005660D">
      <w:pPr>
        <w:numPr>
          <w:ilvl w:val="0"/>
          <w:numId w:val="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loss of physical records; or </w:t>
      </w:r>
    </w:p>
    <w:p w:rsidR="0005660D" w:rsidRPr="006548B1" w:rsidRDefault="0005660D" w:rsidP="0005660D">
      <w:pPr>
        <w:numPr>
          <w:ilvl w:val="0"/>
          <w:numId w:val="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suspected compromise of sensitive information. </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Such events shall be handled in accordance with the ICDFA Incident Response Policy.</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12" w:name="_Toc240665513"/>
      <w:r w:rsidRPr="006548B1">
        <w:rPr>
          <w:rFonts w:asciiTheme="minorHAnsi" w:hAnsiTheme="minorHAnsi" w:cstheme="minorHAnsi"/>
          <w:bCs/>
          <w:color w:val="000000" w:themeColor="text1"/>
          <w:kern w:val="36"/>
          <w:sz w:val="48"/>
          <w:szCs w:val="48"/>
        </w:rPr>
        <w:t>2.4.22 Compliance and Framework Alignment</w:t>
      </w:r>
      <w:bookmarkEnd w:id="112"/>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This policy supports recognised information-security control themes relating to information classification, data protection, access control, information transfer, retention and secure disposal.</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03"/>
        <w:gridCol w:w="3285"/>
        <w:gridCol w:w="4407"/>
      </w:tblGrid>
      <w:tr w:rsidR="006548B1" w:rsidRPr="006548B1" w:rsidTr="004B49E9">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Policy Area</w:t>
            </w:r>
          </w:p>
        </w:tc>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ISO/IEC 27001 Theme</w:t>
            </w:r>
          </w:p>
        </w:tc>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NIST CSF 2.0 Alignment</w:t>
            </w:r>
          </w:p>
        </w:tc>
      </w:tr>
      <w:tr w:rsidR="006548B1" w:rsidRPr="006548B1" w:rsidTr="004B49E9">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classification</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classification</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PR.DS – Data Security</w:t>
            </w:r>
          </w:p>
        </w:tc>
      </w:tr>
      <w:tr w:rsidR="006548B1" w:rsidRPr="006548B1" w:rsidTr="004B49E9">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to information</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PR.AA – Identity Management, Authentication and Access Control</w:t>
            </w:r>
          </w:p>
        </w:tc>
      </w:tr>
      <w:tr w:rsidR="006548B1" w:rsidRPr="006548B1" w:rsidTr="004B49E9">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Data storage</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protection</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PR.DS – Data Security</w:t>
            </w:r>
          </w:p>
        </w:tc>
      </w:tr>
      <w:tr w:rsidR="006548B1" w:rsidRPr="006548B1" w:rsidTr="004B49E9">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transfer</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transfer / communications security</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PR.DS – Data Security</w:t>
            </w:r>
          </w:p>
        </w:tc>
      </w:tr>
      <w:tr w:rsidR="006548B1" w:rsidRPr="006548B1" w:rsidTr="004B49E9">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data</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Cloud/service security</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GV.SC / PR.DS</w:t>
            </w:r>
          </w:p>
        </w:tc>
      </w:tr>
      <w:tr w:rsidR="006548B1" w:rsidRPr="006548B1" w:rsidTr="004B49E9">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Retention</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lifecycle / records management</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PR.DS</w:t>
            </w:r>
          </w:p>
        </w:tc>
      </w:tr>
      <w:tr w:rsidR="006548B1" w:rsidRPr="006548B1" w:rsidTr="004B49E9">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Secure disposal</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Media/information disposal</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PR.DS</w:t>
            </w:r>
          </w:p>
        </w:tc>
      </w:tr>
      <w:tr w:rsidR="006548B1" w:rsidRPr="006548B1" w:rsidTr="004B49E9">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Data-loss reporting</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management</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b/>
                <w:bCs/>
                <w:color w:val="000000" w:themeColor="text1"/>
                <w:sz w:val="18"/>
              </w:rPr>
              <w:t>RS – Respond</w:t>
            </w:r>
          </w:p>
        </w:tc>
      </w:tr>
    </w:tbl>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The mapping indicates alignment with relevant framework themes; it does not represent certification or formal compliance with either framework.</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13" w:name="_Toc240665514"/>
      <w:r w:rsidRPr="006548B1">
        <w:rPr>
          <w:rFonts w:asciiTheme="minorHAnsi" w:hAnsiTheme="minorHAnsi" w:cstheme="minorHAnsi"/>
          <w:bCs/>
          <w:color w:val="000000" w:themeColor="text1"/>
          <w:kern w:val="36"/>
          <w:sz w:val="48"/>
          <w:szCs w:val="48"/>
        </w:rPr>
        <w:t>2.4.23 Exception Process</w:t>
      </w:r>
      <w:bookmarkEnd w:id="113"/>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An exception to the requirements of this policy shall be formally requested and shall identify:</w:t>
      </w:r>
    </w:p>
    <w:p w:rsidR="0005660D" w:rsidRPr="006548B1" w:rsidRDefault="0005660D" w:rsidP="0005660D">
      <w:pPr>
        <w:numPr>
          <w:ilvl w:val="0"/>
          <w:numId w:val="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information affected; </w:t>
      </w:r>
    </w:p>
    <w:p w:rsidR="0005660D" w:rsidRPr="006548B1" w:rsidRDefault="0005660D" w:rsidP="0005660D">
      <w:pPr>
        <w:numPr>
          <w:ilvl w:val="0"/>
          <w:numId w:val="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classification; </w:t>
      </w:r>
    </w:p>
    <w:p w:rsidR="0005660D" w:rsidRPr="006548B1" w:rsidRDefault="0005660D" w:rsidP="0005660D">
      <w:pPr>
        <w:numPr>
          <w:ilvl w:val="0"/>
          <w:numId w:val="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specific requirement for which an exception is requested; </w:t>
      </w:r>
    </w:p>
    <w:p w:rsidR="0005660D" w:rsidRPr="006548B1" w:rsidRDefault="0005660D" w:rsidP="0005660D">
      <w:pPr>
        <w:numPr>
          <w:ilvl w:val="0"/>
          <w:numId w:val="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business, academic or research justification; </w:t>
      </w:r>
    </w:p>
    <w:p w:rsidR="0005660D" w:rsidRPr="006548B1" w:rsidRDefault="0005660D" w:rsidP="0005660D">
      <w:pPr>
        <w:numPr>
          <w:ilvl w:val="0"/>
          <w:numId w:val="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security risk; </w:t>
      </w:r>
    </w:p>
    <w:p w:rsidR="0005660D" w:rsidRPr="006548B1" w:rsidRDefault="0005660D" w:rsidP="0005660D">
      <w:pPr>
        <w:numPr>
          <w:ilvl w:val="0"/>
          <w:numId w:val="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proposed compensating controls; </w:t>
      </w:r>
    </w:p>
    <w:p w:rsidR="0005660D" w:rsidRPr="006548B1" w:rsidRDefault="0005660D" w:rsidP="0005660D">
      <w:pPr>
        <w:numPr>
          <w:ilvl w:val="0"/>
          <w:numId w:val="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responsible owner; and </w:t>
      </w:r>
    </w:p>
    <w:p w:rsidR="0005660D" w:rsidRPr="006548B1" w:rsidRDefault="0005660D" w:rsidP="0005660D">
      <w:pPr>
        <w:numPr>
          <w:ilvl w:val="0"/>
          <w:numId w:val="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duration of the exception. </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Exceptions involving Restricted information shall receive appropriate additional review based on the level of risk.</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Approved exceptions shall have an expiry or review date.</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14" w:name="_Toc240665515"/>
      <w:r w:rsidRPr="006548B1">
        <w:rPr>
          <w:rFonts w:asciiTheme="minorHAnsi" w:hAnsiTheme="minorHAnsi" w:cstheme="minorHAnsi"/>
          <w:bCs/>
          <w:color w:val="000000" w:themeColor="text1"/>
          <w:kern w:val="36"/>
          <w:sz w:val="48"/>
          <w:szCs w:val="48"/>
        </w:rPr>
        <w:lastRenderedPageBreak/>
        <w:t>2.4.24 Enforcement and Non-Compliance</w:t>
      </w:r>
      <w:bookmarkEnd w:id="114"/>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Failure to comply with this policy may result in:</w:t>
      </w:r>
    </w:p>
    <w:p w:rsidR="0005660D" w:rsidRPr="006548B1" w:rsidRDefault="0005660D" w:rsidP="0005660D">
      <w:pPr>
        <w:numPr>
          <w:ilvl w:val="0"/>
          <w:numId w:val="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corrective action; </w:t>
      </w:r>
    </w:p>
    <w:p w:rsidR="0005660D" w:rsidRPr="006548B1" w:rsidRDefault="0005660D" w:rsidP="0005660D">
      <w:pPr>
        <w:numPr>
          <w:ilvl w:val="0"/>
          <w:numId w:val="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additional security controls; </w:t>
      </w:r>
    </w:p>
    <w:p w:rsidR="0005660D" w:rsidRPr="006548B1" w:rsidRDefault="0005660D" w:rsidP="0005660D">
      <w:pPr>
        <w:numPr>
          <w:ilvl w:val="0"/>
          <w:numId w:val="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removal or restriction of access; </w:t>
      </w:r>
    </w:p>
    <w:p w:rsidR="0005660D" w:rsidRPr="006548B1" w:rsidRDefault="0005660D" w:rsidP="0005660D">
      <w:pPr>
        <w:numPr>
          <w:ilvl w:val="0"/>
          <w:numId w:val="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mandatory training; </w:t>
      </w:r>
    </w:p>
    <w:p w:rsidR="0005660D" w:rsidRPr="006548B1" w:rsidRDefault="0005660D" w:rsidP="0005660D">
      <w:pPr>
        <w:numPr>
          <w:ilvl w:val="0"/>
          <w:numId w:val="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investigation; </w:t>
      </w:r>
    </w:p>
    <w:p w:rsidR="0005660D" w:rsidRPr="006548B1" w:rsidRDefault="0005660D" w:rsidP="0005660D">
      <w:pPr>
        <w:numPr>
          <w:ilvl w:val="0"/>
          <w:numId w:val="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disciplinary action under applicable ICDFA processes; or </w:t>
      </w:r>
    </w:p>
    <w:p w:rsidR="0005660D" w:rsidRPr="006548B1" w:rsidRDefault="0005660D" w:rsidP="0005660D">
      <w:pPr>
        <w:numPr>
          <w:ilvl w:val="0"/>
          <w:numId w:val="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appropriate management action. </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Unauthorised disclosure or mishandling of sensitive information may also be treated as a security incident and managed under the Incident Response Policy.</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15" w:name="_Toc240665516"/>
      <w:r w:rsidRPr="006548B1">
        <w:rPr>
          <w:rFonts w:asciiTheme="minorHAnsi" w:hAnsiTheme="minorHAnsi" w:cstheme="minorHAnsi"/>
          <w:bCs/>
          <w:color w:val="000000" w:themeColor="text1"/>
          <w:kern w:val="36"/>
          <w:sz w:val="48"/>
          <w:szCs w:val="48"/>
        </w:rPr>
        <w:t>2.4.25 Monitoring and Verification</w:t>
      </w:r>
      <w:bookmarkEnd w:id="115"/>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ICDFA may monitor compliance using measures such as: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97"/>
        <w:gridCol w:w="5484"/>
      </w:tblGrid>
      <w:tr w:rsidR="006548B1" w:rsidRPr="006548B1" w:rsidTr="004B49E9">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Metric</w:t>
            </w:r>
          </w:p>
        </w:tc>
        <w:tc>
          <w:tcPr>
            <w:tcW w:w="0" w:type="auto"/>
            <w:shd w:val="clear" w:color="auto" w:fill="17365D"/>
            <w:tcMar>
              <w:top w:w="70" w:type="dxa"/>
              <w:left w:w="85" w:type="dxa"/>
              <w:bottom w:w="70" w:type="dxa"/>
              <w:right w:w="85" w:type="dxa"/>
            </w:tcMar>
            <w:vAlign w:val="center"/>
            <w:hideMark/>
          </w:tcPr>
          <w:p w:rsidR="0005660D" w:rsidRPr="006548B1" w:rsidRDefault="0005660D" w:rsidP="0005660D">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Example Measurement</w:t>
            </w:r>
          </w:p>
        </w:tc>
      </w:tr>
      <w:tr w:rsidR="006548B1" w:rsidRPr="006548B1" w:rsidTr="004B49E9">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Classification coverage</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identified information assets with an assigned classification</w:t>
            </w:r>
          </w:p>
        </w:tc>
      </w:tr>
      <w:tr w:rsidR="006548B1" w:rsidRPr="006548B1" w:rsidTr="004B49E9">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Handling violations</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confirmed classification/handling violations</w:t>
            </w:r>
          </w:p>
        </w:tc>
      </w:tr>
      <w:tr w:rsidR="006548B1" w:rsidRPr="006548B1" w:rsidTr="004B49E9">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Unauthorised sharing</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confirmed unauthorised disclosures or transfers</w:t>
            </w:r>
          </w:p>
        </w:tc>
      </w:tr>
      <w:tr w:rsidR="006548B1" w:rsidRPr="006548B1" w:rsidTr="004B49E9">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Data-loss incidents</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and trend of reported information-loss events</w:t>
            </w:r>
          </w:p>
        </w:tc>
      </w:tr>
      <w:tr w:rsidR="006548B1" w:rsidRPr="006548B1" w:rsidTr="004B49E9">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review findings</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inappropriate access findings involving sensitive information</w:t>
            </w:r>
          </w:p>
        </w:tc>
      </w:tr>
      <w:tr w:rsidR="006548B1" w:rsidRPr="006548B1" w:rsidTr="004B49E9">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Secure disposal</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scheduled disposal activities completed appropriately</w:t>
            </w:r>
          </w:p>
        </w:tc>
      </w:tr>
      <w:tr w:rsidR="006548B1" w:rsidRPr="006548B1" w:rsidTr="004B49E9">
        <w:trPr>
          <w:cantSplit/>
          <w:tblCellSpacing w:w="15" w:type="dxa"/>
          <w:jc w:val="center"/>
        </w:trPr>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Training</w:t>
            </w:r>
          </w:p>
        </w:tc>
        <w:tc>
          <w:tcPr>
            <w:tcW w:w="0" w:type="auto"/>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relevant users completing information-handling training</w:t>
            </w:r>
          </w:p>
        </w:tc>
      </w:tr>
      <w:tr w:rsidR="006548B1" w:rsidRPr="006548B1" w:rsidTr="004B49E9">
        <w:trPr>
          <w:cantSplit/>
          <w:tblCellSpacing w:w="15" w:type="dxa"/>
          <w:jc w:val="center"/>
        </w:trPr>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Exceptions</w:t>
            </w:r>
          </w:p>
        </w:tc>
        <w:tc>
          <w:tcPr>
            <w:tcW w:w="0" w:type="auto"/>
            <w:shd w:val="clear" w:color="auto" w:fill="F3F6F9"/>
            <w:tcMar>
              <w:top w:w="70" w:type="dxa"/>
              <w:left w:w="85" w:type="dxa"/>
              <w:bottom w:w="70" w:type="dxa"/>
              <w:right w:w="85" w:type="dxa"/>
            </w:tcMar>
            <w:vAlign w:val="center"/>
            <w:hideMark/>
          </w:tcPr>
          <w:p w:rsidR="0005660D" w:rsidRPr="006548B1" w:rsidRDefault="0005660D" w:rsidP="0005660D">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active classification/handling exceptions</w:t>
            </w:r>
          </w:p>
        </w:tc>
      </w:tr>
    </w:tbl>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Metrics should be reviewed in conjunction with incident, risk and audit findings to assess whether the classification framework is actually improving information protection.</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16" w:name="_Toc240665517"/>
      <w:r w:rsidRPr="006548B1">
        <w:rPr>
          <w:rFonts w:asciiTheme="minorHAnsi" w:hAnsiTheme="minorHAnsi" w:cstheme="minorHAnsi"/>
          <w:bCs/>
          <w:color w:val="000000" w:themeColor="text1"/>
          <w:kern w:val="36"/>
          <w:sz w:val="48"/>
          <w:szCs w:val="48"/>
        </w:rPr>
        <w:t>2.4.26 Review and Version Control</w:t>
      </w:r>
      <w:bookmarkEnd w:id="116"/>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This policy shall be reviewed at least annually and earlier where significant changes occur in:</w:t>
      </w:r>
    </w:p>
    <w:p w:rsidR="0005660D" w:rsidRPr="006548B1" w:rsidRDefault="0005660D" w:rsidP="0005660D">
      <w:pPr>
        <w:numPr>
          <w:ilvl w:val="0"/>
          <w:numId w:val="8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ICDFA's information environment; </w:t>
      </w:r>
    </w:p>
    <w:p w:rsidR="0005660D" w:rsidRPr="006548B1" w:rsidRDefault="0005660D" w:rsidP="0005660D">
      <w:pPr>
        <w:numPr>
          <w:ilvl w:val="0"/>
          <w:numId w:val="8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academic or research activities; </w:t>
      </w:r>
    </w:p>
    <w:p w:rsidR="0005660D" w:rsidRPr="006548B1" w:rsidRDefault="0005660D" w:rsidP="0005660D">
      <w:pPr>
        <w:numPr>
          <w:ilvl w:val="0"/>
          <w:numId w:val="8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services; </w:t>
      </w:r>
    </w:p>
    <w:p w:rsidR="0005660D" w:rsidRPr="006548B1" w:rsidRDefault="0005660D" w:rsidP="0005660D">
      <w:pPr>
        <w:numPr>
          <w:ilvl w:val="0"/>
          <w:numId w:val="8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information risks; </w:t>
      </w:r>
    </w:p>
    <w:p w:rsidR="0005660D" w:rsidRPr="006548B1" w:rsidRDefault="0005660D" w:rsidP="0005660D">
      <w:pPr>
        <w:numPr>
          <w:ilvl w:val="0"/>
          <w:numId w:val="8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organisational requirements; or </w:t>
      </w:r>
    </w:p>
    <w:p w:rsidR="0005660D" w:rsidRPr="006548B1" w:rsidRDefault="0005660D" w:rsidP="0005660D">
      <w:pPr>
        <w:numPr>
          <w:ilvl w:val="0"/>
          <w:numId w:val="8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applicable legal, contractual or regulatory requirements. </w:t>
      </w:r>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Changes shall be documented through the approved document-control process, and superseded versions shall be retained where required.</w:t>
      </w:r>
    </w:p>
    <w:p w:rsidR="0005660D" w:rsidRPr="006548B1" w:rsidRDefault="0005660D" w:rsidP="0005660D">
      <w:pPr>
        <w:rPr>
          <w:rFonts w:asciiTheme="minorHAnsi" w:hAnsiTheme="minorHAnsi" w:cstheme="minorHAnsi"/>
          <w:color w:val="000000" w:themeColor="text1"/>
        </w:rPr>
      </w:pPr>
    </w:p>
    <w:p w:rsidR="0005660D" w:rsidRPr="006548B1" w:rsidRDefault="0005660D" w:rsidP="0005660D">
      <w:pPr>
        <w:pStyle w:val="Heading3"/>
        <w:spacing w:before="100" w:beforeAutospacing="1" w:afterAutospacing="1"/>
        <w:rPr>
          <w:rFonts w:asciiTheme="minorHAnsi" w:hAnsiTheme="minorHAnsi" w:cstheme="minorHAnsi"/>
          <w:bCs/>
          <w:color w:val="000000" w:themeColor="text1"/>
          <w:kern w:val="36"/>
          <w:sz w:val="48"/>
          <w:szCs w:val="48"/>
        </w:rPr>
      </w:pPr>
      <w:bookmarkStart w:id="117" w:name="_Toc240665518"/>
      <w:r w:rsidRPr="006548B1">
        <w:rPr>
          <w:rFonts w:asciiTheme="minorHAnsi" w:hAnsiTheme="minorHAnsi" w:cstheme="minorHAnsi"/>
          <w:bCs/>
          <w:color w:val="000000" w:themeColor="text1"/>
          <w:kern w:val="36"/>
          <w:sz w:val="48"/>
          <w:szCs w:val="48"/>
        </w:rPr>
        <w:t>2.4.27 Related Documents</w:t>
      </w:r>
      <w:bookmarkEnd w:id="117"/>
    </w:p>
    <w:p w:rsidR="0005660D" w:rsidRPr="006548B1" w:rsidRDefault="0005660D" w:rsidP="0005660D">
      <w:p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This policy should be read together with:</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Enterprise Information Security Policy </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Acceptable Use Policy </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Access Control Policy </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Incident Response Policy </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Mobile Device and Endpoint Security Policy </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Cloud Security Policy </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Physical Security Policy </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Retention and Disposal Procedure </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Classification Standard </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Secure Data Transfer Procedure </w:t>
      </w:r>
    </w:p>
    <w:p w:rsidR="0005660D" w:rsidRPr="006548B1" w:rsidRDefault="0005660D" w:rsidP="0005660D">
      <w:pPr>
        <w:numPr>
          <w:ilvl w:val="0"/>
          <w:numId w:val="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Records Management requirements</w:t>
      </w:r>
    </w:p>
    <w:p w:rsidR="00CF460E" w:rsidRPr="006548B1" w:rsidRDefault="00CF460E">
      <w:pPr>
        <w:rPr>
          <w:rFonts w:asciiTheme="minorHAnsi" w:hAnsiTheme="minorHAnsi" w:cstheme="minorHAnsi"/>
          <w:color w:val="000000" w:themeColor="text1"/>
        </w:rPr>
      </w:pPr>
    </w:p>
    <w:p w:rsidR="00EA5A51" w:rsidRPr="006548B1" w:rsidRDefault="00EA5A51" w:rsidP="00EA5A51">
      <w:pPr>
        <w:pStyle w:val="Heading2"/>
        <w:rPr>
          <w:rFonts w:asciiTheme="minorHAnsi" w:hAnsiTheme="minorHAnsi" w:cstheme="minorHAnsi"/>
          <w:color w:val="000000" w:themeColor="text1"/>
        </w:rPr>
      </w:pPr>
      <w:bookmarkStart w:id="118" w:name="_Toc240665519"/>
      <w:r w:rsidRPr="006548B1">
        <w:rPr>
          <w:rFonts w:asciiTheme="minorHAnsi" w:hAnsiTheme="minorHAnsi" w:cstheme="minorHAnsi"/>
          <w:color w:val="000000" w:themeColor="text1"/>
        </w:rPr>
        <w:t>2.5 ICDFA Incident Response Policy</w:t>
      </w:r>
      <w:bookmarkEnd w:id="118"/>
    </w:p>
    <w:p w:rsidR="00EA5A51" w:rsidRPr="006548B1" w:rsidRDefault="00EA5A51" w:rsidP="00EA5A51">
      <w:pPr>
        <w:pStyle w:val="Heading3"/>
        <w:rPr>
          <w:rFonts w:asciiTheme="minorHAnsi" w:hAnsiTheme="minorHAnsi" w:cstheme="minorHAnsi"/>
          <w:color w:val="000000" w:themeColor="text1"/>
        </w:rPr>
      </w:pPr>
      <w:bookmarkStart w:id="119" w:name="_Toc240665520"/>
      <w:r w:rsidRPr="006548B1">
        <w:rPr>
          <w:rFonts w:asciiTheme="minorHAnsi" w:hAnsiTheme="minorHAnsi" w:cstheme="minorHAnsi"/>
          <w:color w:val="000000" w:themeColor="text1"/>
        </w:rPr>
        <w:t>Document Control</w:t>
      </w:r>
      <w:bookmarkEnd w:id="119"/>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5"/>
        <w:gridCol w:w="3532"/>
      </w:tblGrid>
      <w:tr w:rsidR="006548B1" w:rsidRPr="006548B1" w:rsidTr="0069283A">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Field</w:t>
            </w:r>
          </w:p>
        </w:tc>
        <w:tc>
          <w:tcPr>
            <w:tcW w:w="0" w:type="auto"/>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Details</w:t>
            </w:r>
          </w:p>
        </w:tc>
      </w:tr>
      <w:tr w:rsidR="006548B1" w:rsidRPr="006548B1" w:rsidTr="0069283A">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Document Title</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Incident Response Policy</w:t>
            </w:r>
          </w:p>
        </w:tc>
      </w:tr>
      <w:tr w:rsidR="006548B1" w:rsidRPr="006548B1" w:rsidTr="0069283A">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Policy Owner</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Security Policy Adviser</w:t>
            </w:r>
          </w:p>
        </w:tc>
      </w:tr>
      <w:tr w:rsidR="006548B1" w:rsidRPr="006548B1" w:rsidTr="0069283A">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Approval Authority</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Senior Management</w:t>
            </w:r>
          </w:p>
        </w:tc>
      </w:tr>
      <w:tr w:rsidR="006548B1" w:rsidRPr="006548B1" w:rsidTr="0069283A">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Version</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1.0</w:t>
            </w:r>
          </w:p>
        </w:tc>
      </w:tr>
      <w:tr w:rsidR="006548B1" w:rsidRPr="006548B1" w:rsidTr="0069283A">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Effective Date</w:t>
            </w:r>
          </w:p>
        </w:tc>
        <w:tc>
          <w:tcPr>
            <w:tcW w:w="0" w:type="auto"/>
            <w:tcMar>
              <w:top w:w="70" w:type="dxa"/>
              <w:left w:w="85" w:type="dxa"/>
              <w:bottom w:w="70" w:type="dxa"/>
              <w:right w:w="85" w:type="dxa"/>
            </w:tcMar>
            <w:vAlign w:val="center"/>
            <w:hideMark/>
          </w:tcPr>
          <w:p w:rsidR="00EA5A51" w:rsidRPr="006548B1" w:rsidRDefault="0069283A">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16/09/2026</w:t>
            </w:r>
          </w:p>
        </w:tc>
      </w:tr>
      <w:tr w:rsidR="006548B1" w:rsidRPr="006548B1" w:rsidTr="0069283A">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Review Date</w:t>
            </w:r>
          </w:p>
        </w:tc>
        <w:tc>
          <w:tcPr>
            <w:tcW w:w="0" w:type="auto"/>
            <w:shd w:val="clear" w:color="auto" w:fill="F3F6F9"/>
            <w:tcMar>
              <w:top w:w="70" w:type="dxa"/>
              <w:left w:w="85" w:type="dxa"/>
              <w:bottom w:w="70" w:type="dxa"/>
              <w:right w:w="85" w:type="dxa"/>
            </w:tcMar>
            <w:vAlign w:val="center"/>
            <w:hideMark/>
          </w:tcPr>
          <w:p w:rsidR="00EA5A51" w:rsidRPr="006548B1" w:rsidRDefault="0069283A">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16/09/2026</w:t>
            </w:r>
          </w:p>
        </w:tc>
      </w:tr>
      <w:tr w:rsidR="006548B1" w:rsidRPr="006548B1" w:rsidTr="0069283A">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Status</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Draft for Management Approval</w:t>
            </w:r>
          </w:p>
        </w:tc>
      </w:tr>
      <w:tr w:rsidR="006548B1" w:rsidRPr="006548B1" w:rsidTr="0069283A">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Classification</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Internal</w:t>
            </w:r>
          </w:p>
        </w:tc>
      </w:tr>
    </w:tbl>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20" w:name="_Toc240665521"/>
      <w:r w:rsidRPr="006548B1">
        <w:rPr>
          <w:rFonts w:asciiTheme="minorHAnsi" w:hAnsiTheme="minorHAnsi" w:cstheme="minorHAnsi"/>
          <w:color w:val="000000" w:themeColor="text1"/>
        </w:rPr>
        <w:t>2.5.1 Purpose</w:t>
      </w:r>
      <w:bookmarkEnd w:id="120"/>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purpose of this policy is to establish ICDFA's requirements for identifying, reporting, assessing, responding to, containing and recovering from information security incidents.</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The policy is intended to ensure that security incidents are managed in a coordinated and risk-based manner, that appropriate stakeholders are engaged, that relevant evidence and records are preserved, and that lessons learned are used to strengthen ICDFA's security controls and practices.</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21" w:name="_Toc240665522"/>
      <w:r w:rsidRPr="006548B1">
        <w:rPr>
          <w:rFonts w:asciiTheme="minorHAnsi" w:hAnsiTheme="minorHAnsi" w:cstheme="minorHAnsi"/>
          <w:color w:val="000000" w:themeColor="text1"/>
        </w:rPr>
        <w:t>2.5.2 Scope</w:t>
      </w:r>
      <w:bookmarkEnd w:id="121"/>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applies to:</w:t>
      </w:r>
    </w:p>
    <w:p w:rsidR="00EA5A51" w:rsidRPr="006548B1" w:rsidRDefault="00EA5A51" w:rsidP="00EA5A51">
      <w:pPr>
        <w:numPr>
          <w:ilvl w:val="0"/>
          <w:numId w:val="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employees, faculty, researchers, students and other authorised users; </w:t>
      </w:r>
    </w:p>
    <w:p w:rsidR="00EA5A51" w:rsidRPr="006548B1" w:rsidRDefault="00EA5A51" w:rsidP="00EA5A51">
      <w:pPr>
        <w:numPr>
          <w:ilvl w:val="0"/>
          <w:numId w:val="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contractors, consultants and third parties; </w:t>
      </w:r>
    </w:p>
    <w:p w:rsidR="00EA5A51" w:rsidRPr="006548B1" w:rsidRDefault="00EA5A51" w:rsidP="00EA5A51">
      <w:pPr>
        <w:numPr>
          <w:ilvl w:val="0"/>
          <w:numId w:val="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information systems, applications, networks and cloud services; </w:t>
      </w:r>
    </w:p>
    <w:p w:rsidR="00EA5A51" w:rsidRPr="006548B1" w:rsidRDefault="00EA5A51" w:rsidP="00EA5A51">
      <w:pPr>
        <w:numPr>
          <w:ilvl w:val="0"/>
          <w:numId w:val="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organisational and authorised personal devices; </w:t>
      </w:r>
    </w:p>
    <w:p w:rsidR="00EA5A51" w:rsidRPr="006548B1" w:rsidRDefault="00EA5A51" w:rsidP="00EA5A51">
      <w:pPr>
        <w:numPr>
          <w:ilvl w:val="0"/>
          <w:numId w:val="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academic, research, laboratory and administrative environments; </w:t>
      </w:r>
    </w:p>
    <w:p w:rsidR="00EA5A51" w:rsidRPr="006548B1" w:rsidRDefault="00EA5A51" w:rsidP="00EA5A51">
      <w:pPr>
        <w:numPr>
          <w:ilvl w:val="0"/>
          <w:numId w:val="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information assets where their compromise may affect information security; and </w:t>
      </w:r>
    </w:p>
    <w:p w:rsidR="00EA5A51" w:rsidRPr="006548B1" w:rsidRDefault="00EA5A51" w:rsidP="00EA5A51">
      <w:pPr>
        <w:numPr>
          <w:ilvl w:val="0"/>
          <w:numId w:val="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third-party services where an incident may affect ICDFA information or operations. </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22" w:name="_Toc240665523"/>
      <w:r w:rsidRPr="006548B1">
        <w:rPr>
          <w:rFonts w:asciiTheme="minorHAnsi" w:hAnsiTheme="minorHAnsi" w:cstheme="minorHAnsi"/>
          <w:color w:val="000000" w:themeColor="text1"/>
        </w:rPr>
        <w:t>2.5.3 Definitions</w:t>
      </w:r>
      <w:bookmarkEnd w:id="122"/>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0"/>
        <w:gridCol w:w="7036"/>
      </w:tblGrid>
      <w:tr w:rsidR="006548B1" w:rsidRPr="006548B1" w:rsidTr="008D1AF0">
        <w:trPr>
          <w:cantSplit/>
          <w:tblHeader/>
          <w:tblCellSpacing w:w="15" w:type="dxa"/>
          <w:jc w:val="center"/>
        </w:trPr>
        <w:tc>
          <w:tcPr>
            <w:tcW w:w="1935" w:type="dxa"/>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Term</w:t>
            </w:r>
          </w:p>
        </w:tc>
        <w:tc>
          <w:tcPr>
            <w:tcW w:w="6991" w:type="dxa"/>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Definition</w:t>
            </w:r>
          </w:p>
        </w:tc>
      </w:tr>
      <w:tr w:rsidR="006548B1" w:rsidRPr="006548B1" w:rsidTr="008D1AF0">
        <w:trPr>
          <w:cantSplit/>
          <w:tblCellSpacing w:w="15" w:type="dxa"/>
          <w:jc w:val="center"/>
        </w:trPr>
        <w:tc>
          <w:tcPr>
            <w:tcW w:w="1935" w:type="dxa"/>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Security Event</w:t>
            </w:r>
          </w:p>
        </w:tc>
        <w:tc>
          <w:tcPr>
            <w:tcW w:w="6991" w:type="dxa"/>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An observable occurrence involving an information system, device, network or information resource that may have security relevance.</w:t>
            </w:r>
          </w:p>
        </w:tc>
      </w:tr>
      <w:tr w:rsidR="006548B1" w:rsidRPr="006548B1" w:rsidTr="008D1AF0">
        <w:trPr>
          <w:cantSplit/>
          <w:tblCellSpacing w:w="15" w:type="dxa"/>
          <w:jc w:val="center"/>
        </w:trPr>
        <w:tc>
          <w:tcPr>
            <w:tcW w:w="1935" w:type="dxa"/>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Security Incident</w:t>
            </w:r>
          </w:p>
        </w:tc>
        <w:tc>
          <w:tcPr>
            <w:tcW w:w="6991" w:type="dxa"/>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confirmed or suspected event that may compromise the confidentiality, integrity or availability of ICDFA information or systems.</w:t>
            </w:r>
          </w:p>
        </w:tc>
      </w:tr>
      <w:tr w:rsidR="006548B1" w:rsidRPr="006548B1" w:rsidTr="008D1AF0">
        <w:trPr>
          <w:cantSplit/>
          <w:tblCellSpacing w:w="15" w:type="dxa"/>
          <w:jc w:val="center"/>
        </w:trPr>
        <w:tc>
          <w:tcPr>
            <w:tcW w:w="1935" w:type="dxa"/>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Incident Response</w:t>
            </w:r>
          </w:p>
        </w:tc>
        <w:tc>
          <w:tcPr>
            <w:tcW w:w="6991" w:type="dxa"/>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coordinated activities undertaken to assess, contain, investigate, resolve and recover from a security incident.</w:t>
            </w:r>
          </w:p>
        </w:tc>
      </w:tr>
      <w:tr w:rsidR="006548B1" w:rsidRPr="006548B1" w:rsidTr="008D1AF0">
        <w:trPr>
          <w:cantSplit/>
          <w:tblCellSpacing w:w="15" w:type="dxa"/>
          <w:jc w:val="center"/>
        </w:trPr>
        <w:tc>
          <w:tcPr>
            <w:tcW w:w="1935" w:type="dxa"/>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Incident Owner</w:t>
            </w:r>
          </w:p>
        </w:tc>
        <w:tc>
          <w:tcPr>
            <w:tcW w:w="6991" w:type="dxa"/>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person assigned responsibility for coordinating management of a particular incident.</w:t>
            </w:r>
          </w:p>
        </w:tc>
      </w:tr>
      <w:tr w:rsidR="006548B1" w:rsidRPr="006548B1" w:rsidTr="008D1AF0">
        <w:trPr>
          <w:cantSplit/>
          <w:tblCellSpacing w:w="15" w:type="dxa"/>
          <w:jc w:val="center"/>
        </w:trPr>
        <w:tc>
          <w:tcPr>
            <w:tcW w:w="1935" w:type="dxa"/>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Evidence</w:t>
            </w:r>
          </w:p>
        </w:tc>
        <w:tc>
          <w:tcPr>
            <w:tcW w:w="6991" w:type="dxa"/>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or records relevant to understanding, investigating or establishing facts about an incident.</w:t>
            </w:r>
          </w:p>
        </w:tc>
      </w:tr>
      <w:tr w:rsidR="00EA5A51" w:rsidRPr="006548B1" w:rsidTr="008D1AF0">
        <w:trPr>
          <w:cantSplit/>
          <w:tblCellSpacing w:w="15" w:type="dxa"/>
          <w:jc w:val="center"/>
        </w:trPr>
        <w:tc>
          <w:tcPr>
            <w:tcW w:w="1935" w:type="dxa"/>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Incident Severity</w:t>
            </w:r>
          </w:p>
        </w:tc>
        <w:tc>
          <w:tcPr>
            <w:tcW w:w="6991" w:type="dxa"/>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classification reflecting the potential or actual impact and urgency of an incident.</w:t>
            </w:r>
          </w:p>
        </w:tc>
      </w:tr>
    </w:tbl>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23" w:name="_Toc240665524"/>
      <w:r w:rsidRPr="006548B1">
        <w:rPr>
          <w:rFonts w:asciiTheme="minorHAnsi" w:hAnsiTheme="minorHAnsi" w:cstheme="minorHAnsi"/>
          <w:color w:val="000000" w:themeColor="text1"/>
        </w:rPr>
        <w:t>2.5.4 Roles and Responsibilities</w:t>
      </w:r>
      <w:bookmarkEnd w:id="123"/>
    </w:p>
    <w:p w:rsidR="00EA5A51" w:rsidRPr="006548B1" w:rsidRDefault="00EA5A51" w:rsidP="00EA5A51">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Senior Management</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Senior Management shall:</w:t>
      </w:r>
    </w:p>
    <w:p w:rsidR="00EA5A51" w:rsidRPr="006548B1" w:rsidRDefault="00EA5A51" w:rsidP="00EA5A51">
      <w:pPr>
        <w:numPr>
          <w:ilvl w:val="0"/>
          <w:numId w:val="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oversight of significant security incidents; </w:t>
      </w:r>
    </w:p>
    <w:p w:rsidR="00EA5A51" w:rsidRPr="006548B1" w:rsidRDefault="00EA5A51" w:rsidP="00EA5A51">
      <w:pPr>
        <w:numPr>
          <w:ilvl w:val="0"/>
          <w:numId w:val="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appropriate resources are available for incident response; </w:t>
      </w:r>
    </w:p>
    <w:p w:rsidR="00EA5A51" w:rsidRPr="006548B1" w:rsidRDefault="00EA5A51" w:rsidP="00EA5A51">
      <w:pPr>
        <w:numPr>
          <w:ilvl w:val="0"/>
          <w:numId w:val="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make or approve significant business decisions arising from major incidents; and </w:t>
      </w:r>
    </w:p>
    <w:p w:rsidR="00EA5A51" w:rsidRPr="006548B1" w:rsidRDefault="00EA5A51" w:rsidP="00EA5A51">
      <w:pPr>
        <w:numPr>
          <w:ilvl w:val="0"/>
          <w:numId w:val="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review significant incidents and lessons learned where appropriate. </w:t>
      </w:r>
    </w:p>
    <w:p w:rsidR="00EA5A51" w:rsidRPr="006548B1" w:rsidRDefault="00EA5A51" w:rsidP="00EA5A51">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 shall:</w:t>
      </w:r>
    </w:p>
    <w:p w:rsidR="00EA5A51" w:rsidRPr="006548B1" w:rsidRDefault="00EA5A51" w:rsidP="00EA5A51">
      <w:pPr>
        <w:numPr>
          <w:ilvl w:val="0"/>
          <w:numId w:val="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 the incident response framework; </w:t>
      </w:r>
    </w:p>
    <w:p w:rsidR="00EA5A51" w:rsidRPr="006548B1" w:rsidRDefault="00EA5A51" w:rsidP="00EA5A51">
      <w:pPr>
        <w:numPr>
          <w:ilvl w:val="0"/>
          <w:numId w:val="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coordinate or oversee incident response activities; </w:t>
      </w:r>
    </w:p>
    <w:p w:rsidR="00EA5A51" w:rsidRPr="006548B1" w:rsidRDefault="00EA5A51" w:rsidP="00EA5A51">
      <w:pPr>
        <w:numPr>
          <w:ilvl w:val="0"/>
          <w:numId w:val="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establish incident classification and escalation requirements; </w:t>
      </w:r>
    </w:p>
    <w:p w:rsidR="00EA5A51" w:rsidRPr="006548B1" w:rsidRDefault="00EA5A51" w:rsidP="00EA5A51">
      <w:pPr>
        <w:numPr>
          <w:ilvl w:val="0"/>
          <w:numId w:val="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 incident records; </w:t>
      </w:r>
    </w:p>
    <w:p w:rsidR="00EA5A51" w:rsidRPr="006548B1" w:rsidRDefault="00EA5A51" w:rsidP="00EA5A51">
      <w:pPr>
        <w:numPr>
          <w:ilvl w:val="0"/>
          <w:numId w:val="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lessons learned and improvement activities; </w:t>
      </w:r>
    </w:p>
    <w:p w:rsidR="00EA5A51" w:rsidRPr="006548B1" w:rsidRDefault="00EA5A51" w:rsidP="00EA5A51">
      <w:pPr>
        <w:numPr>
          <w:ilvl w:val="0"/>
          <w:numId w:val="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advise management on security implications; and </w:t>
      </w:r>
    </w:p>
    <w:p w:rsidR="00EA5A51" w:rsidRPr="006548B1" w:rsidRDefault="00EA5A51" w:rsidP="00EA5A51">
      <w:pPr>
        <w:numPr>
          <w:ilvl w:val="0"/>
          <w:numId w:val="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relevant internal and external communication with authorised stakeholders. </w:t>
      </w:r>
    </w:p>
    <w:p w:rsidR="00EA5A51" w:rsidRPr="006548B1" w:rsidRDefault="00EA5A51" w:rsidP="00EA5A51">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IT / Technology Management</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IT shall:</w:t>
      </w:r>
    </w:p>
    <w:p w:rsidR="00EA5A51" w:rsidRPr="006548B1" w:rsidRDefault="00EA5A51" w:rsidP="00EA5A51">
      <w:pPr>
        <w:numPr>
          <w:ilvl w:val="0"/>
          <w:numId w:val="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detection and technical investigation; </w:t>
      </w:r>
    </w:p>
    <w:p w:rsidR="00EA5A51" w:rsidRPr="006548B1" w:rsidRDefault="00EA5A51" w:rsidP="00EA5A51">
      <w:pPr>
        <w:numPr>
          <w:ilvl w:val="0"/>
          <w:numId w:val="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contain and remediate affected systems; </w:t>
      </w:r>
    </w:p>
    <w:p w:rsidR="00EA5A51" w:rsidRPr="006548B1" w:rsidRDefault="00EA5A51" w:rsidP="00EA5A51">
      <w:pPr>
        <w:numPr>
          <w:ilvl w:val="0"/>
          <w:numId w:val="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preserve relevant technical evidence; </w:t>
      </w:r>
    </w:p>
    <w:p w:rsidR="00EA5A51" w:rsidRPr="006548B1" w:rsidRDefault="00EA5A51" w:rsidP="00EA5A51">
      <w:pPr>
        <w:numPr>
          <w:ilvl w:val="0"/>
          <w:numId w:val="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recovery; </w:t>
      </w:r>
    </w:p>
    <w:p w:rsidR="00EA5A51" w:rsidRPr="006548B1" w:rsidRDefault="00EA5A51" w:rsidP="00EA5A51">
      <w:pPr>
        <w:numPr>
          <w:ilvl w:val="0"/>
          <w:numId w:val="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implement corrective technical measures; and </w:t>
      </w:r>
    </w:p>
    <w:p w:rsidR="00EA5A51" w:rsidRPr="006548B1" w:rsidRDefault="00EA5A51" w:rsidP="00EA5A51">
      <w:pPr>
        <w:numPr>
          <w:ilvl w:val="0"/>
          <w:numId w:val="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technical information to the incident owner. </w:t>
      </w:r>
    </w:p>
    <w:p w:rsidR="00EA5A51" w:rsidRPr="006548B1" w:rsidRDefault="00EA5A51" w:rsidP="00EA5A51">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System and Information Owners</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System and Information Owners shall:</w:t>
      </w:r>
    </w:p>
    <w:p w:rsidR="00EA5A51" w:rsidRPr="006548B1" w:rsidRDefault="00EA5A51" w:rsidP="00EA5A51">
      <w:pPr>
        <w:numPr>
          <w:ilvl w:val="0"/>
          <w:numId w:val="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assessment of business and information impact; </w:t>
      </w:r>
    </w:p>
    <w:p w:rsidR="00EA5A51" w:rsidRPr="006548B1" w:rsidRDefault="00EA5A51" w:rsidP="00EA5A51">
      <w:pPr>
        <w:numPr>
          <w:ilvl w:val="0"/>
          <w:numId w:val="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relevant system or information context; </w:t>
      </w:r>
    </w:p>
    <w:p w:rsidR="00EA5A51" w:rsidRPr="006548B1" w:rsidRDefault="00EA5A51" w:rsidP="00EA5A51">
      <w:pPr>
        <w:numPr>
          <w:ilvl w:val="0"/>
          <w:numId w:val="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containment and recovery decisions; and </w:t>
      </w:r>
    </w:p>
    <w:p w:rsidR="00EA5A51" w:rsidRPr="006548B1" w:rsidRDefault="00EA5A51" w:rsidP="00EA5A51">
      <w:pPr>
        <w:numPr>
          <w:ilvl w:val="0"/>
          <w:numId w:val="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implement corrective actions assigned to their areas. </w:t>
      </w:r>
    </w:p>
    <w:p w:rsidR="00EA5A51" w:rsidRPr="006548B1" w:rsidRDefault="00EA5A51" w:rsidP="00EA5A51">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HR / People Management</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HR shall support incidents involving personnel matters, including suspected insider activity or breaches of personnel-related security requirements, where appropriate.</w:t>
      </w:r>
    </w:p>
    <w:p w:rsidR="00EA5A51" w:rsidRPr="006548B1" w:rsidRDefault="00EA5A51" w:rsidP="00EA5A51">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Legal / Compliance</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Legal or Compliance shall provide advice on relevant legal, regulatory, contractual or reporting obligations where applicable.</w:t>
      </w:r>
    </w:p>
    <w:p w:rsidR="00EA5A51" w:rsidRPr="006548B1" w:rsidRDefault="00EA5A51" w:rsidP="00EA5A51">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Communications / Management</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Authorised communications personnel shall coordinate external or public communications relating to significant incidents where required.</w:t>
      </w:r>
    </w:p>
    <w:p w:rsidR="00EA5A51" w:rsidRPr="006548B1" w:rsidRDefault="00EA5A51" w:rsidP="00EA5A51">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All Users</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All users shall:</w:t>
      </w:r>
    </w:p>
    <w:p w:rsidR="00EA5A51" w:rsidRPr="006548B1" w:rsidRDefault="00EA5A51" w:rsidP="00EA5A51">
      <w:pPr>
        <w:numPr>
          <w:ilvl w:val="0"/>
          <w:numId w:val="9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promptly report suspected security incidents; </w:t>
      </w:r>
    </w:p>
    <w:p w:rsidR="00EA5A51" w:rsidRPr="006548B1" w:rsidRDefault="00EA5A51" w:rsidP="00EA5A51">
      <w:pPr>
        <w:numPr>
          <w:ilvl w:val="0"/>
          <w:numId w:val="9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cooperate with authorised investigations; </w:t>
      </w:r>
    </w:p>
    <w:p w:rsidR="00EA5A51" w:rsidRPr="006548B1" w:rsidRDefault="00EA5A51" w:rsidP="00EA5A51">
      <w:pPr>
        <w:numPr>
          <w:ilvl w:val="0"/>
          <w:numId w:val="9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preserve information that may be relevant to an incident; </w:t>
      </w:r>
    </w:p>
    <w:p w:rsidR="00EA5A51" w:rsidRPr="006548B1" w:rsidRDefault="00EA5A51" w:rsidP="00EA5A51">
      <w:pPr>
        <w:numPr>
          <w:ilvl w:val="0"/>
          <w:numId w:val="9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avoid taking unauthorised actions that could destroy evidence or worsen the incident; and </w:t>
      </w:r>
    </w:p>
    <w:p w:rsidR="00EA5A51" w:rsidRPr="006548B1" w:rsidRDefault="00EA5A51" w:rsidP="00EA5A51">
      <w:pPr>
        <w:numPr>
          <w:ilvl w:val="0"/>
          <w:numId w:val="9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comply with incident-response instructions. </w:t>
      </w:r>
    </w:p>
    <w:p w:rsidR="00EA5A51" w:rsidRPr="006548B1" w:rsidRDefault="00EA5A51" w:rsidP="00EA5A51">
      <w:pPr>
        <w:pStyle w:val="Heading3"/>
        <w:rPr>
          <w:rFonts w:asciiTheme="minorHAnsi" w:hAnsiTheme="minorHAnsi" w:cstheme="minorHAnsi"/>
          <w:bCs/>
          <w:color w:val="000000" w:themeColor="text1"/>
        </w:rPr>
      </w:pPr>
      <w:bookmarkStart w:id="124" w:name="_Toc240665525"/>
      <w:r w:rsidRPr="006548B1">
        <w:rPr>
          <w:rFonts w:asciiTheme="minorHAnsi" w:hAnsiTheme="minorHAnsi" w:cstheme="minorHAnsi"/>
          <w:color w:val="000000" w:themeColor="text1"/>
        </w:rPr>
        <w:lastRenderedPageBreak/>
        <w:t>2.5.5 Incident Reporting</w:t>
      </w:r>
      <w:bookmarkEnd w:id="124"/>
    </w:p>
    <w:p w:rsidR="00EA5A51" w:rsidRPr="006548B1" w:rsidRDefault="00EA5A51" w:rsidP="00EA5A51">
      <w:pPr>
        <w:numPr>
          <w:ilvl w:val="0"/>
          <w:numId w:val="97"/>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All personnel</w:t>
      </w:r>
      <w:r w:rsidRPr="006548B1">
        <w:rPr>
          <w:rFonts w:asciiTheme="minorHAnsi" w:hAnsiTheme="minorHAnsi" w:cstheme="minorHAnsi"/>
          <w:b/>
          <w:bCs/>
          <w:color w:val="000000" w:themeColor="text1"/>
        </w:rPr>
        <w:t xml:space="preserve"> </w:t>
      </w:r>
      <w:r w:rsidRPr="006548B1">
        <w:rPr>
          <w:rStyle w:val="Strong"/>
          <w:rFonts w:asciiTheme="minorHAnsi" w:hAnsiTheme="minorHAnsi" w:cstheme="minorHAnsi"/>
          <w:b w:val="0"/>
          <w:bCs w:val="0"/>
          <w:color w:val="000000" w:themeColor="text1"/>
        </w:rPr>
        <w:t>shall promptly report suspected or confirmed information security incidents through an approved ICDFA reporting channel</w:t>
      </w:r>
      <w:r w:rsidRPr="006548B1">
        <w:rPr>
          <w:rFonts w:asciiTheme="minorHAnsi" w:hAnsiTheme="minorHAnsi" w:cstheme="minorHAnsi"/>
          <w:b/>
          <w:bCs/>
          <w:color w:val="000000" w:themeColor="text1"/>
        </w:rPr>
        <w:t xml:space="preserve">. </w:t>
      </w:r>
    </w:p>
    <w:p w:rsidR="00EA5A51" w:rsidRPr="006548B1" w:rsidRDefault="00EA5A51" w:rsidP="00EA5A51">
      <w:pPr>
        <w:numPr>
          <w:ilvl w:val="0"/>
          <w:numId w:val="97"/>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Users</w:t>
      </w:r>
      <w:r w:rsidRPr="006548B1">
        <w:rPr>
          <w:rFonts w:asciiTheme="minorHAnsi" w:hAnsiTheme="minorHAnsi" w:cstheme="minorHAnsi"/>
          <w:b/>
          <w:bCs/>
          <w:color w:val="000000" w:themeColor="text1"/>
        </w:rPr>
        <w:t xml:space="preserve"> </w:t>
      </w:r>
      <w:r w:rsidRPr="006548B1">
        <w:rPr>
          <w:rStyle w:val="Strong"/>
          <w:rFonts w:asciiTheme="minorHAnsi" w:hAnsiTheme="minorHAnsi" w:cstheme="minorHAnsi"/>
          <w:b w:val="0"/>
          <w:bCs w:val="0"/>
          <w:color w:val="000000" w:themeColor="text1"/>
        </w:rPr>
        <w:t>shall not delay reporting because they are uncertain whether an event constitutes a security incident</w:t>
      </w:r>
      <w:r w:rsidRPr="006548B1">
        <w:rPr>
          <w:rFonts w:asciiTheme="minorHAnsi" w:hAnsiTheme="minorHAnsi" w:cstheme="minorHAnsi"/>
          <w:b/>
          <w:bCs/>
          <w:color w:val="000000" w:themeColor="text1"/>
        </w:rPr>
        <w:t xml:space="preserve">. </w:t>
      </w:r>
    </w:p>
    <w:p w:rsidR="00EA5A51" w:rsidRPr="006548B1" w:rsidRDefault="00EA5A51" w:rsidP="00EA5A51">
      <w:pPr>
        <w:numPr>
          <w:ilvl w:val="0"/>
          <w:numId w:val="9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Reports should provide available information concerning: </w:t>
      </w:r>
    </w:p>
    <w:p w:rsidR="00EA5A51" w:rsidRPr="006548B1" w:rsidRDefault="00EA5A51" w:rsidP="00EA5A51">
      <w:pPr>
        <w:numPr>
          <w:ilvl w:val="0"/>
          <w:numId w:val="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what happened; </w:t>
      </w:r>
    </w:p>
    <w:p w:rsidR="00EA5A51" w:rsidRPr="006548B1" w:rsidRDefault="00EA5A51" w:rsidP="00EA5A51">
      <w:pPr>
        <w:numPr>
          <w:ilvl w:val="0"/>
          <w:numId w:val="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when it occurred or was discovered; </w:t>
      </w:r>
    </w:p>
    <w:p w:rsidR="00EA5A51" w:rsidRPr="006548B1" w:rsidRDefault="00EA5A51" w:rsidP="00EA5A51">
      <w:pPr>
        <w:numPr>
          <w:ilvl w:val="0"/>
          <w:numId w:val="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affected systems or information; </w:t>
      </w:r>
    </w:p>
    <w:p w:rsidR="00EA5A51" w:rsidRPr="006548B1" w:rsidRDefault="00EA5A51" w:rsidP="00EA5A51">
      <w:pPr>
        <w:numPr>
          <w:ilvl w:val="0"/>
          <w:numId w:val="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known or suspected users involved; </w:t>
      </w:r>
    </w:p>
    <w:p w:rsidR="00EA5A51" w:rsidRPr="006548B1" w:rsidRDefault="00EA5A51" w:rsidP="00EA5A51">
      <w:pPr>
        <w:numPr>
          <w:ilvl w:val="0"/>
          <w:numId w:val="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observable impact; and </w:t>
      </w:r>
    </w:p>
    <w:p w:rsidR="00EA5A51" w:rsidRPr="006548B1" w:rsidRDefault="00EA5A51" w:rsidP="00EA5A51">
      <w:pPr>
        <w:numPr>
          <w:ilvl w:val="0"/>
          <w:numId w:val="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any actions already taken. </w:t>
      </w:r>
    </w:p>
    <w:p w:rsidR="00EA5A51" w:rsidRPr="006548B1" w:rsidRDefault="00EA5A51" w:rsidP="00EA5A51">
      <w:pPr>
        <w:numPr>
          <w:ilvl w:val="0"/>
          <w:numId w:val="9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attempt to conduct their own investigation where doing so could alter evidence or increase the impact of the incident</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EA5A51" w:rsidRPr="006548B1" w:rsidRDefault="00EA5A51" w:rsidP="00EA5A51">
      <w:pPr>
        <w:numPr>
          <w:ilvl w:val="0"/>
          <w:numId w:val="9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Emergency security incidents affecting critical services, sensitive information or a significant number of users </w:t>
      </w:r>
      <w:r w:rsidRPr="006548B1">
        <w:rPr>
          <w:rStyle w:val="Strong"/>
          <w:rFonts w:asciiTheme="minorHAnsi" w:hAnsiTheme="minorHAnsi" w:cstheme="minorHAnsi"/>
          <w:b w:val="0"/>
          <w:bCs w:val="0"/>
          <w:color w:val="000000" w:themeColor="text1"/>
        </w:rPr>
        <w:t>shall be escalated through the appropriate urgent reporting mechanism</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25" w:name="_Toc240665526"/>
      <w:r w:rsidRPr="006548B1">
        <w:rPr>
          <w:rFonts w:asciiTheme="minorHAnsi" w:hAnsiTheme="minorHAnsi" w:cstheme="minorHAnsi"/>
          <w:color w:val="000000" w:themeColor="text1"/>
        </w:rPr>
        <w:t>2.5.6 Incident Identification and Triage</w:t>
      </w:r>
      <w:bookmarkEnd w:id="125"/>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shall maintain a process for assessing reported security events and determining whether they constitute incidents.</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Incidents shall be:</w:t>
      </w:r>
    </w:p>
    <w:p w:rsidR="00EA5A51" w:rsidRPr="006548B1" w:rsidRDefault="00EA5A51" w:rsidP="00EA5A51">
      <w:pPr>
        <w:numPr>
          <w:ilvl w:val="0"/>
          <w:numId w:val="100"/>
        </w:numPr>
        <w:spacing w:before="100" w:beforeAutospacing="1" w:afterAutospacing="1"/>
        <w:rPr>
          <w:rFonts w:asciiTheme="minorHAnsi" w:hAnsiTheme="minorHAnsi" w:cstheme="minorHAnsi"/>
          <w:color w:val="000000" w:themeColor="text1"/>
        </w:rPr>
      </w:pPr>
      <w:r w:rsidRPr="006548B1">
        <w:rPr>
          <w:rStyle w:val="Strong"/>
          <w:rFonts w:asciiTheme="minorHAnsi" w:hAnsiTheme="minorHAnsi" w:cstheme="minorHAnsi"/>
          <w:b w:val="0"/>
          <w:bCs w:val="0"/>
          <w:color w:val="000000" w:themeColor="text1"/>
        </w:rPr>
        <w:t>validated</w:t>
      </w:r>
      <w:r w:rsidRPr="006548B1">
        <w:rPr>
          <w:rFonts w:asciiTheme="minorHAnsi" w:hAnsiTheme="minorHAnsi" w:cstheme="minorHAnsi"/>
          <w:b/>
          <w:bCs/>
          <w:color w:val="000000" w:themeColor="text1"/>
        </w:rPr>
        <w:t xml:space="preserve"> </w:t>
      </w:r>
      <w:r w:rsidRPr="006548B1">
        <w:rPr>
          <w:rFonts w:asciiTheme="minorHAnsi" w:hAnsiTheme="minorHAnsi" w:cstheme="minorHAnsi"/>
          <w:color w:val="000000" w:themeColor="text1"/>
        </w:rPr>
        <w:t xml:space="preserve">where appropriate; </w:t>
      </w:r>
    </w:p>
    <w:p w:rsidR="00EA5A51" w:rsidRPr="006548B1" w:rsidRDefault="00EA5A51" w:rsidP="00EA5A51">
      <w:pPr>
        <w:numPr>
          <w:ilvl w:val="0"/>
          <w:numId w:val="100"/>
        </w:numPr>
        <w:spacing w:before="100" w:beforeAutospacing="1" w:afterAutospacing="1"/>
        <w:rPr>
          <w:rFonts w:asciiTheme="minorHAnsi" w:hAnsiTheme="minorHAnsi" w:cstheme="minorHAnsi"/>
          <w:color w:val="000000" w:themeColor="text1"/>
        </w:rPr>
      </w:pPr>
      <w:r w:rsidRPr="006548B1">
        <w:rPr>
          <w:rStyle w:val="Strong"/>
          <w:rFonts w:asciiTheme="minorHAnsi" w:hAnsiTheme="minorHAnsi" w:cstheme="minorHAnsi"/>
          <w:b w:val="0"/>
          <w:bCs w:val="0"/>
          <w:color w:val="000000" w:themeColor="text1"/>
        </w:rPr>
        <w:t>categorised</w:t>
      </w:r>
      <w:r w:rsidRPr="006548B1">
        <w:rPr>
          <w:rFonts w:asciiTheme="minorHAnsi" w:hAnsiTheme="minorHAnsi" w:cstheme="minorHAnsi"/>
          <w:color w:val="000000" w:themeColor="text1"/>
        </w:rPr>
        <w:t xml:space="preserve"> according to their nature; </w:t>
      </w:r>
    </w:p>
    <w:p w:rsidR="00EA5A51" w:rsidRPr="006548B1" w:rsidRDefault="00EA5A51" w:rsidP="00EA5A51">
      <w:pPr>
        <w:numPr>
          <w:ilvl w:val="0"/>
          <w:numId w:val="100"/>
        </w:numPr>
        <w:spacing w:before="100" w:beforeAutospacing="1" w:afterAutospacing="1"/>
        <w:rPr>
          <w:rFonts w:asciiTheme="minorHAnsi" w:hAnsiTheme="minorHAnsi" w:cstheme="minorHAnsi"/>
          <w:color w:val="000000" w:themeColor="text1"/>
        </w:rPr>
      </w:pPr>
      <w:r w:rsidRPr="006548B1">
        <w:rPr>
          <w:rStyle w:val="Strong"/>
          <w:rFonts w:asciiTheme="minorHAnsi" w:hAnsiTheme="minorHAnsi" w:cstheme="minorHAnsi"/>
          <w:b w:val="0"/>
          <w:bCs w:val="0"/>
          <w:color w:val="000000" w:themeColor="text1"/>
        </w:rPr>
        <w:t>prioritised</w:t>
      </w:r>
      <w:r w:rsidRPr="006548B1">
        <w:rPr>
          <w:rFonts w:asciiTheme="minorHAnsi" w:hAnsiTheme="minorHAnsi" w:cstheme="minorHAnsi"/>
          <w:color w:val="000000" w:themeColor="text1"/>
        </w:rPr>
        <w:t xml:space="preserve"> according to potential or actual impact; and </w:t>
      </w:r>
    </w:p>
    <w:p w:rsidR="00EA5A51" w:rsidRPr="006548B1" w:rsidRDefault="00EA5A51" w:rsidP="00EA5A51">
      <w:pPr>
        <w:numPr>
          <w:ilvl w:val="0"/>
          <w:numId w:val="100"/>
        </w:numPr>
        <w:spacing w:before="100" w:beforeAutospacing="1" w:afterAutospacing="1"/>
        <w:rPr>
          <w:rFonts w:asciiTheme="minorHAnsi" w:hAnsiTheme="minorHAnsi" w:cstheme="minorHAnsi"/>
          <w:color w:val="000000" w:themeColor="text1"/>
        </w:rPr>
      </w:pPr>
      <w:r w:rsidRPr="006548B1">
        <w:rPr>
          <w:rStyle w:val="Strong"/>
          <w:rFonts w:asciiTheme="minorHAnsi" w:hAnsiTheme="minorHAnsi" w:cstheme="minorHAnsi"/>
          <w:b w:val="0"/>
          <w:bCs w:val="0"/>
          <w:color w:val="000000" w:themeColor="text1"/>
        </w:rPr>
        <w:t>assigned to an appropriate incident owner</w:t>
      </w:r>
      <w:r w:rsidRPr="006548B1">
        <w:rPr>
          <w:rFonts w:asciiTheme="minorHAnsi" w:hAnsiTheme="minorHAnsi" w:cstheme="minorHAnsi"/>
          <w:color w:val="000000" w:themeColor="text1"/>
        </w:rPr>
        <w:t xml:space="preserve">. </w:t>
      </w:r>
    </w:p>
    <w:p w:rsidR="00EA5A51" w:rsidRPr="006548B1" w:rsidRDefault="00EA5A51" w:rsidP="008D1AF0">
      <w:pPr>
        <w:rPr>
          <w:rFonts w:asciiTheme="minorHAnsi" w:hAnsiTheme="minorHAnsi" w:cstheme="minorHAnsi"/>
          <w:color w:val="000000" w:themeColor="text1"/>
        </w:rPr>
      </w:pPr>
      <w:r>
        <w:t>NIST CSF 2.0 specifically identifies triage and validation, categorisation and prioritisation, and escalation as incident-management outcomes under RS.MA (Pascoe et al., 2024).</w:t>
      </w:r>
    </w:p>
    <w:p w:rsidR="00EA5A51" w:rsidRPr="006548B1" w:rsidRDefault="00EA5A51" w:rsidP="00EA5A51">
      <w:pPr>
        <w:pStyle w:val="Heading3"/>
        <w:rPr>
          <w:rFonts w:asciiTheme="minorHAnsi" w:hAnsiTheme="minorHAnsi" w:cstheme="minorHAnsi"/>
          <w:color w:val="000000" w:themeColor="text1"/>
        </w:rPr>
      </w:pPr>
      <w:bookmarkStart w:id="126" w:name="_Toc240665527"/>
      <w:r w:rsidRPr="006548B1">
        <w:rPr>
          <w:rFonts w:asciiTheme="minorHAnsi" w:hAnsiTheme="minorHAnsi" w:cstheme="minorHAnsi"/>
          <w:color w:val="000000" w:themeColor="text1"/>
        </w:rPr>
        <w:t>2.5.7 Incident Severity</w:t>
      </w:r>
      <w:bookmarkEnd w:id="126"/>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shall use an appropriate severity classification to support consistent escalation and response.</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 suitable framework is: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83"/>
        <w:gridCol w:w="4444"/>
        <w:gridCol w:w="4168"/>
      </w:tblGrid>
      <w:tr w:rsidR="006548B1" w:rsidRPr="006548B1" w:rsidTr="008D1AF0">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Severity</w:t>
            </w:r>
          </w:p>
        </w:tc>
        <w:tc>
          <w:tcPr>
            <w:tcW w:w="0" w:type="auto"/>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General Description</w:t>
            </w:r>
          </w:p>
        </w:tc>
        <w:tc>
          <w:tcPr>
            <w:tcW w:w="0" w:type="auto"/>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Example</w:t>
            </w:r>
          </w:p>
        </w:tc>
      </w:tr>
      <w:tr w:rsidR="006548B1" w:rsidRPr="006548B1" w:rsidTr="008D1AF0">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Low</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Limited impact with no significant compromise identified</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Isolated suspicious email</w:t>
            </w:r>
          </w:p>
        </w:tc>
      </w:tr>
      <w:tr w:rsidR="006548B1" w:rsidRPr="006548B1" w:rsidTr="008D1AF0">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Moderate</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Confirmed security issue with limited operational or information impact</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Compromised individual account</w:t>
            </w:r>
          </w:p>
        </w:tc>
      </w:tr>
      <w:tr w:rsidR="006548B1" w:rsidRPr="006548B1" w:rsidTr="008D1AF0">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High</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Significant risk to systems, information, users or operations</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Malware affecting multiple systems</w:t>
            </w:r>
          </w:p>
        </w:tc>
      </w:tr>
      <w:tr w:rsidR="006548B1" w:rsidRPr="006548B1" w:rsidTr="008D1AF0">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lastRenderedPageBreak/>
              <w:t>Critical</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Major or widespread impact requiring executive-level coordination</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Significant compromise of critical systems or sensitive information</w:t>
            </w:r>
          </w:p>
        </w:tc>
      </w:tr>
    </w:tbl>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Severity shall be based on factors such as:</w:t>
      </w:r>
    </w:p>
    <w:p w:rsidR="00EA5A51" w:rsidRPr="006548B1" w:rsidRDefault="00EA5A51" w:rsidP="00EA5A51">
      <w:pPr>
        <w:numPr>
          <w:ilvl w:val="0"/>
          <w:numId w:val="10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confidentiality impact; </w:t>
      </w:r>
    </w:p>
    <w:p w:rsidR="00EA5A51" w:rsidRPr="006548B1" w:rsidRDefault="00EA5A51" w:rsidP="00EA5A51">
      <w:pPr>
        <w:numPr>
          <w:ilvl w:val="0"/>
          <w:numId w:val="10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integrity impact; </w:t>
      </w:r>
    </w:p>
    <w:p w:rsidR="00EA5A51" w:rsidRPr="006548B1" w:rsidRDefault="00EA5A51" w:rsidP="00EA5A51">
      <w:pPr>
        <w:numPr>
          <w:ilvl w:val="0"/>
          <w:numId w:val="10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availability impact; </w:t>
      </w:r>
    </w:p>
    <w:p w:rsidR="00EA5A51" w:rsidRPr="006548B1" w:rsidRDefault="00EA5A51" w:rsidP="00EA5A51">
      <w:pPr>
        <w:numPr>
          <w:ilvl w:val="0"/>
          <w:numId w:val="10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number of affected users or systems; </w:t>
      </w:r>
    </w:p>
    <w:p w:rsidR="00EA5A51" w:rsidRPr="006548B1" w:rsidRDefault="00EA5A51" w:rsidP="00EA5A51">
      <w:pPr>
        <w:numPr>
          <w:ilvl w:val="0"/>
          <w:numId w:val="10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sensitivity of affected information; </w:t>
      </w:r>
    </w:p>
    <w:p w:rsidR="00EA5A51" w:rsidRPr="006548B1" w:rsidRDefault="00EA5A51" w:rsidP="00EA5A51">
      <w:pPr>
        <w:numPr>
          <w:ilvl w:val="0"/>
          <w:numId w:val="10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operational impact; </w:t>
      </w:r>
    </w:p>
    <w:p w:rsidR="00EA5A51" w:rsidRPr="006548B1" w:rsidRDefault="00EA5A51" w:rsidP="00EA5A51">
      <w:pPr>
        <w:numPr>
          <w:ilvl w:val="0"/>
          <w:numId w:val="10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potential legal or contractual implications; </w:t>
      </w:r>
    </w:p>
    <w:p w:rsidR="00EA5A51" w:rsidRPr="006548B1" w:rsidRDefault="00EA5A51" w:rsidP="00EA5A51">
      <w:pPr>
        <w:numPr>
          <w:ilvl w:val="0"/>
          <w:numId w:val="10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reputational considerations; and </w:t>
      </w:r>
    </w:p>
    <w:p w:rsidR="00EA5A51" w:rsidRPr="006548B1" w:rsidRDefault="00EA5A51" w:rsidP="00EA5A51">
      <w:pPr>
        <w:numPr>
          <w:ilvl w:val="0"/>
          <w:numId w:val="10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potential for further harm. </w:t>
      </w:r>
    </w:p>
    <w:p w:rsidR="00EA5A51" w:rsidRPr="006548B1" w:rsidRDefault="00EA5A51" w:rsidP="00A138B6">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These categories are a proposed ICDFA governance mechanism and should be calibrated against ICDFA's actual risk appetite and environment.</w:t>
      </w:r>
    </w:p>
    <w:p w:rsidR="00EA5A51" w:rsidRPr="006548B1" w:rsidRDefault="00EA5A51" w:rsidP="00EA5A51">
      <w:pPr>
        <w:pStyle w:val="Heading3"/>
        <w:rPr>
          <w:rFonts w:asciiTheme="minorHAnsi" w:hAnsiTheme="minorHAnsi" w:cstheme="minorHAnsi"/>
          <w:color w:val="000000" w:themeColor="text1"/>
        </w:rPr>
      </w:pPr>
      <w:bookmarkStart w:id="127" w:name="_Toc240665528"/>
      <w:r w:rsidRPr="006548B1">
        <w:rPr>
          <w:rFonts w:asciiTheme="minorHAnsi" w:hAnsiTheme="minorHAnsi" w:cstheme="minorHAnsi"/>
          <w:color w:val="000000" w:themeColor="text1"/>
        </w:rPr>
        <w:t>2.5.8 Escalation</w:t>
      </w:r>
      <w:bookmarkEnd w:id="127"/>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Incidents shall be escalated when their severity, scope or potential impact exceeds the authority or capability of the initial response team.</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Escalation may be required where an incident:</w:t>
      </w:r>
    </w:p>
    <w:p w:rsidR="00EA5A51" w:rsidRPr="006548B1" w:rsidRDefault="00EA5A51" w:rsidP="00EA5A51">
      <w:pPr>
        <w:numPr>
          <w:ilvl w:val="0"/>
          <w:numId w:val="10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affects critical systems; </w:t>
      </w:r>
    </w:p>
    <w:p w:rsidR="00EA5A51" w:rsidRPr="006548B1" w:rsidRDefault="00EA5A51" w:rsidP="00EA5A51">
      <w:pPr>
        <w:numPr>
          <w:ilvl w:val="0"/>
          <w:numId w:val="10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involves sensitive or Restricted information; </w:t>
      </w:r>
    </w:p>
    <w:p w:rsidR="00EA5A51" w:rsidRPr="006548B1" w:rsidRDefault="00EA5A51" w:rsidP="00EA5A51">
      <w:pPr>
        <w:numPr>
          <w:ilvl w:val="0"/>
          <w:numId w:val="10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affects multiple departments; </w:t>
      </w:r>
    </w:p>
    <w:p w:rsidR="00EA5A51" w:rsidRPr="006548B1" w:rsidRDefault="00EA5A51" w:rsidP="00EA5A51">
      <w:pPr>
        <w:numPr>
          <w:ilvl w:val="0"/>
          <w:numId w:val="10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has significant operational consequences; </w:t>
      </w:r>
    </w:p>
    <w:p w:rsidR="00EA5A51" w:rsidRPr="006548B1" w:rsidRDefault="00EA5A51" w:rsidP="00EA5A51">
      <w:pPr>
        <w:numPr>
          <w:ilvl w:val="0"/>
          <w:numId w:val="10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may require external notification; </w:t>
      </w:r>
    </w:p>
    <w:p w:rsidR="00EA5A51" w:rsidRPr="006548B1" w:rsidRDefault="00EA5A51" w:rsidP="00EA5A51">
      <w:pPr>
        <w:numPr>
          <w:ilvl w:val="0"/>
          <w:numId w:val="10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involves a third-party provider; </w:t>
      </w:r>
    </w:p>
    <w:p w:rsidR="00EA5A51" w:rsidRPr="006548B1" w:rsidRDefault="00EA5A51" w:rsidP="00EA5A51">
      <w:pPr>
        <w:numPr>
          <w:ilvl w:val="0"/>
          <w:numId w:val="10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presents significant legal or contractual implications; </w:t>
      </w:r>
    </w:p>
    <w:p w:rsidR="00EA5A51" w:rsidRPr="006548B1" w:rsidRDefault="00EA5A51" w:rsidP="00EA5A51">
      <w:pPr>
        <w:numPr>
          <w:ilvl w:val="0"/>
          <w:numId w:val="10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is suspected to involve malicious or deliberate activity; or </w:t>
      </w:r>
    </w:p>
    <w:p w:rsidR="00EA5A51" w:rsidRPr="006548B1" w:rsidRDefault="00EA5A51" w:rsidP="00EA5A51">
      <w:pPr>
        <w:numPr>
          <w:ilvl w:val="0"/>
          <w:numId w:val="10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cannot be adequately contained by the initial response team. </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Significant incidents shall be escalated to appropriate senior management.</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28" w:name="_Toc240665529"/>
      <w:r w:rsidRPr="006548B1">
        <w:rPr>
          <w:rFonts w:asciiTheme="minorHAnsi" w:hAnsiTheme="minorHAnsi" w:cstheme="minorHAnsi"/>
          <w:color w:val="000000" w:themeColor="text1"/>
        </w:rPr>
        <w:t>2.5.9 Incident Response Activities</w:t>
      </w:r>
      <w:bookmarkEnd w:id="128"/>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shall maintain documented procedures covering the major stages of incident response.</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These shall include, as appropriate:</w:t>
      </w:r>
    </w:p>
    <w:p w:rsidR="00EA5A51" w:rsidRPr="006548B1" w:rsidRDefault="00EA5A51" w:rsidP="00EA5A51">
      <w:pPr>
        <w:pStyle w:val="NormalWeb"/>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Detection and reporting → Triage → Classification → Escalation → Containment → Investigation → Eradication → Recovery → Closure → Lessons Learned</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detailed technical steps, tools, contact information and response playbooks shall be maintained separately in the </w:t>
      </w:r>
      <w:r w:rsidRPr="006548B1">
        <w:rPr>
          <w:rStyle w:val="Strong"/>
          <w:rFonts w:asciiTheme="minorHAnsi" w:hAnsiTheme="minorHAnsi" w:cstheme="minorHAnsi"/>
          <w:b w:val="0"/>
          <w:bCs w:val="0"/>
          <w:color w:val="000000" w:themeColor="text1"/>
        </w:rPr>
        <w:t>Incident Response Procedure</w:t>
      </w:r>
      <w:r w:rsidRPr="006548B1">
        <w:rPr>
          <w:rFonts w:asciiTheme="minorHAnsi" w:hAnsiTheme="minorHAnsi" w:cstheme="minorHAnsi"/>
          <w:color w:val="000000" w:themeColor="text1"/>
        </w:rPr>
        <w:t xml:space="preserve"> and supporting response guides.</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This separation is deliberate: the policy establishes the organisational requirement, while the procedure explains how responders perform it.</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29" w:name="_Toc240665530"/>
      <w:r w:rsidRPr="006548B1">
        <w:rPr>
          <w:rFonts w:asciiTheme="minorHAnsi" w:hAnsiTheme="minorHAnsi" w:cstheme="minorHAnsi"/>
          <w:color w:val="000000" w:themeColor="text1"/>
        </w:rPr>
        <w:t>2.5.10 Containment and Mitigation</w:t>
      </w:r>
      <w:bookmarkEnd w:id="129"/>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an incident is confirmed, appropriate measures </w:t>
      </w:r>
      <w:r w:rsidRPr="006548B1">
        <w:rPr>
          <w:rStyle w:val="Strong"/>
          <w:rFonts w:asciiTheme="minorHAnsi" w:hAnsiTheme="minorHAnsi" w:cstheme="minorHAnsi"/>
          <w:b w:val="0"/>
          <w:bCs w:val="0"/>
          <w:color w:val="000000" w:themeColor="text1"/>
        </w:rPr>
        <w:t>shall be taken to limit its spread and reduce potential harm</w:t>
      </w:r>
      <w:r w:rsidRPr="006548B1">
        <w:rPr>
          <w:rFonts w:asciiTheme="minorHAnsi" w:hAnsiTheme="minorHAnsi" w:cstheme="minorHAnsi"/>
          <w:b/>
          <w:bCs/>
          <w:color w:val="000000" w:themeColor="text1"/>
        </w:rPr>
        <w:t>.</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Depending on the circumstances, authorised responders may:</w:t>
      </w:r>
    </w:p>
    <w:p w:rsidR="00EA5A51" w:rsidRPr="006548B1" w:rsidRDefault="00EA5A51" w:rsidP="00EA5A51">
      <w:pPr>
        <w:numPr>
          <w:ilvl w:val="0"/>
          <w:numId w:val="10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isolate affected systems; </w:t>
      </w:r>
    </w:p>
    <w:p w:rsidR="00EA5A51" w:rsidRPr="006548B1" w:rsidRDefault="00EA5A51" w:rsidP="00EA5A51">
      <w:pPr>
        <w:numPr>
          <w:ilvl w:val="0"/>
          <w:numId w:val="10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disable compromised accounts; </w:t>
      </w:r>
    </w:p>
    <w:p w:rsidR="00EA5A51" w:rsidRPr="006548B1" w:rsidRDefault="00EA5A51" w:rsidP="00EA5A51">
      <w:pPr>
        <w:numPr>
          <w:ilvl w:val="0"/>
          <w:numId w:val="10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block malicious activity; </w:t>
      </w:r>
    </w:p>
    <w:p w:rsidR="00EA5A51" w:rsidRPr="006548B1" w:rsidRDefault="00EA5A51" w:rsidP="00EA5A51">
      <w:pPr>
        <w:numPr>
          <w:ilvl w:val="0"/>
          <w:numId w:val="10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restrict network access; </w:t>
      </w:r>
    </w:p>
    <w:p w:rsidR="00EA5A51" w:rsidRPr="006548B1" w:rsidRDefault="00EA5A51" w:rsidP="00EA5A51">
      <w:pPr>
        <w:numPr>
          <w:ilvl w:val="0"/>
          <w:numId w:val="10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remove malicious software; </w:t>
      </w:r>
    </w:p>
    <w:p w:rsidR="00EA5A51" w:rsidRPr="006548B1" w:rsidRDefault="00EA5A51" w:rsidP="00EA5A51">
      <w:pPr>
        <w:numPr>
          <w:ilvl w:val="0"/>
          <w:numId w:val="10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preserve affected systems for investigation; or </w:t>
      </w:r>
    </w:p>
    <w:p w:rsidR="00EA5A51" w:rsidRPr="006548B1" w:rsidRDefault="00EA5A51" w:rsidP="00EA5A51">
      <w:pPr>
        <w:numPr>
          <w:ilvl w:val="0"/>
          <w:numId w:val="10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implement other proportionate containment measures. </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Containment actions shall consider both security and operational consequences.</w:t>
      </w:r>
    </w:p>
    <w:p w:rsidR="00EA5A51" w:rsidRPr="006548B1" w:rsidRDefault="00EA5A51" w:rsidP="00EA5A51">
      <w:pPr>
        <w:rPr>
          <w:rFonts w:asciiTheme="minorHAnsi" w:hAnsiTheme="minorHAnsi" w:cstheme="minorHAnsi"/>
          <w:color w:val="000000" w:themeColor="text1"/>
        </w:rPr>
      </w:pPr>
      <w:r>
        <w:t>NIST CSF 2.0 identifies containment and eradication under Incident Mitigation (RS.MI) (Pascoe et al., 2024).</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30" w:name="_Toc240665531"/>
      <w:r w:rsidRPr="006548B1">
        <w:rPr>
          <w:rFonts w:asciiTheme="minorHAnsi" w:hAnsiTheme="minorHAnsi" w:cstheme="minorHAnsi"/>
          <w:color w:val="000000" w:themeColor="text1"/>
        </w:rPr>
        <w:t>2.5.11 Evidence Preservation</w:t>
      </w:r>
      <w:bookmarkEnd w:id="130"/>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an incident may require investigation, disciplinary action, legal proceedings, regulatory reporting or other formal review:</w:t>
      </w:r>
    </w:p>
    <w:p w:rsidR="00EA5A51" w:rsidRPr="006548B1" w:rsidRDefault="00EA5A51" w:rsidP="00EA5A51">
      <w:pPr>
        <w:numPr>
          <w:ilvl w:val="0"/>
          <w:numId w:val="10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Relevant evidence </w:t>
      </w:r>
      <w:r w:rsidRPr="006548B1">
        <w:rPr>
          <w:rStyle w:val="Strong"/>
          <w:rFonts w:asciiTheme="minorHAnsi" w:hAnsiTheme="minorHAnsi" w:cstheme="minorHAnsi"/>
          <w:b w:val="0"/>
          <w:bCs w:val="0"/>
          <w:color w:val="000000" w:themeColor="text1"/>
        </w:rPr>
        <w:t>shall be preserved appropriately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EA5A51" w:rsidRPr="006548B1" w:rsidRDefault="00EA5A51" w:rsidP="00EA5A51">
      <w:pPr>
        <w:numPr>
          <w:ilvl w:val="0"/>
          <w:numId w:val="10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Personnel </w:t>
      </w:r>
      <w:r w:rsidRPr="006548B1">
        <w:rPr>
          <w:rStyle w:val="Strong"/>
          <w:rFonts w:asciiTheme="minorHAnsi" w:hAnsiTheme="minorHAnsi" w:cstheme="minorHAnsi"/>
          <w:b w:val="0"/>
          <w:bCs w:val="0"/>
          <w:color w:val="000000" w:themeColor="text1"/>
        </w:rPr>
        <w:t>shall not deliberately alter, destroy or improperly handle relevant evidence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EA5A51" w:rsidRPr="006548B1" w:rsidRDefault="00EA5A51" w:rsidP="00EA5A51">
      <w:pPr>
        <w:numPr>
          <w:ilvl w:val="0"/>
          <w:numId w:val="10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Investigation records </w:t>
      </w:r>
      <w:r w:rsidRPr="006548B1">
        <w:rPr>
          <w:rStyle w:val="Strong"/>
          <w:rFonts w:asciiTheme="minorHAnsi" w:hAnsiTheme="minorHAnsi" w:cstheme="minorHAnsi"/>
          <w:b w:val="0"/>
          <w:bCs w:val="0"/>
          <w:color w:val="000000" w:themeColor="text1"/>
        </w:rPr>
        <w:t>shall identify significant actions taken and relevant findings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EA5A51" w:rsidRPr="006548B1" w:rsidRDefault="00EA5A51" w:rsidP="00EA5A51">
      <w:pPr>
        <w:numPr>
          <w:ilvl w:val="0"/>
          <w:numId w:val="10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Evidence shall be protected against unauthorised modification or disclosure. </w:t>
      </w:r>
    </w:p>
    <w:p w:rsidR="00EA5A51" w:rsidRPr="006548B1" w:rsidRDefault="00EA5A51" w:rsidP="00EA5A51">
      <w:pPr>
        <w:numPr>
          <w:ilvl w:val="0"/>
          <w:numId w:val="10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specialist forensic support is required, appropriately authorised personnel or external specialists may be engaged. </w:t>
      </w:r>
    </w:p>
    <w:p w:rsidR="00EA5A51" w:rsidRPr="006548B1" w:rsidRDefault="00EA5A51" w:rsidP="00EA5A51">
      <w:pPr>
        <w:rPr>
          <w:rFonts w:asciiTheme="minorHAnsi" w:hAnsiTheme="minorHAnsi" w:cstheme="minorHAnsi"/>
          <w:color w:val="000000" w:themeColor="text1"/>
        </w:rPr>
      </w:pPr>
      <w:r>
        <w:t>NIST CSF 2.0 includes preservation of the integrity and provenance of investigation records and incident data as part of its Incident Analysis outcomes (Pascoe et al., 2024).</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31" w:name="_Toc240665532"/>
      <w:r w:rsidRPr="006548B1">
        <w:rPr>
          <w:rFonts w:asciiTheme="minorHAnsi" w:hAnsiTheme="minorHAnsi" w:cstheme="minorHAnsi"/>
          <w:color w:val="000000" w:themeColor="text1"/>
        </w:rPr>
        <w:t>2.5.12 Communication and Notification</w:t>
      </w:r>
      <w:bookmarkEnd w:id="131"/>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Incident-related communication shall be controlled and coordinated.</w:t>
      </w:r>
    </w:p>
    <w:p w:rsidR="00EA5A51" w:rsidRPr="006548B1" w:rsidRDefault="00EA5A51" w:rsidP="00EA5A51">
      <w:pPr>
        <w:numPr>
          <w:ilvl w:val="0"/>
          <w:numId w:val="10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about significant incidents </w:t>
      </w:r>
      <w:r w:rsidRPr="006548B1">
        <w:rPr>
          <w:rStyle w:val="Strong"/>
          <w:rFonts w:asciiTheme="minorHAnsi" w:hAnsiTheme="minorHAnsi" w:cstheme="minorHAnsi"/>
          <w:color w:val="000000" w:themeColor="text1"/>
        </w:rPr>
        <w:t>shall be shared only with authorised persons who have a legitimate need to know</w:t>
      </w:r>
      <w:r w:rsidRPr="006548B1">
        <w:rPr>
          <w:rFonts w:asciiTheme="minorHAnsi" w:hAnsiTheme="minorHAnsi" w:cstheme="minorHAnsi"/>
          <w:color w:val="000000" w:themeColor="text1"/>
        </w:rPr>
        <w:t xml:space="preserve">. </w:t>
      </w:r>
    </w:p>
    <w:p w:rsidR="00EA5A51" w:rsidRPr="006548B1" w:rsidRDefault="00EA5A51" w:rsidP="00EA5A51">
      <w:pPr>
        <w:numPr>
          <w:ilvl w:val="0"/>
          <w:numId w:val="10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Internal and external communications </w:t>
      </w:r>
      <w:r w:rsidRPr="006548B1">
        <w:rPr>
          <w:rStyle w:val="Strong"/>
          <w:rFonts w:asciiTheme="minorHAnsi" w:hAnsiTheme="minorHAnsi" w:cstheme="minorHAnsi"/>
          <w:color w:val="000000" w:themeColor="text1"/>
        </w:rPr>
        <w:t>shall be coordinated through designated authorities</w:t>
      </w:r>
      <w:r w:rsidRPr="006548B1">
        <w:rPr>
          <w:rFonts w:asciiTheme="minorHAnsi" w:hAnsiTheme="minorHAnsi" w:cstheme="minorHAnsi"/>
          <w:color w:val="000000" w:themeColor="text1"/>
        </w:rPr>
        <w:t xml:space="preserve">. </w:t>
      </w:r>
    </w:p>
    <w:p w:rsidR="00EA5A51" w:rsidRPr="006548B1" w:rsidRDefault="00EA5A51" w:rsidP="00EA5A51">
      <w:pPr>
        <w:numPr>
          <w:ilvl w:val="0"/>
          <w:numId w:val="10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notification to customers, partners, regulators, law enforcement or other external parties may be required, the appropriate authorised functions shall determine the appropriate course of action. </w:t>
      </w:r>
    </w:p>
    <w:p w:rsidR="00EA5A51" w:rsidRPr="006548B1" w:rsidRDefault="00EA5A51" w:rsidP="00EA5A51">
      <w:pPr>
        <w:numPr>
          <w:ilvl w:val="0"/>
          <w:numId w:val="10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color w:val="000000" w:themeColor="text1"/>
        </w:rPr>
        <w:t>shall not make public statements about an ICDFA security incident unless authorised to do so</w:t>
      </w:r>
      <w:r w:rsidRPr="006548B1">
        <w:rPr>
          <w:rFonts w:asciiTheme="minorHAnsi" w:hAnsiTheme="minorHAnsi" w:cstheme="minorHAnsi"/>
          <w:color w:val="000000" w:themeColor="text1"/>
        </w:rPr>
        <w:t xml:space="preserve">. </w:t>
      </w:r>
    </w:p>
    <w:p w:rsidR="00EA5A51" w:rsidRPr="006548B1" w:rsidRDefault="00EA5A51" w:rsidP="00EA5A51">
      <w:pPr>
        <w:numPr>
          <w:ilvl w:val="0"/>
          <w:numId w:val="10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Incident information shall be shared in a manner that supports response while avoiding unnecessary disclosure of sensitive information. </w:t>
      </w:r>
    </w:p>
    <w:p w:rsidR="00EA5A51" w:rsidRPr="006548B1" w:rsidRDefault="00EA5A51" w:rsidP="00EA5A51">
      <w:pPr>
        <w:rPr>
          <w:rFonts w:asciiTheme="minorHAnsi" w:hAnsiTheme="minorHAnsi" w:cstheme="minorHAnsi"/>
          <w:color w:val="000000" w:themeColor="text1"/>
        </w:rPr>
      </w:pPr>
      <w:r>
        <w:t>NIST CSF 2.0 explicitly addresses internal and external notification and information sharing under RS.CO (Pascoe et al., 2024).</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32" w:name="_Toc240665533"/>
      <w:r w:rsidRPr="006548B1">
        <w:rPr>
          <w:rFonts w:asciiTheme="minorHAnsi" w:hAnsiTheme="minorHAnsi" w:cstheme="minorHAnsi"/>
          <w:color w:val="000000" w:themeColor="text1"/>
        </w:rPr>
        <w:t>2.5.13 Third-Party Incidents</w:t>
      </w:r>
      <w:bookmarkEnd w:id="132"/>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an incident involving an ICDFA service provider or third party may affect ICDFA:</w:t>
      </w:r>
    </w:p>
    <w:p w:rsidR="00EA5A51" w:rsidRPr="006548B1" w:rsidRDefault="00EA5A51" w:rsidP="00EA5A51">
      <w:pPr>
        <w:numPr>
          <w:ilvl w:val="0"/>
          <w:numId w:val="10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third party shall be required to notify ICDFA through agreed channels where appropriate; </w:t>
      </w:r>
    </w:p>
    <w:p w:rsidR="00EA5A51" w:rsidRPr="006548B1" w:rsidRDefault="00EA5A51" w:rsidP="00EA5A51">
      <w:pPr>
        <w:numPr>
          <w:ilvl w:val="0"/>
          <w:numId w:val="10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shall assess the potential impact; </w:t>
      </w:r>
    </w:p>
    <w:p w:rsidR="00EA5A51" w:rsidRPr="006548B1" w:rsidRDefault="00EA5A51" w:rsidP="00EA5A51">
      <w:pPr>
        <w:numPr>
          <w:ilvl w:val="0"/>
          <w:numId w:val="10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 responsibilities shall follow applicable contractual arrangements; </w:t>
      </w:r>
    </w:p>
    <w:p w:rsidR="00EA5A51" w:rsidRPr="006548B1" w:rsidRDefault="00EA5A51" w:rsidP="00EA5A51">
      <w:pPr>
        <w:numPr>
          <w:ilvl w:val="0"/>
          <w:numId w:val="10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relevant evidence and information shall be obtained where necessary; and </w:t>
      </w:r>
    </w:p>
    <w:p w:rsidR="00EA5A51" w:rsidRPr="006548B1" w:rsidRDefault="00EA5A51" w:rsidP="00EA5A51">
      <w:pPr>
        <w:numPr>
          <w:ilvl w:val="0"/>
          <w:numId w:val="10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significant third-party incidents shall be escalated according to their risk. </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Third-party incident response requirements shall be considered when entering or renewing relevant service relationships.</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33" w:name="_Toc240665534"/>
      <w:r w:rsidRPr="006548B1">
        <w:rPr>
          <w:rFonts w:asciiTheme="minorHAnsi" w:hAnsiTheme="minorHAnsi" w:cstheme="minorHAnsi"/>
          <w:color w:val="000000" w:themeColor="text1"/>
        </w:rPr>
        <w:t>2.5.14 Recovery</w:t>
      </w:r>
      <w:bookmarkEnd w:id="133"/>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Recovery shall begin when authorised personnel determine that containment and investigation activities have reached the point at which restoration can safely proceed.</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Recovery activities shall:</w:t>
      </w:r>
    </w:p>
    <w:p w:rsidR="00EA5A51" w:rsidRPr="006548B1" w:rsidRDefault="00EA5A51" w:rsidP="00EA5A51">
      <w:pPr>
        <w:numPr>
          <w:ilvl w:val="0"/>
          <w:numId w:val="10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prioritise critical services and information; </w:t>
      </w:r>
    </w:p>
    <w:p w:rsidR="00EA5A51" w:rsidRPr="006548B1" w:rsidRDefault="00EA5A51" w:rsidP="00EA5A51">
      <w:pPr>
        <w:numPr>
          <w:ilvl w:val="0"/>
          <w:numId w:val="10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appropriately validated recovery resources; </w:t>
      </w:r>
    </w:p>
    <w:p w:rsidR="00EA5A51" w:rsidRPr="006548B1" w:rsidRDefault="00EA5A51" w:rsidP="00EA5A51">
      <w:pPr>
        <w:numPr>
          <w:ilvl w:val="0"/>
          <w:numId w:val="10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verify system integrity before returning systems to normal operation; </w:t>
      </w:r>
    </w:p>
    <w:p w:rsidR="00EA5A51" w:rsidRPr="006548B1" w:rsidRDefault="00EA5A51" w:rsidP="00EA5A51">
      <w:pPr>
        <w:numPr>
          <w:ilvl w:val="0"/>
          <w:numId w:val="10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 restored systems for signs of continuing compromise; and </w:t>
      </w:r>
    </w:p>
    <w:p w:rsidR="00EA5A51" w:rsidRPr="006548B1" w:rsidRDefault="00EA5A51" w:rsidP="00EA5A51">
      <w:pPr>
        <w:numPr>
          <w:ilvl w:val="0"/>
          <w:numId w:val="10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communicate recovery status to relevant stakeholders. </w:t>
      </w:r>
    </w:p>
    <w:p w:rsidR="00EA5A51" w:rsidRPr="006548B1" w:rsidRDefault="00EA5A51" w:rsidP="00EA5A51">
      <w:pPr>
        <w:rPr>
          <w:rFonts w:asciiTheme="minorHAnsi" w:hAnsiTheme="minorHAnsi" w:cstheme="minorHAnsi"/>
          <w:color w:val="000000" w:themeColor="text1"/>
        </w:rPr>
      </w:pPr>
      <w:r>
        <w:t>NIST CSF 2.0 treats recovery as the restoration of assets and operations affected by a cybersecurity incident (Pascoe et al., 2024).</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34" w:name="_Toc240665535"/>
      <w:r w:rsidRPr="006548B1">
        <w:rPr>
          <w:rFonts w:asciiTheme="minorHAnsi" w:hAnsiTheme="minorHAnsi" w:cstheme="minorHAnsi"/>
          <w:color w:val="000000" w:themeColor="text1"/>
        </w:rPr>
        <w:t>2.5.15 Post-Incident Review</w:t>
      </w:r>
      <w:bookmarkEnd w:id="134"/>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Significant incidents </w:t>
      </w:r>
      <w:r w:rsidRPr="006548B1">
        <w:rPr>
          <w:rStyle w:val="Strong"/>
          <w:rFonts w:asciiTheme="minorHAnsi" w:hAnsiTheme="minorHAnsi" w:cstheme="minorHAnsi"/>
          <w:b w:val="0"/>
          <w:bCs w:val="0"/>
          <w:color w:val="000000" w:themeColor="text1"/>
        </w:rPr>
        <w:t>shall be subject to a post-incident review</w:t>
      </w:r>
      <w:r w:rsidRPr="006548B1">
        <w:rPr>
          <w:rFonts w:asciiTheme="minorHAnsi" w:hAnsiTheme="minorHAnsi" w:cstheme="minorHAnsi"/>
          <w:b/>
          <w:bCs/>
          <w:color w:val="000000" w:themeColor="text1"/>
        </w:rPr>
        <w:t>.</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review should consider:</w:t>
      </w:r>
    </w:p>
    <w:p w:rsidR="00EA5A51" w:rsidRPr="006548B1" w:rsidRDefault="00EA5A51" w:rsidP="00EA5A51">
      <w:pPr>
        <w:numPr>
          <w:ilvl w:val="0"/>
          <w:numId w:val="10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what happened; </w:t>
      </w:r>
    </w:p>
    <w:p w:rsidR="00EA5A51" w:rsidRPr="006548B1" w:rsidRDefault="00EA5A51" w:rsidP="00EA5A51">
      <w:pPr>
        <w:numPr>
          <w:ilvl w:val="0"/>
          <w:numId w:val="10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how the incident was detected; </w:t>
      </w:r>
    </w:p>
    <w:p w:rsidR="00EA5A51" w:rsidRPr="006548B1" w:rsidRDefault="00EA5A51" w:rsidP="00EA5A51">
      <w:pPr>
        <w:numPr>
          <w:ilvl w:val="0"/>
          <w:numId w:val="10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what controls failed or were bypassed; </w:t>
      </w:r>
    </w:p>
    <w:p w:rsidR="00EA5A51" w:rsidRPr="006548B1" w:rsidRDefault="00EA5A51" w:rsidP="00EA5A51">
      <w:pPr>
        <w:numPr>
          <w:ilvl w:val="0"/>
          <w:numId w:val="10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whether the response was effective; </w:t>
      </w:r>
    </w:p>
    <w:p w:rsidR="00EA5A51" w:rsidRPr="006548B1" w:rsidRDefault="00EA5A51" w:rsidP="00EA5A51">
      <w:pPr>
        <w:numPr>
          <w:ilvl w:val="0"/>
          <w:numId w:val="10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what caused or contributed to the incident; </w:t>
      </w:r>
    </w:p>
    <w:p w:rsidR="00EA5A51" w:rsidRPr="006548B1" w:rsidRDefault="00EA5A51" w:rsidP="00EA5A51">
      <w:pPr>
        <w:numPr>
          <w:ilvl w:val="0"/>
          <w:numId w:val="10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whether escalation and communication were effective; </w:t>
      </w:r>
    </w:p>
    <w:p w:rsidR="00EA5A51" w:rsidRPr="006548B1" w:rsidRDefault="00EA5A51" w:rsidP="00EA5A51">
      <w:pPr>
        <w:numPr>
          <w:ilvl w:val="0"/>
          <w:numId w:val="10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what corrective actions are required; and </w:t>
      </w:r>
    </w:p>
    <w:p w:rsidR="00EA5A51" w:rsidRPr="006548B1" w:rsidRDefault="00EA5A51" w:rsidP="00EA5A51">
      <w:pPr>
        <w:numPr>
          <w:ilvl w:val="0"/>
          <w:numId w:val="10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what lessons should be incorporated into policies, procedures, training or controls. </w:t>
      </w:r>
    </w:p>
    <w:p w:rsidR="00EA5A51" w:rsidRPr="006548B1" w:rsidRDefault="00EA5A51" w:rsidP="00EA5A51">
      <w:pPr>
        <w:pStyle w:val="NormalWeb"/>
        <w:rPr>
          <w:rFonts w:asciiTheme="minorHAnsi" w:hAnsiTheme="minorHAnsi" w:cstheme="minorHAnsi"/>
          <w:b/>
          <w:bCs/>
          <w:color w:val="000000" w:themeColor="text1"/>
        </w:rPr>
      </w:pPr>
      <w:r w:rsidRPr="006548B1">
        <w:rPr>
          <w:rFonts w:asciiTheme="minorHAnsi" w:hAnsiTheme="minorHAnsi" w:cstheme="minorHAnsi"/>
          <w:color w:val="000000" w:themeColor="text1"/>
        </w:rPr>
        <w:lastRenderedPageBreak/>
        <w:t xml:space="preserve">Corrective actions </w:t>
      </w:r>
      <w:r w:rsidRPr="006548B1">
        <w:rPr>
          <w:rStyle w:val="Strong"/>
          <w:rFonts w:asciiTheme="minorHAnsi" w:hAnsiTheme="minorHAnsi" w:cstheme="minorHAnsi"/>
          <w:b w:val="0"/>
          <w:bCs w:val="0"/>
          <w:color w:val="000000" w:themeColor="text1"/>
        </w:rPr>
        <w:t>shall be assigned to appropriate owners and tracked to completion</w:t>
      </w:r>
      <w:r w:rsidRPr="006548B1">
        <w:rPr>
          <w:rFonts w:asciiTheme="minorHAnsi" w:hAnsiTheme="minorHAnsi" w:cstheme="minorHAnsi"/>
          <w:b/>
          <w:bCs/>
          <w:color w:val="000000" w:themeColor="text1"/>
        </w:rPr>
        <w:t>.</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This supports NIST's emphasis on using lessons from incident activities to drive continuous improvement across cybersecurity risk management. </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35" w:name="_Toc240665536"/>
      <w:r w:rsidRPr="006548B1">
        <w:rPr>
          <w:rFonts w:asciiTheme="minorHAnsi" w:hAnsiTheme="minorHAnsi" w:cstheme="minorHAnsi"/>
          <w:color w:val="000000" w:themeColor="text1"/>
        </w:rPr>
        <w:t>2.5.16 Incident Records</w:t>
      </w:r>
      <w:bookmarkEnd w:id="135"/>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shall maintain appropriate records of significant security incidents.</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Records may include:</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 identifier; </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date and time; </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 classification; </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affected systems or information; </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severity; </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actions taken; </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escalation and communication records; </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evidence references; </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recovery actions; </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root-cause or contributing-factor findings where established; and </w:t>
      </w:r>
    </w:p>
    <w:p w:rsidR="00EA5A51" w:rsidRPr="006548B1" w:rsidRDefault="00EA5A51" w:rsidP="00EA5A51">
      <w:pPr>
        <w:numPr>
          <w:ilvl w:val="0"/>
          <w:numId w:val="10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corrective actions and lessons learned. </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Incident records shall be protected against unauthorised access, alteration or disclosure.</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36" w:name="_Toc240665537"/>
      <w:r w:rsidRPr="006548B1">
        <w:rPr>
          <w:rFonts w:asciiTheme="minorHAnsi" w:hAnsiTheme="minorHAnsi" w:cstheme="minorHAnsi"/>
          <w:color w:val="000000" w:themeColor="text1"/>
        </w:rPr>
        <w:t>2.5.17 Compliance and Framework Alignment</w:t>
      </w:r>
      <w:bookmarkEnd w:id="136"/>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0"/>
        <w:gridCol w:w="3033"/>
        <w:gridCol w:w="1967"/>
      </w:tblGrid>
      <w:tr w:rsidR="006548B1" w:rsidRPr="006548B1" w:rsidTr="004B0DAC">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Policy Area</w:t>
            </w:r>
          </w:p>
        </w:tc>
        <w:tc>
          <w:tcPr>
            <w:tcW w:w="0" w:type="auto"/>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ISO/IEC 27001 Theme</w:t>
            </w:r>
          </w:p>
        </w:tc>
        <w:tc>
          <w:tcPr>
            <w:tcW w:w="0" w:type="auto"/>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NIST CSF 2.0 Alignment</w:t>
            </w:r>
          </w:p>
        </w:tc>
      </w:tr>
      <w:tr w:rsidR="006548B1" w:rsidRPr="006548B1" w:rsidTr="004B0DAC">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reporting</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management</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 / DE</w:t>
            </w:r>
          </w:p>
        </w:tc>
      </w:tr>
      <w:tr w:rsidR="006548B1" w:rsidRPr="006548B1" w:rsidTr="004B0DAC">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Triage and classification</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assessment and management</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RS.MA</w:t>
            </w:r>
          </w:p>
        </w:tc>
      </w:tr>
      <w:tr w:rsidR="006548B1" w:rsidRPr="006548B1" w:rsidTr="004B0DAC">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Escalation</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management</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RS.MA-04</w:t>
            </w:r>
          </w:p>
        </w:tc>
      </w:tr>
      <w:tr w:rsidR="006548B1" w:rsidRPr="006548B1" w:rsidTr="004B0DAC">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analysis</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Investigation and evidence</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RS.AN</w:t>
            </w:r>
          </w:p>
        </w:tc>
      </w:tr>
      <w:tr w:rsidR="006548B1" w:rsidRPr="006548B1" w:rsidTr="004B0DAC">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Containment</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mitigation</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RS.MI</w:t>
            </w:r>
          </w:p>
        </w:tc>
      </w:tr>
      <w:tr w:rsidR="006548B1" w:rsidRPr="006548B1" w:rsidTr="004B0DAC">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Eradication</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mitigation</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RS.MI</w:t>
            </w:r>
          </w:p>
        </w:tc>
      </w:tr>
      <w:tr w:rsidR="006548B1" w:rsidRPr="006548B1" w:rsidTr="004B0DAC">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Communication</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communication</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RS.CO</w:t>
            </w:r>
          </w:p>
        </w:tc>
      </w:tr>
      <w:tr w:rsidR="006548B1" w:rsidRPr="006548B1" w:rsidTr="004B0DAC">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Recovery</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Business/system recovery</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RC.RP</w:t>
            </w:r>
          </w:p>
        </w:tc>
      </w:tr>
      <w:tr w:rsidR="006548B1" w:rsidRPr="006548B1" w:rsidTr="004B0DAC">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Lessons learned</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Improvement</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ID.IM</w:t>
            </w:r>
          </w:p>
        </w:tc>
      </w:tr>
      <w:tr w:rsidR="006548B1" w:rsidRPr="006548B1" w:rsidTr="004B0DAC">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records</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Documented information / evidence</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RS.AN</w:t>
            </w:r>
          </w:p>
        </w:tc>
      </w:tr>
    </w:tbl>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NIST CSF 2.0's Respond function covers incident management, analysis, mitigation, reporting and communication, while Recover covers restoration of affected assets and operations. </w:t>
      </w:r>
    </w:p>
    <w:p w:rsidR="00EA5A51" w:rsidRPr="006548B1" w:rsidRDefault="00EA5A51" w:rsidP="00EA5A51">
      <w:pPr>
        <w:rPr>
          <w:rFonts w:asciiTheme="minorHAnsi" w:hAnsiTheme="minorHAnsi" w:cstheme="minorHAnsi"/>
          <w:color w:val="000000" w:themeColor="text1"/>
        </w:rPr>
      </w:pPr>
      <w:r>
        <w:lastRenderedPageBreak/>
        <w:t>NIST SP 800-61 Rev. 3, published in April 2025, is the current NIST incident-response guidance and supersedes Revision 2 (Nelson et al., 2025).</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37" w:name="_Toc240665538"/>
      <w:r w:rsidRPr="006548B1">
        <w:rPr>
          <w:rFonts w:asciiTheme="minorHAnsi" w:hAnsiTheme="minorHAnsi" w:cstheme="minorHAnsi"/>
          <w:color w:val="000000" w:themeColor="text1"/>
        </w:rPr>
        <w:t>2.5.18 Exception Process</w:t>
      </w:r>
      <w:bookmarkEnd w:id="137"/>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to this policy shall:</w:t>
      </w:r>
    </w:p>
    <w:p w:rsidR="00EA5A51" w:rsidRPr="006548B1" w:rsidRDefault="00EA5A51" w:rsidP="00EA5A51">
      <w:pPr>
        <w:numPr>
          <w:ilvl w:val="0"/>
          <w:numId w:val="11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the specific requirement affected; </w:t>
      </w:r>
    </w:p>
    <w:p w:rsidR="00EA5A51" w:rsidRPr="006548B1" w:rsidRDefault="00EA5A51" w:rsidP="00EA5A51">
      <w:pPr>
        <w:numPr>
          <w:ilvl w:val="0"/>
          <w:numId w:val="11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a legitimate justification; </w:t>
      </w:r>
    </w:p>
    <w:p w:rsidR="00EA5A51" w:rsidRPr="006548B1" w:rsidRDefault="00EA5A51" w:rsidP="00EA5A51">
      <w:pPr>
        <w:numPr>
          <w:ilvl w:val="0"/>
          <w:numId w:val="11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the associated risk; </w:t>
      </w:r>
    </w:p>
    <w:p w:rsidR="00EA5A51" w:rsidRPr="006548B1" w:rsidRDefault="00EA5A51" w:rsidP="00EA5A51">
      <w:pPr>
        <w:numPr>
          <w:ilvl w:val="0"/>
          <w:numId w:val="11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affected systems or information; </w:t>
      </w:r>
    </w:p>
    <w:p w:rsidR="00EA5A51" w:rsidRPr="006548B1" w:rsidRDefault="00EA5A51" w:rsidP="00EA5A51">
      <w:pPr>
        <w:numPr>
          <w:ilvl w:val="0"/>
          <w:numId w:val="11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compensating controls where appropriate; </w:t>
      </w:r>
    </w:p>
    <w:p w:rsidR="00EA5A51" w:rsidRPr="006548B1" w:rsidRDefault="00EA5A51" w:rsidP="00EA5A51">
      <w:pPr>
        <w:numPr>
          <w:ilvl w:val="0"/>
          <w:numId w:val="11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specify the duration; and </w:t>
      </w:r>
    </w:p>
    <w:p w:rsidR="00EA5A51" w:rsidRPr="006548B1" w:rsidRDefault="00EA5A51" w:rsidP="00EA5A51">
      <w:pPr>
        <w:numPr>
          <w:ilvl w:val="0"/>
          <w:numId w:val="11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be approved by the appropriate authority. </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shall not be used to prevent necessary incident escalation or reporting.</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38" w:name="_Toc240665539"/>
      <w:r w:rsidRPr="006548B1">
        <w:rPr>
          <w:rFonts w:asciiTheme="minorHAnsi" w:hAnsiTheme="minorHAnsi" w:cstheme="minorHAnsi"/>
          <w:color w:val="000000" w:themeColor="text1"/>
        </w:rPr>
        <w:t>2.5.19 Enforcement and Non-Compliance</w:t>
      </w:r>
      <w:bookmarkEnd w:id="138"/>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Failure to comply with this policy may result in:</w:t>
      </w:r>
    </w:p>
    <w:p w:rsidR="00EA5A51" w:rsidRPr="006548B1" w:rsidRDefault="00EA5A51" w:rsidP="00EA5A51">
      <w:pPr>
        <w:numPr>
          <w:ilvl w:val="0"/>
          <w:numId w:val="11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corrective action; </w:t>
      </w:r>
    </w:p>
    <w:p w:rsidR="00EA5A51" w:rsidRPr="006548B1" w:rsidRDefault="00EA5A51" w:rsidP="00EA5A51">
      <w:pPr>
        <w:numPr>
          <w:ilvl w:val="0"/>
          <w:numId w:val="11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additional training; </w:t>
      </w:r>
    </w:p>
    <w:p w:rsidR="00EA5A51" w:rsidRPr="006548B1" w:rsidRDefault="00EA5A51" w:rsidP="00EA5A51">
      <w:pPr>
        <w:numPr>
          <w:ilvl w:val="0"/>
          <w:numId w:val="11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restriction or removal of access; </w:t>
      </w:r>
    </w:p>
    <w:p w:rsidR="00EA5A51" w:rsidRPr="006548B1" w:rsidRDefault="00EA5A51" w:rsidP="00EA5A51">
      <w:pPr>
        <w:numPr>
          <w:ilvl w:val="0"/>
          <w:numId w:val="11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investigation; </w:t>
      </w:r>
    </w:p>
    <w:p w:rsidR="00EA5A51" w:rsidRPr="006548B1" w:rsidRDefault="00EA5A51" w:rsidP="00EA5A51">
      <w:pPr>
        <w:numPr>
          <w:ilvl w:val="0"/>
          <w:numId w:val="11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disciplinary action under applicable ICDFA processes; or </w:t>
      </w:r>
    </w:p>
    <w:p w:rsidR="00EA5A51" w:rsidRPr="006548B1" w:rsidRDefault="00EA5A51" w:rsidP="00EA5A51">
      <w:pPr>
        <w:numPr>
          <w:ilvl w:val="0"/>
          <w:numId w:val="11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appropriate management action. </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Deliberately concealing, destroying or interfering with evidence relating to a security incident may be treated as a serious policy violation.</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39" w:name="_Toc240665540"/>
      <w:r w:rsidRPr="006548B1">
        <w:rPr>
          <w:rFonts w:asciiTheme="minorHAnsi" w:hAnsiTheme="minorHAnsi" w:cstheme="minorHAnsi"/>
          <w:color w:val="000000" w:themeColor="text1"/>
        </w:rPr>
        <w:t>2.5.20 Monitoring and Verification</w:t>
      </w:r>
      <w:bookmarkEnd w:id="139"/>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shall monitor the effectiveness of its incident-response capability using appropriate measures.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34"/>
        <w:gridCol w:w="5174"/>
      </w:tblGrid>
      <w:tr w:rsidR="006548B1" w:rsidRPr="006548B1" w:rsidTr="00012933">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Metric</w:t>
            </w:r>
          </w:p>
        </w:tc>
        <w:tc>
          <w:tcPr>
            <w:tcW w:w="0" w:type="auto"/>
            <w:shd w:val="clear" w:color="auto" w:fill="17365D"/>
            <w:tcMar>
              <w:top w:w="70" w:type="dxa"/>
              <w:left w:w="85" w:type="dxa"/>
              <w:bottom w:w="70" w:type="dxa"/>
              <w:right w:w="85" w:type="dxa"/>
            </w:tcMar>
            <w:vAlign w:val="center"/>
            <w:hideMark/>
          </w:tcPr>
          <w:p w:rsidR="00EA5A51" w:rsidRPr="006548B1" w:rsidRDefault="00EA5A51">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Example Measurement</w:t>
            </w:r>
          </w:p>
        </w:tc>
      </w:tr>
      <w:tr w:rsidR="006548B1" w:rsidRPr="006548B1" w:rsidTr="00012933">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reporting volume</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and trend of reported incidents</w:t>
            </w:r>
          </w:p>
        </w:tc>
      </w:tr>
      <w:tr w:rsidR="006548B1" w:rsidRPr="006548B1" w:rsidTr="00012933">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Mean time to acknowledge</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Average time from report to acknowledgement</w:t>
            </w:r>
          </w:p>
        </w:tc>
      </w:tr>
      <w:tr w:rsidR="006548B1" w:rsidRPr="006548B1" w:rsidTr="00012933">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Mean time to contain</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Average time from incident confirmation to containment</w:t>
            </w:r>
          </w:p>
        </w:tc>
      </w:tr>
      <w:tr w:rsidR="006548B1" w:rsidRPr="006548B1" w:rsidTr="00012933">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severity</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incidents by severity</w:t>
            </w:r>
          </w:p>
        </w:tc>
      </w:tr>
      <w:tr w:rsidR="006548B1" w:rsidRPr="006548B1" w:rsidTr="00012933">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Escalation compliance</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incidents escalated according to defined criteria</w:t>
            </w:r>
          </w:p>
        </w:tc>
      </w:tr>
      <w:tr w:rsidR="006548B1" w:rsidRPr="006548B1" w:rsidTr="00012933">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Evidence preservation</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applicable incidents with required records/evidence preserved</w:t>
            </w:r>
          </w:p>
        </w:tc>
      </w:tr>
      <w:tr w:rsidR="006548B1" w:rsidRPr="006548B1" w:rsidTr="00012933">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Recovery performance</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Time required to restore affected services</w:t>
            </w:r>
          </w:p>
        </w:tc>
      </w:tr>
      <w:tr w:rsidR="006548B1" w:rsidRPr="006548B1" w:rsidTr="00012933">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lastRenderedPageBreak/>
              <w:t>Repeat incidents</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recurring incidents with similar causes</w:t>
            </w:r>
          </w:p>
        </w:tc>
      </w:tr>
      <w:tr w:rsidR="006548B1" w:rsidRPr="006548B1" w:rsidTr="00012933">
        <w:trPr>
          <w:cantSplit/>
          <w:tblCellSpacing w:w="15" w:type="dxa"/>
          <w:jc w:val="center"/>
        </w:trPr>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Corrective-action closure</w:t>
            </w:r>
          </w:p>
        </w:tc>
        <w:tc>
          <w:tcPr>
            <w:tcW w:w="0" w:type="auto"/>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post-incident actions completed by due date</w:t>
            </w:r>
          </w:p>
        </w:tc>
      </w:tr>
      <w:tr w:rsidR="006548B1" w:rsidRPr="006548B1" w:rsidTr="00012933">
        <w:trPr>
          <w:cantSplit/>
          <w:tblCellSpacing w:w="15" w:type="dxa"/>
          <w:jc w:val="center"/>
        </w:trPr>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Lessons-learned reviews</w:t>
            </w:r>
          </w:p>
        </w:tc>
        <w:tc>
          <w:tcPr>
            <w:tcW w:w="0" w:type="auto"/>
            <w:shd w:val="clear" w:color="auto" w:fill="F3F6F9"/>
            <w:tcMar>
              <w:top w:w="70" w:type="dxa"/>
              <w:left w:w="85" w:type="dxa"/>
              <w:bottom w:w="70" w:type="dxa"/>
              <w:right w:w="85" w:type="dxa"/>
            </w:tcMar>
            <w:vAlign w:val="center"/>
            <w:hideMark/>
          </w:tcPr>
          <w:p w:rsidR="00EA5A51" w:rsidRPr="006548B1" w:rsidRDefault="00EA5A51">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significant incidents receiving formal review</w:t>
            </w:r>
          </w:p>
        </w:tc>
      </w:tr>
    </w:tbl>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These metrics should be used to assess </w:t>
      </w:r>
      <w:r w:rsidRPr="006548B1">
        <w:rPr>
          <w:rStyle w:val="Strong"/>
          <w:rFonts w:asciiTheme="minorHAnsi" w:hAnsiTheme="minorHAnsi" w:cstheme="minorHAnsi"/>
          <w:color w:val="000000" w:themeColor="text1"/>
        </w:rPr>
        <w:t>response capability and improvement</w:t>
      </w:r>
      <w:r w:rsidRPr="006548B1">
        <w:rPr>
          <w:rFonts w:asciiTheme="minorHAnsi" w:hAnsiTheme="minorHAnsi" w:cstheme="minorHAnsi"/>
          <w:color w:val="000000" w:themeColor="text1"/>
        </w:rPr>
        <w:t>, rather than simply rewarding a lower number of reported incidents. A rise in reporting can sometimes indicate improved awareness rather than worsening security.</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40" w:name="_Toc240665541"/>
      <w:r w:rsidRPr="006548B1">
        <w:rPr>
          <w:rFonts w:asciiTheme="minorHAnsi" w:hAnsiTheme="minorHAnsi" w:cstheme="minorHAnsi"/>
          <w:color w:val="000000" w:themeColor="text1"/>
        </w:rPr>
        <w:t>2.5.21 Review and Version Control</w:t>
      </w:r>
      <w:bookmarkEnd w:id="140"/>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shall be reviewed at least annually and earlier where there are:</w:t>
      </w:r>
    </w:p>
    <w:p w:rsidR="00EA5A51" w:rsidRPr="006548B1" w:rsidRDefault="00EA5A51" w:rsidP="00EA5A51">
      <w:pPr>
        <w:numPr>
          <w:ilvl w:val="0"/>
          <w:numId w:val="11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significant security incidents; </w:t>
      </w:r>
    </w:p>
    <w:p w:rsidR="00EA5A51" w:rsidRPr="006548B1" w:rsidRDefault="00EA5A51" w:rsidP="00EA5A51">
      <w:pPr>
        <w:numPr>
          <w:ilvl w:val="0"/>
          <w:numId w:val="11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major changes to ICDFA systems or services; </w:t>
      </w:r>
    </w:p>
    <w:p w:rsidR="00EA5A51" w:rsidRPr="006548B1" w:rsidRDefault="00EA5A51" w:rsidP="00EA5A51">
      <w:pPr>
        <w:numPr>
          <w:ilvl w:val="0"/>
          <w:numId w:val="11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significant changes to the threat environment; </w:t>
      </w:r>
    </w:p>
    <w:p w:rsidR="00EA5A51" w:rsidRPr="006548B1" w:rsidRDefault="00EA5A51" w:rsidP="00EA5A51">
      <w:pPr>
        <w:numPr>
          <w:ilvl w:val="0"/>
          <w:numId w:val="11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changes in organisational responsibilities; </w:t>
      </w:r>
    </w:p>
    <w:p w:rsidR="00EA5A51" w:rsidRPr="006548B1" w:rsidRDefault="00EA5A51" w:rsidP="00EA5A51">
      <w:pPr>
        <w:numPr>
          <w:ilvl w:val="0"/>
          <w:numId w:val="11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changes in applicable requirements; or </w:t>
      </w:r>
    </w:p>
    <w:p w:rsidR="00EA5A51" w:rsidRPr="006548B1" w:rsidRDefault="00EA5A51" w:rsidP="00EA5A51">
      <w:pPr>
        <w:numPr>
          <w:ilvl w:val="0"/>
          <w:numId w:val="11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lessons from exercises or previous incidents indicating that the policy requires revision. </w:t>
      </w:r>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All changes shall be recorded through ICDFA's document-control process.</w:t>
      </w:r>
    </w:p>
    <w:p w:rsidR="00EA5A51" w:rsidRPr="006548B1" w:rsidRDefault="00EA5A51" w:rsidP="00EA5A51">
      <w:pPr>
        <w:rPr>
          <w:rFonts w:asciiTheme="minorHAnsi" w:hAnsiTheme="minorHAnsi" w:cstheme="minorHAnsi"/>
          <w:color w:val="000000" w:themeColor="text1"/>
        </w:rPr>
      </w:pPr>
    </w:p>
    <w:p w:rsidR="00EA5A51" w:rsidRPr="006548B1" w:rsidRDefault="00EA5A51" w:rsidP="00EA5A51">
      <w:pPr>
        <w:pStyle w:val="Heading3"/>
        <w:rPr>
          <w:rFonts w:asciiTheme="minorHAnsi" w:hAnsiTheme="minorHAnsi" w:cstheme="minorHAnsi"/>
          <w:color w:val="000000" w:themeColor="text1"/>
        </w:rPr>
      </w:pPr>
      <w:bookmarkStart w:id="141" w:name="_Toc240665542"/>
      <w:r w:rsidRPr="006548B1">
        <w:rPr>
          <w:rFonts w:asciiTheme="minorHAnsi" w:hAnsiTheme="minorHAnsi" w:cstheme="minorHAnsi"/>
          <w:color w:val="000000" w:themeColor="text1"/>
        </w:rPr>
        <w:t>2.5.22 Related Documents</w:t>
      </w:r>
      <w:bookmarkEnd w:id="141"/>
    </w:p>
    <w:p w:rsidR="00EA5A51" w:rsidRPr="006548B1" w:rsidRDefault="00EA5A51" w:rsidP="00EA5A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should be read together with:</w:t>
      </w:r>
    </w:p>
    <w:p w:rsidR="00EA5A51" w:rsidRPr="006548B1" w:rsidRDefault="00EA5A51" w:rsidP="00EA5A51">
      <w:pPr>
        <w:numPr>
          <w:ilvl w:val="0"/>
          <w:numId w:val="113"/>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Enterprise Information Security Policy</w:t>
      </w:r>
      <w:r w:rsidRPr="006548B1">
        <w:rPr>
          <w:rFonts w:asciiTheme="minorHAnsi" w:hAnsiTheme="minorHAnsi" w:cstheme="minorHAnsi"/>
          <w:b/>
          <w:bCs/>
          <w:color w:val="000000" w:themeColor="text1"/>
        </w:rPr>
        <w:t xml:space="preserve"> </w:t>
      </w:r>
    </w:p>
    <w:p w:rsidR="00EA5A51" w:rsidRPr="006548B1" w:rsidRDefault="00EA5A51" w:rsidP="00EA5A51">
      <w:pPr>
        <w:numPr>
          <w:ilvl w:val="0"/>
          <w:numId w:val="113"/>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Acceptable Use Policy</w:t>
      </w:r>
      <w:r w:rsidRPr="006548B1">
        <w:rPr>
          <w:rFonts w:asciiTheme="minorHAnsi" w:hAnsiTheme="minorHAnsi" w:cstheme="minorHAnsi"/>
          <w:b/>
          <w:bCs/>
          <w:color w:val="000000" w:themeColor="text1"/>
        </w:rPr>
        <w:t xml:space="preserve"> </w:t>
      </w:r>
    </w:p>
    <w:p w:rsidR="00EA5A51" w:rsidRPr="006548B1" w:rsidRDefault="00EA5A51" w:rsidP="00EA5A51">
      <w:pPr>
        <w:numPr>
          <w:ilvl w:val="0"/>
          <w:numId w:val="113"/>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Access Control Policy</w:t>
      </w:r>
      <w:r w:rsidRPr="006548B1">
        <w:rPr>
          <w:rFonts w:asciiTheme="minorHAnsi" w:hAnsiTheme="minorHAnsi" w:cstheme="minorHAnsi"/>
          <w:b/>
          <w:bCs/>
          <w:color w:val="000000" w:themeColor="text1"/>
        </w:rPr>
        <w:t xml:space="preserve"> </w:t>
      </w:r>
    </w:p>
    <w:p w:rsidR="00EA5A51" w:rsidRPr="006548B1" w:rsidRDefault="00EA5A51" w:rsidP="00EA5A51">
      <w:pPr>
        <w:numPr>
          <w:ilvl w:val="0"/>
          <w:numId w:val="113"/>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Data Classification and Handling Policy</w:t>
      </w:r>
      <w:r w:rsidRPr="006548B1">
        <w:rPr>
          <w:rFonts w:asciiTheme="minorHAnsi" w:hAnsiTheme="minorHAnsi" w:cstheme="minorHAnsi"/>
          <w:b/>
          <w:bCs/>
          <w:color w:val="000000" w:themeColor="text1"/>
        </w:rPr>
        <w:t xml:space="preserve"> </w:t>
      </w:r>
    </w:p>
    <w:p w:rsidR="00EA5A51" w:rsidRPr="006548B1" w:rsidRDefault="00EA5A51" w:rsidP="00EA5A51">
      <w:pPr>
        <w:numPr>
          <w:ilvl w:val="0"/>
          <w:numId w:val="113"/>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Mobile Device and Endpoint Security Policy</w:t>
      </w:r>
      <w:r w:rsidRPr="006548B1">
        <w:rPr>
          <w:rFonts w:asciiTheme="minorHAnsi" w:hAnsiTheme="minorHAnsi" w:cstheme="minorHAnsi"/>
          <w:b/>
          <w:bCs/>
          <w:color w:val="000000" w:themeColor="text1"/>
        </w:rPr>
        <w:t xml:space="preserve"> </w:t>
      </w:r>
    </w:p>
    <w:p w:rsidR="00EA5A51" w:rsidRPr="006548B1" w:rsidRDefault="00EA5A51" w:rsidP="00EA5A51">
      <w:pPr>
        <w:numPr>
          <w:ilvl w:val="0"/>
          <w:numId w:val="113"/>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Cloud Security Policy</w:t>
      </w:r>
      <w:r w:rsidRPr="006548B1">
        <w:rPr>
          <w:rFonts w:asciiTheme="minorHAnsi" w:hAnsiTheme="minorHAnsi" w:cstheme="minorHAnsi"/>
          <w:b/>
          <w:bCs/>
          <w:color w:val="000000" w:themeColor="text1"/>
        </w:rPr>
        <w:t xml:space="preserve"> </w:t>
      </w:r>
    </w:p>
    <w:p w:rsidR="00EA5A51" w:rsidRPr="006548B1" w:rsidRDefault="00EA5A51" w:rsidP="00EA5A51">
      <w:pPr>
        <w:numPr>
          <w:ilvl w:val="0"/>
          <w:numId w:val="113"/>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Physical Security Policy</w:t>
      </w:r>
      <w:r w:rsidRPr="006548B1">
        <w:rPr>
          <w:rFonts w:asciiTheme="minorHAnsi" w:hAnsiTheme="minorHAnsi" w:cstheme="minorHAnsi"/>
          <w:b/>
          <w:bCs/>
          <w:color w:val="000000" w:themeColor="text1"/>
        </w:rPr>
        <w:t xml:space="preserve"> </w:t>
      </w:r>
    </w:p>
    <w:p w:rsidR="00EA5A51" w:rsidRPr="006548B1" w:rsidRDefault="00EA5A51" w:rsidP="00EA5A51">
      <w:pPr>
        <w:numPr>
          <w:ilvl w:val="0"/>
          <w:numId w:val="11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 Response Procedure </w:t>
      </w:r>
    </w:p>
    <w:p w:rsidR="00EA5A51" w:rsidRPr="006548B1" w:rsidRDefault="00EA5A51" w:rsidP="00EA5A51">
      <w:pPr>
        <w:numPr>
          <w:ilvl w:val="0"/>
          <w:numId w:val="11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 Severity and Escalation Standard </w:t>
      </w:r>
    </w:p>
    <w:p w:rsidR="00EA5A51" w:rsidRPr="006548B1" w:rsidRDefault="00EA5A51" w:rsidP="00EA5A51">
      <w:pPr>
        <w:numPr>
          <w:ilvl w:val="0"/>
          <w:numId w:val="11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Incident Reporting Procedure </w:t>
      </w:r>
    </w:p>
    <w:p w:rsidR="00EA5A51" w:rsidRPr="006548B1" w:rsidRDefault="00EA5A51" w:rsidP="00EA5A51">
      <w:pPr>
        <w:numPr>
          <w:ilvl w:val="0"/>
          <w:numId w:val="11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 Investigation / Evidence Preservation Procedure </w:t>
      </w:r>
    </w:p>
    <w:p w:rsidR="00EA5A51" w:rsidRPr="006548B1" w:rsidRDefault="00EA5A51" w:rsidP="00EA5A51">
      <w:pPr>
        <w:numPr>
          <w:ilvl w:val="0"/>
          <w:numId w:val="11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Business Continuity and Disaster Recovery documentation</w:t>
      </w:r>
    </w:p>
    <w:p w:rsidR="00EA5A51" w:rsidRPr="006548B1" w:rsidRDefault="00EA5A51">
      <w:pPr>
        <w:rPr>
          <w:rFonts w:asciiTheme="minorHAnsi" w:hAnsiTheme="minorHAnsi" w:cstheme="minorHAnsi"/>
          <w:color w:val="000000" w:themeColor="text1"/>
        </w:rPr>
      </w:pPr>
    </w:p>
    <w:p w:rsidR="003A47A7" w:rsidRPr="006548B1" w:rsidRDefault="003A47A7" w:rsidP="003A47A7">
      <w:pPr>
        <w:pStyle w:val="Heading2"/>
        <w:rPr>
          <w:rFonts w:asciiTheme="minorHAnsi" w:hAnsiTheme="minorHAnsi" w:cstheme="minorHAnsi"/>
          <w:color w:val="000000" w:themeColor="text1"/>
        </w:rPr>
      </w:pPr>
      <w:bookmarkStart w:id="142" w:name="_Toc240665543"/>
      <w:r w:rsidRPr="006548B1">
        <w:rPr>
          <w:rFonts w:asciiTheme="minorHAnsi" w:hAnsiTheme="minorHAnsi" w:cstheme="minorHAnsi"/>
          <w:color w:val="000000" w:themeColor="text1"/>
        </w:rPr>
        <w:t>2.6 ICDFA Mobile Device and Endpoint Security Policy</w:t>
      </w:r>
      <w:bookmarkEnd w:id="142"/>
    </w:p>
    <w:p w:rsidR="00ED1949" w:rsidRPr="006548B1" w:rsidRDefault="00ED1949"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43" w:name="_Toc240665544"/>
      <w:r w:rsidRPr="006548B1">
        <w:rPr>
          <w:rFonts w:asciiTheme="minorHAnsi" w:hAnsiTheme="minorHAnsi" w:cstheme="minorHAnsi"/>
          <w:color w:val="000000" w:themeColor="text1"/>
        </w:rPr>
        <w:lastRenderedPageBreak/>
        <w:t>Document Control</w:t>
      </w:r>
      <w:bookmarkEnd w:id="143"/>
    </w:p>
    <w:p w:rsidR="00ED1949" w:rsidRPr="006548B1" w:rsidRDefault="00ED1949" w:rsidP="00ED1949">
      <w:pPr>
        <w:rPr>
          <w:rFonts w:asciiTheme="minorHAnsi" w:hAnsiTheme="minorHAnsi" w:cstheme="minorHAnsi"/>
          <w:color w:val="000000" w:themeColor="text1"/>
        </w:rPr>
      </w:pP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5"/>
        <w:gridCol w:w="3878"/>
      </w:tblGrid>
      <w:tr w:rsidR="006548B1" w:rsidRPr="006548B1" w:rsidTr="00ED1949">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3A47A7" w:rsidRPr="006548B1" w:rsidRDefault="003A47A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Field</w:t>
            </w:r>
          </w:p>
        </w:tc>
        <w:tc>
          <w:tcPr>
            <w:tcW w:w="0" w:type="auto"/>
            <w:shd w:val="clear" w:color="auto" w:fill="17365D"/>
            <w:tcMar>
              <w:top w:w="70" w:type="dxa"/>
              <w:left w:w="85" w:type="dxa"/>
              <w:bottom w:w="70" w:type="dxa"/>
              <w:right w:w="85" w:type="dxa"/>
            </w:tcMar>
            <w:vAlign w:val="center"/>
            <w:hideMark/>
          </w:tcPr>
          <w:p w:rsidR="003A47A7" w:rsidRPr="006548B1" w:rsidRDefault="003A47A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Details</w:t>
            </w:r>
          </w:p>
        </w:tc>
      </w:tr>
      <w:tr w:rsidR="006548B1" w:rsidRPr="006548B1" w:rsidTr="00ED1949">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Document Title</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Mobile Device and Endpoint Security Policy</w:t>
            </w:r>
          </w:p>
        </w:tc>
      </w:tr>
      <w:tr w:rsidR="006548B1" w:rsidRPr="006548B1" w:rsidTr="00ED1949">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Policy Owner</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Security Policy Adviser</w:t>
            </w:r>
          </w:p>
        </w:tc>
      </w:tr>
      <w:tr w:rsidR="006548B1" w:rsidRPr="006548B1" w:rsidTr="00ED1949">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Approval Authority</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Senior Management</w:t>
            </w:r>
          </w:p>
        </w:tc>
      </w:tr>
      <w:tr w:rsidR="006548B1" w:rsidRPr="006548B1" w:rsidTr="00ED1949">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Version</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1.0</w:t>
            </w:r>
          </w:p>
        </w:tc>
      </w:tr>
      <w:tr w:rsidR="006548B1" w:rsidRPr="006548B1" w:rsidTr="00ED1949">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Effective Date</w:t>
            </w:r>
          </w:p>
        </w:tc>
        <w:tc>
          <w:tcPr>
            <w:tcW w:w="0" w:type="auto"/>
            <w:tcMar>
              <w:top w:w="70" w:type="dxa"/>
              <w:left w:w="85" w:type="dxa"/>
              <w:bottom w:w="70" w:type="dxa"/>
              <w:right w:w="85" w:type="dxa"/>
            </w:tcMar>
            <w:vAlign w:val="center"/>
            <w:hideMark/>
          </w:tcPr>
          <w:p w:rsidR="003A47A7" w:rsidRPr="006548B1" w:rsidRDefault="00C576C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16/09/2026</w:t>
            </w:r>
          </w:p>
        </w:tc>
      </w:tr>
      <w:tr w:rsidR="006548B1" w:rsidRPr="006548B1" w:rsidTr="00ED1949">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Review Date</w:t>
            </w:r>
          </w:p>
        </w:tc>
        <w:tc>
          <w:tcPr>
            <w:tcW w:w="0" w:type="auto"/>
            <w:shd w:val="clear" w:color="auto" w:fill="F3F6F9"/>
            <w:tcMar>
              <w:top w:w="70" w:type="dxa"/>
              <w:left w:w="85" w:type="dxa"/>
              <w:bottom w:w="70" w:type="dxa"/>
              <w:right w:w="85" w:type="dxa"/>
            </w:tcMar>
            <w:vAlign w:val="center"/>
            <w:hideMark/>
          </w:tcPr>
          <w:p w:rsidR="003A47A7" w:rsidRPr="006548B1" w:rsidRDefault="00C576CF">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16/09/2027</w:t>
            </w:r>
          </w:p>
        </w:tc>
      </w:tr>
      <w:tr w:rsidR="006548B1" w:rsidRPr="006548B1" w:rsidTr="00ED1949">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Status</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Draft for Management Approval</w:t>
            </w:r>
          </w:p>
        </w:tc>
      </w:tr>
      <w:tr w:rsidR="006548B1" w:rsidRPr="006548B1" w:rsidTr="00ED1949">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Classification</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Internal</w:t>
            </w:r>
          </w:p>
        </w:tc>
      </w:tr>
    </w:tbl>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44" w:name="_Toc240665545"/>
      <w:r w:rsidRPr="006548B1">
        <w:rPr>
          <w:rFonts w:asciiTheme="minorHAnsi" w:hAnsiTheme="minorHAnsi" w:cstheme="minorHAnsi"/>
          <w:color w:val="000000" w:themeColor="text1"/>
        </w:rPr>
        <w:t>2.6.1 Purpose</w:t>
      </w:r>
      <w:bookmarkEnd w:id="144"/>
    </w:p>
    <w:p w:rsidR="003A47A7" w:rsidRPr="006548B1" w:rsidRDefault="003A47A7" w:rsidP="00D01A83">
      <w:pPr>
        <w:pStyle w:val="NormalWeb"/>
        <w:jc w:val="both"/>
        <w:rPr>
          <w:rFonts w:asciiTheme="minorHAnsi" w:hAnsiTheme="minorHAnsi" w:cstheme="minorHAnsi"/>
          <w:color w:val="000000" w:themeColor="text1"/>
        </w:rPr>
      </w:pPr>
      <w:r w:rsidRPr="006548B1">
        <w:rPr>
          <w:rFonts w:asciiTheme="minorHAnsi" w:hAnsiTheme="minorHAnsi" w:cstheme="minorHAnsi"/>
          <w:color w:val="000000" w:themeColor="text1"/>
        </w:rPr>
        <w:t>The purpose of this policy is to establish minimum security requirements for computers, laptops, smartphones, tablets and other endpoint devices that access ICDFA information or information systems.</w:t>
      </w:r>
    </w:p>
    <w:p w:rsidR="003A47A7" w:rsidRPr="006548B1" w:rsidRDefault="003A47A7" w:rsidP="00D01A83">
      <w:pPr>
        <w:pStyle w:val="NormalWeb"/>
        <w:jc w:val="both"/>
        <w:rPr>
          <w:rFonts w:asciiTheme="minorHAnsi" w:hAnsiTheme="minorHAnsi" w:cstheme="minorHAnsi"/>
          <w:color w:val="000000" w:themeColor="text1"/>
        </w:rPr>
      </w:pPr>
      <w:r w:rsidRPr="006548B1">
        <w:rPr>
          <w:rFonts w:asciiTheme="minorHAnsi" w:hAnsiTheme="minorHAnsi" w:cstheme="minorHAnsi"/>
          <w:color w:val="000000" w:themeColor="text1"/>
        </w:rPr>
        <w:t>The policy aims to protect ICDFA information and services from unauthorised access, malware, data loss, device compromise and other endpoint-related threats while supporting legitimate academic, research, administrative and operational activities.</w:t>
      </w:r>
    </w:p>
    <w:p w:rsidR="003A47A7" w:rsidRPr="006548B1" w:rsidRDefault="003A47A7" w:rsidP="00D01A83">
      <w:pPr>
        <w:jc w:val="both"/>
        <w:rPr>
          <w:rFonts w:asciiTheme="minorHAnsi" w:hAnsiTheme="minorHAnsi" w:cstheme="minorHAnsi"/>
          <w:color w:val="000000" w:themeColor="text1"/>
        </w:rPr>
      </w:pPr>
      <w:r>
        <w:t>NIST SP 800-124 Rev. 2 specifically addresses the security of mobile devices throughout their lifecycle and covers both organisation-provided and personally owned devices, as well as centralised device management and endpoint protection (Souppaya et al., 2023).</w:t>
      </w:r>
    </w:p>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45" w:name="_Toc240665546"/>
      <w:r w:rsidRPr="006548B1">
        <w:rPr>
          <w:rFonts w:asciiTheme="minorHAnsi" w:hAnsiTheme="minorHAnsi" w:cstheme="minorHAnsi"/>
          <w:color w:val="000000" w:themeColor="text1"/>
        </w:rPr>
        <w:t>2.6.2 Scope</w:t>
      </w:r>
      <w:bookmarkEnd w:id="145"/>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applies to:</w:t>
      </w:r>
    </w:p>
    <w:p w:rsidR="003A47A7" w:rsidRPr="006548B1" w:rsidRDefault="003A47A7" w:rsidP="003A47A7">
      <w:pPr>
        <w:numPr>
          <w:ilvl w:val="0"/>
          <w:numId w:val="1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ICDFA-owned desktop computers and laptops; </w:t>
      </w:r>
    </w:p>
    <w:p w:rsidR="003A47A7" w:rsidRPr="006548B1" w:rsidRDefault="003A47A7" w:rsidP="003A47A7">
      <w:pPr>
        <w:numPr>
          <w:ilvl w:val="0"/>
          <w:numId w:val="1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smartphones and tablets; </w:t>
      </w:r>
    </w:p>
    <w:p w:rsidR="003A47A7" w:rsidRPr="006548B1" w:rsidRDefault="003A47A7" w:rsidP="003A47A7">
      <w:pPr>
        <w:numPr>
          <w:ilvl w:val="0"/>
          <w:numId w:val="1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laboratory and academic computing devices; </w:t>
      </w:r>
    </w:p>
    <w:p w:rsidR="003A47A7" w:rsidRPr="006548B1" w:rsidRDefault="003A47A7" w:rsidP="003A47A7">
      <w:pPr>
        <w:numPr>
          <w:ilvl w:val="0"/>
          <w:numId w:val="1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servers or specialised endpoints where applicable; </w:t>
      </w:r>
    </w:p>
    <w:p w:rsidR="003A47A7" w:rsidRPr="006548B1" w:rsidRDefault="003A47A7" w:rsidP="003A47A7">
      <w:pPr>
        <w:numPr>
          <w:ilvl w:val="0"/>
          <w:numId w:val="1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authorised personally owned devices used to access ICDFA resources; </w:t>
      </w:r>
    </w:p>
    <w:p w:rsidR="003A47A7" w:rsidRPr="006548B1" w:rsidRDefault="003A47A7" w:rsidP="003A47A7">
      <w:pPr>
        <w:numPr>
          <w:ilvl w:val="0"/>
          <w:numId w:val="1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removable storage connected to ICDFA endpoints; </w:t>
      </w:r>
    </w:p>
    <w:p w:rsidR="003A47A7" w:rsidRPr="006548B1" w:rsidRDefault="003A47A7" w:rsidP="003A47A7">
      <w:pPr>
        <w:numPr>
          <w:ilvl w:val="0"/>
          <w:numId w:val="1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endpoint operating systems and applications; </w:t>
      </w:r>
    </w:p>
    <w:p w:rsidR="003A47A7" w:rsidRPr="006548B1" w:rsidRDefault="003A47A7" w:rsidP="003A47A7">
      <w:pPr>
        <w:numPr>
          <w:ilvl w:val="0"/>
          <w:numId w:val="1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remote-access devices; and </w:t>
      </w:r>
    </w:p>
    <w:p w:rsidR="003A47A7" w:rsidRPr="006548B1" w:rsidRDefault="003A47A7" w:rsidP="003A47A7">
      <w:pPr>
        <w:numPr>
          <w:ilvl w:val="0"/>
          <w:numId w:val="11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computing devices authorised to access ICDFA information or services. </w:t>
      </w:r>
    </w:p>
    <w:p w:rsidR="003A47A7" w:rsidRPr="006548B1" w:rsidRDefault="003A47A7" w:rsidP="003A47A7">
      <w:pPr>
        <w:pStyle w:val="Heading3"/>
        <w:rPr>
          <w:rFonts w:asciiTheme="minorHAnsi" w:hAnsiTheme="minorHAnsi" w:cstheme="minorHAnsi"/>
          <w:color w:val="000000" w:themeColor="text1"/>
        </w:rPr>
      </w:pPr>
      <w:bookmarkStart w:id="146" w:name="_Toc240665547"/>
      <w:r w:rsidRPr="006548B1">
        <w:rPr>
          <w:rFonts w:asciiTheme="minorHAnsi" w:hAnsiTheme="minorHAnsi" w:cstheme="minorHAnsi"/>
          <w:color w:val="000000" w:themeColor="text1"/>
        </w:rPr>
        <w:t>2.6.3 Definitions</w:t>
      </w:r>
      <w:bookmarkEnd w:id="146"/>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05"/>
        <w:gridCol w:w="6611"/>
      </w:tblGrid>
      <w:tr w:rsidR="006548B1" w:rsidRPr="006548B1" w:rsidTr="00FB6279">
        <w:trPr>
          <w:cantSplit/>
          <w:tblHeader/>
          <w:tblCellSpacing w:w="15" w:type="dxa"/>
          <w:jc w:val="center"/>
        </w:trPr>
        <w:tc>
          <w:tcPr>
            <w:tcW w:w="2360" w:type="dxa"/>
            <w:shd w:val="clear" w:color="auto" w:fill="17365D"/>
            <w:tcMar>
              <w:top w:w="70" w:type="dxa"/>
              <w:left w:w="85" w:type="dxa"/>
              <w:bottom w:w="70" w:type="dxa"/>
              <w:right w:w="85" w:type="dxa"/>
            </w:tcMar>
            <w:vAlign w:val="center"/>
            <w:hideMark/>
          </w:tcPr>
          <w:p w:rsidR="003A47A7" w:rsidRPr="006548B1" w:rsidRDefault="003A47A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Term</w:t>
            </w:r>
          </w:p>
        </w:tc>
        <w:tc>
          <w:tcPr>
            <w:tcW w:w="6566" w:type="dxa"/>
            <w:shd w:val="clear" w:color="auto" w:fill="17365D"/>
            <w:tcMar>
              <w:top w:w="70" w:type="dxa"/>
              <w:left w:w="85" w:type="dxa"/>
              <w:bottom w:w="70" w:type="dxa"/>
              <w:right w:w="85" w:type="dxa"/>
            </w:tcMar>
            <w:vAlign w:val="center"/>
            <w:hideMark/>
          </w:tcPr>
          <w:p w:rsidR="003A47A7" w:rsidRPr="006548B1" w:rsidRDefault="003A47A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Definition</w:t>
            </w:r>
          </w:p>
        </w:tc>
      </w:tr>
      <w:tr w:rsidR="006548B1" w:rsidRPr="006548B1" w:rsidTr="00FB6279">
        <w:trPr>
          <w:cantSplit/>
          <w:tblCellSpacing w:w="15" w:type="dxa"/>
          <w:jc w:val="center"/>
        </w:trPr>
        <w:tc>
          <w:tcPr>
            <w:tcW w:w="2360" w:type="dxa"/>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Endpoint</w:t>
            </w:r>
          </w:p>
        </w:tc>
        <w:tc>
          <w:tcPr>
            <w:tcW w:w="6566" w:type="dxa"/>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computing device that connects to ICDFA systems or networks.</w:t>
            </w:r>
          </w:p>
        </w:tc>
      </w:tr>
      <w:tr w:rsidR="006548B1" w:rsidRPr="006548B1" w:rsidTr="00FB6279">
        <w:trPr>
          <w:cantSplit/>
          <w:tblCellSpacing w:w="15" w:type="dxa"/>
          <w:jc w:val="center"/>
        </w:trPr>
        <w:tc>
          <w:tcPr>
            <w:tcW w:w="2360" w:type="dxa"/>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lastRenderedPageBreak/>
              <w:t>Mobile Device</w:t>
            </w:r>
          </w:p>
        </w:tc>
        <w:tc>
          <w:tcPr>
            <w:tcW w:w="6566" w:type="dxa"/>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portable computing device such as a smartphone or tablet.</w:t>
            </w:r>
          </w:p>
        </w:tc>
      </w:tr>
      <w:tr w:rsidR="006548B1" w:rsidRPr="006548B1" w:rsidTr="00FB6279">
        <w:trPr>
          <w:cantSplit/>
          <w:tblCellSpacing w:w="15" w:type="dxa"/>
          <w:jc w:val="center"/>
        </w:trPr>
        <w:tc>
          <w:tcPr>
            <w:tcW w:w="2360" w:type="dxa"/>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BYOD</w:t>
            </w:r>
          </w:p>
        </w:tc>
        <w:tc>
          <w:tcPr>
            <w:tcW w:w="6566" w:type="dxa"/>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Bring Your Own Device</w:t>
            </w:r>
            <w:r w:rsidR="00FB6279" w:rsidRPr="006548B1">
              <w:rPr>
                <w:rFonts w:asciiTheme="minorHAnsi" w:hAnsiTheme="minorHAnsi" w:cstheme="minorHAnsi"/>
                <w:color w:val="000000" w:themeColor="text1"/>
                <w:sz w:val="18"/>
              </w:rPr>
              <w:t xml:space="preserve">: </w:t>
            </w:r>
            <w:r w:rsidRPr="006548B1">
              <w:rPr>
                <w:rFonts w:asciiTheme="minorHAnsi" w:hAnsiTheme="minorHAnsi" w:cstheme="minorHAnsi"/>
                <w:color w:val="000000" w:themeColor="text1"/>
                <w:sz w:val="18"/>
              </w:rPr>
              <w:t xml:space="preserve"> the authorised use of personally owned devices to access ICDFA resources.</w:t>
            </w:r>
          </w:p>
        </w:tc>
      </w:tr>
      <w:tr w:rsidR="006548B1" w:rsidRPr="006548B1" w:rsidTr="00FB6279">
        <w:trPr>
          <w:cantSplit/>
          <w:tblCellSpacing w:w="15" w:type="dxa"/>
          <w:jc w:val="center"/>
        </w:trPr>
        <w:tc>
          <w:tcPr>
            <w:tcW w:w="2360" w:type="dxa"/>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Endpoint Protection</w:t>
            </w:r>
          </w:p>
        </w:tc>
        <w:tc>
          <w:tcPr>
            <w:tcW w:w="6566" w:type="dxa"/>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Technical and administrative measures used to protect endpoint devices from threats.</w:t>
            </w:r>
          </w:p>
        </w:tc>
      </w:tr>
      <w:tr w:rsidR="006548B1" w:rsidRPr="006548B1" w:rsidTr="00FB6279">
        <w:trPr>
          <w:cantSplit/>
          <w:tblCellSpacing w:w="15" w:type="dxa"/>
          <w:jc w:val="center"/>
        </w:trPr>
        <w:tc>
          <w:tcPr>
            <w:tcW w:w="2360" w:type="dxa"/>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Device Owner</w:t>
            </w:r>
          </w:p>
        </w:tc>
        <w:tc>
          <w:tcPr>
            <w:tcW w:w="6566" w:type="dxa"/>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person or function responsible for the authorised use and management of a device.</w:t>
            </w:r>
          </w:p>
        </w:tc>
      </w:tr>
      <w:tr w:rsidR="006548B1" w:rsidRPr="006548B1" w:rsidTr="00FB6279">
        <w:trPr>
          <w:cantSplit/>
          <w:tblCellSpacing w:w="15" w:type="dxa"/>
          <w:jc w:val="center"/>
        </w:trPr>
        <w:tc>
          <w:tcPr>
            <w:tcW w:w="2360" w:type="dxa"/>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Security Baseline</w:t>
            </w:r>
          </w:p>
        </w:tc>
        <w:tc>
          <w:tcPr>
            <w:tcW w:w="6566" w:type="dxa"/>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defined minimum set of security configurations and controls required for a device or technology environment.</w:t>
            </w:r>
          </w:p>
        </w:tc>
      </w:tr>
    </w:tbl>
    <w:p w:rsidR="003A47A7" w:rsidRPr="006548B1" w:rsidRDefault="00E64DBF" w:rsidP="003A47A7">
      <w:pPr>
        <w:rPr>
          <w:rFonts w:asciiTheme="minorHAnsi" w:hAnsiTheme="minorHAnsi" w:cstheme="minorHAnsi"/>
          <w:color w:val="000000" w:themeColor="text1"/>
        </w:rPr>
      </w:pPr>
      <w:r>
        <w:pict w14:anchorId="1701A5F2">
          <v:rect id="Horizontal Line 5"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3A47A7" w:rsidRPr="006548B1" w:rsidRDefault="003A47A7" w:rsidP="003A47A7">
      <w:pPr>
        <w:pStyle w:val="Heading3"/>
        <w:rPr>
          <w:rFonts w:asciiTheme="minorHAnsi" w:hAnsiTheme="minorHAnsi" w:cstheme="minorHAnsi"/>
          <w:color w:val="000000" w:themeColor="text1"/>
        </w:rPr>
      </w:pPr>
      <w:bookmarkStart w:id="147" w:name="_Toc240665548"/>
      <w:r w:rsidRPr="006548B1">
        <w:rPr>
          <w:rFonts w:asciiTheme="minorHAnsi" w:hAnsiTheme="minorHAnsi" w:cstheme="minorHAnsi"/>
          <w:color w:val="000000" w:themeColor="text1"/>
        </w:rPr>
        <w:t>2.6.4 Roles and Responsibilities</w:t>
      </w:r>
      <w:bookmarkEnd w:id="147"/>
    </w:p>
    <w:p w:rsidR="003A47A7" w:rsidRPr="006548B1" w:rsidRDefault="003A47A7" w:rsidP="003A47A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Senior Management</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Senior Management shall:</w:t>
      </w:r>
    </w:p>
    <w:p w:rsidR="003A47A7" w:rsidRPr="006548B1" w:rsidRDefault="003A47A7" w:rsidP="003A47A7">
      <w:pPr>
        <w:numPr>
          <w:ilvl w:val="0"/>
          <w:numId w:val="11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 this policy; </w:t>
      </w:r>
    </w:p>
    <w:p w:rsidR="003A47A7" w:rsidRPr="006548B1" w:rsidRDefault="003A47A7" w:rsidP="003A47A7">
      <w:pPr>
        <w:numPr>
          <w:ilvl w:val="0"/>
          <w:numId w:val="11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oversight of significant endpoint-security risks; and </w:t>
      </w:r>
    </w:p>
    <w:p w:rsidR="003A47A7" w:rsidRPr="006548B1" w:rsidRDefault="003A47A7" w:rsidP="003A47A7">
      <w:pPr>
        <w:numPr>
          <w:ilvl w:val="0"/>
          <w:numId w:val="11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resources necessary to maintain appropriate endpoint protection. </w:t>
      </w:r>
    </w:p>
    <w:p w:rsidR="003A47A7" w:rsidRPr="006548B1" w:rsidRDefault="003A47A7" w:rsidP="003A47A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 shall:</w:t>
      </w:r>
    </w:p>
    <w:p w:rsidR="003A47A7" w:rsidRPr="006548B1" w:rsidRDefault="003A47A7" w:rsidP="003A47A7">
      <w:pPr>
        <w:numPr>
          <w:ilvl w:val="0"/>
          <w:numId w:val="11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establish endpoint-security requirements; </w:t>
      </w:r>
    </w:p>
    <w:p w:rsidR="003A47A7" w:rsidRPr="006548B1" w:rsidRDefault="003A47A7" w:rsidP="003A47A7">
      <w:pPr>
        <w:numPr>
          <w:ilvl w:val="0"/>
          <w:numId w:val="11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advise on appropriate controls; </w:t>
      </w:r>
    </w:p>
    <w:p w:rsidR="003A47A7" w:rsidRPr="006548B1" w:rsidRDefault="003A47A7" w:rsidP="003A47A7">
      <w:pPr>
        <w:numPr>
          <w:ilvl w:val="0"/>
          <w:numId w:val="11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 security risks; </w:t>
      </w:r>
    </w:p>
    <w:p w:rsidR="003A47A7" w:rsidRPr="006548B1" w:rsidRDefault="003A47A7" w:rsidP="003A47A7">
      <w:pPr>
        <w:numPr>
          <w:ilvl w:val="0"/>
          <w:numId w:val="11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compliance reviews; and </w:t>
      </w:r>
    </w:p>
    <w:p w:rsidR="003A47A7" w:rsidRPr="006548B1" w:rsidRDefault="003A47A7" w:rsidP="003A47A7">
      <w:pPr>
        <w:numPr>
          <w:ilvl w:val="0"/>
          <w:numId w:val="11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security awareness activities. </w:t>
      </w:r>
    </w:p>
    <w:p w:rsidR="003A47A7" w:rsidRPr="006548B1" w:rsidRDefault="003A47A7" w:rsidP="003A47A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IT / Technology Management</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IT shall:</w:t>
      </w:r>
    </w:p>
    <w:p w:rsidR="003A47A7" w:rsidRPr="006548B1" w:rsidRDefault="003A47A7" w:rsidP="003A47A7">
      <w:pPr>
        <w:numPr>
          <w:ilvl w:val="0"/>
          <w:numId w:val="11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 ICDFA-owned endpoint devices; </w:t>
      </w:r>
    </w:p>
    <w:p w:rsidR="003A47A7" w:rsidRPr="006548B1" w:rsidRDefault="003A47A7" w:rsidP="003A47A7">
      <w:pPr>
        <w:numPr>
          <w:ilvl w:val="0"/>
          <w:numId w:val="11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establish and maintain appropriate security configurations; </w:t>
      </w:r>
    </w:p>
    <w:p w:rsidR="003A47A7" w:rsidRPr="006548B1" w:rsidRDefault="003A47A7" w:rsidP="003A47A7">
      <w:pPr>
        <w:numPr>
          <w:ilvl w:val="0"/>
          <w:numId w:val="11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deploy appropriate endpoint protection; </w:t>
      </w:r>
    </w:p>
    <w:p w:rsidR="003A47A7" w:rsidRPr="006548B1" w:rsidRDefault="003A47A7" w:rsidP="003A47A7">
      <w:pPr>
        <w:numPr>
          <w:ilvl w:val="0"/>
          <w:numId w:val="11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 updates and patches; </w:t>
      </w:r>
    </w:p>
    <w:p w:rsidR="003A47A7" w:rsidRPr="006548B1" w:rsidRDefault="003A47A7" w:rsidP="003A47A7">
      <w:pPr>
        <w:numPr>
          <w:ilvl w:val="0"/>
          <w:numId w:val="11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device inventory; </w:t>
      </w:r>
    </w:p>
    <w:p w:rsidR="003A47A7" w:rsidRPr="006548B1" w:rsidRDefault="003A47A7" w:rsidP="003A47A7">
      <w:pPr>
        <w:numPr>
          <w:ilvl w:val="0"/>
          <w:numId w:val="11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 device access to organisational resources; and </w:t>
      </w:r>
    </w:p>
    <w:p w:rsidR="003A47A7" w:rsidRPr="006548B1" w:rsidRDefault="003A47A7" w:rsidP="003A47A7">
      <w:pPr>
        <w:numPr>
          <w:ilvl w:val="0"/>
          <w:numId w:val="11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investigation of compromised or lost devices. </w:t>
      </w:r>
    </w:p>
    <w:p w:rsidR="003A47A7" w:rsidRPr="006548B1" w:rsidRDefault="003A47A7" w:rsidP="003A47A7">
      <w:pPr>
        <w:pStyle w:val="Heading3"/>
        <w:rPr>
          <w:rFonts w:asciiTheme="minorHAnsi" w:hAnsiTheme="minorHAnsi" w:cstheme="minorHAnsi"/>
          <w:color w:val="000000" w:themeColor="text1"/>
        </w:rPr>
      </w:pPr>
      <w:bookmarkStart w:id="148" w:name="_Toc240665549"/>
      <w:r w:rsidRPr="006548B1">
        <w:rPr>
          <w:rFonts w:asciiTheme="minorHAnsi" w:hAnsiTheme="minorHAnsi" w:cstheme="minorHAnsi"/>
          <w:color w:val="000000" w:themeColor="text1"/>
        </w:rPr>
        <w:t>Managers / Academic and Research Leads</w:t>
      </w:r>
      <w:bookmarkEnd w:id="148"/>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Managers and relevant academic leads shall:</w:t>
      </w:r>
    </w:p>
    <w:p w:rsidR="003A47A7" w:rsidRPr="006548B1" w:rsidRDefault="003A47A7" w:rsidP="003A47A7">
      <w:pPr>
        <w:numPr>
          <w:ilvl w:val="0"/>
          <w:numId w:val="1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users under their responsibility understand applicable requirements; </w:t>
      </w:r>
    </w:p>
    <w:p w:rsidR="003A47A7" w:rsidRPr="006548B1" w:rsidRDefault="003A47A7" w:rsidP="003A47A7">
      <w:pPr>
        <w:numPr>
          <w:ilvl w:val="0"/>
          <w:numId w:val="1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appropriate device use; </w:t>
      </w:r>
    </w:p>
    <w:p w:rsidR="003A47A7" w:rsidRPr="006548B1" w:rsidRDefault="003A47A7" w:rsidP="003A47A7">
      <w:pPr>
        <w:numPr>
          <w:ilvl w:val="0"/>
          <w:numId w:val="1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security concerns; and </w:t>
      </w:r>
    </w:p>
    <w:p w:rsidR="003A47A7" w:rsidRPr="006548B1" w:rsidRDefault="003A47A7" w:rsidP="003A47A7">
      <w:pPr>
        <w:numPr>
          <w:ilvl w:val="0"/>
          <w:numId w:val="11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ensure organisational devices are returned when required. </w:t>
      </w:r>
    </w:p>
    <w:p w:rsidR="003A47A7" w:rsidRPr="006548B1" w:rsidRDefault="003A47A7" w:rsidP="003A47A7">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Users</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 shall:</w:t>
      </w:r>
    </w:p>
    <w:p w:rsidR="003A47A7" w:rsidRPr="006548B1" w:rsidRDefault="003A47A7" w:rsidP="003A47A7">
      <w:pPr>
        <w:numPr>
          <w:ilvl w:val="0"/>
          <w:numId w:val="1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devices assigned to them; </w:t>
      </w:r>
    </w:p>
    <w:p w:rsidR="003A47A7" w:rsidRPr="006548B1" w:rsidRDefault="003A47A7" w:rsidP="003A47A7">
      <w:pPr>
        <w:numPr>
          <w:ilvl w:val="0"/>
          <w:numId w:val="1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comply with endpoint-security requirements; </w:t>
      </w:r>
    </w:p>
    <w:p w:rsidR="003A47A7" w:rsidRPr="006548B1" w:rsidRDefault="003A47A7" w:rsidP="003A47A7">
      <w:pPr>
        <w:numPr>
          <w:ilvl w:val="0"/>
          <w:numId w:val="1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keep devices appropriately secured; </w:t>
      </w:r>
    </w:p>
    <w:p w:rsidR="003A47A7" w:rsidRPr="006548B1" w:rsidRDefault="003A47A7" w:rsidP="003A47A7">
      <w:pPr>
        <w:numPr>
          <w:ilvl w:val="0"/>
          <w:numId w:val="1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loss, theft or suspected compromise promptly; </w:t>
      </w:r>
    </w:p>
    <w:p w:rsidR="003A47A7" w:rsidRPr="006548B1" w:rsidRDefault="003A47A7" w:rsidP="003A47A7">
      <w:pPr>
        <w:numPr>
          <w:ilvl w:val="0"/>
          <w:numId w:val="1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not disable security controls; and </w:t>
      </w:r>
    </w:p>
    <w:p w:rsidR="003A47A7" w:rsidRPr="006548B1" w:rsidRDefault="003A47A7" w:rsidP="003A47A7">
      <w:pPr>
        <w:numPr>
          <w:ilvl w:val="0"/>
          <w:numId w:val="11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personal devices only where authorised. </w:t>
      </w:r>
    </w:p>
    <w:p w:rsidR="003A47A7" w:rsidRPr="006548B1" w:rsidRDefault="003A47A7" w:rsidP="003A47A7">
      <w:pPr>
        <w:pStyle w:val="Heading3"/>
        <w:rPr>
          <w:rFonts w:asciiTheme="minorHAnsi" w:hAnsiTheme="minorHAnsi" w:cstheme="minorHAnsi"/>
          <w:color w:val="000000" w:themeColor="text1"/>
        </w:rPr>
      </w:pPr>
      <w:bookmarkStart w:id="149" w:name="_Toc240665550"/>
      <w:r w:rsidRPr="006548B1">
        <w:rPr>
          <w:rFonts w:asciiTheme="minorHAnsi" w:hAnsiTheme="minorHAnsi" w:cstheme="minorHAnsi"/>
          <w:color w:val="000000" w:themeColor="text1"/>
        </w:rPr>
        <w:t>2.6.5 Device Authorisation</w:t>
      </w:r>
      <w:bookmarkEnd w:id="149"/>
    </w:p>
    <w:p w:rsidR="003A47A7" w:rsidRPr="006548B1" w:rsidRDefault="003A47A7" w:rsidP="003A47A7">
      <w:pPr>
        <w:numPr>
          <w:ilvl w:val="0"/>
          <w:numId w:val="1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Devices </w:t>
      </w:r>
      <w:r w:rsidRPr="006548B1">
        <w:rPr>
          <w:rStyle w:val="Strong"/>
          <w:rFonts w:asciiTheme="minorHAnsi" w:hAnsiTheme="minorHAnsi" w:cstheme="minorHAnsi"/>
          <w:b w:val="0"/>
          <w:bCs w:val="0"/>
          <w:color w:val="000000" w:themeColor="text1"/>
        </w:rPr>
        <w:t>shall be authorised before being permitted to access ICDFA systems or sensitive information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ICDFA</w:t>
      </w:r>
      <w:r w:rsidR="00FB6279" w:rsidRPr="006548B1">
        <w:rPr>
          <w:rFonts w:asciiTheme="minorHAnsi" w:hAnsiTheme="minorHAnsi" w:cstheme="minorHAnsi"/>
          <w:color w:val="000000" w:themeColor="text1"/>
        </w:rPr>
        <w:t xml:space="preserve"> </w:t>
      </w:r>
      <w:r w:rsidRPr="006548B1">
        <w:rPr>
          <w:rFonts w:asciiTheme="minorHAnsi" w:hAnsiTheme="minorHAnsi" w:cstheme="minorHAnsi"/>
          <w:color w:val="000000" w:themeColor="text1"/>
        </w:rPr>
        <w:t xml:space="preserve">owned devices </w:t>
      </w:r>
      <w:r w:rsidRPr="006548B1">
        <w:rPr>
          <w:rStyle w:val="Strong"/>
          <w:rFonts w:asciiTheme="minorHAnsi" w:hAnsiTheme="minorHAnsi" w:cstheme="minorHAnsi"/>
          <w:b w:val="0"/>
          <w:bCs w:val="0"/>
          <w:color w:val="000000" w:themeColor="text1"/>
        </w:rPr>
        <w:t>shall be recorded in an appropriate asset inventory where applicable</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Personally owned devices </w:t>
      </w:r>
      <w:r w:rsidRPr="006548B1">
        <w:rPr>
          <w:rStyle w:val="Strong"/>
          <w:rFonts w:asciiTheme="minorHAnsi" w:hAnsiTheme="minorHAnsi" w:cstheme="minorHAnsi"/>
          <w:b w:val="0"/>
          <w:bCs w:val="0"/>
          <w:color w:val="000000" w:themeColor="text1"/>
        </w:rPr>
        <w:t>shall</w:t>
      </w:r>
      <w:r w:rsidRPr="006548B1">
        <w:rPr>
          <w:rStyle w:val="Strong"/>
          <w:rFonts w:asciiTheme="minorHAnsi" w:hAnsiTheme="minorHAnsi" w:cstheme="minorHAnsi"/>
          <w:color w:val="000000" w:themeColor="text1"/>
        </w:rPr>
        <w:t xml:space="preserve"> </w:t>
      </w:r>
      <w:r w:rsidRPr="006548B1">
        <w:rPr>
          <w:rStyle w:val="Strong"/>
          <w:rFonts w:asciiTheme="minorHAnsi" w:hAnsiTheme="minorHAnsi" w:cstheme="minorHAnsi"/>
          <w:b w:val="0"/>
          <w:bCs w:val="0"/>
          <w:color w:val="000000" w:themeColor="text1"/>
        </w:rPr>
        <w:t>meet applicable ICDFA requirements before accessing protected organisational resources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Unauthorised devices </w:t>
      </w:r>
      <w:r w:rsidRPr="006548B1">
        <w:rPr>
          <w:rStyle w:val="Strong"/>
          <w:rFonts w:asciiTheme="minorHAnsi" w:hAnsiTheme="minorHAnsi" w:cstheme="minorHAnsi"/>
          <w:b w:val="0"/>
          <w:bCs w:val="0"/>
          <w:color w:val="000000" w:themeColor="text1"/>
        </w:rPr>
        <w:t>shall not be connected to restricted ICDFA networks or used to access restricted information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Devices that no longer meet required security conditions </w:t>
      </w:r>
      <w:r w:rsidRPr="006548B1">
        <w:rPr>
          <w:rStyle w:val="Strong"/>
          <w:rFonts w:asciiTheme="minorHAnsi" w:hAnsiTheme="minorHAnsi" w:cstheme="minorHAnsi"/>
          <w:b w:val="0"/>
          <w:bCs w:val="0"/>
          <w:color w:val="000000" w:themeColor="text1"/>
        </w:rPr>
        <w:t>may have their access restricted or removed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50" w:name="_Toc240665551"/>
      <w:r w:rsidRPr="006548B1">
        <w:rPr>
          <w:rFonts w:asciiTheme="minorHAnsi" w:hAnsiTheme="minorHAnsi" w:cstheme="minorHAnsi"/>
          <w:color w:val="000000" w:themeColor="text1"/>
        </w:rPr>
        <w:t>2.6.6 Security Configuration</w:t>
      </w:r>
      <w:bookmarkEnd w:id="150"/>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ICDFA-managed endpoints shall be configured according to approved security requirements.</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appropriate:</w:t>
      </w:r>
    </w:p>
    <w:p w:rsidR="003A47A7" w:rsidRPr="006548B1" w:rsidRDefault="003A47A7" w:rsidP="003A47A7">
      <w:pPr>
        <w:numPr>
          <w:ilvl w:val="0"/>
          <w:numId w:val="1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unnecessary services and features shall be disabled; </w:t>
      </w:r>
    </w:p>
    <w:p w:rsidR="003A47A7" w:rsidRPr="006548B1" w:rsidRDefault="003A47A7" w:rsidP="003A47A7">
      <w:pPr>
        <w:numPr>
          <w:ilvl w:val="0"/>
          <w:numId w:val="1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configurations shall be standardised; </w:t>
      </w:r>
    </w:p>
    <w:p w:rsidR="003A47A7" w:rsidRPr="006548B1" w:rsidRDefault="003A47A7" w:rsidP="003A47A7">
      <w:pPr>
        <w:numPr>
          <w:ilvl w:val="0"/>
          <w:numId w:val="1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administrative privileges shall be restricted; </w:t>
      </w:r>
    </w:p>
    <w:p w:rsidR="003A47A7" w:rsidRPr="006548B1" w:rsidRDefault="003A47A7" w:rsidP="003A47A7">
      <w:pPr>
        <w:numPr>
          <w:ilvl w:val="0"/>
          <w:numId w:val="1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device locking shall be enabled; </w:t>
      </w:r>
    </w:p>
    <w:p w:rsidR="003A47A7" w:rsidRPr="006548B1" w:rsidRDefault="003A47A7" w:rsidP="003A47A7">
      <w:pPr>
        <w:numPr>
          <w:ilvl w:val="0"/>
          <w:numId w:val="1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supported operating systems shall be used; </w:t>
      </w:r>
    </w:p>
    <w:p w:rsidR="003A47A7" w:rsidRPr="006548B1" w:rsidRDefault="003A47A7" w:rsidP="003A47A7">
      <w:pPr>
        <w:numPr>
          <w:ilvl w:val="0"/>
          <w:numId w:val="1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controls shall not be deliberately disabled; and </w:t>
      </w:r>
    </w:p>
    <w:p w:rsidR="003A47A7" w:rsidRPr="006548B1" w:rsidRDefault="003A47A7" w:rsidP="003A47A7">
      <w:pPr>
        <w:numPr>
          <w:ilvl w:val="0"/>
          <w:numId w:val="12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configuration changes shall follow authorised processes. </w:t>
      </w:r>
    </w:p>
    <w:p w:rsidR="003A47A7" w:rsidRPr="006548B1" w:rsidRDefault="003A47A7" w:rsidP="00787E08">
      <w:pPr>
        <w:rPr>
          <w:rFonts w:asciiTheme="minorHAnsi" w:hAnsiTheme="minorHAnsi" w:cstheme="minorHAnsi"/>
          <w:color w:val="000000" w:themeColor="text1"/>
        </w:rPr>
      </w:pPr>
      <w:r>
        <w:t>NIST CSF 2.0 identifies Platform Security (PR.PS) as an area covering hardware, software, operating systems, applications and services, including configuration management, software maintenance, hardware maintenance, logging and prevention of unauthorised software (Pascoe et al., 2024).</w:t>
      </w:r>
    </w:p>
    <w:p w:rsidR="003A47A7" w:rsidRPr="006548B1" w:rsidRDefault="003A47A7" w:rsidP="003A47A7">
      <w:pPr>
        <w:pStyle w:val="Heading3"/>
        <w:rPr>
          <w:rFonts w:asciiTheme="minorHAnsi" w:hAnsiTheme="minorHAnsi" w:cstheme="minorHAnsi"/>
          <w:color w:val="000000" w:themeColor="text1"/>
        </w:rPr>
      </w:pPr>
      <w:bookmarkStart w:id="151" w:name="_Toc240665552"/>
      <w:r w:rsidRPr="006548B1">
        <w:rPr>
          <w:rFonts w:asciiTheme="minorHAnsi" w:hAnsiTheme="minorHAnsi" w:cstheme="minorHAnsi"/>
          <w:color w:val="000000" w:themeColor="text1"/>
        </w:rPr>
        <w:t>2.6.7 Authentication and Device Access</w:t>
      </w:r>
      <w:bookmarkEnd w:id="151"/>
    </w:p>
    <w:p w:rsidR="003A47A7" w:rsidRPr="006548B1" w:rsidRDefault="003A47A7" w:rsidP="003A47A7">
      <w:pPr>
        <w:numPr>
          <w:ilvl w:val="0"/>
          <w:numId w:val="1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protect devices using appropriate authentication mechanisms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Devices accessing sensitive ICDFA resources </w:t>
      </w:r>
      <w:r w:rsidRPr="006548B1">
        <w:rPr>
          <w:rStyle w:val="Strong"/>
          <w:rFonts w:asciiTheme="minorHAnsi" w:hAnsiTheme="minorHAnsi" w:cstheme="minorHAnsi"/>
          <w:b w:val="0"/>
          <w:bCs w:val="0"/>
          <w:color w:val="000000" w:themeColor="text1"/>
        </w:rPr>
        <w:t>shall use authentication controls appropriate to the associated risk</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Automatic or manual screen locking </w:t>
      </w:r>
      <w:r w:rsidRPr="006548B1">
        <w:rPr>
          <w:rStyle w:val="Strong"/>
          <w:rFonts w:asciiTheme="minorHAnsi" w:hAnsiTheme="minorHAnsi" w:cstheme="minorHAnsi"/>
          <w:b w:val="0"/>
          <w:bCs w:val="0"/>
          <w:color w:val="000000" w:themeColor="text1"/>
        </w:rPr>
        <w:t>shall be enabled on devices accessing ICDFA resources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leave devices containing sensitive information unattended and unlocked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Authentication credentials </w:t>
      </w:r>
      <w:r w:rsidRPr="006548B1">
        <w:rPr>
          <w:rStyle w:val="Strong"/>
          <w:rFonts w:asciiTheme="minorHAnsi" w:hAnsiTheme="minorHAnsi" w:cstheme="minorHAnsi"/>
          <w:b w:val="0"/>
          <w:bCs w:val="0"/>
          <w:color w:val="000000" w:themeColor="text1"/>
        </w:rPr>
        <w:t>shall not be shared</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Enhanced authentication controls, including MFA where required, </w:t>
      </w:r>
      <w:r w:rsidRPr="006548B1">
        <w:rPr>
          <w:rStyle w:val="Strong"/>
          <w:rFonts w:asciiTheme="minorHAnsi" w:hAnsiTheme="minorHAnsi" w:cstheme="minorHAnsi"/>
          <w:b w:val="0"/>
          <w:bCs w:val="0"/>
          <w:color w:val="000000" w:themeColor="text1"/>
        </w:rPr>
        <w:t>shall be used for applicable systems and remote-access scenarios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52" w:name="_Toc240665553"/>
      <w:r w:rsidRPr="006548B1">
        <w:rPr>
          <w:rFonts w:asciiTheme="minorHAnsi" w:hAnsiTheme="minorHAnsi" w:cstheme="minorHAnsi"/>
          <w:color w:val="000000" w:themeColor="text1"/>
        </w:rPr>
        <w:t>2.6.8 Security Updates and Patching</w:t>
      </w:r>
      <w:bookmarkEnd w:id="152"/>
    </w:p>
    <w:p w:rsidR="003A47A7" w:rsidRPr="006548B1" w:rsidRDefault="003A47A7" w:rsidP="003A47A7">
      <w:pPr>
        <w:numPr>
          <w:ilvl w:val="0"/>
          <w:numId w:val="1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ICDFA-managed endpoints </w:t>
      </w:r>
      <w:r w:rsidRPr="006548B1">
        <w:rPr>
          <w:rStyle w:val="Strong"/>
          <w:rFonts w:asciiTheme="minorHAnsi" w:hAnsiTheme="minorHAnsi" w:cstheme="minorHAnsi"/>
          <w:b w:val="0"/>
          <w:bCs w:val="0"/>
          <w:color w:val="000000" w:themeColor="text1"/>
        </w:rPr>
        <w:t>shall receive security updates and patches appropriate to their operating systems and applications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Critical security updates </w:t>
      </w:r>
      <w:r w:rsidRPr="006548B1">
        <w:rPr>
          <w:rStyle w:val="Strong"/>
          <w:rFonts w:asciiTheme="minorHAnsi" w:hAnsiTheme="minorHAnsi" w:cstheme="minorHAnsi"/>
          <w:b w:val="0"/>
          <w:bCs w:val="0"/>
          <w:color w:val="000000" w:themeColor="text1"/>
        </w:rPr>
        <w:t>shall be prioritised according to risk and operational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Unsupported operating systems or applications </w:t>
      </w:r>
      <w:r w:rsidRPr="006548B1">
        <w:rPr>
          <w:rStyle w:val="Strong"/>
          <w:rFonts w:asciiTheme="minorHAnsi" w:hAnsiTheme="minorHAnsi" w:cstheme="minorHAnsi"/>
          <w:b w:val="0"/>
          <w:bCs w:val="0"/>
          <w:color w:val="000000" w:themeColor="text1"/>
        </w:rPr>
        <w:t>shall not be used for accessing sensitive ICDFA resources unless an approved exception exists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immediate patching is not technically or operationally possible, appropriate compensating controls shall be considered. </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policy deliberately does not specify an arbitrary number of days for patching. Detailed timelines can be established in an, based on ICDFA's risk assessment and operational environment.</w:t>
      </w:r>
    </w:p>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53" w:name="_Toc240665554"/>
      <w:r w:rsidRPr="006548B1">
        <w:rPr>
          <w:rFonts w:asciiTheme="minorHAnsi" w:hAnsiTheme="minorHAnsi" w:cstheme="minorHAnsi"/>
          <w:color w:val="000000" w:themeColor="text1"/>
        </w:rPr>
        <w:t>2.6.9 Endpoint Protection</w:t>
      </w:r>
      <w:bookmarkEnd w:id="153"/>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ICDFA-managed endpoints shall use appropriate security protections based on risk.</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These may include:</w:t>
      </w:r>
    </w:p>
    <w:p w:rsidR="003A47A7" w:rsidRPr="006548B1" w:rsidRDefault="003A47A7" w:rsidP="003A47A7">
      <w:pPr>
        <w:numPr>
          <w:ilvl w:val="0"/>
          <w:numId w:val="1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malware protection; </w:t>
      </w:r>
    </w:p>
    <w:p w:rsidR="003A47A7" w:rsidRPr="006548B1" w:rsidRDefault="003A47A7" w:rsidP="003A47A7">
      <w:pPr>
        <w:numPr>
          <w:ilvl w:val="0"/>
          <w:numId w:val="1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host-based security controls; </w:t>
      </w:r>
    </w:p>
    <w:p w:rsidR="003A47A7" w:rsidRPr="006548B1" w:rsidRDefault="003A47A7" w:rsidP="003A47A7">
      <w:pPr>
        <w:numPr>
          <w:ilvl w:val="0"/>
          <w:numId w:val="1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firewall capabilities; </w:t>
      </w:r>
    </w:p>
    <w:p w:rsidR="003A47A7" w:rsidRPr="006548B1" w:rsidRDefault="003A47A7" w:rsidP="003A47A7">
      <w:pPr>
        <w:numPr>
          <w:ilvl w:val="0"/>
          <w:numId w:val="1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device management; </w:t>
      </w:r>
    </w:p>
    <w:p w:rsidR="003A47A7" w:rsidRPr="006548B1" w:rsidRDefault="003A47A7" w:rsidP="003A47A7">
      <w:pPr>
        <w:numPr>
          <w:ilvl w:val="0"/>
          <w:numId w:val="1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monitoring; </w:t>
      </w:r>
    </w:p>
    <w:p w:rsidR="003A47A7" w:rsidRPr="006548B1" w:rsidRDefault="003A47A7" w:rsidP="003A47A7">
      <w:pPr>
        <w:numPr>
          <w:ilvl w:val="0"/>
          <w:numId w:val="1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application control; and </w:t>
      </w:r>
    </w:p>
    <w:p w:rsidR="003A47A7" w:rsidRPr="006548B1" w:rsidRDefault="003A47A7" w:rsidP="003A47A7">
      <w:pPr>
        <w:numPr>
          <w:ilvl w:val="0"/>
          <w:numId w:val="12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approved endpoint-security technologies. </w:t>
      </w:r>
    </w:p>
    <w:p w:rsidR="003A47A7" w:rsidRPr="006548B1" w:rsidRDefault="003A47A7" w:rsidP="003A47A7">
      <w:pPr>
        <w:pStyle w:val="NormalWeb"/>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must not disable or deliberately interfere with endpoint-security controls</w:t>
      </w:r>
      <w:r w:rsidRPr="006548B1">
        <w:rPr>
          <w:rFonts w:asciiTheme="minorHAnsi" w:hAnsiTheme="minorHAnsi" w:cstheme="minorHAnsi"/>
          <w:b/>
          <w:bCs/>
          <w:color w:val="000000" w:themeColor="text1"/>
        </w:rPr>
        <w:t>.</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 security control is temporarily disabled for legitimate technical reasons, the activity shall be authorised and appropriately controlled.</w:t>
      </w:r>
    </w:p>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54" w:name="_Toc240665555"/>
      <w:r w:rsidRPr="006548B1">
        <w:rPr>
          <w:rFonts w:asciiTheme="minorHAnsi" w:hAnsiTheme="minorHAnsi" w:cstheme="minorHAnsi"/>
          <w:color w:val="000000" w:themeColor="text1"/>
        </w:rPr>
        <w:t>2.6.10 Unauthorised Software</w:t>
      </w:r>
      <w:bookmarkEnd w:id="154"/>
    </w:p>
    <w:p w:rsidR="003A47A7" w:rsidRPr="006548B1" w:rsidRDefault="003A47A7" w:rsidP="003A47A7">
      <w:pPr>
        <w:numPr>
          <w:ilvl w:val="0"/>
          <w:numId w:val="12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install software that has not been authorised where ICDFA controls or restricts software installation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Software obtained from untrusted or suspicious sources </w:t>
      </w:r>
      <w:r w:rsidRPr="006548B1">
        <w:rPr>
          <w:rStyle w:val="Strong"/>
          <w:rFonts w:asciiTheme="minorHAnsi" w:hAnsiTheme="minorHAnsi" w:cstheme="minorHAnsi"/>
          <w:b w:val="0"/>
          <w:bCs w:val="0"/>
          <w:color w:val="000000" w:themeColor="text1"/>
        </w:rPr>
        <w:t>shall not be installed on ICDFA-managed devices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Software used for academic or research purposes </w:t>
      </w:r>
      <w:r w:rsidRPr="006548B1">
        <w:rPr>
          <w:rStyle w:val="Strong"/>
          <w:rFonts w:asciiTheme="minorHAnsi" w:hAnsiTheme="minorHAnsi" w:cstheme="minorHAnsi"/>
          <w:b w:val="0"/>
          <w:bCs w:val="0"/>
          <w:color w:val="000000" w:themeColor="text1"/>
        </w:rPr>
        <w:t>shall be obtained and used in accordance with applicable ICDFA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testing tools may be used in authorised laboratory or research environments where appropriate approval and boundaries exist. </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NIST CSF 2.0 specifically includes prevention of unauthorised software installation and execution under </w:t>
      </w:r>
      <w:r w:rsidRPr="006548B1">
        <w:rPr>
          <w:rStyle w:val="Strong"/>
          <w:rFonts w:asciiTheme="minorHAnsi" w:hAnsiTheme="minorHAnsi" w:cstheme="minorHAnsi"/>
          <w:b w:val="0"/>
          <w:bCs w:val="0"/>
          <w:color w:val="000000" w:themeColor="text1"/>
        </w:rPr>
        <w:t>PR.PS-05</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55" w:name="_Toc240665556"/>
      <w:r w:rsidRPr="006548B1">
        <w:rPr>
          <w:rFonts w:asciiTheme="minorHAnsi" w:hAnsiTheme="minorHAnsi" w:cstheme="minorHAnsi"/>
          <w:color w:val="000000" w:themeColor="text1"/>
        </w:rPr>
        <w:lastRenderedPageBreak/>
        <w:t>2.6.11 Encryption and Protection of Sensitive Information</w:t>
      </w:r>
      <w:bookmarkEnd w:id="155"/>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technically and operationally appropriate:</w:t>
      </w:r>
    </w:p>
    <w:p w:rsidR="003A47A7" w:rsidRPr="006548B1" w:rsidRDefault="003A47A7" w:rsidP="003A47A7">
      <w:pPr>
        <w:numPr>
          <w:ilvl w:val="0"/>
          <w:numId w:val="12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Devices storing Confidential or Restricted ICDFA information </w:t>
      </w:r>
      <w:r w:rsidRPr="006548B1">
        <w:rPr>
          <w:rStyle w:val="Strong"/>
          <w:rFonts w:asciiTheme="minorHAnsi" w:hAnsiTheme="minorHAnsi" w:cstheme="minorHAnsi"/>
          <w:b w:val="0"/>
          <w:bCs w:val="0"/>
          <w:color w:val="000000" w:themeColor="text1"/>
        </w:rPr>
        <w:t>shall use appropriate protection against unauthorised access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6"/>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Encryption </w:t>
      </w:r>
      <w:r w:rsidRPr="006548B1">
        <w:rPr>
          <w:rStyle w:val="Strong"/>
          <w:rFonts w:asciiTheme="minorHAnsi" w:hAnsiTheme="minorHAnsi" w:cstheme="minorHAnsi"/>
          <w:b w:val="0"/>
          <w:bCs w:val="0"/>
          <w:color w:val="000000" w:themeColor="text1"/>
        </w:rPr>
        <w:t>shall be used where required by the sensitivity of information, risk assessment or applicable security standard</w:t>
      </w:r>
      <w:r w:rsidRPr="006548B1">
        <w:rPr>
          <w:rFonts w:asciiTheme="minorHAnsi" w:hAnsiTheme="minorHAnsi" w:cstheme="minorHAnsi"/>
          <w:b/>
          <w:bCs/>
          <w:color w:val="000000" w:themeColor="text1"/>
        </w:rPr>
        <w:t xml:space="preserve">. </w:t>
      </w:r>
    </w:p>
    <w:p w:rsidR="003A47A7" w:rsidRPr="006548B1" w:rsidRDefault="003A47A7" w:rsidP="003A47A7">
      <w:pPr>
        <w:numPr>
          <w:ilvl w:val="0"/>
          <w:numId w:val="126"/>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Sensitive information </w:t>
      </w:r>
      <w:r w:rsidRPr="006548B1">
        <w:rPr>
          <w:rStyle w:val="Strong"/>
          <w:rFonts w:asciiTheme="minorHAnsi" w:hAnsiTheme="minorHAnsi" w:cstheme="minorHAnsi"/>
          <w:b w:val="0"/>
          <w:bCs w:val="0"/>
          <w:color w:val="000000" w:themeColor="text1"/>
        </w:rPr>
        <w:t>shall not be stored locally on endpoints unnecessarily</w:t>
      </w:r>
      <w:r w:rsidRPr="006548B1">
        <w:rPr>
          <w:rFonts w:asciiTheme="minorHAnsi" w:hAnsiTheme="minorHAnsi" w:cstheme="minorHAnsi"/>
          <w:b/>
          <w:bCs/>
          <w:color w:val="000000" w:themeColor="text1"/>
        </w:rPr>
        <w:t xml:space="preserve">. </w:t>
      </w:r>
    </w:p>
    <w:p w:rsidR="003A47A7" w:rsidRPr="006548B1" w:rsidRDefault="003A47A7" w:rsidP="003A47A7">
      <w:pPr>
        <w:numPr>
          <w:ilvl w:val="0"/>
          <w:numId w:val="12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transfer Restricted information to personal devices unless the device and activity have been specifically authorised</w:t>
      </w:r>
      <w:r w:rsidRPr="006548B1">
        <w:rPr>
          <w:rFonts w:asciiTheme="minorHAnsi" w:hAnsiTheme="minorHAnsi" w:cstheme="minorHAnsi"/>
          <w:b/>
          <w:bCs/>
          <w:color w:val="000000" w:themeColor="text1"/>
        </w:rPr>
        <w:t xml:space="preserve">. </w:t>
      </w:r>
    </w:p>
    <w:p w:rsidR="003A47A7" w:rsidRPr="006548B1" w:rsidRDefault="003A47A7" w:rsidP="003A47A7">
      <w:pPr>
        <w:pStyle w:val="Heading3"/>
        <w:rPr>
          <w:rFonts w:asciiTheme="minorHAnsi" w:hAnsiTheme="minorHAnsi" w:cstheme="minorHAnsi"/>
          <w:color w:val="000000" w:themeColor="text1"/>
        </w:rPr>
      </w:pPr>
      <w:bookmarkStart w:id="156" w:name="_Toc240665557"/>
      <w:r w:rsidRPr="006548B1">
        <w:rPr>
          <w:rFonts w:asciiTheme="minorHAnsi" w:hAnsiTheme="minorHAnsi" w:cstheme="minorHAnsi"/>
          <w:color w:val="000000" w:themeColor="text1"/>
        </w:rPr>
        <w:t>2.6.12 Removable Media</w:t>
      </w:r>
      <w:bookmarkEnd w:id="156"/>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use of removable media shall be controlled according to information sensitivity and risk.</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w:t>
      </w:r>
    </w:p>
    <w:p w:rsidR="003A47A7" w:rsidRPr="006548B1" w:rsidRDefault="003A47A7" w:rsidP="003A47A7">
      <w:pPr>
        <w:numPr>
          <w:ilvl w:val="0"/>
          <w:numId w:val="1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use only authorised removable media where restrictions apply; </w:t>
      </w:r>
    </w:p>
    <w:p w:rsidR="003A47A7" w:rsidRPr="006548B1" w:rsidRDefault="003A47A7" w:rsidP="003A47A7">
      <w:pPr>
        <w:numPr>
          <w:ilvl w:val="0"/>
          <w:numId w:val="1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not transfer Restricted information to removable media without appropriate authorisation; </w:t>
      </w:r>
    </w:p>
    <w:p w:rsidR="003A47A7" w:rsidRPr="006548B1" w:rsidRDefault="003A47A7" w:rsidP="003A47A7">
      <w:pPr>
        <w:numPr>
          <w:ilvl w:val="0"/>
          <w:numId w:val="1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protect removable media containing sensitive information; </w:t>
      </w:r>
    </w:p>
    <w:p w:rsidR="003A47A7" w:rsidRPr="006548B1" w:rsidRDefault="003A47A7" w:rsidP="003A47A7">
      <w:pPr>
        <w:numPr>
          <w:ilvl w:val="0"/>
          <w:numId w:val="1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report lost or stolen media promptly; and </w:t>
      </w:r>
    </w:p>
    <w:p w:rsidR="003A47A7" w:rsidRPr="006548B1" w:rsidRDefault="003A47A7" w:rsidP="003A47A7">
      <w:pPr>
        <w:numPr>
          <w:ilvl w:val="0"/>
          <w:numId w:val="12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shall securely dispose of removable media when it is no longer required. </w:t>
      </w:r>
    </w:p>
    <w:p w:rsidR="003A47A7" w:rsidRPr="006548B1" w:rsidRDefault="003A47A7" w:rsidP="00787E0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Detailed technical controls may be established in the Endpoint Security Standard.</w:t>
      </w:r>
    </w:p>
    <w:p w:rsidR="003A47A7" w:rsidRPr="006548B1" w:rsidRDefault="003A47A7" w:rsidP="003A47A7">
      <w:pPr>
        <w:pStyle w:val="Heading3"/>
        <w:rPr>
          <w:rFonts w:asciiTheme="minorHAnsi" w:hAnsiTheme="minorHAnsi" w:cstheme="minorHAnsi"/>
          <w:color w:val="000000" w:themeColor="text1"/>
        </w:rPr>
      </w:pPr>
      <w:bookmarkStart w:id="157" w:name="_Toc240665558"/>
      <w:r w:rsidRPr="006548B1">
        <w:rPr>
          <w:rFonts w:asciiTheme="minorHAnsi" w:hAnsiTheme="minorHAnsi" w:cstheme="minorHAnsi"/>
          <w:color w:val="000000" w:themeColor="text1"/>
        </w:rPr>
        <w:t>2.6.13 Mobile Devices</w:t>
      </w:r>
      <w:bookmarkEnd w:id="157"/>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Smartphones and tablets used to access ICDFA resources shall:</w:t>
      </w:r>
    </w:p>
    <w:p w:rsidR="003A47A7" w:rsidRPr="006548B1" w:rsidRDefault="003A47A7" w:rsidP="003A47A7">
      <w:pPr>
        <w:numPr>
          <w:ilvl w:val="0"/>
          <w:numId w:val="1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appropriate device authentication; </w:t>
      </w:r>
    </w:p>
    <w:p w:rsidR="003A47A7" w:rsidRPr="006548B1" w:rsidRDefault="003A47A7" w:rsidP="003A47A7">
      <w:pPr>
        <w:numPr>
          <w:ilvl w:val="0"/>
          <w:numId w:val="1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have supported operating-system versions where feasible; </w:t>
      </w:r>
    </w:p>
    <w:p w:rsidR="003A47A7" w:rsidRPr="006548B1" w:rsidRDefault="003A47A7" w:rsidP="003A47A7">
      <w:pPr>
        <w:numPr>
          <w:ilvl w:val="0"/>
          <w:numId w:val="1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receive relevant security updates; </w:t>
      </w:r>
    </w:p>
    <w:p w:rsidR="003A47A7" w:rsidRPr="006548B1" w:rsidRDefault="003A47A7" w:rsidP="003A47A7">
      <w:pPr>
        <w:numPr>
          <w:ilvl w:val="0"/>
          <w:numId w:val="1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approved applications for organisational information; </w:t>
      </w:r>
    </w:p>
    <w:p w:rsidR="003A47A7" w:rsidRPr="006548B1" w:rsidRDefault="003A47A7" w:rsidP="003A47A7">
      <w:pPr>
        <w:numPr>
          <w:ilvl w:val="0"/>
          <w:numId w:val="1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be protected against unauthorised physical access; </w:t>
      </w:r>
    </w:p>
    <w:p w:rsidR="003A47A7" w:rsidRPr="006548B1" w:rsidRDefault="003A47A7" w:rsidP="003A47A7">
      <w:pPr>
        <w:numPr>
          <w:ilvl w:val="0"/>
          <w:numId w:val="1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be reported promptly if lost or stolen; and </w:t>
      </w:r>
    </w:p>
    <w:p w:rsidR="003A47A7" w:rsidRPr="006548B1" w:rsidRDefault="003A47A7" w:rsidP="003A47A7">
      <w:pPr>
        <w:numPr>
          <w:ilvl w:val="0"/>
          <w:numId w:val="12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comply with applicable ICDFA access-control and information-handling requirements. </w:t>
      </w:r>
    </w:p>
    <w:p w:rsidR="003A47A7" w:rsidRPr="006548B1" w:rsidRDefault="003A47A7" w:rsidP="008C4850">
      <w:pPr>
        <w:rPr>
          <w:rFonts w:asciiTheme="minorHAnsi" w:hAnsiTheme="minorHAnsi" w:cstheme="minorHAnsi"/>
          <w:color w:val="000000" w:themeColor="text1"/>
        </w:rPr>
      </w:pPr>
      <w:r>
        <w:t>NIST's mobile-device guidance specifically addresses deployment, use and disposal across the mobile-device lifecycle (Souppaya et al., 2023).</w:t>
      </w:r>
    </w:p>
    <w:p w:rsidR="003A47A7" w:rsidRPr="006548B1" w:rsidRDefault="003A47A7" w:rsidP="003A47A7">
      <w:pPr>
        <w:pStyle w:val="Heading3"/>
        <w:rPr>
          <w:rFonts w:asciiTheme="minorHAnsi" w:hAnsiTheme="minorHAnsi" w:cstheme="minorHAnsi"/>
          <w:color w:val="000000" w:themeColor="text1"/>
        </w:rPr>
      </w:pPr>
      <w:bookmarkStart w:id="158" w:name="_Toc240665559"/>
      <w:r w:rsidRPr="006548B1">
        <w:rPr>
          <w:rFonts w:asciiTheme="minorHAnsi" w:hAnsiTheme="minorHAnsi" w:cstheme="minorHAnsi"/>
          <w:color w:val="000000" w:themeColor="text1"/>
        </w:rPr>
        <w:t>2.6.14 Bring Your Own Device (BYOD)</w:t>
      </w:r>
      <w:bookmarkEnd w:id="158"/>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may permit personally owned devices to access organisational resources where the associated risks are acceptable and appropriate controls can be implemented.</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BYOD is authorised:</w:t>
      </w:r>
    </w:p>
    <w:p w:rsidR="003A47A7" w:rsidRPr="006548B1" w:rsidRDefault="003A47A7" w:rsidP="003A47A7">
      <w:pPr>
        <w:numPr>
          <w:ilvl w:val="0"/>
          <w:numId w:val="12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device </w:t>
      </w:r>
      <w:r w:rsidRPr="006548B1">
        <w:rPr>
          <w:rStyle w:val="Strong"/>
          <w:rFonts w:asciiTheme="minorHAnsi" w:hAnsiTheme="minorHAnsi" w:cstheme="minorHAnsi"/>
          <w:b w:val="0"/>
          <w:bCs w:val="0"/>
          <w:color w:val="000000" w:themeColor="text1"/>
        </w:rPr>
        <w:t>shall meet applicable ICDFA security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w:t>
      </w:r>
      <w:r w:rsidRPr="006548B1">
        <w:rPr>
          <w:rStyle w:val="Strong"/>
          <w:rFonts w:asciiTheme="minorHAnsi" w:hAnsiTheme="minorHAnsi" w:cstheme="minorHAnsi"/>
          <w:b w:val="0"/>
          <w:bCs w:val="0"/>
          <w:color w:val="000000" w:themeColor="text1"/>
        </w:rPr>
        <w:t>may be limited according to the device's security status and the sensitivity of the information being accessed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Restricted information </w:t>
      </w:r>
      <w:r w:rsidRPr="006548B1">
        <w:rPr>
          <w:rStyle w:val="Strong"/>
          <w:rFonts w:asciiTheme="minorHAnsi" w:hAnsiTheme="minorHAnsi" w:cstheme="minorHAnsi"/>
          <w:b w:val="0"/>
          <w:bCs w:val="0"/>
          <w:color w:val="000000" w:themeColor="text1"/>
        </w:rPr>
        <w:t>shall not be stored locally on a personal device unless explicitly authorised</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report loss or suspected</w:t>
      </w:r>
      <w:r w:rsidRPr="006548B1">
        <w:rPr>
          <w:rStyle w:val="Strong"/>
          <w:rFonts w:asciiTheme="minorHAnsi" w:hAnsiTheme="minorHAnsi" w:cstheme="minorHAnsi"/>
          <w:color w:val="000000" w:themeColor="text1"/>
        </w:rPr>
        <w:t xml:space="preserve"> </w:t>
      </w:r>
      <w:r w:rsidRPr="006548B1">
        <w:rPr>
          <w:rStyle w:val="Strong"/>
          <w:rFonts w:asciiTheme="minorHAnsi" w:hAnsiTheme="minorHAnsi" w:cstheme="minorHAnsi"/>
          <w:b w:val="0"/>
          <w:bCs w:val="0"/>
          <w:color w:val="000000" w:themeColor="text1"/>
        </w:rPr>
        <w:t>compromise of an authorised device promptly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2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ICDFA may restrict or remove access from devices that no longer meet security requirements. </w:t>
      </w:r>
    </w:p>
    <w:p w:rsidR="003A47A7" w:rsidRPr="006548B1" w:rsidRDefault="003A47A7" w:rsidP="003A47A7">
      <w:pPr>
        <w:numPr>
          <w:ilvl w:val="0"/>
          <w:numId w:val="12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shall understand and comply with applicable organisational requirements governing access to ICDFA resources from personal devices. </w:t>
      </w:r>
    </w:p>
    <w:p w:rsidR="003A47A7" w:rsidRPr="006548B1" w:rsidRDefault="003A47A7" w:rsidP="009C6E61">
      <w:pPr>
        <w:rPr>
          <w:rFonts w:asciiTheme="minorHAnsi" w:hAnsiTheme="minorHAnsi" w:cstheme="minorHAnsi"/>
          <w:color w:val="000000" w:themeColor="text1"/>
        </w:rPr>
      </w:pPr>
      <w:r>
        <w:t>NIST SP 800-124 Rev. 2 explicitly covers both organisation-provided and personally owned mobile-device deployments (Souppaya et al., 2023).</w:t>
      </w:r>
    </w:p>
    <w:p w:rsidR="003A47A7" w:rsidRPr="006548B1" w:rsidRDefault="003A47A7" w:rsidP="003A47A7">
      <w:pPr>
        <w:pStyle w:val="Heading3"/>
        <w:rPr>
          <w:rFonts w:asciiTheme="minorHAnsi" w:hAnsiTheme="minorHAnsi" w:cstheme="minorHAnsi"/>
          <w:color w:val="000000" w:themeColor="text1"/>
        </w:rPr>
      </w:pPr>
      <w:bookmarkStart w:id="159" w:name="_Toc240665560"/>
      <w:r w:rsidRPr="006548B1">
        <w:rPr>
          <w:rFonts w:asciiTheme="minorHAnsi" w:hAnsiTheme="minorHAnsi" w:cstheme="minorHAnsi"/>
          <w:color w:val="000000" w:themeColor="text1"/>
        </w:rPr>
        <w:t>2.6.15 Remote Access</w:t>
      </w:r>
      <w:bookmarkEnd w:id="159"/>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Remote access to ICDFA systems shall be authorised and protected using controls appropriate to the risk.</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 working remotely shall:</w:t>
      </w:r>
    </w:p>
    <w:p w:rsidR="003A47A7" w:rsidRPr="006548B1" w:rsidRDefault="003A47A7" w:rsidP="003A47A7">
      <w:pPr>
        <w:numPr>
          <w:ilvl w:val="0"/>
          <w:numId w:val="13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approved remote-access mechanisms; </w:t>
      </w:r>
    </w:p>
    <w:p w:rsidR="003A47A7" w:rsidRPr="006548B1" w:rsidRDefault="003A47A7" w:rsidP="003A47A7">
      <w:pPr>
        <w:numPr>
          <w:ilvl w:val="0"/>
          <w:numId w:val="13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devices from unauthorised physical access; </w:t>
      </w:r>
    </w:p>
    <w:p w:rsidR="003A47A7" w:rsidRPr="006548B1" w:rsidRDefault="003A47A7" w:rsidP="003A47A7">
      <w:pPr>
        <w:numPr>
          <w:ilvl w:val="0"/>
          <w:numId w:val="13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avoid accessing sensitive information over insecure or untrusted environments where adequate protection cannot be established; </w:t>
      </w:r>
    </w:p>
    <w:p w:rsidR="003A47A7" w:rsidRPr="006548B1" w:rsidRDefault="003A47A7" w:rsidP="003A47A7">
      <w:pPr>
        <w:numPr>
          <w:ilvl w:val="0"/>
          <w:numId w:val="13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comply with authentication requirements; and </w:t>
      </w:r>
    </w:p>
    <w:p w:rsidR="003A47A7" w:rsidRPr="006548B1" w:rsidRDefault="003A47A7" w:rsidP="003A47A7">
      <w:pPr>
        <w:numPr>
          <w:ilvl w:val="0"/>
          <w:numId w:val="13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suspected compromise promptly. </w:t>
      </w:r>
    </w:p>
    <w:p w:rsidR="003A47A7" w:rsidRPr="006548B1" w:rsidRDefault="003A47A7" w:rsidP="009C6E6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Remote access requirements shall be coordinated with the </w:t>
      </w:r>
      <w:r w:rsidRPr="006548B1">
        <w:rPr>
          <w:rStyle w:val="Strong"/>
          <w:rFonts w:asciiTheme="minorHAnsi" w:hAnsiTheme="minorHAnsi" w:cstheme="minorHAnsi"/>
          <w:b w:val="0"/>
          <w:bCs w:val="0"/>
          <w:color w:val="000000" w:themeColor="text1"/>
        </w:rPr>
        <w:t>Access Control Policy</w:t>
      </w:r>
      <w:r w:rsidRPr="006548B1">
        <w:rPr>
          <w:rFonts w:asciiTheme="minorHAnsi" w:hAnsiTheme="minorHAnsi" w:cstheme="minorHAnsi"/>
          <w:b/>
          <w:bCs/>
          <w:color w:val="000000" w:themeColor="text1"/>
        </w:rPr>
        <w:t xml:space="preserve"> </w:t>
      </w:r>
      <w:r w:rsidRPr="006548B1">
        <w:rPr>
          <w:rFonts w:asciiTheme="minorHAnsi" w:hAnsiTheme="minorHAnsi" w:cstheme="minorHAnsi"/>
          <w:color w:val="000000" w:themeColor="text1"/>
        </w:rPr>
        <w:t>and</w:t>
      </w:r>
      <w:r w:rsidRPr="006548B1">
        <w:rPr>
          <w:rFonts w:asciiTheme="minorHAnsi" w:hAnsiTheme="minorHAnsi" w:cstheme="minorHAnsi"/>
          <w:b/>
          <w:bCs/>
          <w:color w:val="000000" w:themeColor="text1"/>
        </w:rPr>
        <w:t xml:space="preserve"> </w:t>
      </w:r>
      <w:r w:rsidRPr="006548B1">
        <w:rPr>
          <w:rStyle w:val="Strong"/>
          <w:rFonts w:asciiTheme="minorHAnsi" w:hAnsiTheme="minorHAnsi" w:cstheme="minorHAnsi"/>
          <w:b w:val="0"/>
          <w:bCs w:val="0"/>
          <w:color w:val="000000" w:themeColor="text1"/>
        </w:rPr>
        <w:t>Cloud Security Policy</w:t>
      </w:r>
      <w:r w:rsidRPr="006548B1">
        <w:rPr>
          <w:rFonts w:asciiTheme="minorHAnsi" w:hAnsiTheme="minorHAnsi" w:cstheme="minorHAnsi"/>
          <w:b/>
          <w:bCs/>
          <w:color w:val="000000" w:themeColor="text1"/>
        </w:rPr>
        <w:t>.</w:t>
      </w:r>
    </w:p>
    <w:p w:rsidR="003A47A7" w:rsidRPr="006548B1" w:rsidRDefault="003A47A7" w:rsidP="003A47A7">
      <w:pPr>
        <w:pStyle w:val="Heading3"/>
        <w:rPr>
          <w:rFonts w:asciiTheme="minorHAnsi" w:hAnsiTheme="minorHAnsi" w:cstheme="minorHAnsi"/>
          <w:color w:val="000000" w:themeColor="text1"/>
        </w:rPr>
      </w:pPr>
      <w:bookmarkStart w:id="160" w:name="_Toc240665561"/>
      <w:r w:rsidRPr="006548B1">
        <w:rPr>
          <w:rFonts w:asciiTheme="minorHAnsi" w:hAnsiTheme="minorHAnsi" w:cstheme="minorHAnsi"/>
          <w:color w:val="000000" w:themeColor="text1"/>
        </w:rPr>
        <w:t>2.6.16 Lost, Stolen or Compromised Devices</w:t>
      </w:r>
      <w:bookmarkEnd w:id="160"/>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report lost, stolen or suspected-compromised devices promptly</w:t>
      </w:r>
      <w:r w:rsidRPr="006548B1">
        <w:rPr>
          <w:rFonts w:asciiTheme="minorHAnsi" w:hAnsiTheme="minorHAnsi" w:cstheme="minorHAnsi"/>
          <w:b/>
          <w:bCs/>
          <w:color w:val="000000" w:themeColor="text1"/>
        </w:rPr>
        <w:t>.</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appropriate, ICDFA may:</w:t>
      </w:r>
    </w:p>
    <w:p w:rsidR="003A47A7" w:rsidRPr="006548B1" w:rsidRDefault="003A47A7" w:rsidP="003A47A7">
      <w:pPr>
        <w:numPr>
          <w:ilvl w:val="0"/>
          <w:numId w:val="1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disable associated accounts; </w:t>
      </w:r>
    </w:p>
    <w:p w:rsidR="003A47A7" w:rsidRPr="006548B1" w:rsidRDefault="003A47A7" w:rsidP="003A47A7">
      <w:pPr>
        <w:numPr>
          <w:ilvl w:val="0"/>
          <w:numId w:val="1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revoke authentication credentials or tokens; </w:t>
      </w:r>
    </w:p>
    <w:p w:rsidR="003A47A7" w:rsidRPr="006548B1" w:rsidRDefault="003A47A7" w:rsidP="003A47A7">
      <w:pPr>
        <w:numPr>
          <w:ilvl w:val="0"/>
          <w:numId w:val="1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remotely restrict or manage the device; </w:t>
      </w:r>
    </w:p>
    <w:p w:rsidR="003A47A7" w:rsidRPr="006548B1" w:rsidRDefault="003A47A7" w:rsidP="003A47A7">
      <w:pPr>
        <w:numPr>
          <w:ilvl w:val="0"/>
          <w:numId w:val="1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assess whether organisational information was exposed; </w:t>
      </w:r>
    </w:p>
    <w:p w:rsidR="003A47A7" w:rsidRPr="006548B1" w:rsidRDefault="003A47A7" w:rsidP="003A47A7">
      <w:pPr>
        <w:numPr>
          <w:ilvl w:val="0"/>
          <w:numId w:val="1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initiate an incident-response process; and </w:t>
      </w:r>
    </w:p>
    <w:p w:rsidR="003A47A7" w:rsidRPr="006548B1" w:rsidRDefault="003A47A7" w:rsidP="003A47A7">
      <w:pPr>
        <w:numPr>
          <w:ilvl w:val="0"/>
          <w:numId w:val="13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take other measures appropriate to the risk. </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 lost device containing Confidential or Restricted information shall be treated as a potential information security incident until appropriately assessed.</w:t>
      </w:r>
    </w:p>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61" w:name="_Toc240665562"/>
      <w:r w:rsidRPr="006548B1">
        <w:rPr>
          <w:rFonts w:asciiTheme="minorHAnsi" w:hAnsiTheme="minorHAnsi" w:cstheme="minorHAnsi"/>
          <w:color w:val="000000" w:themeColor="text1"/>
        </w:rPr>
        <w:t>2.6.17 Device Disposal and Reassignment</w:t>
      </w:r>
      <w:bookmarkEnd w:id="161"/>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Before an endpoint is disposed of, transferred or reassigned:</w:t>
      </w:r>
    </w:p>
    <w:p w:rsidR="003A47A7" w:rsidRPr="006548B1" w:rsidRDefault="003A47A7" w:rsidP="003A47A7">
      <w:pPr>
        <w:numPr>
          <w:ilvl w:val="0"/>
          <w:numId w:val="13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information </w:t>
      </w:r>
      <w:r w:rsidRPr="006548B1">
        <w:rPr>
          <w:rStyle w:val="Strong"/>
          <w:rFonts w:asciiTheme="minorHAnsi" w:hAnsiTheme="minorHAnsi" w:cstheme="minorHAnsi"/>
          <w:b w:val="0"/>
          <w:bCs w:val="0"/>
          <w:color w:val="000000" w:themeColor="text1"/>
        </w:rPr>
        <w:t>shall be appropriately removed or sanitised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3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Storage media </w:t>
      </w:r>
      <w:r w:rsidRPr="006548B1">
        <w:rPr>
          <w:rStyle w:val="Strong"/>
          <w:rFonts w:asciiTheme="minorHAnsi" w:hAnsiTheme="minorHAnsi" w:cstheme="minorHAnsi"/>
          <w:b w:val="0"/>
          <w:bCs w:val="0"/>
          <w:color w:val="000000" w:themeColor="text1"/>
        </w:rPr>
        <w:t>shall be handled according to approved disposal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3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Devices being reassigned </w:t>
      </w:r>
      <w:r w:rsidRPr="006548B1">
        <w:rPr>
          <w:rStyle w:val="Strong"/>
          <w:rFonts w:asciiTheme="minorHAnsi" w:hAnsiTheme="minorHAnsi" w:cstheme="minorHAnsi"/>
          <w:b w:val="0"/>
          <w:bCs w:val="0"/>
          <w:color w:val="000000" w:themeColor="text1"/>
        </w:rPr>
        <w:t>shall be returned to an approved security configuration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3A47A7">
      <w:pPr>
        <w:numPr>
          <w:ilvl w:val="0"/>
          <w:numId w:val="13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Devices that cannot be securely sanitised </w:t>
      </w:r>
      <w:r w:rsidRPr="006548B1">
        <w:rPr>
          <w:rStyle w:val="Strong"/>
          <w:rFonts w:asciiTheme="minorHAnsi" w:hAnsiTheme="minorHAnsi" w:cstheme="minorHAnsi"/>
          <w:b w:val="0"/>
          <w:bCs w:val="0"/>
          <w:color w:val="000000" w:themeColor="text1"/>
        </w:rPr>
        <w:t>shall not be released for normal reuse without appropriate risk assessment and authorisation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3A47A7" w:rsidRPr="006548B1" w:rsidRDefault="003A47A7" w:rsidP="009C6E61">
      <w:pPr>
        <w:rPr>
          <w:rFonts w:asciiTheme="minorHAnsi" w:hAnsiTheme="minorHAnsi" w:cstheme="minorHAnsi"/>
          <w:color w:val="000000" w:themeColor="text1"/>
        </w:rPr>
      </w:pPr>
      <w:r>
        <w:t>NIST SP 800-124 Rev. 2 includes disposal within its mobile-device lifecycle guidance (Souppaya et al., 2023).</w:t>
      </w:r>
    </w:p>
    <w:p w:rsidR="003A47A7" w:rsidRPr="006548B1" w:rsidRDefault="003A47A7" w:rsidP="003A47A7">
      <w:pPr>
        <w:pStyle w:val="Heading3"/>
        <w:rPr>
          <w:rFonts w:asciiTheme="minorHAnsi" w:hAnsiTheme="minorHAnsi" w:cstheme="minorHAnsi"/>
          <w:color w:val="000000" w:themeColor="text1"/>
        </w:rPr>
      </w:pPr>
      <w:bookmarkStart w:id="162" w:name="_Toc240665563"/>
      <w:r w:rsidRPr="006548B1">
        <w:rPr>
          <w:rFonts w:asciiTheme="minorHAnsi" w:hAnsiTheme="minorHAnsi" w:cstheme="minorHAnsi"/>
          <w:color w:val="000000" w:themeColor="text1"/>
        </w:rPr>
        <w:lastRenderedPageBreak/>
        <w:t>2.6.18 Endpoint Monitoring</w:t>
      </w:r>
      <w:bookmarkEnd w:id="162"/>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appropriate and authorised, ICDFA may monitor endpoints for security purposes.</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Monitoring may include:</w:t>
      </w:r>
    </w:p>
    <w:p w:rsidR="003A47A7" w:rsidRPr="006548B1" w:rsidRDefault="003A47A7" w:rsidP="003A47A7">
      <w:pPr>
        <w:numPr>
          <w:ilvl w:val="0"/>
          <w:numId w:val="1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malware detections; </w:t>
      </w:r>
    </w:p>
    <w:p w:rsidR="003A47A7" w:rsidRPr="006548B1" w:rsidRDefault="003A47A7" w:rsidP="003A47A7">
      <w:pPr>
        <w:numPr>
          <w:ilvl w:val="0"/>
          <w:numId w:val="1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events; </w:t>
      </w:r>
    </w:p>
    <w:p w:rsidR="003A47A7" w:rsidRPr="006548B1" w:rsidRDefault="003A47A7" w:rsidP="003A47A7">
      <w:pPr>
        <w:numPr>
          <w:ilvl w:val="0"/>
          <w:numId w:val="1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device compliance status; </w:t>
      </w:r>
    </w:p>
    <w:p w:rsidR="003A47A7" w:rsidRPr="006548B1" w:rsidRDefault="003A47A7" w:rsidP="003A47A7">
      <w:pPr>
        <w:numPr>
          <w:ilvl w:val="0"/>
          <w:numId w:val="1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patch status; </w:t>
      </w:r>
    </w:p>
    <w:p w:rsidR="003A47A7" w:rsidRPr="006548B1" w:rsidRDefault="003A47A7" w:rsidP="003A47A7">
      <w:pPr>
        <w:numPr>
          <w:ilvl w:val="0"/>
          <w:numId w:val="1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configuration status; </w:t>
      </w:r>
    </w:p>
    <w:p w:rsidR="003A47A7" w:rsidRPr="006548B1" w:rsidRDefault="003A47A7" w:rsidP="003A47A7">
      <w:pPr>
        <w:numPr>
          <w:ilvl w:val="0"/>
          <w:numId w:val="1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unauthorised software; </w:t>
      </w:r>
    </w:p>
    <w:p w:rsidR="003A47A7" w:rsidRPr="006548B1" w:rsidRDefault="003A47A7" w:rsidP="003A47A7">
      <w:pPr>
        <w:numPr>
          <w:ilvl w:val="0"/>
          <w:numId w:val="1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authentication activity; and </w:t>
      </w:r>
    </w:p>
    <w:p w:rsidR="003A47A7" w:rsidRPr="006548B1" w:rsidRDefault="003A47A7" w:rsidP="003A47A7">
      <w:pPr>
        <w:numPr>
          <w:ilvl w:val="0"/>
          <w:numId w:val="13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security indicators. </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Monitoring shall be conducted for legitimate security, operational, compliance and assurance purposes.</w:t>
      </w:r>
    </w:p>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63" w:name="_Toc240665564"/>
      <w:r w:rsidRPr="006548B1">
        <w:rPr>
          <w:rFonts w:asciiTheme="minorHAnsi" w:hAnsiTheme="minorHAnsi" w:cstheme="minorHAnsi"/>
          <w:color w:val="000000" w:themeColor="text1"/>
        </w:rPr>
        <w:t>2.6.19 Compliance and Framework Alignment</w:t>
      </w:r>
      <w:bookmarkEnd w:id="163"/>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56"/>
        <w:gridCol w:w="2814"/>
        <w:gridCol w:w="1967"/>
      </w:tblGrid>
      <w:tr w:rsidR="006548B1" w:rsidRPr="006548B1" w:rsidTr="00756D03">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3A47A7" w:rsidRPr="006548B1" w:rsidRDefault="003A47A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Policy Area</w:t>
            </w:r>
          </w:p>
        </w:tc>
        <w:tc>
          <w:tcPr>
            <w:tcW w:w="0" w:type="auto"/>
            <w:shd w:val="clear" w:color="auto" w:fill="17365D"/>
            <w:tcMar>
              <w:top w:w="70" w:type="dxa"/>
              <w:left w:w="85" w:type="dxa"/>
              <w:bottom w:w="70" w:type="dxa"/>
              <w:right w:w="85" w:type="dxa"/>
            </w:tcMar>
            <w:vAlign w:val="center"/>
            <w:hideMark/>
          </w:tcPr>
          <w:p w:rsidR="003A47A7" w:rsidRPr="006548B1" w:rsidRDefault="003A47A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ISO/IEC 27001 Theme</w:t>
            </w:r>
          </w:p>
        </w:tc>
        <w:tc>
          <w:tcPr>
            <w:tcW w:w="0" w:type="auto"/>
            <w:shd w:val="clear" w:color="auto" w:fill="17365D"/>
            <w:tcMar>
              <w:top w:w="70" w:type="dxa"/>
              <w:left w:w="85" w:type="dxa"/>
              <w:bottom w:w="70" w:type="dxa"/>
              <w:right w:w="85" w:type="dxa"/>
            </w:tcMar>
            <w:vAlign w:val="center"/>
            <w:hideMark/>
          </w:tcPr>
          <w:p w:rsidR="003A47A7" w:rsidRPr="006548B1" w:rsidRDefault="003A47A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NIST CSF 2.0 Alignment</w:t>
            </w:r>
          </w:p>
        </w:tc>
      </w:tr>
      <w:tr w:rsidR="006548B1" w:rsidRPr="006548B1" w:rsidTr="00756D03">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Device inventory</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Asset management</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ID.AM</w:t>
            </w:r>
          </w:p>
        </w:tc>
      </w:tr>
      <w:tr w:rsidR="006548B1" w:rsidRPr="006548B1" w:rsidTr="00756D03">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Secure configuration</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Configuration management</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PR.PS-01</w:t>
            </w:r>
          </w:p>
        </w:tc>
      </w:tr>
      <w:tr w:rsidR="006548B1" w:rsidRPr="006548B1" w:rsidTr="00756D03">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Software maintenance</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Vulnerability/maintenance controls</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PR.PS-02</w:t>
            </w:r>
          </w:p>
        </w:tc>
      </w:tr>
      <w:tr w:rsidR="006548B1" w:rsidRPr="006548B1" w:rsidTr="00756D03">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Hardware maintenance</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Asset/platform management</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PR.PS-03</w:t>
            </w:r>
          </w:p>
        </w:tc>
      </w:tr>
      <w:tr w:rsidR="006548B1" w:rsidRPr="006548B1" w:rsidTr="00756D03">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Security logging</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Logging and monitoring</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PR.PS-04</w:t>
            </w:r>
          </w:p>
        </w:tc>
      </w:tr>
      <w:tr w:rsidR="006548B1" w:rsidRPr="006548B1" w:rsidTr="00756D03">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Unauthorised software</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Software control</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PR.PS-05</w:t>
            </w:r>
          </w:p>
        </w:tc>
      </w:tr>
      <w:tr w:rsidR="006548B1" w:rsidRPr="006548B1" w:rsidTr="00756D03">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Authentication</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PR.AA</w:t>
            </w:r>
          </w:p>
        </w:tc>
      </w:tr>
      <w:tr w:rsidR="006548B1" w:rsidRPr="006548B1" w:rsidTr="00756D03">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Data protection</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protection</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PR.DS</w:t>
            </w:r>
          </w:p>
        </w:tc>
      </w:tr>
      <w:tr w:rsidR="006548B1" w:rsidRPr="006548B1" w:rsidTr="00756D03">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Mobile/BYOD security</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Endpoint/mobile security</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PR.PS / PR.AA</w:t>
            </w:r>
          </w:p>
        </w:tc>
      </w:tr>
      <w:tr w:rsidR="006548B1" w:rsidRPr="006548B1" w:rsidTr="00756D03">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Security monitoring</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Continuous monitoring</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DE.CM</w:t>
            </w:r>
          </w:p>
        </w:tc>
      </w:tr>
      <w:tr w:rsidR="006548B1" w:rsidRPr="006548B1" w:rsidTr="00756D03">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reporting</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management</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w:t>
            </w:r>
          </w:p>
        </w:tc>
      </w:tr>
    </w:tbl>
    <w:p w:rsidR="003A47A7" w:rsidRPr="006548B1" w:rsidRDefault="003A47A7" w:rsidP="003A47A7">
      <w:pPr>
        <w:rPr>
          <w:rFonts w:asciiTheme="minorHAnsi" w:hAnsiTheme="minorHAnsi" w:cstheme="minorHAnsi"/>
          <w:color w:val="000000" w:themeColor="text1"/>
        </w:rPr>
      </w:pPr>
      <w:r>
        <w:t>NIST CSF 2.0 specifically identifies configuration management, software and hardware maintenance, logging, prevention of unauthorised software and platform security as part of PR.PS (Pascoe et al., 2024).</w:t>
      </w:r>
    </w:p>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64" w:name="_Toc240665565"/>
      <w:r w:rsidRPr="006548B1">
        <w:rPr>
          <w:rFonts w:asciiTheme="minorHAnsi" w:hAnsiTheme="minorHAnsi" w:cstheme="minorHAnsi"/>
          <w:color w:val="000000" w:themeColor="text1"/>
        </w:rPr>
        <w:t>2.6.20 Exception Process</w:t>
      </w:r>
      <w:bookmarkEnd w:id="164"/>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to this policy shall be formally documented and shall include:</w:t>
      </w:r>
    </w:p>
    <w:p w:rsidR="003A47A7" w:rsidRPr="006548B1" w:rsidRDefault="003A47A7" w:rsidP="003A47A7">
      <w:pPr>
        <w:numPr>
          <w:ilvl w:val="0"/>
          <w:numId w:val="1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affected device or device category; </w:t>
      </w:r>
    </w:p>
    <w:p w:rsidR="003A47A7" w:rsidRPr="006548B1" w:rsidRDefault="003A47A7" w:rsidP="003A47A7">
      <w:pPr>
        <w:numPr>
          <w:ilvl w:val="0"/>
          <w:numId w:val="1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requirement from which an exception is requested; </w:t>
      </w:r>
    </w:p>
    <w:p w:rsidR="003A47A7" w:rsidRPr="006548B1" w:rsidRDefault="003A47A7" w:rsidP="003A47A7">
      <w:pPr>
        <w:numPr>
          <w:ilvl w:val="0"/>
          <w:numId w:val="1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business, academic or research justification; </w:t>
      </w:r>
    </w:p>
    <w:p w:rsidR="003A47A7" w:rsidRPr="006548B1" w:rsidRDefault="003A47A7" w:rsidP="003A47A7">
      <w:pPr>
        <w:numPr>
          <w:ilvl w:val="0"/>
          <w:numId w:val="1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risk; </w:t>
      </w:r>
    </w:p>
    <w:p w:rsidR="003A47A7" w:rsidRPr="006548B1" w:rsidRDefault="003A47A7" w:rsidP="003A47A7">
      <w:pPr>
        <w:numPr>
          <w:ilvl w:val="0"/>
          <w:numId w:val="1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proposed compensating controls; </w:t>
      </w:r>
    </w:p>
    <w:p w:rsidR="003A47A7" w:rsidRPr="006548B1" w:rsidRDefault="003A47A7" w:rsidP="003A47A7">
      <w:pPr>
        <w:numPr>
          <w:ilvl w:val="0"/>
          <w:numId w:val="1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responsible owner; and </w:t>
      </w:r>
    </w:p>
    <w:p w:rsidR="003A47A7" w:rsidRPr="006548B1" w:rsidRDefault="003A47A7" w:rsidP="003A47A7">
      <w:pPr>
        <w:numPr>
          <w:ilvl w:val="0"/>
          <w:numId w:val="13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requested duration. </w:t>
      </w:r>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shall be reviewed and approved by the appropriate authority based on risk.</w:t>
      </w:r>
    </w:p>
    <w:p w:rsidR="003A47A7" w:rsidRPr="006548B1" w:rsidRDefault="003A47A7" w:rsidP="0038495B">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An exception shall not be used to permanently avoid remediation of an identified endpoint-security weakness.</w:t>
      </w:r>
    </w:p>
    <w:p w:rsidR="003A47A7" w:rsidRPr="006548B1" w:rsidRDefault="003A47A7" w:rsidP="003A47A7">
      <w:pPr>
        <w:pStyle w:val="Heading3"/>
        <w:rPr>
          <w:rFonts w:asciiTheme="minorHAnsi" w:hAnsiTheme="minorHAnsi" w:cstheme="minorHAnsi"/>
          <w:color w:val="000000" w:themeColor="text1"/>
        </w:rPr>
      </w:pPr>
      <w:bookmarkStart w:id="165" w:name="_Toc240665566"/>
      <w:r w:rsidRPr="006548B1">
        <w:rPr>
          <w:rFonts w:asciiTheme="minorHAnsi" w:hAnsiTheme="minorHAnsi" w:cstheme="minorHAnsi"/>
          <w:color w:val="000000" w:themeColor="text1"/>
        </w:rPr>
        <w:t>2.6.21 Enforcement and Non-Compliance</w:t>
      </w:r>
      <w:bookmarkEnd w:id="165"/>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Failure to comply with this policy may result in:</w:t>
      </w:r>
    </w:p>
    <w:p w:rsidR="003A47A7" w:rsidRPr="006548B1" w:rsidRDefault="003A47A7" w:rsidP="003A47A7">
      <w:pPr>
        <w:numPr>
          <w:ilvl w:val="0"/>
          <w:numId w:val="13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restriction or removal of device access; </w:t>
      </w:r>
    </w:p>
    <w:p w:rsidR="003A47A7" w:rsidRPr="006548B1" w:rsidRDefault="003A47A7" w:rsidP="003A47A7">
      <w:pPr>
        <w:numPr>
          <w:ilvl w:val="0"/>
          <w:numId w:val="13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removal of unauthorised software; </w:t>
      </w:r>
    </w:p>
    <w:p w:rsidR="003A47A7" w:rsidRPr="006548B1" w:rsidRDefault="003A47A7" w:rsidP="003A47A7">
      <w:pPr>
        <w:numPr>
          <w:ilvl w:val="0"/>
          <w:numId w:val="13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mandatory security training; </w:t>
      </w:r>
    </w:p>
    <w:p w:rsidR="003A47A7" w:rsidRPr="006548B1" w:rsidRDefault="003A47A7" w:rsidP="003A47A7">
      <w:pPr>
        <w:numPr>
          <w:ilvl w:val="0"/>
          <w:numId w:val="13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investigation; </w:t>
      </w:r>
    </w:p>
    <w:p w:rsidR="003A47A7" w:rsidRPr="006548B1" w:rsidRDefault="003A47A7" w:rsidP="003A47A7">
      <w:pPr>
        <w:numPr>
          <w:ilvl w:val="0"/>
          <w:numId w:val="13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corrective action; </w:t>
      </w:r>
    </w:p>
    <w:p w:rsidR="003A47A7" w:rsidRPr="006548B1" w:rsidRDefault="003A47A7" w:rsidP="003A47A7">
      <w:pPr>
        <w:numPr>
          <w:ilvl w:val="0"/>
          <w:numId w:val="13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disciplinary action under applicable ICDFA processes; or </w:t>
      </w:r>
    </w:p>
    <w:p w:rsidR="003A47A7" w:rsidRPr="006548B1" w:rsidRDefault="003A47A7" w:rsidP="003A47A7">
      <w:pPr>
        <w:numPr>
          <w:ilvl w:val="0"/>
          <w:numId w:val="13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appropriate management action. </w:t>
      </w:r>
    </w:p>
    <w:p w:rsidR="003A47A7" w:rsidRPr="006548B1" w:rsidRDefault="003A47A7" w:rsidP="0038495B">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may immediately restrict access from a device that presents a significant security risk</w:t>
      </w:r>
    </w:p>
    <w:p w:rsidR="003A47A7" w:rsidRPr="006548B1" w:rsidRDefault="003A47A7" w:rsidP="003A47A7">
      <w:pPr>
        <w:pStyle w:val="Heading3"/>
        <w:rPr>
          <w:rFonts w:asciiTheme="minorHAnsi" w:hAnsiTheme="minorHAnsi" w:cstheme="minorHAnsi"/>
          <w:color w:val="000000" w:themeColor="text1"/>
        </w:rPr>
      </w:pPr>
      <w:bookmarkStart w:id="166" w:name="_Toc240665567"/>
      <w:r w:rsidRPr="006548B1">
        <w:rPr>
          <w:rFonts w:asciiTheme="minorHAnsi" w:hAnsiTheme="minorHAnsi" w:cstheme="minorHAnsi"/>
          <w:color w:val="000000" w:themeColor="text1"/>
        </w:rPr>
        <w:t>2.6.22 Monitoring and Verification</w:t>
      </w:r>
      <w:bookmarkEnd w:id="166"/>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following metrics may be used to assess endpoint-security effectiveness: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14"/>
        <w:gridCol w:w="4626"/>
      </w:tblGrid>
      <w:tr w:rsidR="006548B1" w:rsidRPr="006548B1" w:rsidTr="0038495B">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3A47A7" w:rsidRPr="006548B1" w:rsidRDefault="003A47A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Metric</w:t>
            </w:r>
          </w:p>
        </w:tc>
        <w:tc>
          <w:tcPr>
            <w:tcW w:w="0" w:type="auto"/>
            <w:shd w:val="clear" w:color="auto" w:fill="17365D"/>
            <w:tcMar>
              <w:top w:w="70" w:type="dxa"/>
              <w:left w:w="85" w:type="dxa"/>
              <w:bottom w:w="70" w:type="dxa"/>
              <w:right w:w="85" w:type="dxa"/>
            </w:tcMar>
            <w:vAlign w:val="center"/>
            <w:hideMark/>
          </w:tcPr>
          <w:p w:rsidR="003A47A7" w:rsidRPr="006548B1" w:rsidRDefault="003A47A7">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Example Measurement</w:t>
            </w:r>
          </w:p>
        </w:tc>
      </w:tr>
      <w:tr w:rsidR="006548B1" w:rsidRPr="006548B1" w:rsidTr="0038495B">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Endpoint inventory coverage</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managed endpoints recorded in inventory</w:t>
            </w:r>
          </w:p>
        </w:tc>
      </w:tr>
      <w:tr w:rsidR="006548B1" w:rsidRPr="006548B1" w:rsidTr="0038495B">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Patch compliance</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endpoints meeting approved patch requirements</w:t>
            </w:r>
          </w:p>
        </w:tc>
      </w:tr>
      <w:tr w:rsidR="006548B1" w:rsidRPr="006548B1" w:rsidTr="0038495B">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Critical vulnerabilities</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unresolved critical endpoint vulnerabilities</w:t>
            </w:r>
          </w:p>
        </w:tc>
      </w:tr>
      <w:tr w:rsidR="006548B1" w:rsidRPr="006548B1" w:rsidTr="0038495B">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Endpoint protection coverage</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applicable endpoints with required protection enabled</w:t>
            </w:r>
          </w:p>
        </w:tc>
      </w:tr>
      <w:tr w:rsidR="006548B1" w:rsidRPr="006548B1" w:rsidTr="0038495B">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Encryption coverage</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applicable endpoints meeting encryption requirements</w:t>
            </w:r>
          </w:p>
        </w:tc>
      </w:tr>
      <w:tr w:rsidR="006548B1" w:rsidRPr="006548B1" w:rsidTr="0038495B">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Unauthorised software</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confirmed unauthorised software instances</w:t>
            </w:r>
          </w:p>
        </w:tc>
      </w:tr>
      <w:tr w:rsidR="006548B1" w:rsidRPr="006548B1" w:rsidTr="0038495B">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Device compliance</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managed devices meeting security baseline</w:t>
            </w:r>
          </w:p>
        </w:tc>
      </w:tr>
      <w:tr w:rsidR="006548B1" w:rsidRPr="006548B1" w:rsidTr="0038495B">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Lost/stolen devices</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reported lost or stolen devices</w:t>
            </w:r>
          </w:p>
        </w:tc>
      </w:tr>
      <w:tr w:rsidR="006548B1" w:rsidRPr="006548B1" w:rsidTr="0038495B">
        <w:trPr>
          <w:cantSplit/>
          <w:tblCellSpacing w:w="15" w:type="dxa"/>
          <w:jc w:val="center"/>
        </w:trPr>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BYOD compliance</w:t>
            </w:r>
          </w:p>
        </w:tc>
        <w:tc>
          <w:tcPr>
            <w:tcW w:w="0" w:type="auto"/>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authorised BYOD devices meeting requirements</w:t>
            </w:r>
          </w:p>
        </w:tc>
      </w:tr>
      <w:tr w:rsidR="006548B1" w:rsidRPr="006548B1" w:rsidTr="0038495B">
        <w:trPr>
          <w:cantSplit/>
          <w:tblCellSpacing w:w="15" w:type="dxa"/>
          <w:jc w:val="center"/>
        </w:trPr>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Endpoint incidents</w:t>
            </w:r>
          </w:p>
        </w:tc>
        <w:tc>
          <w:tcPr>
            <w:tcW w:w="0" w:type="auto"/>
            <w:shd w:val="clear" w:color="auto" w:fill="F3F6F9"/>
            <w:tcMar>
              <w:top w:w="70" w:type="dxa"/>
              <w:left w:w="85" w:type="dxa"/>
              <w:bottom w:w="70" w:type="dxa"/>
              <w:right w:w="85" w:type="dxa"/>
            </w:tcMar>
            <w:vAlign w:val="center"/>
            <w:hideMark/>
          </w:tcPr>
          <w:p w:rsidR="003A47A7" w:rsidRPr="006548B1" w:rsidRDefault="003A47A7">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and trend of confirmed endpoint-security incidents</w:t>
            </w:r>
          </w:p>
        </w:tc>
      </w:tr>
    </w:tbl>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These measures should be reviewed alongside vulnerability and incident data to determine whether endpoint controls are reducing organisational risk.</w:t>
      </w:r>
    </w:p>
    <w:p w:rsidR="003A47A7" w:rsidRPr="006548B1" w:rsidRDefault="003A47A7" w:rsidP="003A47A7">
      <w:pPr>
        <w:rPr>
          <w:rFonts w:asciiTheme="minorHAnsi" w:hAnsiTheme="minorHAnsi" w:cstheme="minorHAnsi"/>
          <w:color w:val="000000" w:themeColor="text1"/>
        </w:rPr>
      </w:pPr>
    </w:p>
    <w:p w:rsidR="003A47A7" w:rsidRPr="006548B1" w:rsidRDefault="003A47A7" w:rsidP="003A47A7">
      <w:pPr>
        <w:pStyle w:val="Heading3"/>
        <w:rPr>
          <w:rFonts w:asciiTheme="minorHAnsi" w:hAnsiTheme="minorHAnsi" w:cstheme="minorHAnsi"/>
          <w:color w:val="000000" w:themeColor="text1"/>
        </w:rPr>
      </w:pPr>
      <w:bookmarkStart w:id="167" w:name="_Toc240665568"/>
      <w:r w:rsidRPr="006548B1">
        <w:rPr>
          <w:rFonts w:asciiTheme="minorHAnsi" w:hAnsiTheme="minorHAnsi" w:cstheme="minorHAnsi"/>
          <w:color w:val="000000" w:themeColor="text1"/>
        </w:rPr>
        <w:t>2.6.23 Review and Version Control</w:t>
      </w:r>
      <w:bookmarkEnd w:id="167"/>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shall be reviewed at least annually and earlier where there are significant changes to:</w:t>
      </w:r>
    </w:p>
    <w:p w:rsidR="003A47A7" w:rsidRPr="006548B1" w:rsidRDefault="003A47A7" w:rsidP="003A47A7">
      <w:pPr>
        <w:numPr>
          <w:ilvl w:val="0"/>
          <w:numId w:val="13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endpoint technologies; </w:t>
      </w:r>
    </w:p>
    <w:p w:rsidR="003A47A7" w:rsidRPr="006548B1" w:rsidRDefault="003A47A7" w:rsidP="003A47A7">
      <w:pPr>
        <w:numPr>
          <w:ilvl w:val="0"/>
          <w:numId w:val="13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mobile-device practices; </w:t>
      </w:r>
    </w:p>
    <w:p w:rsidR="003A47A7" w:rsidRPr="006548B1" w:rsidRDefault="003A47A7" w:rsidP="003A47A7">
      <w:pPr>
        <w:numPr>
          <w:ilvl w:val="0"/>
          <w:numId w:val="13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remote-working arrangements; </w:t>
      </w:r>
    </w:p>
    <w:p w:rsidR="003A47A7" w:rsidRPr="006548B1" w:rsidRDefault="003A47A7" w:rsidP="003A47A7">
      <w:pPr>
        <w:numPr>
          <w:ilvl w:val="0"/>
          <w:numId w:val="13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BYOD arrangements; </w:t>
      </w:r>
    </w:p>
    <w:p w:rsidR="003A47A7" w:rsidRPr="006548B1" w:rsidRDefault="003A47A7" w:rsidP="003A47A7">
      <w:pPr>
        <w:numPr>
          <w:ilvl w:val="0"/>
          <w:numId w:val="13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risks; </w:t>
      </w:r>
    </w:p>
    <w:p w:rsidR="003A47A7" w:rsidRPr="006548B1" w:rsidRDefault="003A47A7" w:rsidP="003A47A7">
      <w:pPr>
        <w:numPr>
          <w:ilvl w:val="0"/>
          <w:numId w:val="13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ICDFA's technology environment; or </w:t>
      </w:r>
    </w:p>
    <w:p w:rsidR="003A47A7" w:rsidRPr="006548B1" w:rsidRDefault="003A47A7" w:rsidP="003A47A7">
      <w:pPr>
        <w:numPr>
          <w:ilvl w:val="0"/>
          <w:numId w:val="13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applicable security requirements. </w:t>
      </w:r>
    </w:p>
    <w:p w:rsidR="003A47A7" w:rsidRPr="006548B1" w:rsidRDefault="003A47A7" w:rsidP="00255FD8">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All revisions shall be recorded through ICDFA's document-control process.</w:t>
      </w:r>
    </w:p>
    <w:p w:rsidR="003A47A7" w:rsidRPr="006548B1" w:rsidRDefault="003A47A7" w:rsidP="003A47A7">
      <w:pPr>
        <w:pStyle w:val="Heading3"/>
        <w:rPr>
          <w:rFonts w:asciiTheme="minorHAnsi" w:hAnsiTheme="minorHAnsi" w:cstheme="minorHAnsi"/>
          <w:color w:val="000000" w:themeColor="text1"/>
        </w:rPr>
      </w:pPr>
      <w:bookmarkStart w:id="168" w:name="_Toc240665569"/>
      <w:r w:rsidRPr="006548B1">
        <w:rPr>
          <w:rFonts w:asciiTheme="minorHAnsi" w:hAnsiTheme="minorHAnsi" w:cstheme="minorHAnsi"/>
          <w:color w:val="000000" w:themeColor="text1"/>
        </w:rPr>
        <w:t>2.6.24 Related Documents</w:t>
      </w:r>
      <w:bookmarkEnd w:id="168"/>
    </w:p>
    <w:p w:rsidR="003A47A7" w:rsidRPr="006548B1" w:rsidRDefault="003A47A7" w:rsidP="003A47A7">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should be read together with:</w:t>
      </w:r>
    </w:p>
    <w:p w:rsidR="003A47A7" w:rsidRPr="006548B1" w:rsidRDefault="003A47A7" w:rsidP="003A47A7">
      <w:pPr>
        <w:numPr>
          <w:ilvl w:val="0"/>
          <w:numId w:val="137"/>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Enterprise Information Security Policy</w:t>
      </w:r>
      <w:r w:rsidRPr="006548B1">
        <w:rPr>
          <w:rFonts w:asciiTheme="minorHAnsi" w:hAnsiTheme="minorHAnsi" w:cstheme="minorHAnsi"/>
          <w:b/>
          <w:bCs/>
          <w:color w:val="000000" w:themeColor="text1"/>
        </w:rPr>
        <w:t xml:space="preserve"> </w:t>
      </w:r>
    </w:p>
    <w:p w:rsidR="003A47A7" w:rsidRPr="006548B1" w:rsidRDefault="003A47A7" w:rsidP="003A47A7">
      <w:pPr>
        <w:numPr>
          <w:ilvl w:val="0"/>
          <w:numId w:val="137"/>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Acceptable Use Policy</w:t>
      </w:r>
      <w:r w:rsidRPr="006548B1">
        <w:rPr>
          <w:rFonts w:asciiTheme="minorHAnsi" w:hAnsiTheme="minorHAnsi" w:cstheme="minorHAnsi"/>
          <w:b/>
          <w:bCs/>
          <w:color w:val="000000" w:themeColor="text1"/>
        </w:rPr>
        <w:t xml:space="preserve"> </w:t>
      </w:r>
    </w:p>
    <w:p w:rsidR="003A47A7" w:rsidRPr="006548B1" w:rsidRDefault="003A47A7" w:rsidP="003A47A7">
      <w:pPr>
        <w:numPr>
          <w:ilvl w:val="0"/>
          <w:numId w:val="137"/>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Access Control Policy</w:t>
      </w:r>
      <w:r w:rsidRPr="006548B1">
        <w:rPr>
          <w:rFonts w:asciiTheme="minorHAnsi" w:hAnsiTheme="minorHAnsi" w:cstheme="minorHAnsi"/>
          <w:b/>
          <w:bCs/>
          <w:color w:val="000000" w:themeColor="text1"/>
        </w:rPr>
        <w:t xml:space="preserve"> </w:t>
      </w:r>
    </w:p>
    <w:p w:rsidR="003A47A7" w:rsidRPr="006548B1" w:rsidRDefault="003A47A7" w:rsidP="003A47A7">
      <w:pPr>
        <w:numPr>
          <w:ilvl w:val="0"/>
          <w:numId w:val="137"/>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Data Classification and Handling Policy</w:t>
      </w:r>
      <w:r w:rsidRPr="006548B1">
        <w:rPr>
          <w:rFonts w:asciiTheme="minorHAnsi" w:hAnsiTheme="minorHAnsi" w:cstheme="minorHAnsi"/>
          <w:b/>
          <w:bCs/>
          <w:color w:val="000000" w:themeColor="text1"/>
        </w:rPr>
        <w:t xml:space="preserve"> </w:t>
      </w:r>
    </w:p>
    <w:p w:rsidR="003A47A7" w:rsidRPr="006548B1" w:rsidRDefault="003A47A7" w:rsidP="003A47A7">
      <w:pPr>
        <w:numPr>
          <w:ilvl w:val="0"/>
          <w:numId w:val="137"/>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Incident Response Policy</w:t>
      </w:r>
      <w:r w:rsidRPr="006548B1">
        <w:rPr>
          <w:rFonts w:asciiTheme="minorHAnsi" w:hAnsiTheme="minorHAnsi" w:cstheme="minorHAnsi"/>
          <w:b/>
          <w:bCs/>
          <w:color w:val="000000" w:themeColor="text1"/>
        </w:rPr>
        <w:t xml:space="preserve"> </w:t>
      </w:r>
    </w:p>
    <w:p w:rsidR="003A47A7" w:rsidRPr="006548B1" w:rsidRDefault="003A47A7" w:rsidP="003A47A7">
      <w:pPr>
        <w:numPr>
          <w:ilvl w:val="0"/>
          <w:numId w:val="137"/>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Cloud Security Policy</w:t>
      </w:r>
      <w:r w:rsidRPr="006548B1">
        <w:rPr>
          <w:rFonts w:asciiTheme="minorHAnsi" w:hAnsiTheme="minorHAnsi" w:cstheme="minorHAnsi"/>
          <w:b/>
          <w:bCs/>
          <w:color w:val="000000" w:themeColor="text1"/>
        </w:rPr>
        <w:t xml:space="preserve"> </w:t>
      </w:r>
    </w:p>
    <w:p w:rsidR="003A47A7" w:rsidRPr="006548B1" w:rsidRDefault="003A47A7" w:rsidP="003A47A7">
      <w:pPr>
        <w:numPr>
          <w:ilvl w:val="0"/>
          <w:numId w:val="137"/>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Physical Security Policy</w:t>
      </w:r>
      <w:r w:rsidRPr="006548B1">
        <w:rPr>
          <w:rFonts w:asciiTheme="minorHAnsi" w:hAnsiTheme="minorHAnsi" w:cstheme="minorHAnsi"/>
          <w:b/>
          <w:bCs/>
          <w:color w:val="000000" w:themeColor="text1"/>
        </w:rPr>
        <w:t xml:space="preserve"> </w:t>
      </w:r>
    </w:p>
    <w:p w:rsidR="003A47A7" w:rsidRPr="006548B1" w:rsidRDefault="003A47A7" w:rsidP="003A47A7">
      <w:pPr>
        <w:numPr>
          <w:ilvl w:val="0"/>
          <w:numId w:val="1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Endpoint Security Standard </w:t>
      </w:r>
    </w:p>
    <w:p w:rsidR="003A47A7" w:rsidRPr="006548B1" w:rsidRDefault="003A47A7" w:rsidP="003A47A7">
      <w:pPr>
        <w:numPr>
          <w:ilvl w:val="0"/>
          <w:numId w:val="1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Patch and Vulnerability Management Procedure </w:t>
      </w:r>
    </w:p>
    <w:p w:rsidR="003A47A7" w:rsidRPr="006548B1" w:rsidRDefault="003A47A7" w:rsidP="003A47A7">
      <w:pPr>
        <w:numPr>
          <w:ilvl w:val="0"/>
          <w:numId w:val="1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Device Provisioning and Configuration Procedure </w:t>
      </w:r>
    </w:p>
    <w:p w:rsidR="003A47A7" w:rsidRPr="006548B1" w:rsidRDefault="003A47A7" w:rsidP="003A47A7">
      <w:pPr>
        <w:numPr>
          <w:ilvl w:val="0"/>
          <w:numId w:val="1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BYOD Procedure </w:t>
      </w:r>
    </w:p>
    <w:p w:rsidR="003A47A7" w:rsidRPr="006548B1" w:rsidRDefault="003A47A7" w:rsidP="003A47A7">
      <w:pPr>
        <w:numPr>
          <w:ilvl w:val="0"/>
          <w:numId w:val="13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Secure Device Disposal Procedure</w:t>
      </w:r>
    </w:p>
    <w:p w:rsidR="00D12C5A" w:rsidRPr="006548B1" w:rsidRDefault="00D12C5A" w:rsidP="00467073">
      <w:pPr>
        <w:rPr>
          <w:rFonts w:asciiTheme="minorHAnsi" w:hAnsiTheme="minorHAnsi" w:cstheme="minorHAnsi"/>
          <w:color w:val="000000" w:themeColor="text1"/>
        </w:rPr>
      </w:pPr>
    </w:p>
    <w:p w:rsidR="00D12C5A" w:rsidRPr="006548B1" w:rsidRDefault="00D12C5A" w:rsidP="00D12C5A">
      <w:pPr>
        <w:pStyle w:val="Heading2"/>
        <w:rPr>
          <w:rFonts w:asciiTheme="minorHAnsi" w:hAnsiTheme="minorHAnsi" w:cstheme="minorHAnsi"/>
          <w:color w:val="000000" w:themeColor="text1"/>
        </w:rPr>
      </w:pPr>
      <w:bookmarkStart w:id="169" w:name="_Toc240665570"/>
      <w:r w:rsidRPr="006548B1">
        <w:rPr>
          <w:rFonts w:asciiTheme="minorHAnsi" w:hAnsiTheme="minorHAnsi" w:cstheme="minorHAnsi"/>
          <w:color w:val="000000" w:themeColor="text1"/>
        </w:rPr>
        <w:t>2.7 ICDFA Cloud Security Policy</w:t>
      </w:r>
      <w:bookmarkEnd w:id="169"/>
    </w:p>
    <w:p w:rsidR="00D12C5A" w:rsidRPr="006548B1" w:rsidRDefault="00D12C5A" w:rsidP="00D12C5A">
      <w:pPr>
        <w:pStyle w:val="Heading3"/>
        <w:rPr>
          <w:rFonts w:asciiTheme="minorHAnsi" w:hAnsiTheme="minorHAnsi" w:cstheme="minorHAnsi"/>
          <w:color w:val="000000" w:themeColor="text1"/>
        </w:rPr>
      </w:pPr>
      <w:bookmarkStart w:id="170" w:name="_Toc240665571"/>
      <w:r w:rsidRPr="006548B1">
        <w:rPr>
          <w:rFonts w:asciiTheme="minorHAnsi" w:hAnsiTheme="minorHAnsi" w:cstheme="minorHAnsi"/>
          <w:color w:val="000000" w:themeColor="text1"/>
        </w:rPr>
        <w:t>Document Control</w:t>
      </w:r>
      <w:bookmarkEnd w:id="170"/>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5"/>
        <w:gridCol w:w="3532"/>
      </w:tblGrid>
      <w:tr w:rsidR="006548B1" w:rsidRPr="006548B1" w:rsidTr="00D12C5A">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D12C5A" w:rsidRPr="006548B1" w:rsidRDefault="00D12C5A" w:rsidP="00D12C5A">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FFFFFF"/>
                <w:sz w:val="18"/>
              </w:rPr>
              <w:t>Field</w:t>
            </w:r>
          </w:p>
        </w:tc>
        <w:tc>
          <w:tcPr>
            <w:tcW w:w="0" w:type="auto"/>
            <w:shd w:val="clear" w:color="auto" w:fill="17365D"/>
            <w:tcMar>
              <w:top w:w="70" w:type="dxa"/>
              <w:left w:w="85" w:type="dxa"/>
              <w:bottom w:w="70" w:type="dxa"/>
              <w:right w:w="85" w:type="dxa"/>
            </w:tcMar>
            <w:vAlign w:val="center"/>
            <w:hideMark/>
          </w:tcPr>
          <w:p w:rsidR="00D12C5A" w:rsidRPr="006548B1" w:rsidRDefault="00D12C5A" w:rsidP="00D12C5A">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FFFFFF"/>
                <w:sz w:val="18"/>
              </w:rPr>
              <w:t>Details</w:t>
            </w:r>
          </w:p>
        </w:tc>
      </w:tr>
      <w:tr w:rsidR="006548B1" w:rsidRPr="006548B1" w:rsidTr="00D12C5A">
        <w:trPr>
          <w:cantSplit/>
          <w:tblCellSpacing w:w="15" w:type="dxa"/>
          <w:jc w:val="center"/>
        </w:trPr>
        <w:tc>
          <w:tcPr>
            <w:tcW w:w="0" w:type="auto"/>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Document Title</w:t>
            </w:r>
          </w:p>
        </w:tc>
        <w:tc>
          <w:tcPr>
            <w:tcW w:w="0" w:type="auto"/>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Cloud Security Policy</w:t>
            </w:r>
          </w:p>
        </w:tc>
      </w:tr>
      <w:tr w:rsidR="006548B1" w:rsidRPr="006548B1" w:rsidTr="00D12C5A">
        <w:trPr>
          <w:cantSplit/>
          <w:tblCellSpacing w:w="15" w:type="dxa"/>
          <w:jc w:val="center"/>
        </w:trPr>
        <w:tc>
          <w:tcPr>
            <w:tcW w:w="0" w:type="auto"/>
            <w:shd w:val="clear" w:color="auto" w:fill="F3F6F9"/>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Policy Owner</w:t>
            </w:r>
          </w:p>
        </w:tc>
        <w:tc>
          <w:tcPr>
            <w:tcW w:w="0" w:type="auto"/>
            <w:shd w:val="clear" w:color="auto" w:fill="F3F6F9"/>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Security Policy Adviser</w:t>
            </w:r>
          </w:p>
        </w:tc>
      </w:tr>
      <w:tr w:rsidR="006548B1" w:rsidRPr="006548B1" w:rsidTr="00D12C5A">
        <w:trPr>
          <w:cantSplit/>
          <w:tblCellSpacing w:w="15" w:type="dxa"/>
          <w:jc w:val="center"/>
        </w:trPr>
        <w:tc>
          <w:tcPr>
            <w:tcW w:w="0" w:type="auto"/>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Approval Authority</w:t>
            </w:r>
          </w:p>
        </w:tc>
        <w:tc>
          <w:tcPr>
            <w:tcW w:w="0" w:type="auto"/>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Senior Management</w:t>
            </w:r>
          </w:p>
        </w:tc>
      </w:tr>
      <w:tr w:rsidR="006548B1" w:rsidRPr="006548B1" w:rsidTr="00D12C5A">
        <w:trPr>
          <w:cantSplit/>
          <w:tblCellSpacing w:w="15" w:type="dxa"/>
          <w:jc w:val="center"/>
        </w:trPr>
        <w:tc>
          <w:tcPr>
            <w:tcW w:w="0" w:type="auto"/>
            <w:shd w:val="clear" w:color="auto" w:fill="F3F6F9"/>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Version</w:t>
            </w:r>
          </w:p>
        </w:tc>
        <w:tc>
          <w:tcPr>
            <w:tcW w:w="0" w:type="auto"/>
            <w:shd w:val="clear" w:color="auto" w:fill="F3F6F9"/>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1.0</w:t>
            </w:r>
          </w:p>
        </w:tc>
      </w:tr>
      <w:tr w:rsidR="006548B1" w:rsidRPr="006548B1" w:rsidTr="00D12C5A">
        <w:trPr>
          <w:cantSplit/>
          <w:tblCellSpacing w:w="15" w:type="dxa"/>
          <w:jc w:val="center"/>
        </w:trPr>
        <w:tc>
          <w:tcPr>
            <w:tcW w:w="0" w:type="auto"/>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Effective Date</w:t>
            </w:r>
          </w:p>
        </w:tc>
        <w:tc>
          <w:tcPr>
            <w:tcW w:w="0" w:type="auto"/>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16/09/2026</w:t>
            </w:r>
          </w:p>
        </w:tc>
      </w:tr>
      <w:tr w:rsidR="006548B1" w:rsidRPr="006548B1" w:rsidTr="00D12C5A">
        <w:trPr>
          <w:cantSplit/>
          <w:tblCellSpacing w:w="15" w:type="dxa"/>
          <w:jc w:val="center"/>
        </w:trPr>
        <w:tc>
          <w:tcPr>
            <w:tcW w:w="0" w:type="auto"/>
            <w:shd w:val="clear" w:color="auto" w:fill="F3F6F9"/>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Review Date</w:t>
            </w:r>
          </w:p>
        </w:tc>
        <w:tc>
          <w:tcPr>
            <w:tcW w:w="0" w:type="auto"/>
            <w:shd w:val="clear" w:color="auto" w:fill="F3F6F9"/>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16/09/2027</w:t>
            </w:r>
          </w:p>
        </w:tc>
      </w:tr>
      <w:tr w:rsidR="006548B1" w:rsidRPr="006548B1" w:rsidTr="00D12C5A">
        <w:trPr>
          <w:cantSplit/>
          <w:tblCellSpacing w:w="15" w:type="dxa"/>
          <w:jc w:val="center"/>
        </w:trPr>
        <w:tc>
          <w:tcPr>
            <w:tcW w:w="0" w:type="auto"/>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Status</w:t>
            </w:r>
          </w:p>
        </w:tc>
        <w:tc>
          <w:tcPr>
            <w:tcW w:w="0" w:type="auto"/>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Draft for Management Approval</w:t>
            </w:r>
          </w:p>
        </w:tc>
      </w:tr>
      <w:tr w:rsidR="006548B1" w:rsidRPr="006548B1" w:rsidTr="00D12C5A">
        <w:trPr>
          <w:cantSplit/>
          <w:tblCellSpacing w:w="15" w:type="dxa"/>
          <w:jc w:val="center"/>
        </w:trPr>
        <w:tc>
          <w:tcPr>
            <w:tcW w:w="0" w:type="auto"/>
            <w:shd w:val="clear" w:color="auto" w:fill="F3F6F9"/>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Classification</w:t>
            </w:r>
          </w:p>
        </w:tc>
        <w:tc>
          <w:tcPr>
            <w:tcW w:w="0" w:type="auto"/>
            <w:shd w:val="clear" w:color="auto" w:fill="F3F6F9"/>
            <w:tcMar>
              <w:top w:w="70" w:type="dxa"/>
              <w:left w:w="85" w:type="dxa"/>
              <w:bottom w:w="70" w:type="dxa"/>
              <w:right w:w="85" w:type="dxa"/>
            </w:tcMar>
            <w:vAlign w:val="center"/>
            <w:hideMark/>
          </w:tcPr>
          <w:p w:rsidR="00D12C5A" w:rsidRPr="006548B1" w:rsidRDefault="00D12C5A">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Internal</w:t>
            </w:r>
          </w:p>
        </w:tc>
      </w:tr>
    </w:tbl>
    <w:p w:rsidR="00D12C5A" w:rsidRPr="006548B1" w:rsidRDefault="00D12C5A"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71" w:name="_Toc240665572"/>
      <w:r w:rsidRPr="006548B1">
        <w:rPr>
          <w:rFonts w:asciiTheme="minorHAnsi" w:hAnsiTheme="minorHAnsi" w:cstheme="minorHAnsi"/>
          <w:color w:val="000000" w:themeColor="text1"/>
        </w:rPr>
        <w:lastRenderedPageBreak/>
        <w:t>2.7.1 Purpose</w:t>
      </w:r>
      <w:bookmarkEnd w:id="171"/>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purpose of this policy is to establish security requirements for the selection, acquisition, configuration, use, monitoring and retirement of cloud services used by ICDFA.</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policy is intended to ensure that cloud adoption supports ICDFA's academic, research, operational and digital-service objectives while maintaining appropriate protection of information, systems and users.</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72" w:name="_Toc240665573"/>
      <w:r w:rsidRPr="006548B1">
        <w:rPr>
          <w:rFonts w:asciiTheme="minorHAnsi" w:hAnsiTheme="minorHAnsi" w:cstheme="minorHAnsi"/>
          <w:color w:val="000000" w:themeColor="text1"/>
        </w:rPr>
        <w:t>2.7.2 Scope</w:t>
      </w:r>
      <w:bookmarkEnd w:id="172"/>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applies to:</w:t>
      </w:r>
    </w:p>
    <w:p w:rsidR="00467073" w:rsidRPr="006548B1" w:rsidRDefault="00467073" w:rsidP="00467073">
      <w:pPr>
        <w:numPr>
          <w:ilvl w:val="0"/>
          <w:numId w:val="1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public, private and hybrid cloud services used by ICDFA; </w:t>
      </w:r>
    </w:p>
    <w:p w:rsidR="00467073" w:rsidRPr="006548B1" w:rsidRDefault="00467073" w:rsidP="00467073">
      <w:pPr>
        <w:numPr>
          <w:ilvl w:val="0"/>
          <w:numId w:val="1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Software as a Service (SaaS); </w:t>
      </w:r>
    </w:p>
    <w:p w:rsidR="00467073" w:rsidRPr="006548B1" w:rsidRDefault="00467073" w:rsidP="00467073">
      <w:pPr>
        <w:numPr>
          <w:ilvl w:val="0"/>
          <w:numId w:val="1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Platform as a Service (PaaS); </w:t>
      </w:r>
    </w:p>
    <w:p w:rsidR="00467073" w:rsidRPr="006548B1" w:rsidRDefault="00467073" w:rsidP="00467073">
      <w:pPr>
        <w:numPr>
          <w:ilvl w:val="0"/>
          <w:numId w:val="1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Infrastructure as a Service (IaaS); </w:t>
      </w:r>
    </w:p>
    <w:p w:rsidR="00467073" w:rsidRPr="006548B1" w:rsidRDefault="00467073" w:rsidP="00467073">
      <w:pPr>
        <w:numPr>
          <w:ilvl w:val="0"/>
          <w:numId w:val="1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cloud-hosted applications and databases; </w:t>
      </w:r>
    </w:p>
    <w:p w:rsidR="00467073" w:rsidRPr="006548B1" w:rsidRDefault="00467073" w:rsidP="00467073">
      <w:pPr>
        <w:numPr>
          <w:ilvl w:val="0"/>
          <w:numId w:val="1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storage and collaboration platforms; </w:t>
      </w:r>
    </w:p>
    <w:p w:rsidR="00467073" w:rsidRPr="006548B1" w:rsidRDefault="00467073" w:rsidP="00467073">
      <w:pPr>
        <w:numPr>
          <w:ilvl w:val="0"/>
          <w:numId w:val="1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infrastructure used for academic or research activities; </w:t>
      </w:r>
    </w:p>
    <w:p w:rsidR="00467073" w:rsidRPr="006548B1" w:rsidRDefault="00467073" w:rsidP="00467073">
      <w:pPr>
        <w:numPr>
          <w:ilvl w:val="0"/>
          <w:numId w:val="1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third-party cloud providers and managed services; and </w:t>
      </w:r>
    </w:p>
    <w:p w:rsidR="00467073" w:rsidRPr="006548B1" w:rsidRDefault="00467073" w:rsidP="00467073">
      <w:pPr>
        <w:numPr>
          <w:ilvl w:val="0"/>
          <w:numId w:val="13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personnel who procure, administer or use cloud services. </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It applies to both organisation-managed cloud environments and externally managed services used to process or store ICDFA information.</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73" w:name="_Toc240665574"/>
      <w:r w:rsidRPr="006548B1">
        <w:rPr>
          <w:rFonts w:asciiTheme="minorHAnsi" w:hAnsiTheme="minorHAnsi" w:cstheme="minorHAnsi"/>
          <w:color w:val="000000" w:themeColor="text1"/>
        </w:rPr>
        <w:t>2.7.3 Definitions</w:t>
      </w:r>
      <w:bookmarkEnd w:id="173"/>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89"/>
        <w:gridCol w:w="7706"/>
      </w:tblGrid>
      <w:tr w:rsidR="006548B1" w:rsidRPr="006548B1" w:rsidTr="0062587B">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467073" w:rsidRPr="006548B1" w:rsidRDefault="00467073">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Term</w:t>
            </w:r>
          </w:p>
        </w:tc>
        <w:tc>
          <w:tcPr>
            <w:tcW w:w="0" w:type="auto"/>
            <w:shd w:val="clear" w:color="auto" w:fill="17365D"/>
            <w:tcMar>
              <w:top w:w="70" w:type="dxa"/>
              <w:left w:w="85" w:type="dxa"/>
              <w:bottom w:w="70" w:type="dxa"/>
              <w:right w:w="85" w:type="dxa"/>
            </w:tcMar>
            <w:vAlign w:val="center"/>
            <w:hideMark/>
          </w:tcPr>
          <w:p w:rsidR="00467073" w:rsidRPr="006548B1" w:rsidRDefault="00467073">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Definition</w:t>
            </w:r>
          </w:p>
        </w:tc>
      </w:tr>
      <w:tr w:rsidR="006548B1" w:rsidRPr="006548B1" w:rsidTr="0062587B">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Cloud Service</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computing, storage, application or other technology service delivered through a cloud environment.</w:t>
            </w:r>
          </w:p>
        </w:tc>
      </w:tr>
      <w:tr w:rsidR="006548B1" w:rsidRPr="006548B1" w:rsidTr="0062587B">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Cloud Service Provider (CSP)</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An external organisation providing cloud computing or related services.</w:t>
            </w:r>
          </w:p>
        </w:tc>
      </w:tr>
      <w:tr w:rsidR="006548B1" w:rsidRPr="006548B1" w:rsidTr="0062587B">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SaaS</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Software delivered as a cloud service rather than installed and managed entirely by ICDFA.</w:t>
            </w:r>
          </w:p>
        </w:tc>
      </w:tr>
      <w:tr w:rsidR="006548B1" w:rsidRPr="006548B1" w:rsidTr="0062587B">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PaaS</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cloud environment providing platforms and services for application development and deployment.</w:t>
            </w:r>
          </w:p>
        </w:tc>
      </w:tr>
      <w:tr w:rsidR="006548B1" w:rsidRPr="006548B1" w:rsidTr="0062587B">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IaaS</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infrastructure such as computing, storage and networking resources.</w:t>
            </w:r>
          </w:p>
        </w:tc>
      </w:tr>
      <w:tr w:rsidR="006548B1" w:rsidRPr="006548B1" w:rsidTr="0062587B">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Shared Responsibility</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allocation of security responsibilities between ICDFA, the cloud provider and other relevant parties according to the service and deployment arrangement.</w:t>
            </w:r>
          </w:p>
        </w:tc>
      </w:tr>
      <w:tr w:rsidR="006548B1" w:rsidRPr="006548B1" w:rsidTr="0062587B">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Cloud Service Owner</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The person responsible for the organisational use and governance of a particular cloud service.</w:t>
            </w:r>
          </w:p>
        </w:tc>
      </w:tr>
    </w:tbl>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74" w:name="_Toc240665575"/>
      <w:r w:rsidRPr="006548B1">
        <w:rPr>
          <w:rFonts w:asciiTheme="minorHAnsi" w:hAnsiTheme="minorHAnsi" w:cstheme="minorHAnsi"/>
          <w:color w:val="000000" w:themeColor="text1"/>
        </w:rPr>
        <w:t>2.7.4 Roles and Responsibilities</w:t>
      </w:r>
      <w:bookmarkEnd w:id="174"/>
    </w:p>
    <w:p w:rsidR="00467073" w:rsidRPr="006548B1" w:rsidRDefault="00467073" w:rsidP="00467073">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Senior Management</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Senior Management shall:</w:t>
      </w:r>
    </w:p>
    <w:p w:rsidR="00467073" w:rsidRPr="006548B1" w:rsidRDefault="00467073" w:rsidP="00467073">
      <w:pPr>
        <w:numPr>
          <w:ilvl w:val="0"/>
          <w:numId w:val="1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 this policy; </w:t>
      </w:r>
    </w:p>
    <w:p w:rsidR="00467073" w:rsidRPr="006548B1" w:rsidRDefault="00467073" w:rsidP="00467073">
      <w:pPr>
        <w:numPr>
          <w:ilvl w:val="0"/>
          <w:numId w:val="1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provide oversight of significant cloud-security risks; </w:t>
      </w:r>
    </w:p>
    <w:p w:rsidR="00467073" w:rsidRPr="006548B1" w:rsidRDefault="00467073" w:rsidP="00467073">
      <w:pPr>
        <w:numPr>
          <w:ilvl w:val="0"/>
          <w:numId w:val="1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appropriate resources are available for managing material cloud risks; and </w:t>
      </w:r>
    </w:p>
    <w:p w:rsidR="00467073" w:rsidRPr="006548B1" w:rsidRDefault="00467073" w:rsidP="00467073">
      <w:pPr>
        <w:numPr>
          <w:ilvl w:val="0"/>
          <w:numId w:val="13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review significant risks escalated through the governance framework. </w:t>
      </w:r>
    </w:p>
    <w:p w:rsidR="00467073" w:rsidRPr="006548B1" w:rsidRDefault="00467073" w:rsidP="00467073">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 shall:</w:t>
      </w:r>
    </w:p>
    <w:p w:rsidR="00467073" w:rsidRPr="006548B1" w:rsidRDefault="00467073" w:rsidP="00467073">
      <w:pPr>
        <w:numPr>
          <w:ilvl w:val="0"/>
          <w:numId w:val="1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establish cloud-security requirements; </w:t>
      </w:r>
    </w:p>
    <w:p w:rsidR="00467073" w:rsidRPr="006548B1" w:rsidRDefault="00467073" w:rsidP="00467073">
      <w:pPr>
        <w:numPr>
          <w:ilvl w:val="0"/>
          <w:numId w:val="1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advise on cloud risk assessments; </w:t>
      </w:r>
    </w:p>
    <w:p w:rsidR="00467073" w:rsidRPr="006548B1" w:rsidRDefault="00467073" w:rsidP="00467073">
      <w:pPr>
        <w:numPr>
          <w:ilvl w:val="0"/>
          <w:numId w:val="1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review significant cloud-security risks; </w:t>
      </w:r>
    </w:p>
    <w:p w:rsidR="00467073" w:rsidRPr="006548B1" w:rsidRDefault="00467073" w:rsidP="00467073">
      <w:pPr>
        <w:numPr>
          <w:ilvl w:val="0"/>
          <w:numId w:val="1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security requirements for cloud procurement; </w:t>
      </w:r>
    </w:p>
    <w:p w:rsidR="00467073" w:rsidRPr="006548B1" w:rsidRDefault="00467073" w:rsidP="00467073">
      <w:pPr>
        <w:numPr>
          <w:ilvl w:val="0"/>
          <w:numId w:val="1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 compliance; and </w:t>
      </w:r>
    </w:p>
    <w:p w:rsidR="00467073" w:rsidRPr="006548B1" w:rsidRDefault="00467073" w:rsidP="00467073">
      <w:pPr>
        <w:numPr>
          <w:ilvl w:val="0"/>
          <w:numId w:val="14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security assurance activities. </w:t>
      </w:r>
    </w:p>
    <w:p w:rsidR="00467073" w:rsidRPr="006548B1" w:rsidRDefault="00467073" w:rsidP="00467073">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IT / Technology Management</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IT shall:</w:t>
      </w:r>
    </w:p>
    <w:p w:rsidR="00467073" w:rsidRPr="006548B1" w:rsidRDefault="00467073" w:rsidP="00467073">
      <w:pPr>
        <w:numPr>
          <w:ilvl w:val="0"/>
          <w:numId w:val="14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implement appropriate cloud-security controls; </w:t>
      </w:r>
    </w:p>
    <w:p w:rsidR="00467073" w:rsidRPr="006548B1" w:rsidRDefault="00467073" w:rsidP="00467073">
      <w:pPr>
        <w:numPr>
          <w:ilvl w:val="0"/>
          <w:numId w:val="14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 technical configurations within ICDFA's responsibility; </w:t>
      </w:r>
    </w:p>
    <w:p w:rsidR="00467073" w:rsidRPr="006548B1" w:rsidRDefault="00467073" w:rsidP="00467073">
      <w:pPr>
        <w:numPr>
          <w:ilvl w:val="0"/>
          <w:numId w:val="14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 cloud environments where appropriate; </w:t>
      </w:r>
    </w:p>
    <w:p w:rsidR="00467073" w:rsidRPr="006548B1" w:rsidRDefault="00467073" w:rsidP="00467073">
      <w:pPr>
        <w:numPr>
          <w:ilvl w:val="0"/>
          <w:numId w:val="14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 cloud identities and access; </w:t>
      </w:r>
    </w:p>
    <w:p w:rsidR="00467073" w:rsidRPr="006548B1" w:rsidRDefault="00467073" w:rsidP="00467073">
      <w:pPr>
        <w:numPr>
          <w:ilvl w:val="0"/>
          <w:numId w:val="14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incident response; and </w:t>
      </w:r>
    </w:p>
    <w:p w:rsidR="00467073" w:rsidRPr="006548B1" w:rsidRDefault="00467073" w:rsidP="00467073">
      <w:pPr>
        <w:numPr>
          <w:ilvl w:val="0"/>
          <w:numId w:val="14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technical security requirements with providers. </w:t>
      </w:r>
    </w:p>
    <w:p w:rsidR="00467073" w:rsidRPr="006548B1" w:rsidRDefault="00467073" w:rsidP="00467073">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Cloud Service Owners</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Cloud Service Owners shall:</w:t>
      </w:r>
    </w:p>
    <w:p w:rsidR="00467073" w:rsidRPr="006548B1" w:rsidRDefault="00467073" w:rsidP="00467073">
      <w:pPr>
        <w:numPr>
          <w:ilvl w:val="0"/>
          <w:numId w:val="1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that cloud services are appropriately authorised; </w:t>
      </w:r>
    </w:p>
    <w:p w:rsidR="00467073" w:rsidRPr="006548B1" w:rsidRDefault="00467073" w:rsidP="00467073">
      <w:pPr>
        <w:numPr>
          <w:ilvl w:val="0"/>
          <w:numId w:val="1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understand the security responsibilities associated with the service; </w:t>
      </w:r>
    </w:p>
    <w:p w:rsidR="00467073" w:rsidRPr="006548B1" w:rsidRDefault="00467073" w:rsidP="00467073">
      <w:pPr>
        <w:numPr>
          <w:ilvl w:val="0"/>
          <w:numId w:val="1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appropriate information classification and access controls; </w:t>
      </w:r>
    </w:p>
    <w:p w:rsidR="00467073" w:rsidRPr="006548B1" w:rsidRDefault="00467073" w:rsidP="00467073">
      <w:pPr>
        <w:numPr>
          <w:ilvl w:val="0"/>
          <w:numId w:val="1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 service performance and security requirements; and </w:t>
      </w:r>
    </w:p>
    <w:p w:rsidR="00467073" w:rsidRPr="006548B1" w:rsidRDefault="00467073" w:rsidP="00467073">
      <w:pPr>
        <w:numPr>
          <w:ilvl w:val="0"/>
          <w:numId w:val="14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periodic reviews. </w:t>
      </w:r>
    </w:p>
    <w:p w:rsidR="00467073" w:rsidRPr="006548B1" w:rsidRDefault="00467073" w:rsidP="00467073">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Procurement / Contract Management</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Procurement and relevant contract owners shall ensure that applicable security requirements are considered during cloud-service selection, contracting and renewal.</w:t>
      </w:r>
    </w:p>
    <w:p w:rsidR="00467073" w:rsidRPr="006548B1" w:rsidRDefault="00467073" w:rsidP="00467073">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Data / Information Owners</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Information Owners shall:</w:t>
      </w:r>
    </w:p>
    <w:p w:rsidR="00467073" w:rsidRPr="006548B1" w:rsidRDefault="00467073" w:rsidP="00467073">
      <w:pPr>
        <w:numPr>
          <w:ilvl w:val="0"/>
          <w:numId w:val="14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determine the sensitivity of information processed through cloud services; </w:t>
      </w:r>
    </w:p>
    <w:p w:rsidR="00467073" w:rsidRPr="006548B1" w:rsidRDefault="00467073" w:rsidP="00467073">
      <w:pPr>
        <w:numPr>
          <w:ilvl w:val="0"/>
          <w:numId w:val="14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 appropriate use of sensitive information; </w:t>
      </w:r>
    </w:p>
    <w:p w:rsidR="00467073" w:rsidRPr="006548B1" w:rsidRDefault="00467073" w:rsidP="00467073">
      <w:pPr>
        <w:numPr>
          <w:ilvl w:val="0"/>
          <w:numId w:val="14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information-protection requirements; and </w:t>
      </w:r>
    </w:p>
    <w:p w:rsidR="00467073" w:rsidRPr="006548B1" w:rsidRDefault="00467073" w:rsidP="00467073">
      <w:pPr>
        <w:numPr>
          <w:ilvl w:val="0"/>
          <w:numId w:val="14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participate in risk assessments where appropriate. </w:t>
      </w:r>
    </w:p>
    <w:p w:rsidR="00467073" w:rsidRPr="006548B1" w:rsidRDefault="00467073" w:rsidP="00467073">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Users</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 shall:</w:t>
      </w:r>
    </w:p>
    <w:p w:rsidR="00467073" w:rsidRPr="006548B1" w:rsidRDefault="00467073" w:rsidP="00467073">
      <w:pPr>
        <w:numPr>
          <w:ilvl w:val="0"/>
          <w:numId w:val="1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use only approved cloud services for ICDFA activities; </w:t>
      </w:r>
    </w:p>
    <w:p w:rsidR="00467073" w:rsidRPr="006548B1" w:rsidRDefault="00467073" w:rsidP="00467073">
      <w:pPr>
        <w:numPr>
          <w:ilvl w:val="0"/>
          <w:numId w:val="1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credentials; </w:t>
      </w:r>
    </w:p>
    <w:p w:rsidR="00467073" w:rsidRPr="006548B1" w:rsidRDefault="00467073" w:rsidP="00467073">
      <w:pPr>
        <w:numPr>
          <w:ilvl w:val="0"/>
          <w:numId w:val="1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handle cloud-stored information according to its classification; </w:t>
      </w:r>
    </w:p>
    <w:p w:rsidR="00467073" w:rsidRPr="006548B1" w:rsidRDefault="00467073" w:rsidP="00467073">
      <w:pPr>
        <w:numPr>
          <w:ilvl w:val="0"/>
          <w:numId w:val="1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suspected cloud-security incidents; and </w:t>
      </w:r>
    </w:p>
    <w:p w:rsidR="00467073" w:rsidRPr="006548B1" w:rsidRDefault="00467073" w:rsidP="00467073">
      <w:pPr>
        <w:numPr>
          <w:ilvl w:val="0"/>
          <w:numId w:val="14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comply with applicable ICDFA policies. </w:t>
      </w:r>
    </w:p>
    <w:p w:rsidR="00467073" w:rsidRPr="006548B1" w:rsidRDefault="00467073" w:rsidP="00467073">
      <w:pPr>
        <w:pStyle w:val="Heading3"/>
        <w:rPr>
          <w:rFonts w:asciiTheme="minorHAnsi" w:hAnsiTheme="minorHAnsi" w:cstheme="minorHAnsi"/>
          <w:color w:val="000000" w:themeColor="text1"/>
        </w:rPr>
      </w:pPr>
      <w:bookmarkStart w:id="175" w:name="_Toc240665576"/>
      <w:r w:rsidRPr="006548B1">
        <w:rPr>
          <w:rFonts w:asciiTheme="minorHAnsi" w:hAnsiTheme="minorHAnsi" w:cstheme="minorHAnsi"/>
          <w:color w:val="000000" w:themeColor="text1"/>
        </w:rPr>
        <w:t>2.7.5 Cloud Service Authorisation</w:t>
      </w:r>
      <w:bookmarkEnd w:id="175"/>
    </w:p>
    <w:p w:rsidR="00467073" w:rsidRPr="006548B1" w:rsidRDefault="00467073" w:rsidP="00467073">
      <w:pPr>
        <w:numPr>
          <w:ilvl w:val="0"/>
          <w:numId w:val="1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w:t>
      </w:r>
      <w:r w:rsidRPr="006548B1">
        <w:rPr>
          <w:rStyle w:val="Strong"/>
          <w:rFonts w:asciiTheme="minorHAnsi" w:hAnsiTheme="minorHAnsi" w:cstheme="minorHAnsi"/>
          <w:b w:val="0"/>
          <w:bCs w:val="0"/>
          <w:color w:val="000000" w:themeColor="text1"/>
        </w:rPr>
        <w:t>shall maintain a process for assessing and approving cloud services before they are used for organisational information or activities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introduce cloud services for organisational use solely because they are freely available or convenient</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Cloud-service assessments </w:t>
      </w:r>
      <w:r w:rsidRPr="006548B1">
        <w:rPr>
          <w:rStyle w:val="Strong"/>
          <w:rFonts w:asciiTheme="minorHAnsi" w:hAnsiTheme="minorHAnsi" w:cstheme="minorHAnsi"/>
          <w:b w:val="0"/>
          <w:bCs w:val="0"/>
          <w:color w:val="000000" w:themeColor="text1"/>
        </w:rPr>
        <w:t>shall consider the intended purpose, information</w:t>
      </w:r>
      <w:r w:rsidRPr="006548B1">
        <w:rPr>
          <w:rStyle w:val="Strong"/>
          <w:rFonts w:asciiTheme="minorHAnsi" w:hAnsiTheme="minorHAnsi" w:cstheme="minorHAnsi"/>
          <w:color w:val="000000" w:themeColor="text1"/>
        </w:rPr>
        <w:t xml:space="preserve"> </w:t>
      </w:r>
      <w:r w:rsidRPr="006548B1">
        <w:rPr>
          <w:rStyle w:val="Strong"/>
          <w:rFonts w:asciiTheme="minorHAnsi" w:hAnsiTheme="minorHAnsi" w:cstheme="minorHAnsi"/>
          <w:b w:val="0"/>
          <w:bCs w:val="0"/>
          <w:color w:val="000000" w:themeColor="text1"/>
        </w:rPr>
        <w:t>involved, security requirements, risks and responsibilities associated with the service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sensitivity of information </w:t>
      </w:r>
      <w:r w:rsidRPr="006548B1">
        <w:rPr>
          <w:rStyle w:val="Strong"/>
          <w:rFonts w:asciiTheme="minorHAnsi" w:hAnsiTheme="minorHAnsi" w:cstheme="minorHAnsi"/>
          <w:b w:val="0"/>
          <w:bCs w:val="0"/>
          <w:color w:val="000000" w:themeColor="text1"/>
        </w:rPr>
        <w:t>shall be considered before it is placed in a cloud environment</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services handling Confidential or Restricted information </w:t>
      </w:r>
      <w:r w:rsidRPr="006548B1">
        <w:rPr>
          <w:rStyle w:val="Strong"/>
          <w:rFonts w:asciiTheme="minorHAnsi" w:hAnsiTheme="minorHAnsi" w:cstheme="minorHAnsi"/>
          <w:b w:val="0"/>
          <w:bCs w:val="0"/>
          <w:color w:val="000000" w:themeColor="text1"/>
        </w:rPr>
        <w:t>shall receive appropriate additional security assessment before approval</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1425B1">
      <w:pPr>
        <w:rPr>
          <w:rFonts w:asciiTheme="minorHAnsi" w:hAnsiTheme="minorHAnsi" w:cstheme="minorHAnsi"/>
          <w:color w:val="000000" w:themeColor="text1"/>
        </w:rPr>
      </w:pPr>
      <w:r>
        <w:t>NIST recommends that organisations carefully plan cloud security and privacy requirements and assess whether cloud solutions satisfy organisational requirements before implementation (Jansen &amp; Grance, 2011).</w:t>
      </w:r>
    </w:p>
    <w:p w:rsidR="00467073" w:rsidRPr="006548B1" w:rsidRDefault="00467073" w:rsidP="00467073">
      <w:pPr>
        <w:pStyle w:val="Heading3"/>
        <w:rPr>
          <w:rFonts w:asciiTheme="minorHAnsi" w:hAnsiTheme="minorHAnsi" w:cstheme="minorHAnsi"/>
          <w:color w:val="000000" w:themeColor="text1"/>
        </w:rPr>
      </w:pPr>
      <w:bookmarkStart w:id="176" w:name="_Toc240665577"/>
      <w:r w:rsidRPr="006548B1">
        <w:rPr>
          <w:rFonts w:asciiTheme="minorHAnsi" w:hAnsiTheme="minorHAnsi" w:cstheme="minorHAnsi"/>
          <w:color w:val="000000" w:themeColor="text1"/>
        </w:rPr>
        <w:t>2.7.6 Cloud Shared Responsibility</w:t>
      </w:r>
      <w:bookmarkEnd w:id="176"/>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shall clearly identify security responsibilities between ICDFA, its cloud providers and other relevant parties.</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fact that a service is hosted by an external provider </w:t>
      </w:r>
      <w:r w:rsidRPr="006548B1">
        <w:rPr>
          <w:rStyle w:val="Strong"/>
          <w:rFonts w:asciiTheme="minorHAnsi" w:hAnsiTheme="minorHAnsi" w:cstheme="minorHAnsi"/>
          <w:b w:val="0"/>
          <w:bCs w:val="0"/>
          <w:color w:val="000000" w:themeColor="text1"/>
        </w:rPr>
        <w:t>does not transfer all responsibility for information security to the provider</w:t>
      </w:r>
      <w:r w:rsidRPr="006548B1">
        <w:rPr>
          <w:rFonts w:asciiTheme="minorHAnsi" w:hAnsiTheme="minorHAnsi" w:cstheme="minorHAnsi"/>
          <w:b/>
          <w:bCs/>
          <w:color w:val="000000" w:themeColor="text1"/>
        </w:rPr>
        <w:t>.</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Responsibilities shall be determined according to:</w:t>
      </w:r>
    </w:p>
    <w:p w:rsidR="00467073" w:rsidRPr="006548B1" w:rsidRDefault="00467073" w:rsidP="00467073">
      <w:pPr>
        <w:numPr>
          <w:ilvl w:val="0"/>
          <w:numId w:val="1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cloud service model; </w:t>
      </w:r>
    </w:p>
    <w:p w:rsidR="00467073" w:rsidRPr="006548B1" w:rsidRDefault="00467073" w:rsidP="00467073">
      <w:pPr>
        <w:numPr>
          <w:ilvl w:val="0"/>
          <w:numId w:val="1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deployment model; </w:t>
      </w:r>
    </w:p>
    <w:p w:rsidR="00467073" w:rsidRPr="006548B1" w:rsidRDefault="00467073" w:rsidP="00467073">
      <w:pPr>
        <w:numPr>
          <w:ilvl w:val="0"/>
          <w:numId w:val="1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contractual arrangements; </w:t>
      </w:r>
    </w:p>
    <w:p w:rsidR="00467073" w:rsidRPr="006548B1" w:rsidRDefault="00467073" w:rsidP="00467073">
      <w:pPr>
        <w:numPr>
          <w:ilvl w:val="0"/>
          <w:numId w:val="1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configuration responsibilities; </w:t>
      </w:r>
    </w:p>
    <w:p w:rsidR="00467073" w:rsidRPr="006548B1" w:rsidRDefault="00467073" w:rsidP="00467073">
      <w:pPr>
        <w:numPr>
          <w:ilvl w:val="0"/>
          <w:numId w:val="1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sensitivity; </w:t>
      </w:r>
    </w:p>
    <w:p w:rsidR="00467073" w:rsidRPr="006548B1" w:rsidRDefault="00467073" w:rsidP="00467073">
      <w:pPr>
        <w:numPr>
          <w:ilvl w:val="0"/>
          <w:numId w:val="1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applicable security requirements; and </w:t>
      </w:r>
    </w:p>
    <w:p w:rsidR="00467073" w:rsidRPr="006548B1" w:rsidRDefault="00467073" w:rsidP="00467073">
      <w:pPr>
        <w:numPr>
          <w:ilvl w:val="0"/>
          <w:numId w:val="14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capabilities and limitations of the provider. </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For example, a provider may be responsible for aspects of underlying infrastructure while ICDFA remains responsible for matters such as appropriate account management, data use and configuration within its control.</w:t>
      </w:r>
    </w:p>
    <w:p w:rsidR="00467073" w:rsidRPr="006548B1" w:rsidRDefault="00467073" w:rsidP="00467073">
      <w:pPr>
        <w:rPr>
          <w:rFonts w:asciiTheme="minorHAnsi" w:hAnsiTheme="minorHAnsi" w:cstheme="minorHAnsi"/>
          <w:color w:val="000000" w:themeColor="text1"/>
        </w:rPr>
      </w:pPr>
      <w:r>
        <w:t>NIST explicitly states that accountability for security and privacy cannot simply be delegated to a cloud provider (Jansen &amp; Grance, 2011).</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77" w:name="_Toc240665578"/>
      <w:r w:rsidRPr="006548B1">
        <w:rPr>
          <w:rFonts w:asciiTheme="minorHAnsi" w:hAnsiTheme="minorHAnsi" w:cstheme="minorHAnsi"/>
          <w:color w:val="000000" w:themeColor="text1"/>
        </w:rPr>
        <w:t>2.7.7 Cloud Identity and Access Management</w:t>
      </w:r>
      <w:bookmarkEnd w:id="177"/>
    </w:p>
    <w:p w:rsidR="00467073" w:rsidRPr="006548B1" w:rsidRDefault="00467073" w:rsidP="00467073">
      <w:pPr>
        <w:numPr>
          <w:ilvl w:val="0"/>
          <w:numId w:val="1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to cloud services </w:t>
      </w:r>
      <w:r w:rsidRPr="006548B1">
        <w:rPr>
          <w:rStyle w:val="Strong"/>
          <w:rFonts w:asciiTheme="minorHAnsi" w:hAnsiTheme="minorHAnsi" w:cstheme="minorHAnsi"/>
          <w:b w:val="0"/>
          <w:bCs w:val="0"/>
          <w:color w:val="000000" w:themeColor="text1"/>
        </w:rPr>
        <w:t>shall comply with the ICDFA Access Control Policy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accounts </w:t>
      </w:r>
      <w:r w:rsidRPr="006548B1">
        <w:rPr>
          <w:rStyle w:val="Strong"/>
          <w:rFonts w:asciiTheme="minorHAnsi" w:hAnsiTheme="minorHAnsi" w:cstheme="minorHAnsi"/>
          <w:b w:val="0"/>
          <w:bCs w:val="0"/>
          <w:color w:val="000000" w:themeColor="text1"/>
        </w:rPr>
        <w:t>shall be individually attributable where technically and operationally appropriate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rights </w:t>
      </w:r>
      <w:r w:rsidRPr="006548B1">
        <w:rPr>
          <w:rStyle w:val="Strong"/>
          <w:rFonts w:asciiTheme="minorHAnsi" w:hAnsiTheme="minorHAnsi" w:cstheme="minorHAnsi"/>
          <w:b w:val="0"/>
          <w:bCs w:val="0"/>
          <w:color w:val="000000" w:themeColor="text1"/>
        </w:rPr>
        <w:t>shall follow least-privilege principles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Privileged cloud access </w:t>
      </w:r>
      <w:r w:rsidRPr="006548B1">
        <w:rPr>
          <w:rStyle w:val="Strong"/>
          <w:rFonts w:asciiTheme="minorHAnsi" w:hAnsiTheme="minorHAnsi" w:cstheme="minorHAnsi"/>
          <w:b w:val="0"/>
          <w:bCs w:val="0"/>
          <w:color w:val="000000" w:themeColor="text1"/>
        </w:rPr>
        <w:t>shall be restricted and appropriately monitored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MFA </w:t>
      </w:r>
      <w:r w:rsidRPr="006548B1">
        <w:rPr>
          <w:rStyle w:val="Strong"/>
          <w:rFonts w:asciiTheme="minorHAnsi" w:hAnsiTheme="minorHAnsi" w:cstheme="minorHAnsi"/>
          <w:b w:val="0"/>
          <w:bCs w:val="0"/>
          <w:color w:val="000000" w:themeColor="text1"/>
        </w:rPr>
        <w:t>shall be enabled for cloud services where required by ICDFA's security standard or risk assessment</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access rights </w:t>
      </w:r>
      <w:r w:rsidRPr="006548B1">
        <w:rPr>
          <w:rStyle w:val="Strong"/>
          <w:rFonts w:asciiTheme="minorHAnsi" w:hAnsiTheme="minorHAnsi" w:cstheme="minorHAnsi"/>
          <w:b w:val="0"/>
          <w:bCs w:val="0"/>
          <w:color w:val="000000" w:themeColor="text1"/>
        </w:rPr>
        <w:t>shall be reviewed periodically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Accounts that are no longer required </w:t>
      </w:r>
      <w:r w:rsidRPr="006548B1">
        <w:rPr>
          <w:rStyle w:val="Strong"/>
          <w:rFonts w:asciiTheme="minorHAnsi" w:hAnsiTheme="minorHAnsi" w:cstheme="minorHAnsi"/>
          <w:b w:val="0"/>
          <w:bCs w:val="0"/>
          <w:color w:val="000000" w:themeColor="text1"/>
        </w:rPr>
        <w:t>shall be disabled or removed promptly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pStyle w:val="Heading3"/>
        <w:rPr>
          <w:rFonts w:asciiTheme="minorHAnsi" w:hAnsiTheme="minorHAnsi" w:cstheme="minorHAnsi"/>
          <w:color w:val="000000" w:themeColor="text1"/>
        </w:rPr>
      </w:pPr>
      <w:bookmarkStart w:id="178" w:name="_Toc240665579"/>
      <w:r w:rsidRPr="006548B1">
        <w:rPr>
          <w:rFonts w:asciiTheme="minorHAnsi" w:hAnsiTheme="minorHAnsi" w:cstheme="minorHAnsi"/>
          <w:color w:val="000000" w:themeColor="text1"/>
        </w:rPr>
        <w:t>2.7.8 Secure Cloud Configuration</w:t>
      </w:r>
      <w:bookmarkEnd w:id="178"/>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Cloud environments under ICDFA's configuration responsibility shall be securely configured.</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includes, where applicable:</w:t>
      </w:r>
    </w:p>
    <w:p w:rsidR="00467073" w:rsidRPr="006548B1" w:rsidRDefault="00467073" w:rsidP="00467073">
      <w:pPr>
        <w:numPr>
          <w:ilvl w:val="0"/>
          <w:numId w:val="1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network access controls; </w:t>
      </w:r>
    </w:p>
    <w:p w:rsidR="00467073" w:rsidRPr="006548B1" w:rsidRDefault="00467073" w:rsidP="00467073">
      <w:pPr>
        <w:numPr>
          <w:ilvl w:val="0"/>
          <w:numId w:val="1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identity and permissions; </w:t>
      </w:r>
    </w:p>
    <w:p w:rsidR="00467073" w:rsidRPr="006548B1" w:rsidRDefault="00467073" w:rsidP="00467073">
      <w:pPr>
        <w:numPr>
          <w:ilvl w:val="0"/>
          <w:numId w:val="1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storage permissions; </w:t>
      </w:r>
    </w:p>
    <w:p w:rsidR="00467073" w:rsidRPr="006548B1" w:rsidRDefault="00467073" w:rsidP="00467073">
      <w:pPr>
        <w:numPr>
          <w:ilvl w:val="0"/>
          <w:numId w:val="1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settings; </w:t>
      </w:r>
    </w:p>
    <w:p w:rsidR="00467073" w:rsidRPr="006548B1" w:rsidRDefault="00467073" w:rsidP="00467073">
      <w:pPr>
        <w:numPr>
          <w:ilvl w:val="0"/>
          <w:numId w:val="1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encryption configuration; </w:t>
      </w:r>
    </w:p>
    <w:p w:rsidR="00467073" w:rsidRPr="006548B1" w:rsidRDefault="00467073" w:rsidP="00467073">
      <w:pPr>
        <w:numPr>
          <w:ilvl w:val="0"/>
          <w:numId w:val="1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logging; </w:t>
      </w:r>
    </w:p>
    <w:p w:rsidR="00467073" w:rsidRPr="006548B1" w:rsidRDefault="00467073" w:rsidP="00467073">
      <w:pPr>
        <w:numPr>
          <w:ilvl w:val="0"/>
          <w:numId w:val="1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monitoring; </w:t>
      </w:r>
    </w:p>
    <w:p w:rsidR="00467073" w:rsidRPr="006548B1" w:rsidRDefault="00467073" w:rsidP="00467073">
      <w:pPr>
        <w:numPr>
          <w:ilvl w:val="0"/>
          <w:numId w:val="1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backup settings; and </w:t>
      </w:r>
    </w:p>
    <w:p w:rsidR="00467073" w:rsidRPr="006548B1" w:rsidRDefault="00467073" w:rsidP="00467073">
      <w:pPr>
        <w:numPr>
          <w:ilvl w:val="0"/>
          <w:numId w:val="14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security-relevant configurations. </w:t>
      </w:r>
    </w:p>
    <w:p w:rsidR="00467073" w:rsidRPr="006548B1" w:rsidRDefault="00467073" w:rsidP="00467073">
      <w:pPr>
        <w:pStyle w:val="NormalWeb"/>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Security configurations </w:t>
      </w:r>
      <w:r w:rsidRPr="006548B1">
        <w:rPr>
          <w:rStyle w:val="Strong"/>
          <w:rFonts w:asciiTheme="minorHAnsi" w:hAnsiTheme="minorHAnsi" w:cstheme="minorHAnsi"/>
          <w:b w:val="0"/>
          <w:bCs w:val="0"/>
          <w:color w:val="000000" w:themeColor="text1"/>
        </w:rPr>
        <w:t>shall be reviewed when significant changes are made</w:t>
      </w:r>
      <w:r w:rsidRPr="006548B1">
        <w:rPr>
          <w:rFonts w:asciiTheme="minorHAnsi" w:hAnsiTheme="minorHAnsi" w:cstheme="minorHAnsi"/>
          <w:b/>
          <w:bCs/>
          <w:color w:val="000000" w:themeColor="text1"/>
        </w:rPr>
        <w:t>.</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Detailed technical configuration requirements shall be maintained in an appropriate </w:t>
      </w:r>
      <w:r w:rsidRPr="006548B1">
        <w:rPr>
          <w:rStyle w:val="Strong"/>
          <w:rFonts w:asciiTheme="minorHAnsi" w:hAnsiTheme="minorHAnsi" w:cstheme="minorHAnsi"/>
          <w:b w:val="0"/>
          <w:bCs w:val="0"/>
          <w:color w:val="000000" w:themeColor="text1"/>
        </w:rPr>
        <w:t>Cloud Security</w:t>
      </w:r>
      <w:r w:rsidRPr="006548B1">
        <w:rPr>
          <w:rStyle w:val="Strong"/>
          <w:rFonts w:asciiTheme="minorHAnsi" w:hAnsiTheme="minorHAnsi" w:cstheme="minorHAnsi"/>
          <w:color w:val="000000" w:themeColor="text1"/>
        </w:rPr>
        <w:t xml:space="preserve"> </w:t>
      </w:r>
      <w:r w:rsidRPr="006548B1">
        <w:rPr>
          <w:rStyle w:val="Strong"/>
          <w:rFonts w:asciiTheme="minorHAnsi" w:hAnsiTheme="minorHAnsi" w:cstheme="minorHAnsi"/>
          <w:b w:val="0"/>
          <w:bCs w:val="0"/>
          <w:color w:val="000000" w:themeColor="text1"/>
        </w:rPr>
        <w:t>Standard</w:t>
      </w:r>
      <w:r w:rsidRPr="006548B1">
        <w:rPr>
          <w:rFonts w:asciiTheme="minorHAnsi" w:hAnsiTheme="minorHAnsi" w:cstheme="minorHAnsi"/>
          <w:color w:val="000000" w:themeColor="text1"/>
        </w:rPr>
        <w:t xml:space="preserve"> rather than embedded entirely in this policy.</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79" w:name="_Toc240665580"/>
      <w:r w:rsidRPr="006548B1">
        <w:rPr>
          <w:rFonts w:asciiTheme="minorHAnsi" w:hAnsiTheme="minorHAnsi" w:cstheme="minorHAnsi"/>
          <w:color w:val="000000" w:themeColor="text1"/>
        </w:rPr>
        <w:t>2.7.9 Data Protection in Cloud Services</w:t>
      </w:r>
      <w:bookmarkEnd w:id="179"/>
    </w:p>
    <w:p w:rsidR="00467073" w:rsidRPr="006548B1" w:rsidRDefault="00467073" w:rsidP="00467073">
      <w:pPr>
        <w:numPr>
          <w:ilvl w:val="0"/>
          <w:numId w:val="14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w:t>
      </w:r>
      <w:r w:rsidRPr="006548B1">
        <w:rPr>
          <w:rStyle w:val="Strong"/>
          <w:rFonts w:asciiTheme="minorHAnsi" w:hAnsiTheme="minorHAnsi" w:cstheme="minorHAnsi"/>
          <w:b w:val="0"/>
          <w:bCs w:val="0"/>
          <w:color w:val="000000" w:themeColor="text1"/>
        </w:rPr>
        <w:t>shall be classified before or as part of the process of determining whether it is appropriate for a cloud service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Confidential and Restricted information </w:t>
      </w:r>
      <w:r w:rsidRPr="006548B1">
        <w:rPr>
          <w:rStyle w:val="Strong"/>
          <w:rFonts w:asciiTheme="minorHAnsi" w:hAnsiTheme="minorHAnsi" w:cstheme="minorHAnsi"/>
          <w:b w:val="0"/>
          <w:bCs w:val="0"/>
          <w:color w:val="000000" w:themeColor="text1"/>
        </w:rPr>
        <w:t>shall only be stored or processed using cloud services approved for the relevant information classification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services </w:t>
      </w:r>
      <w:r w:rsidRPr="006548B1">
        <w:rPr>
          <w:rStyle w:val="Strong"/>
          <w:rFonts w:asciiTheme="minorHAnsi" w:hAnsiTheme="minorHAnsi" w:cstheme="minorHAnsi"/>
          <w:b w:val="0"/>
          <w:bCs w:val="0"/>
          <w:color w:val="000000" w:themeColor="text1"/>
        </w:rPr>
        <w:t>shall provide appropriate protection for information against unauthorised access, alteration, loss or disclosure</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appropriate to the risk, encryption </w:t>
      </w:r>
      <w:r w:rsidRPr="006548B1">
        <w:rPr>
          <w:rStyle w:val="Strong"/>
          <w:rFonts w:asciiTheme="minorHAnsi" w:hAnsiTheme="minorHAnsi" w:cstheme="minorHAnsi"/>
          <w:b w:val="0"/>
          <w:bCs w:val="0"/>
          <w:color w:val="000000" w:themeColor="text1"/>
        </w:rPr>
        <w:t>shall be applied to information stored or transmitted through cloud environments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49"/>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upload Restricted information to unauthorised cloud applications</w:t>
      </w:r>
      <w:r w:rsidRPr="006548B1">
        <w:rPr>
          <w:rFonts w:asciiTheme="minorHAnsi" w:hAnsiTheme="minorHAnsi" w:cstheme="minorHAnsi"/>
          <w:b/>
          <w:bCs/>
          <w:color w:val="000000" w:themeColor="text1"/>
        </w:rPr>
        <w:t xml:space="preserve">. </w:t>
      </w:r>
    </w:p>
    <w:p w:rsidR="00467073" w:rsidRPr="006548B1" w:rsidRDefault="00467073" w:rsidP="00467073">
      <w:pPr>
        <w:rPr>
          <w:rFonts w:asciiTheme="minorHAnsi" w:hAnsiTheme="minorHAnsi" w:cstheme="minorHAnsi"/>
          <w:color w:val="000000" w:themeColor="text1"/>
        </w:rPr>
      </w:pPr>
      <w:r>
        <w:t>These requirements are consistent with NIST's risk-based approach to protecting organisational data and applications in cloud environments (Jansen &amp; Grance, 2011).</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80" w:name="_Toc240665581"/>
      <w:r w:rsidRPr="006548B1">
        <w:rPr>
          <w:rFonts w:asciiTheme="minorHAnsi" w:hAnsiTheme="minorHAnsi" w:cstheme="minorHAnsi"/>
          <w:color w:val="000000" w:themeColor="text1"/>
        </w:rPr>
        <w:t>2.7.10 Cloud Logging and Monitoring</w:t>
      </w:r>
      <w:bookmarkEnd w:id="180"/>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Cloud environments shall provide appropriate logging and monitoring capabilities based on risk and service capability.</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available and appropriate, monitoring may include:</w:t>
      </w:r>
    </w:p>
    <w:p w:rsidR="00467073" w:rsidRPr="006548B1" w:rsidRDefault="00467073" w:rsidP="00467073">
      <w:pPr>
        <w:numPr>
          <w:ilvl w:val="0"/>
          <w:numId w:val="1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authentication activity; </w:t>
      </w:r>
    </w:p>
    <w:p w:rsidR="00467073" w:rsidRPr="006548B1" w:rsidRDefault="00467073" w:rsidP="00467073">
      <w:pPr>
        <w:numPr>
          <w:ilvl w:val="0"/>
          <w:numId w:val="1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privileged activity; </w:t>
      </w:r>
    </w:p>
    <w:p w:rsidR="00467073" w:rsidRPr="006548B1" w:rsidRDefault="00467073" w:rsidP="00467073">
      <w:pPr>
        <w:numPr>
          <w:ilvl w:val="0"/>
          <w:numId w:val="1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changes to security configurations; </w:t>
      </w:r>
    </w:p>
    <w:p w:rsidR="00467073" w:rsidRPr="006548B1" w:rsidRDefault="00467073" w:rsidP="00467073">
      <w:pPr>
        <w:numPr>
          <w:ilvl w:val="0"/>
          <w:numId w:val="1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access to sensitive information; </w:t>
      </w:r>
    </w:p>
    <w:p w:rsidR="00467073" w:rsidRPr="006548B1" w:rsidRDefault="00467073" w:rsidP="00467073">
      <w:pPr>
        <w:numPr>
          <w:ilvl w:val="0"/>
          <w:numId w:val="1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unusual or suspicious activity; </w:t>
      </w:r>
    </w:p>
    <w:p w:rsidR="00467073" w:rsidRPr="006548B1" w:rsidRDefault="00467073" w:rsidP="00467073">
      <w:pPr>
        <w:numPr>
          <w:ilvl w:val="0"/>
          <w:numId w:val="1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alerts; </w:t>
      </w:r>
    </w:p>
    <w:p w:rsidR="00467073" w:rsidRPr="006548B1" w:rsidRDefault="00467073" w:rsidP="00467073">
      <w:pPr>
        <w:numPr>
          <w:ilvl w:val="0"/>
          <w:numId w:val="1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service availability; and </w:t>
      </w:r>
    </w:p>
    <w:p w:rsidR="00467073" w:rsidRPr="006548B1" w:rsidRDefault="00467073" w:rsidP="00467073">
      <w:pPr>
        <w:numPr>
          <w:ilvl w:val="0"/>
          <w:numId w:val="15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security-relevant events. </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Logs </w:t>
      </w:r>
      <w:r w:rsidRPr="006548B1">
        <w:rPr>
          <w:rStyle w:val="Strong"/>
          <w:rFonts w:asciiTheme="minorHAnsi" w:hAnsiTheme="minorHAnsi" w:cstheme="minorHAnsi"/>
          <w:b w:val="0"/>
          <w:bCs w:val="0"/>
          <w:color w:val="000000" w:themeColor="text1"/>
        </w:rPr>
        <w:t>shall be protected against unauthorised modification or deletion</w:t>
      </w:r>
      <w:r w:rsidRPr="006548B1">
        <w:rPr>
          <w:rFonts w:asciiTheme="minorHAnsi" w:hAnsiTheme="minorHAnsi" w:cstheme="minorHAnsi"/>
          <w:b/>
          <w:bCs/>
          <w:color w:val="000000" w:themeColor="text1"/>
        </w:rPr>
        <w:t>.</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Significant security events shall be assessed under the ICDFA Incident Response Policy.</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81" w:name="_Toc240665582"/>
      <w:r w:rsidRPr="006548B1">
        <w:rPr>
          <w:rFonts w:asciiTheme="minorHAnsi" w:hAnsiTheme="minorHAnsi" w:cstheme="minorHAnsi"/>
          <w:color w:val="000000" w:themeColor="text1"/>
        </w:rPr>
        <w:t>2.7.11 Cloud Vulnerability and Patch Management</w:t>
      </w:r>
      <w:bookmarkEnd w:id="181"/>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ICDFA has responsibility for operating systems, applications or other configurable components:</w:t>
      </w:r>
    </w:p>
    <w:p w:rsidR="00467073" w:rsidRPr="006548B1" w:rsidRDefault="00467073" w:rsidP="00467073">
      <w:pPr>
        <w:numPr>
          <w:ilvl w:val="0"/>
          <w:numId w:val="15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vulnerabilities </w:t>
      </w:r>
      <w:r w:rsidRPr="006548B1">
        <w:rPr>
          <w:rStyle w:val="Strong"/>
          <w:rFonts w:asciiTheme="minorHAnsi" w:hAnsiTheme="minorHAnsi" w:cstheme="minorHAnsi"/>
          <w:b w:val="0"/>
          <w:bCs w:val="0"/>
          <w:color w:val="000000" w:themeColor="text1"/>
        </w:rPr>
        <w:t>shall be identified and managed according to risk</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51"/>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Security updates </w:t>
      </w:r>
      <w:r w:rsidRPr="006548B1">
        <w:rPr>
          <w:rStyle w:val="Strong"/>
          <w:rFonts w:asciiTheme="minorHAnsi" w:hAnsiTheme="minorHAnsi" w:cstheme="minorHAnsi"/>
          <w:b w:val="0"/>
          <w:bCs w:val="0"/>
          <w:color w:val="000000" w:themeColor="text1"/>
        </w:rPr>
        <w:t>shall be applied within appropriate risk-based timeframes</w:t>
      </w:r>
      <w:r w:rsidRPr="006548B1">
        <w:rPr>
          <w:rFonts w:asciiTheme="minorHAnsi" w:hAnsiTheme="minorHAnsi" w:cstheme="minorHAnsi"/>
          <w:b/>
          <w:bCs/>
          <w:color w:val="000000" w:themeColor="text1"/>
        </w:rPr>
        <w:t xml:space="preserve">. </w:t>
      </w:r>
    </w:p>
    <w:p w:rsidR="00467073" w:rsidRPr="006548B1" w:rsidRDefault="00467073" w:rsidP="00467073">
      <w:pPr>
        <w:numPr>
          <w:ilvl w:val="0"/>
          <w:numId w:val="15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Unsupported components </w:t>
      </w:r>
      <w:r w:rsidRPr="006548B1">
        <w:rPr>
          <w:rStyle w:val="Strong"/>
          <w:rFonts w:asciiTheme="minorHAnsi" w:hAnsiTheme="minorHAnsi" w:cstheme="minorHAnsi"/>
          <w:b w:val="0"/>
          <w:bCs w:val="0"/>
          <w:color w:val="000000" w:themeColor="text1"/>
        </w:rPr>
        <w:t>shall not be used for critical services without an approved exception and appropriate compensating controls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467073" w:rsidRPr="006548B1" w:rsidRDefault="00467073" w:rsidP="00467073">
      <w:pPr>
        <w:numPr>
          <w:ilvl w:val="0"/>
          <w:numId w:val="15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the cloud provider is responsible for maintaining an underlying component, ICDFA shall obtain appropriate assurance that relevant responsibilities are being addressed. </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82" w:name="_Toc240665583"/>
      <w:r w:rsidRPr="006548B1">
        <w:rPr>
          <w:rFonts w:asciiTheme="minorHAnsi" w:hAnsiTheme="minorHAnsi" w:cstheme="minorHAnsi"/>
          <w:color w:val="000000" w:themeColor="text1"/>
        </w:rPr>
        <w:t>2.7.12 Cloud Backup and Recovery</w:t>
      </w:r>
      <w:bookmarkEnd w:id="182"/>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Critical information and services hosted in cloud environments </w:t>
      </w:r>
      <w:r w:rsidRPr="006548B1">
        <w:rPr>
          <w:rStyle w:val="Strong"/>
          <w:rFonts w:asciiTheme="minorHAnsi" w:hAnsiTheme="minorHAnsi" w:cstheme="minorHAnsi"/>
          <w:b w:val="0"/>
          <w:bCs w:val="0"/>
          <w:color w:val="000000" w:themeColor="text1"/>
        </w:rPr>
        <w:t>shall have appropriate backup and recovery arrangements based on business and information-security requirements</w:t>
      </w:r>
      <w:r w:rsidRPr="006548B1">
        <w:rPr>
          <w:rFonts w:asciiTheme="minorHAnsi" w:hAnsiTheme="minorHAnsi" w:cstheme="minorHAnsi"/>
          <w:b/>
          <w:bCs/>
          <w:color w:val="000000" w:themeColor="text1"/>
        </w:rPr>
        <w:t>.</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Cloud recovery arrangements shall consider:</w:t>
      </w:r>
    </w:p>
    <w:p w:rsidR="00467073" w:rsidRPr="006548B1" w:rsidRDefault="00467073" w:rsidP="00467073">
      <w:pPr>
        <w:numPr>
          <w:ilvl w:val="0"/>
          <w:numId w:val="1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service availability; </w:t>
      </w:r>
    </w:p>
    <w:p w:rsidR="00467073" w:rsidRPr="006548B1" w:rsidRDefault="00467073" w:rsidP="00467073">
      <w:pPr>
        <w:numPr>
          <w:ilvl w:val="0"/>
          <w:numId w:val="1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data recovery; </w:t>
      </w:r>
    </w:p>
    <w:p w:rsidR="00467073" w:rsidRPr="006548B1" w:rsidRDefault="00467073" w:rsidP="00467073">
      <w:pPr>
        <w:numPr>
          <w:ilvl w:val="0"/>
          <w:numId w:val="1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backup integrity; </w:t>
      </w:r>
    </w:p>
    <w:p w:rsidR="00467073" w:rsidRPr="006548B1" w:rsidRDefault="00467073" w:rsidP="00467073">
      <w:pPr>
        <w:numPr>
          <w:ilvl w:val="0"/>
          <w:numId w:val="1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recovery objectives; </w:t>
      </w:r>
    </w:p>
    <w:p w:rsidR="00467073" w:rsidRPr="006548B1" w:rsidRDefault="00467073" w:rsidP="00467073">
      <w:pPr>
        <w:numPr>
          <w:ilvl w:val="0"/>
          <w:numId w:val="1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dependencies on the provider; </w:t>
      </w:r>
    </w:p>
    <w:p w:rsidR="00467073" w:rsidRPr="006548B1" w:rsidRDefault="00467073" w:rsidP="00467073">
      <w:pPr>
        <w:numPr>
          <w:ilvl w:val="0"/>
          <w:numId w:val="1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to backups; and </w:t>
      </w:r>
    </w:p>
    <w:p w:rsidR="00467073" w:rsidRPr="006548B1" w:rsidRDefault="00467073" w:rsidP="00467073">
      <w:pPr>
        <w:numPr>
          <w:ilvl w:val="0"/>
          <w:numId w:val="15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consequences of provider or service failure. </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Backup and recovery arrangements shall be periodically reviewed and tested where appropriate.</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83" w:name="_Toc240665584"/>
      <w:r w:rsidRPr="006548B1">
        <w:rPr>
          <w:rFonts w:asciiTheme="minorHAnsi" w:hAnsiTheme="minorHAnsi" w:cstheme="minorHAnsi"/>
          <w:color w:val="000000" w:themeColor="text1"/>
        </w:rPr>
        <w:t>2.7.13 Third-Party and Cloud Provider Risk</w:t>
      </w:r>
      <w:bookmarkEnd w:id="183"/>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Before engaging a cloud provider for material or sensitive services, ICDFA shall consider the provider's ability to meet relevant security requirements.</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Assessment may include:</w:t>
      </w:r>
    </w:p>
    <w:p w:rsidR="00467073" w:rsidRPr="006548B1" w:rsidRDefault="00467073" w:rsidP="00467073">
      <w:pPr>
        <w:numPr>
          <w:ilvl w:val="0"/>
          <w:numId w:val="1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capabilities; </w:t>
      </w:r>
    </w:p>
    <w:p w:rsidR="00467073" w:rsidRPr="006548B1" w:rsidRDefault="00467073" w:rsidP="00467073">
      <w:pPr>
        <w:numPr>
          <w:ilvl w:val="0"/>
          <w:numId w:val="1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relevant certifications or independent assurance; </w:t>
      </w:r>
    </w:p>
    <w:p w:rsidR="00467073" w:rsidRPr="006548B1" w:rsidRDefault="00467073" w:rsidP="00467073">
      <w:pPr>
        <w:numPr>
          <w:ilvl w:val="0"/>
          <w:numId w:val="1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incident-management arrangements; </w:t>
      </w:r>
    </w:p>
    <w:p w:rsidR="00467073" w:rsidRPr="006548B1" w:rsidRDefault="00467073" w:rsidP="00467073">
      <w:pPr>
        <w:numPr>
          <w:ilvl w:val="0"/>
          <w:numId w:val="1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access-control practices; </w:t>
      </w:r>
    </w:p>
    <w:p w:rsidR="00467073" w:rsidRPr="006548B1" w:rsidRDefault="00467073" w:rsidP="00467073">
      <w:pPr>
        <w:numPr>
          <w:ilvl w:val="0"/>
          <w:numId w:val="1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data protection; </w:t>
      </w:r>
    </w:p>
    <w:p w:rsidR="00467073" w:rsidRPr="006548B1" w:rsidRDefault="00467073" w:rsidP="00467073">
      <w:pPr>
        <w:numPr>
          <w:ilvl w:val="0"/>
          <w:numId w:val="1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business continuity; </w:t>
      </w:r>
    </w:p>
    <w:p w:rsidR="00467073" w:rsidRPr="006548B1" w:rsidRDefault="00467073" w:rsidP="00467073">
      <w:pPr>
        <w:numPr>
          <w:ilvl w:val="0"/>
          <w:numId w:val="1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service availability; </w:t>
      </w:r>
    </w:p>
    <w:p w:rsidR="00467073" w:rsidRPr="006548B1" w:rsidRDefault="00467073" w:rsidP="00467073">
      <w:pPr>
        <w:numPr>
          <w:ilvl w:val="0"/>
          <w:numId w:val="1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subcontractor arrangements; </w:t>
      </w:r>
    </w:p>
    <w:p w:rsidR="00467073" w:rsidRPr="006548B1" w:rsidRDefault="00467073" w:rsidP="00467073">
      <w:pPr>
        <w:numPr>
          <w:ilvl w:val="0"/>
          <w:numId w:val="1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data-location considerations where relevant; and </w:t>
      </w:r>
    </w:p>
    <w:p w:rsidR="00467073" w:rsidRPr="006548B1" w:rsidRDefault="00467073" w:rsidP="00467073">
      <w:pPr>
        <w:numPr>
          <w:ilvl w:val="0"/>
          <w:numId w:val="15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contractual security commitments. </w:t>
      </w:r>
    </w:p>
    <w:p w:rsidR="00467073" w:rsidRPr="006548B1" w:rsidRDefault="00467073" w:rsidP="004025C9">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level of assessment shall be proportionate to the sensitivity and criticality of the service.</w:t>
      </w:r>
    </w:p>
    <w:p w:rsidR="00467073" w:rsidRPr="006548B1" w:rsidRDefault="00467073" w:rsidP="00467073">
      <w:pPr>
        <w:pStyle w:val="Heading3"/>
        <w:rPr>
          <w:rFonts w:asciiTheme="minorHAnsi" w:hAnsiTheme="minorHAnsi" w:cstheme="minorHAnsi"/>
          <w:color w:val="000000" w:themeColor="text1"/>
        </w:rPr>
      </w:pPr>
      <w:bookmarkStart w:id="184" w:name="_Toc240665585"/>
      <w:r w:rsidRPr="006548B1">
        <w:rPr>
          <w:rFonts w:asciiTheme="minorHAnsi" w:hAnsiTheme="minorHAnsi" w:cstheme="minorHAnsi"/>
          <w:color w:val="000000" w:themeColor="text1"/>
        </w:rPr>
        <w:t>2.7.14 Contractual Requirements</w:t>
      </w:r>
      <w:bookmarkEnd w:id="184"/>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appropriate, cloud-service agreements shall address relevant security responsibilities and expectations.</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Depending on the service and risk, contracts should address:</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responsibilities; </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protection; </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requirements; </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 notification; </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confidentiality; </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service availability; </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audit or assurance rights where appropriate; </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data return and deletion; </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subcontracting; </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termination arrangements; and </w:t>
      </w:r>
    </w:p>
    <w:p w:rsidR="00467073" w:rsidRPr="006548B1" w:rsidRDefault="00467073" w:rsidP="00467073">
      <w:pPr>
        <w:numPr>
          <w:ilvl w:val="0"/>
          <w:numId w:val="15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relevant continuity requirements. </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requirements should be established </w:t>
      </w:r>
      <w:r w:rsidRPr="006548B1">
        <w:rPr>
          <w:rStyle w:val="Strong"/>
          <w:rFonts w:asciiTheme="minorHAnsi" w:hAnsiTheme="minorHAnsi" w:cstheme="minorHAnsi"/>
          <w:b w:val="0"/>
          <w:bCs w:val="0"/>
          <w:color w:val="000000" w:themeColor="text1"/>
        </w:rPr>
        <w:t>before</w:t>
      </w:r>
      <w:r w:rsidRPr="006548B1">
        <w:rPr>
          <w:rFonts w:asciiTheme="minorHAnsi" w:hAnsiTheme="minorHAnsi" w:cstheme="minorHAnsi"/>
          <w:color w:val="000000" w:themeColor="text1"/>
        </w:rPr>
        <w:t xml:space="preserve"> the service is materially relied upon.</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85" w:name="_Toc240665586"/>
      <w:r w:rsidRPr="006548B1">
        <w:rPr>
          <w:rFonts w:asciiTheme="minorHAnsi" w:hAnsiTheme="minorHAnsi" w:cstheme="minorHAnsi"/>
          <w:color w:val="000000" w:themeColor="text1"/>
        </w:rPr>
        <w:t>2.7.15 Cloud Changes</w:t>
      </w:r>
      <w:bookmarkEnd w:id="185"/>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Significant changes to cloud environments </w:t>
      </w:r>
      <w:r w:rsidRPr="006548B1">
        <w:rPr>
          <w:rStyle w:val="Strong"/>
          <w:rFonts w:asciiTheme="minorHAnsi" w:hAnsiTheme="minorHAnsi" w:cstheme="minorHAnsi"/>
          <w:b w:val="0"/>
          <w:bCs w:val="0"/>
          <w:color w:val="000000" w:themeColor="text1"/>
        </w:rPr>
        <w:t>shall be subject to appropriate change-management and security review</w:t>
      </w:r>
      <w:r w:rsidRPr="006548B1">
        <w:rPr>
          <w:rFonts w:asciiTheme="minorHAnsi" w:hAnsiTheme="minorHAnsi" w:cstheme="minorHAnsi"/>
          <w:b/>
          <w:bCs/>
          <w:color w:val="000000" w:themeColor="text1"/>
        </w:rPr>
        <w:t>.</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Examples include:</w:t>
      </w:r>
    </w:p>
    <w:p w:rsidR="00467073" w:rsidRPr="006548B1" w:rsidRDefault="00467073" w:rsidP="00467073">
      <w:pPr>
        <w:numPr>
          <w:ilvl w:val="0"/>
          <w:numId w:val="15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major architecture changes; </w:t>
      </w:r>
    </w:p>
    <w:p w:rsidR="00467073" w:rsidRPr="006548B1" w:rsidRDefault="00467073" w:rsidP="00467073">
      <w:pPr>
        <w:numPr>
          <w:ilvl w:val="0"/>
          <w:numId w:val="15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migration of sensitive information; </w:t>
      </w:r>
    </w:p>
    <w:p w:rsidR="00467073" w:rsidRPr="006548B1" w:rsidRDefault="00467073" w:rsidP="00467073">
      <w:pPr>
        <w:numPr>
          <w:ilvl w:val="0"/>
          <w:numId w:val="15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changes to identity architecture; </w:t>
      </w:r>
    </w:p>
    <w:p w:rsidR="00467073" w:rsidRPr="006548B1" w:rsidRDefault="00467073" w:rsidP="00467073">
      <w:pPr>
        <w:numPr>
          <w:ilvl w:val="0"/>
          <w:numId w:val="15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introduction of new integrations; </w:t>
      </w:r>
    </w:p>
    <w:p w:rsidR="00467073" w:rsidRPr="006548B1" w:rsidRDefault="00467073" w:rsidP="00467073">
      <w:pPr>
        <w:numPr>
          <w:ilvl w:val="0"/>
          <w:numId w:val="15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major configuration changes; </w:t>
      </w:r>
    </w:p>
    <w:p w:rsidR="00467073" w:rsidRPr="006548B1" w:rsidRDefault="00467073" w:rsidP="00467073">
      <w:pPr>
        <w:numPr>
          <w:ilvl w:val="0"/>
          <w:numId w:val="15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changes to service providers; and </w:t>
      </w:r>
    </w:p>
    <w:p w:rsidR="00467073" w:rsidRPr="006548B1" w:rsidRDefault="00467073" w:rsidP="00467073">
      <w:pPr>
        <w:numPr>
          <w:ilvl w:val="0"/>
          <w:numId w:val="15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changes that materially affect security responsibilities. </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86" w:name="_Toc240665587"/>
      <w:r w:rsidRPr="006548B1">
        <w:rPr>
          <w:rFonts w:asciiTheme="minorHAnsi" w:hAnsiTheme="minorHAnsi" w:cstheme="minorHAnsi"/>
          <w:color w:val="000000" w:themeColor="text1"/>
        </w:rPr>
        <w:lastRenderedPageBreak/>
        <w:t>2.7.16 Shadow IT and Unauthorised Cloud Services</w:t>
      </w:r>
      <w:bookmarkEnd w:id="186"/>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use unauthorised cloud services to process or store ICDFA information</w:t>
      </w:r>
      <w:r w:rsidRPr="006548B1">
        <w:rPr>
          <w:rFonts w:asciiTheme="minorHAnsi" w:hAnsiTheme="minorHAnsi" w:cstheme="minorHAnsi"/>
          <w:color w:val="000000" w:themeColor="text1"/>
        </w:rPr>
        <w:t xml:space="preserve"> where the service has not been assessed and approved as required.</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Examples include:</w:t>
      </w:r>
    </w:p>
    <w:p w:rsidR="00467073" w:rsidRPr="006548B1" w:rsidRDefault="00467073" w:rsidP="00467073">
      <w:pPr>
        <w:numPr>
          <w:ilvl w:val="0"/>
          <w:numId w:val="15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personal cloud storage; </w:t>
      </w:r>
    </w:p>
    <w:p w:rsidR="00467073" w:rsidRPr="006548B1" w:rsidRDefault="00467073" w:rsidP="00467073">
      <w:pPr>
        <w:numPr>
          <w:ilvl w:val="0"/>
          <w:numId w:val="15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unapproved file-sharing services; </w:t>
      </w:r>
    </w:p>
    <w:p w:rsidR="00467073" w:rsidRPr="006548B1" w:rsidRDefault="00467073" w:rsidP="00467073">
      <w:pPr>
        <w:numPr>
          <w:ilvl w:val="0"/>
          <w:numId w:val="15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unauthorised SaaS applications; </w:t>
      </w:r>
    </w:p>
    <w:p w:rsidR="00467073" w:rsidRPr="006548B1" w:rsidRDefault="00467073" w:rsidP="00467073">
      <w:pPr>
        <w:numPr>
          <w:ilvl w:val="0"/>
          <w:numId w:val="15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personal email accounts used to store organisational information; and </w:t>
      </w:r>
    </w:p>
    <w:p w:rsidR="00467073" w:rsidRPr="006548B1" w:rsidRDefault="00467073" w:rsidP="00467073">
      <w:pPr>
        <w:numPr>
          <w:ilvl w:val="0"/>
          <w:numId w:val="15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externally hosted applications introduced without appropriate authorisation. </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 legitimate academic or research need requires a new cloud service, the service should be assessed through the appropriate approval process rather than bypassing governance.</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87" w:name="_Toc240665588"/>
      <w:r w:rsidRPr="006548B1">
        <w:rPr>
          <w:rFonts w:asciiTheme="minorHAnsi" w:hAnsiTheme="minorHAnsi" w:cstheme="minorHAnsi"/>
          <w:color w:val="000000" w:themeColor="text1"/>
        </w:rPr>
        <w:t>2.7.17 Cloud Security Incidents</w:t>
      </w:r>
      <w:bookmarkEnd w:id="187"/>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Suspected cloud-security incidents shall be reported in accordance with the </w:t>
      </w:r>
      <w:r w:rsidRPr="006548B1">
        <w:rPr>
          <w:rStyle w:val="Strong"/>
          <w:rFonts w:asciiTheme="minorHAnsi" w:hAnsiTheme="minorHAnsi" w:cstheme="minorHAnsi"/>
          <w:b w:val="0"/>
          <w:bCs w:val="0"/>
          <w:color w:val="000000" w:themeColor="text1"/>
        </w:rPr>
        <w:t>ICDFA Incident Response Policy</w:t>
      </w:r>
      <w:r w:rsidRPr="006548B1">
        <w:rPr>
          <w:rFonts w:asciiTheme="minorHAnsi" w:hAnsiTheme="minorHAnsi" w:cstheme="minorHAnsi"/>
          <w:b/>
          <w:bCs/>
          <w:color w:val="000000" w:themeColor="text1"/>
        </w:rPr>
        <w:t>.</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 cloud provider is involved:</w:t>
      </w:r>
    </w:p>
    <w:p w:rsidR="00467073" w:rsidRPr="006548B1" w:rsidRDefault="00467073" w:rsidP="00467073">
      <w:pPr>
        <w:numPr>
          <w:ilvl w:val="0"/>
          <w:numId w:val="15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shall follow the agreed provider notification process; </w:t>
      </w:r>
    </w:p>
    <w:p w:rsidR="00467073" w:rsidRPr="006548B1" w:rsidRDefault="00467073" w:rsidP="00467073">
      <w:pPr>
        <w:numPr>
          <w:ilvl w:val="0"/>
          <w:numId w:val="15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relevant evidence and information shall be obtained where possible; </w:t>
      </w:r>
    </w:p>
    <w:p w:rsidR="00467073" w:rsidRPr="006548B1" w:rsidRDefault="00467073" w:rsidP="00467073">
      <w:pPr>
        <w:numPr>
          <w:ilvl w:val="0"/>
          <w:numId w:val="15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responsibilities shall follow applicable contractual arrangements; </w:t>
      </w:r>
    </w:p>
    <w:p w:rsidR="00467073" w:rsidRPr="006548B1" w:rsidRDefault="00467073" w:rsidP="00467073">
      <w:pPr>
        <w:numPr>
          <w:ilvl w:val="0"/>
          <w:numId w:val="15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affected information and services shall be assessed; and </w:t>
      </w:r>
    </w:p>
    <w:p w:rsidR="00467073" w:rsidRPr="006548B1" w:rsidRDefault="00467073" w:rsidP="00467073">
      <w:pPr>
        <w:numPr>
          <w:ilvl w:val="0"/>
          <w:numId w:val="15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significant incidents shall be escalated according to risk. </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88" w:name="_Toc240665589"/>
      <w:r w:rsidRPr="006548B1">
        <w:rPr>
          <w:rFonts w:asciiTheme="minorHAnsi" w:hAnsiTheme="minorHAnsi" w:cstheme="minorHAnsi"/>
          <w:color w:val="000000" w:themeColor="text1"/>
        </w:rPr>
        <w:t>2.7.18 Cloud Exit and Decommissioning</w:t>
      </w:r>
      <w:bookmarkEnd w:id="188"/>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Before terminating or replacing a cloud service, ICDFA shall consider:</w:t>
      </w:r>
    </w:p>
    <w:p w:rsidR="00467073" w:rsidRPr="006548B1" w:rsidRDefault="00467073" w:rsidP="00467073">
      <w:pPr>
        <w:numPr>
          <w:ilvl w:val="0"/>
          <w:numId w:val="1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return or migration of organisational information; </w:t>
      </w:r>
    </w:p>
    <w:p w:rsidR="00467073" w:rsidRPr="006548B1" w:rsidRDefault="00467073" w:rsidP="00467073">
      <w:pPr>
        <w:numPr>
          <w:ilvl w:val="0"/>
          <w:numId w:val="1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secure deletion of information from the service where appropriate; </w:t>
      </w:r>
    </w:p>
    <w:p w:rsidR="00467073" w:rsidRPr="006548B1" w:rsidRDefault="00467073" w:rsidP="00467073">
      <w:pPr>
        <w:numPr>
          <w:ilvl w:val="0"/>
          <w:numId w:val="1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retention requirements; </w:t>
      </w:r>
    </w:p>
    <w:p w:rsidR="00467073" w:rsidRPr="006548B1" w:rsidRDefault="00467073" w:rsidP="00467073">
      <w:pPr>
        <w:numPr>
          <w:ilvl w:val="0"/>
          <w:numId w:val="1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transfer of configurations and relevant records; </w:t>
      </w:r>
    </w:p>
    <w:p w:rsidR="00467073" w:rsidRPr="006548B1" w:rsidRDefault="00467073" w:rsidP="00467073">
      <w:pPr>
        <w:numPr>
          <w:ilvl w:val="0"/>
          <w:numId w:val="1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preservation of required evidence and logs; </w:t>
      </w:r>
    </w:p>
    <w:p w:rsidR="00467073" w:rsidRPr="006548B1" w:rsidRDefault="00467073" w:rsidP="00467073">
      <w:pPr>
        <w:numPr>
          <w:ilvl w:val="0"/>
          <w:numId w:val="1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revocation of accounts and credentials; </w:t>
      </w:r>
    </w:p>
    <w:p w:rsidR="00467073" w:rsidRPr="006548B1" w:rsidRDefault="00467073" w:rsidP="00467073">
      <w:pPr>
        <w:numPr>
          <w:ilvl w:val="0"/>
          <w:numId w:val="1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termination of integrations and connections; and </w:t>
      </w:r>
    </w:p>
    <w:p w:rsidR="00467073" w:rsidRPr="006548B1" w:rsidRDefault="00467073" w:rsidP="00467073">
      <w:pPr>
        <w:numPr>
          <w:ilvl w:val="0"/>
          <w:numId w:val="15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continuity of critical services. </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Cloud exit requirements should be considered during procurement rather than only when a service is being terminated.</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89" w:name="_Toc240665590"/>
      <w:r w:rsidRPr="006548B1">
        <w:rPr>
          <w:rFonts w:asciiTheme="minorHAnsi" w:hAnsiTheme="minorHAnsi" w:cstheme="minorHAnsi"/>
          <w:color w:val="000000" w:themeColor="text1"/>
        </w:rPr>
        <w:lastRenderedPageBreak/>
        <w:t>2.7.19 Compliance and Framework Alignment</w:t>
      </w:r>
      <w:bookmarkEnd w:id="189"/>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95"/>
        <w:gridCol w:w="3498"/>
        <w:gridCol w:w="1967"/>
      </w:tblGrid>
      <w:tr w:rsidR="006548B1" w:rsidRPr="006548B1" w:rsidTr="00B74E80">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467073" w:rsidRPr="006548B1" w:rsidRDefault="00467073">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Policy Area</w:t>
            </w:r>
          </w:p>
        </w:tc>
        <w:tc>
          <w:tcPr>
            <w:tcW w:w="0" w:type="auto"/>
            <w:shd w:val="clear" w:color="auto" w:fill="17365D"/>
            <w:tcMar>
              <w:top w:w="70" w:type="dxa"/>
              <w:left w:w="85" w:type="dxa"/>
              <w:bottom w:w="70" w:type="dxa"/>
              <w:right w:w="85" w:type="dxa"/>
            </w:tcMar>
            <w:vAlign w:val="center"/>
            <w:hideMark/>
          </w:tcPr>
          <w:p w:rsidR="00467073" w:rsidRPr="006548B1" w:rsidRDefault="00467073">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ISO/IEC 27001 Theme</w:t>
            </w:r>
          </w:p>
        </w:tc>
        <w:tc>
          <w:tcPr>
            <w:tcW w:w="0" w:type="auto"/>
            <w:shd w:val="clear" w:color="auto" w:fill="17365D"/>
            <w:tcMar>
              <w:top w:w="70" w:type="dxa"/>
              <w:left w:w="85" w:type="dxa"/>
              <w:bottom w:w="70" w:type="dxa"/>
              <w:right w:w="85" w:type="dxa"/>
            </w:tcMar>
            <w:vAlign w:val="center"/>
            <w:hideMark/>
          </w:tcPr>
          <w:p w:rsidR="00467073" w:rsidRPr="006548B1" w:rsidRDefault="00467073">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NIST CSF 2.0 Alignment</w:t>
            </w:r>
          </w:p>
        </w:tc>
      </w:tr>
      <w:tr w:rsidR="006548B1" w:rsidRPr="006548B1" w:rsidTr="00B74E80">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governance</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Governance and risk management</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GV.OC / GV.RM</w:t>
            </w:r>
          </w:p>
        </w:tc>
      </w:tr>
      <w:tr w:rsidR="006548B1" w:rsidRPr="006548B1" w:rsidTr="00B74E80">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service assessment</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Supplier/service risk</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GV.SC</w:t>
            </w:r>
          </w:p>
        </w:tc>
      </w:tr>
      <w:tr w:rsidR="006548B1" w:rsidRPr="006548B1" w:rsidTr="00B74E80">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identity</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PR.AA</w:t>
            </w:r>
          </w:p>
        </w:tc>
      </w:tr>
      <w:tr w:rsidR="006548B1" w:rsidRPr="006548B1" w:rsidTr="00B74E80">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Secure configuration</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Configuration management</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PR.PS</w:t>
            </w:r>
          </w:p>
        </w:tc>
      </w:tr>
      <w:tr w:rsidR="006548B1" w:rsidRPr="006548B1" w:rsidTr="00B74E80">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Data protection</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protection</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PR.DS</w:t>
            </w:r>
          </w:p>
        </w:tc>
      </w:tr>
      <w:tr w:rsidR="006548B1" w:rsidRPr="006548B1" w:rsidTr="00B74E80">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monitoring</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Continuous monitoring</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DE.CM</w:t>
            </w:r>
          </w:p>
        </w:tc>
      </w:tr>
      <w:tr w:rsidR="006548B1" w:rsidRPr="006548B1" w:rsidTr="00B74E80">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response</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management</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w:t>
            </w:r>
          </w:p>
        </w:tc>
      </w:tr>
      <w:tr w:rsidR="006548B1" w:rsidRPr="006548B1" w:rsidTr="00B74E80">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Business recovery</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Recovery planning</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RC.RP</w:t>
            </w:r>
          </w:p>
        </w:tc>
      </w:tr>
      <w:tr w:rsidR="006548B1" w:rsidRPr="006548B1" w:rsidTr="00B74E80">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Third-party risk</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Cybersecurity supply-chain risk management</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GV.SC</w:t>
            </w:r>
          </w:p>
        </w:tc>
      </w:tr>
      <w:tr w:rsidR="006548B1" w:rsidRPr="006548B1" w:rsidTr="00B74E80">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exit</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lifecycle / supplier management</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GV.SC / PR.DS</w:t>
            </w:r>
          </w:p>
        </w:tc>
      </w:tr>
    </w:tbl>
    <w:p w:rsidR="00467073" w:rsidRPr="006548B1" w:rsidRDefault="00467073" w:rsidP="00467073">
      <w:pPr>
        <w:rPr>
          <w:rFonts w:asciiTheme="minorHAnsi" w:hAnsiTheme="minorHAnsi" w:cstheme="minorHAnsi"/>
          <w:color w:val="000000" w:themeColor="text1"/>
        </w:rPr>
      </w:pPr>
      <w:r>
        <w:t>NIST CSF 2.0 provides a high-level taxonomy for managing cybersecurity risk rather than prescribing one particular technology or implementation approach (Pascoe et al., 2024).</w:t>
      </w:r>
    </w:p>
    <w:p w:rsidR="00467073" w:rsidRPr="006548B1" w:rsidRDefault="00E64DBF" w:rsidP="00467073">
      <w:pPr>
        <w:rPr>
          <w:rFonts w:asciiTheme="minorHAnsi" w:hAnsiTheme="minorHAnsi" w:cstheme="minorHAnsi"/>
          <w:color w:val="000000" w:themeColor="text1"/>
        </w:rPr>
      </w:pPr>
      <w:r>
        <w:pict w14:anchorId="6367F31F">
          <v:rect id="Horizontal Line 44"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67073" w:rsidRPr="006548B1" w:rsidRDefault="00467073" w:rsidP="00467073">
      <w:pPr>
        <w:pStyle w:val="Heading3"/>
        <w:rPr>
          <w:rFonts w:asciiTheme="minorHAnsi" w:hAnsiTheme="minorHAnsi" w:cstheme="minorHAnsi"/>
          <w:color w:val="000000" w:themeColor="text1"/>
        </w:rPr>
      </w:pPr>
      <w:bookmarkStart w:id="190" w:name="_Toc240665591"/>
      <w:r w:rsidRPr="006548B1">
        <w:rPr>
          <w:rFonts w:asciiTheme="minorHAnsi" w:hAnsiTheme="minorHAnsi" w:cstheme="minorHAnsi"/>
          <w:color w:val="000000" w:themeColor="text1"/>
        </w:rPr>
        <w:t>2.7.20 Exception Process</w:t>
      </w:r>
      <w:bookmarkEnd w:id="190"/>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to this policy shall:</w:t>
      </w:r>
    </w:p>
    <w:p w:rsidR="00467073" w:rsidRPr="006548B1" w:rsidRDefault="00467073" w:rsidP="00467073">
      <w:pPr>
        <w:numPr>
          <w:ilvl w:val="0"/>
          <w:numId w:val="1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the cloud service and affected information or systems; </w:t>
      </w:r>
    </w:p>
    <w:p w:rsidR="00467073" w:rsidRPr="006548B1" w:rsidRDefault="00467073" w:rsidP="00467073">
      <w:pPr>
        <w:numPr>
          <w:ilvl w:val="0"/>
          <w:numId w:val="1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the specific requirement; </w:t>
      </w:r>
    </w:p>
    <w:p w:rsidR="00467073" w:rsidRPr="006548B1" w:rsidRDefault="00467073" w:rsidP="00467073">
      <w:pPr>
        <w:numPr>
          <w:ilvl w:val="0"/>
          <w:numId w:val="1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a legitimate business, academic or research justification; </w:t>
      </w:r>
    </w:p>
    <w:p w:rsidR="00467073" w:rsidRPr="006548B1" w:rsidRDefault="00467073" w:rsidP="00467073">
      <w:pPr>
        <w:numPr>
          <w:ilvl w:val="0"/>
          <w:numId w:val="1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document the associated risk; </w:t>
      </w:r>
    </w:p>
    <w:p w:rsidR="00467073" w:rsidRPr="006548B1" w:rsidRDefault="00467073" w:rsidP="00467073">
      <w:pPr>
        <w:numPr>
          <w:ilvl w:val="0"/>
          <w:numId w:val="1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compensating controls where appropriate; </w:t>
      </w:r>
    </w:p>
    <w:p w:rsidR="00467073" w:rsidRPr="006548B1" w:rsidRDefault="00467073" w:rsidP="00467073">
      <w:pPr>
        <w:numPr>
          <w:ilvl w:val="0"/>
          <w:numId w:val="1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an accountable owner; and </w:t>
      </w:r>
    </w:p>
    <w:p w:rsidR="00467073" w:rsidRPr="006548B1" w:rsidRDefault="00467073" w:rsidP="00467073">
      <w:pPr>
        <w:numPr>
          <w:ilvl w:val="0"/>
          <w:numId w:val="15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specify the duration or review date. </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involving Confidential or Restricted information shall receive appropriate additional risk review.</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91" w:name="_Toc240665592"/>
      <w:r w:rsidRPr="006548B1">
        <w:rPr>
          <w:rFonts w:asciiTheme="minorHAnsi" w:hAnsiTheme="minorHAnsi" w:cstheme="minorHAnsi"/>
          <w:color w:val="000000" w:themeColor="text1"/>
        </w:rPr>
        <w:t>2.7.21 Enforcement and Non-Compliance</w:t>
      </w:r>
      <w:bookmarkEnd w:id="191"/>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Failure to comply with this policy may result in:</w:t>
      </w:r>
    </w:p>
    <w:p w:rsidR="00467073" w:rsidRPr="006548B1" w:rsidRDefault="00467073" w:rsidP="00467073">
      <w:pPr>
        <w:numPr>
          <w:ilvl w:val="0"/>
          <w:numId w:val="1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restriction or removal of access to cloud services; </w:t>
      </w:r>
    </w:p>
    <w:p w:rsidR="00467073" w:rsidRPr="006548B1" w:rsidRDefault="00467073" w:rsidP="00467073">
      <w:pPr>
        <w:numPr>
          <w:ilvl w:val="0"/>
          <w:numId w:val="1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suspension of an unauthorised cloud service; </w:t>
      </w:r>
    </w:p>
    <w:p w:rsidR="00467073" w:rsidRPr="006548B1" w:rsidRDefault="00467073" w:rsidP="00467073">
      <w:pPr>
        <w:numPr>
          <w:ilvl w:val="0"/>
          <w:numId w:val="1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corrective action; </w:t>
      </w:r>
    </w:p>
    <w:p w:rsidR="00467073" w:rsidRPr="006548B1" w:rsidRDefault="00467073" w:rsidP="00467073">
      <w:pPr>
        <w:numPr>
          <w:ilvl w:val="0"/>
          <w:numId w:val="1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additional security controls; </w:t>
      </w:r>
    </w:p>
    <w:p w:rsidR="00467073" w:rsidRPr="006548B1" w:rsidRDefault="00467073" w:rsidP="00467073">
      <w:pPr>
        <w:numPr>
          <w:ilvl w:val="0"/>
          <w:numId w:val="1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investigation; </w:t>
      </w:r>
    </w:p>
    <w:p w:rsidR="00467073" w:rsidRPr="006548B1" w:rsidRDefault="00467073" w:rsidP="00467073">
      <w:pPr>
        <w:numPr>
          <w:ilvl w:val="0"/>
          <w:numId w:val="1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disciplinary action under applicable ICDFA processes; or </w:t>
      </w:r>
    </w:p>
    <w:p w:rsidR="00467073" w:rsidRPr="006548B1" w:rsidRDefault="00467073" w:rsidP="00467073">
      <w:pPr>
        <w:numPr>
          <w:ilvl w:val="0"/>
          <w:numId w:val="16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appropriate management action. </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may restrict an unapproved cloud service where its use presents a significant security risk.</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92" w:name="_Toc240665593"/>
      <w:r w:rsidRPr="006548B1">
        <w:rPr>
          <w:rFonts w:asciiTheme="minorHAnsi" w:hAnsiTheme="minorHAnsi" w:cstheme="minorHAnsi"/>
          <w:color w:val="000000" w:themeColor="text1"/>
        </w:rPr>
        <w:t>2.7.22 Monitoring and Verification</w:t>
      </w:r>
      <w:bookmarkEnd w:id="192"/>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following metrics may be used to assess cloud-security effectiveness: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54"/>
        <w:gridCol w:w="4860"/>
      </w:tblGrid>
      <w:tr w:rsidR="006548B1" w:rsidRPr="006548B1" w:rsidTr="00397094">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467073" w:rsidRPr="006548B1" w:rsidRDefault="00467073">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Metric</w:t>
            </w:r>
          </w:p>
        </w:tc>
        <w:tc>
          <w:tcPr>
            <w:tcW w:w="0" w:type="auto"/>
            <w:shd w:val="clear" w:color="auto" w:fill="17365D"/>
            <w:tcMar>
              <w:top w:w="70" w:type="dxa"/>
              <w:left w:w="85" w:type="dxa"/>
              <w:bottom w:w="70" w:type="dxa"/>
              <w:right w:w="85" w:type="dxa"/>
            </w:tcMar>
            <w:vAlign w:val="center"/>
            <w:hideMark/>
          </w:tcPr>
          <w:p w:rsidR="00467073" w:rsidRPr="006548B1" w:rsidRDefault="00467073">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Example Measurement</w:t>
            </w:r>
          </w:p>
        </w:tc>
      </w:tr>
      <w:tr w:rsidR="006548B1" w:rsidRPr="006548B1" w:rsidTr="00397094">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Approved cloud services</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identified cloud services formally approved</w:t>
            </w:r>
          </w:p>
        </w:tc>
      </w:tr>
      <w:tr w:rsidR="006548B1" w:rsidRPr="006548B1" w:rsidTr="00397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assessment coverage</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material cloud services assessed before approval</w:t>
            </w:r>
          </w:p>
        </w:tc>
      </w:tr>
      <w:tr w:rsidR="006548B1" w:rsidRPr="006548B1" w:rsidTr="00397094">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MFA coverage</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applicable cloud accounts protected by MFA</w:t>
            </w:r>
          </w:p>
        </w:tc>
      </w:tr>
      <w:tr w:rsidR="006548B1" w:rsidRPr="006548B1" w:rsidTr="00397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Privileged access review</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privileged cloud accounts reviewed</w:t>
            </w:r>
          </w:p>
        </w:tc>
      </w:tr>
      <w:tr w:rsidR="006548B1" w:rsidRPr="006548B1" w:rsidTr="00397094">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Configuration compliance</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assessed cloud resources meeting security requirements</w:t>
            </w:r>
          </w:p>
        </w:tc>
      </w:tr>
      <w:tr w:rsidR="006548B1" w:rsidRPr="006548B1" w:rsidTr="00397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Critical cloud vulnerabilities</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unresolved critical vulnerabilities</w:t>
            </w:r>
          </w:p>
        </w:tc>
      </w:tr>
      <w:tr w:rsidR="006548B1" w:rsidRPr="006548B1" w:rsidTr="00397094">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Logging coverage</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critical cloud services with required security logging</w:t>
            </w:r>
          </w:p>
        </w:tc>
      </w:tr>
      <w:tr w:rsidR="006548B1" w:rsidRPr="006548B1" w:rsidTr="00397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incidents</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and trend of confirmed cloud-security incidents</w:t>
            </w:r>
          </w:p>
        </w:tc>
      </w:tr>
      <w:tr w:rsidR="006548B1" w:rsidRPr="006548B1" w:rsidTr="00397094">
        <w:trPr>
          <w:cantSplit/>
          <w:tblCellSpacing w:w="15" w:type="dxa"/>
          <w:jc w:val="center"/>
        </w:trPr>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Third-party assurance</w:t>
            </w:r>
          </w:p>
        </w:tc>
        <w:tc>
          <w:tcPr>
            <w:tcW w:w="0" w:type="auto"/>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material providers with current security assurance</w:t>
            </w:r>
          </w:p>
        </w:tc>
      </w:tr>
      <w:tr w:rsidR="006548B1" w:rsidRPr="006548B1" w:rsidTr="00397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Exit readiness</w:t>
            </w:r>
          </w:p>
        </w:tc>
        <w:tc>
          <w:tcPr>
            <w:tcW w:w="0" w:type="auto"/>
            <w:shd w:val="clear" w:color="auto" w:fill="F3F6F9"/>
            <w:tcMar>
              <w:top w:w="70" w:type="dxa"/>
              <w:left w:w="85" w:type="dxa"/>
              <w:bottom w:w="70" w:type="dxa"/>
              <w:right w:w="85" w:type="dxa"/>
            </w:tcMar>
            <w:vAlign w:val="center"/>
            <w:hideMark/>
          </w:tcPr>
          <w:p w:rsidR="00467073" w:rsidRPr="006548B1" w:rsidRDefault="00467073">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critical cloud services with documented exit arrangements</w:t>
            </w:r>
          </w:p>
        </w:tc>
      </w:tr>
    </w:tbl>
    <w:p w:rsidR="00467073" w:rsidRPr="006548B1" w:rsidRDefault="00E64DBF" w:rsidP="00467073">
      <w:pPr>
        <w:rPr>
          <w:rFonts w:asciiTheme="minorHAnsi" w:hAnsiTheme="minorHAnsi" w:cstheme="minorHAnsi"/>
          <w:color w:val="000000" w:themeColor="text1"/>
        </w:rPr>
      </w:pPr>
      <w:r>
        <w:pict w14:anchorId="69C704B7">
          <v:rect id="Horizontal Line 47"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467073" w:rsidRPr="006548B1" w:rsidRDefault="00467073" w:rsidP="00467073">
      <w:pPr>
        <w:pStyle w:val="Heading3"/>
        <w:rPr>
          <w:rFonts w:asciiTheme="minorHAnsi" w:hAnsiTheme="minorHAnsi" w:cstheme="minorHAnsi"/>
          <w:color w:val="000000" w:themeColor="text1"/>
        </w:rPr>
      </w:pPr>
      <w:bookmarkStart w:id="193" w:name="_Toc240665594"/>
      <w:r w:rsidRPr="006548B1">
        <w:rPr>
          <w:rFonts w:asciiTheme="minorHAnsi" w:hAnsiTheme="minorHAnsi" w:cstheme="minorHAnsi"/>
          <w:color w:val="000000" w:themeColor="text1"/>
        </w:rPr>
        <w:t>2.7.23 Review and Version Control</w:t>
      </w:r>
      <w:bookmarkEnd w:id="193"/>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shall be reviewed at least annually and earlier where there are significant changes to:</w:t>
      </w:r>
    </w:p>
    <w:p w:rsidR="00467073" w:rsidRPr="006548B1" w:rsidRDefault="00467073" w:rsidP="00467073">
      <w:pPr>
        <w:numPr>
          <w:ilvl w:val="0"/>
          <w:numId w:val="1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architecture; </w:t>
      </w:r>
    </w:p>
    <w:p w:rsidR="00467073" w:rsidRPr="006548B1" w:rsidRDefault="00467073" w:rsidP="00467073">
      <w:pPr>
        <w:numPr>
          <w:ilvl w:val="0"/>
          <w:numId w:val="1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providers; </w:t>
      </w:r>
    </w:p>
    <w:p w:rsidR="00467073" w:rsidRPr="006548B1" w:rsidRDefault="00467073" w:rsidP="00467073">
      <w:pPr>
        <w:numPr>
          <w:ilvl w:val="0"/>
          <w:numId w:val="1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information sensitivity; </w:t>
      </w:r>
    </w:p>
    <w:p w:rsidR="00467073" w:rsidRPr="006548B1" w:rsidRDefault="00467073" w:rsidP="00467073">
      <w:pPr>
        <w:numPr>
          <w:ilvl w:val="0"/>
          <w:numId w:val="1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critical digital services; </w:t>
      </w:r>
    </w:p>
    <w:p w:rsidR="00467073" w:rsidRPr="006548B1" w:rsidRDefault="00467073" w:rsidP="00467073">
      <w:pPr>
        <w:numPr>
          <w:ilvl w:val="0"/>
          <w:numId w:val="1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risks; </w:t>
      </w:r>
    </w:p>
    <w:p w:rsidR="00467073" w:rsidRPr="006548B1" w:rsidRDefault="00467073" w:rsidP="00467073">
      <w:pPr>
        <w:numPr>
          <w:ilvl w:val="0"/>
          <w:numId w:val="1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organisational requirements; or </w:t>
      </w:r>
    </w:p>
    <w:p w:rsidR="00467073" w:rsidRPr="006548B1" w:rsidRDefault="00467073" w:rsidP="00467073">
      <w:pPr>
        <w:numPr>
          <w:ilvl w:val="0"/>
          <w:numId w:val="16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applicable security requirements. </w:t>
      </w:r>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All changes shall be documented through ICDFA's approved document-control process.</w:t>
      </w:r>
    </w:p>
    <w:p w:rsidR="00467073" w:rsidRPr="006548B1" w:rsidRDefault="00467073" w:rsidP="00467073">
      <w:pPr>
        <w:rPr>
          <w:rFonts w:asciiTheme="minorHAnsi" w:hAnsiTheme="minorHAnsi" w:cstheme="minorHAnsi"/>
          <w:color w:val="000000" w:themeColor="text1"/>
        </w:rPr>
      </w:pPr>
    </w:p>
    <w:p w:rsidR="00467073" w:rsidRPr="006548B1" w:rsidRDefault="00467073" w:rsidP="00467073">
      <w:pPr>
        <w:pStyle w:val="Heading3"/>
        <w:rPr>
          <w:rFonts w:asciiTheme="minorHAnsi" w:hAnsiTheme="minorHAnsi" w:cstheme="minorHAnsi"/>
          <w:color w:val="000000" w:themeColor="text1"/>
        </w:rPr>
      </w:pPr>
      <w:bookmarkStart w:id="194" w:name="_Toc240665595"/>
      <w:r w:rsidRPr="006548B1">
        <w:rPr>
          <w:rFonts w:asciiTheme="minorHAnsi" w:hAnsiTheme="minorHAnsi" w:cstheme="minorHAnsi"/>
          <w:color w:val="000000" w:themeColor="text1"/>
        </w:rPr>
        <w:t>2.7.24 Related Documents</w:t>
      </w:r>
      <w:bookmarkEnd w:id="194"/>
    </w:p>
    <w:p w:rsidR="00467073" w:rsidRPr="006548B1" w:rsidRDefault="00467073" w:rsidP="00467073">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should be read together with:</w:t>
      </w:r>
    </w:p>
    <w:p w:rsidR="00467073" w:rsidRPr="006548B1" w:rsidRDefault="00467073" w:rsidP="00467073">
      <w:pPr>
        <w:numPr>
          <w:ilvl w:val="0"/>
          <w:numId w:val="162"/>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Enterprise Information Security Policy</w:t>
      </w:r>
      <w:r w:rsidRPr="006548B1">
        <w:rPr>
          <w:rFonts w:asciiTheme="minorHAnsi" w:hAnsiTheme="minorHAnsi" w:cstheme="minorHAnsi"/>
          <w:b/>
          <w:bCs/>
          <w:color w:val="000000" w:themeColor="text1"/>
        </w:rPr>
        <w:t xml:space="preserve"> </w:t>
      </w:r>
    </w:p>
    <w:p w:rsidR="00467073" w:rsidRPr="006548B1" w:rsidRDefault="00467073" w:rsidP="00467073">
      <w:pPr>
        <w:numPr>
          <w:ilvl w:val="0"/>
          <w:numId w:val="162"/>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Acceptable Use Policy</w:t>
      </w:r>
      <w:r w:rsidRPr="006548B1">
        <w:rPr>
          <w:rFonts w:asciiTheme="minorHAnsi" w:hAnsiTheme="minorHAnsi" w:cstheme="minorHAnsi"/>
          <w:b/>
          <w:bCs/>
          <w:color w:val="000000" w:themeColor="text1"/>
        </w:rPr>
        <w:t xml:space="preserve"> </w:t>
      </w:r>
    </w:p>
    <w:p w:rsidR="00467073" w:rsidRPr="006548B1" w:rsidRDefault="00467073" w:rsidP="00467073">
      <w:pPr>
        <w:numPr>
          <w:ilvl w:val="0"/>
          <w:numId w:val="162"/>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Access Control Policy</w:t>
      </w:r>
      <w:r w:rsidRPr="006548B1">
        <w:rPr>
          <w:rFonts w:asciiTheme="minorHAnsi" w:hAnsiTheme="minorHAnsi" w:cstheme="minorHAnsi"/>
          <w:b/>
          <w:bCs/>
          <w:color w:val="000000" w:themeColor="text1"/>
        </w:rPr>
        <w:t xml:space="preserve"> </w:t>
      </w:r>
    </w:p>
    <w:p w:rsidR="00467073" w:rsidRPr="006548B1" w:rsidRDefault="00467073" w:rsidP="00467073">
      <w:pPr>
        <w:numPr>
          <w:ilvl w:val="0"/>
          <w:numId w:val="162"/>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Data Classification and Handling Policy</w:t>
      </w:r>
      <w:r w:rsidRPr="006548B1">
        <w:rPr>
          <w:rFonts w:asciiTheme="minorHAnsi" w:hAnsiTheme="minorHAnsi" w:cstheme="minorHAnsi"/>
          <w:b/>
          <w:bCs/>
          <w:color w:val="000000" w:themeColor="text1"/>
        </w:rPr>
        <w:t xml:space="preserve"> </w:t>
      </w:r>
    </w:p>
    <w:p w:rsidR="00467073" w:rsidRPr="006548B1" w:rsidRDefault="00467073" w:rsidP="00467073">
      <w:pPr>
        <w:numPr>
          <w:ilvl w:val="0"/>
          <w:numId w:val="162"/>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Incident Response Policy</w:t>
      </w:r>
      <w:r w:rsidRPr="006548B1">
        <w:rPr>
          <w:rFonts w:asciiTheme="minorHAnsi" w:hAnsiTheme="minorHAnsi" w:cstheme="minorHAnsi"/>
          <w:b/>
          <w:bCs/>
          <w:color w:val="000000" w:themeColor="text1"/>
        </w:rPr>
        <w:t xml:space="preserve"> </w:t>
      </w:r>
    </w:p>
    <w:p w:rsidR="00467073" w:rsidRPr="006548B1" w:rsidRDefault="00467073" w:rsidP="00467073">
      <w:pPr>
        <w:numPr>
          <w:ilvl w:val="0"/>
          <w:numId w:val="162"/>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Mobile Device and Endpoint Security Policy</w:t>
      </w:r>
      <w:r w:rsidRPr="006548B1">
        <w:rPr>
          <w:rFonts w:asciiTheme="minorHAnsi" w:hAnsiTheme="minorHAnsi" w:cstheme="minorHAnsi"/>
          <w:b/>
          <w:bCs/>
          <w:color w:val="000000" w:themeColor="text1"/>
        </w:rPr>
        <w:t xml:space="preserve"> </w:t>
      </w:r>
    </w:p>
    <w:p w:rsidR="00467073" w:rsidRPr="006548B1" w:rsidRDefault="00467073" w:rsidP="00467073">
      <w:pPr>
        <w:numPr>
          <w:ilvl w:val="0"/>
          <w:numId w:val="162"/>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Physical Security Policy</w:t>
      </w:r>
      <w:r w:rsidRPr="006548B1">
        <w:rPr>
          <w:rFonts w:asciiTheme="minorHAnsi" w:hAnsiTheme="minorHAnsi" w:cstheme="minorHAnsi"/>
          <w:b/>
          <w:bCs/>
          <w:color w:val="000000" w:themeColor="text1"/>
        </w:rPr>
        <w:t xml:space="preserve"> </w:t>
      </w:r>
    </w:p>
    <w:p w:rsidR="00467073" w:rsidRPr="006548B1" w:rsidRDefault="00467073" w:rsidP="00467073">
      <w:pPr>
        <w:numPr>
          <w:ilvl w:val="0"/>
          <w:numId w:val="16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Cloud Security Standard </w:t>
      </w:r>
    </w:p>
    <w:p w:rsidR="00467073" w:rsidRPr="006548B1" w:rsidRDefault="00467073" w:rsidP="00467073">
      <w:pPr>
        <w:numPr>
          <w:ilvl w:val="0"/>
          <w:numId w:val="16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Service Assessment Procedure </w:t>
      </w:r>
    </w:p>
    <w:p w:rsidR="00467073" w:rsidRPr="006548B1" w:rsidRDefault="00467073" w:rsidP="00467073">
      <w:pPr>
        <w:numPr>
          <w:ilvl w:val="0"/>
          <w:numId w:val="16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Cloud Configuration Standard </w:t>
      </w:r>
    </w:p>
    <w:p w:rsidR="00467073" w:rsidRPr="006548B1" w:rsidRDefault="00467073" w:rsidP="00467073">
      <w:pPr>
        <w:numPr>
          <w:ilvl w:val="0"/>
          <w:numId w:val="16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Third-Party Security Assessment Procedure </w:t>
      </w:r>
    </w:p>
    <w:p w:rsidR="00467073" w:rsidRPr="006548B1" w:rsidRDefault="00467073" w:rsidP="00467073">
      <w:pPr>
        <w:numPr>
          <w:ilvl w:val="0"/>
          <w:numId w:val="16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Backup and Recovery Procedure </w:t>
      </w:r>
    </w:p>
    <w:p w:rsidR="00467073" w:rsidRPr="006548B1" w:rsidRDefault="00467073" w:rsidP="00467073">
      <w:pPr>
        <w:numPr>
          <w:ilvl w:val="0"/>
          <w:numId w:val="16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Cloud Service Exit/Decommissioning Procedure</w:t>
      </w:r>
    </w:p>
    <w:p w:rsidR="005F1CE5" w:rsidRPr="006548B1" w:rsidRDefault="005F1CE5" w:rsidP="005F1CE5">
      <w:pPr>
        <w:pStyle w:val="Heading2"/>
        <w:rPr>
          <w:rFonts w:asciiTheme="minorHAnsi" w:hAnsiTheme="minorHAnsi" w:cstheme="minorHAnsi"/>
          <w:color w:val="000000" w:themeColor="text1"/>
        </w:rPr>
      </w:pPr>
      <w:bookmarkStart w:id="195" w:name="_Toc240665596"/>
      <w:r w:rsidRPr="006548B1">
        <w:rPr>
          <w:rFonts w:asciiTheme="minorHAnsi" w:hAnsiTheme="minorHAnsi" w:cstheme="minorHAnsi"/>
          <w:color w:val="000000" w:themeColor="text1"/>
        </w:rPr>
        <w:t>2.8 ICDFA Physical Security Policy</w:t>
      </w:r>
      <w:bookmarkEnd w:id="195"/>
    </w:p>
    <w:p w:rsidR="005F1CE5" w:rsidRPr="006548B1" w:rsidRDefault="005F1CE5" w:rsidP="005F1CE5">
      <w:pPr>
        <w:pStyle w:val="Heading3"/>
        <w:rPr>
          <w:rFonts w:asciiTheme="minorHAnsi" w:hAnsiTheme="minorHAnsi" w:cstheme="minorHAnsi"/>
          <w:color w:val="000000" w:themeColor="text1"/>
        </w:rPr>
      </w:pPr>
      <w:bookmarkStart w:id="196" w:name="_Toc240665597"/>
      <w:r w:rsidRPr="006548B1">
        <w:rPr>
          <w:rFonts w:asciiTheme="minorHAnsi" w:hAnsiTheme="minorHAnsi" w:cstheme="minorHAnsi"/>
          <w:color w:val="000000" w:themeColor="text1"/>
        </w:rPr>
        <w:t>Document Control</w:t>
      </w:r>
      <w:bookmarkEnd w:id="196"/>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5"/>
        <w:gridCol w:w="3532"/>
      </w:tblGrid>
      <w:tr w:rsidR="006548B1" w:rsidRPr="006548B1" w:rsidTr="00F6306E">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5F1CE5" w:rsidRPr="006548B1" w:rsidRDefault="005F1CE5">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Field</w:t>
            </w:r>
          </w:p>
        </w:tc>
        <w:tc>
          <w:tcPr>
            <w:tcW w:w="0" w:type="auto"/>
            <w:shd w:val="clear" w:color="auto" w:fill="17365D"/>
            <w:tcMar>
              <w:top w:w="70" w:type="dxa"/>
              <w:left w:w="85" w:type="dxa"/>
              <w:bottom w:w="70" w:type="dxa"/>
              <w:right w:w="85" w:type="dxa"/>
            </w:tcMar>
            <w:vAlign w:val="center"/>
            <w:hideMark/>
          </w:tcPr>
          <w:p w:rsidR="005F1CE5" w:rsidRPr="006548B1" w:rsidRDefault="005F1CE5">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Details</w:t>
            </w:r>
          </w:p>
        </w:tc>
      </w:tr>
      <w:tr w:rsidR="006548B1" w:rsidRPr="006548B1" w:rsidTr="00F6306E">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Document Title</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Physical Security Policy</w:t>
            </w:r>
          </w:p>
        </w:tc>
      </w:tr>
      <w:tr w:rsidR="006548B1" w:rsidRPr="006548B1" w:rsidTr="00F6306E">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Policy Owner</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 Security Policy Adviser</w:t>
            </w:r>
          </w:p>
        </w:tc>
      </w:tr>
      <w:tr w:rsidR="006548B1" w:rsidRPr="006548B1" w:rsidTr="00F6306E">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Approval Authority</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ICDFA Senior Management</w:t>
            </w:r>
          </w:p>
        </w:tc>
      </w:tr>
      <w:tr w:rsidR="006548B1" w:rsidRPr="006548B1" w:rsidTr="00F6306E">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Version</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1.0</w:t>
            </w:r>
          </w:p>
        </w:tc>
      </w:tr>
      <w:tr w:rsidR="006548B1" w:rsidRPr="006548B1" w:rsidTr="00F6306E">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Effective Date</w:t>
            </w:r>
          </w:p>
        </w:tc>
        <w:tc>
          <w:tcPr>
            <w:tcW w:w="0" w:type="auto"/>
            <w:tcMar>
              <w:top w:w="70" w:type="dxa"/>
              <w:left w:w="85" w:type="dxa"/>
              <w:bottom w:w="70" w:type="dxa"/>
              <w:right w:w="85" w:type="dxa"/>
            </w:tcMar>
            <w:vAlign w:val="center"/>
            <w:hideMark/>
          </w:tcPr>
          <w:p w:rsidR="005F1CE5" w:rsidRPr="006548B1" w:rsidRDefault="00F6306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16/09/2026</w:t>
            </w:r>
          </w:p>
        </w:tc>
      </w:tr>
      <w:tr w:rsidR="006548B1" w:rsidRPr="006548B1" w:rsidTr="00F6306E">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Review Date</w:t>
            </w:r>
          </w:p>
        </w:tc>
        <w:tc>
          <w:tcPr>
            <w:tcW w:w="0" w:type="auto"/>
            <w:shd w:val="clear" w:color="auto" w:fill="F3F6F9"/>
            <w:tcMar>
              <w:top w:w="70" w:type="dxa"/>
              <w:left w:w="85" w:type="dxa"/>
              <w:bottom w:w="70" w:type="dxa"/>
              <w:right w:w="85" w:type="dxa"/>
            </w:tcMar>
            <w:vAlign w:val="center"/>
            <w:hideMark/>
          </w:tcPr>
          <w:p w:rsidR="005F1CE5" w:rsidRPr="006548B1" w:rsidRDefault="00F6306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16/09/2027</w:t>
            </w:r>
          </w:p>
        </w:tc>
      </w:tr>
      <w:tr w:rsidR="006548B1" w:rsidRPr="006548B1" w:rsidTr="00F6306E">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Status</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Draft for Management Approval</w:t>
            </w:r>
          </w:p>
        </w:tc>
      </w:tr>
      <w:tr w:rsidR="006548B1" w:rsidRPr="006548B1" w:rsidTr="00F6306E">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Classification</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Internal</w:t>
            </w:r>
          </w:p>
        </w:tc>
      </w:tr>
    </w:tbl>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197" w:name="_Toc240665598"/>
      <w:r w:rsidRPr="006548B1">
        <w:rPr>
          <w:rFonts w:asciiTheme="minorHAnsi" w:hAnsiTheme="minorHAnsi" w:cstheme="minorHAnsi"/>
          <w:color w:val="000000" w:themeColor="text1"/>
        </w:rPr>
        <w:t>2.8.1 Purpose</w:t>
      </w:r>
      <w:bookmarkEnd w:id="197"/>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purpose of this policy is to establish requirements for protecting ICDFA facilities, personnel, information, equipment and other physical assets against unauthorised access, theft, damage, loss, interference and other physical security threats.</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policy applies physical security principles across ICDFA's offices, classrooms, laboratories, technology areas and other facilities while supporting legitimate academic, research, administrative and operational activities.</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198" w:name="_Toc240665599"/>
      <w:r w:rsidRPr="006548B1">
        <w:rPr>
          <w:rFonts w:asciiTheme="minorHAnsi" w:hAnsiTheme="minorHAnsi" w:cstheme="minorHAnsi"/>
          <w:color w:val="000000" w:themeColor="text1"/>
        </w:rPr>
        <w:t>2.8.2 Scope</w:t>
      </w:r>
      <w:bookmarkEnd w:id="198"/>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applies to:</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offices and administrative areas; </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classrooms and teaching spaces; </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laboratories and research facilities; </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server, network and telecommunications areas; </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equipment and technology assets; </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information and records; </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storage areas; </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visitors and contractors; </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employees, faculty, researchers, students and other authorised users; </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access cards, keys and other access mechanisms; and </w:t>
      </w:r>
    </w:p>
    <w:p w:rsidR="005F1CE5" w:rsidRPr="006548B1" w:rsidRDefault="005F1CE5" w:rsidP="005F1CE5">
      <w:pPr>
        <w:numPr>
          <w:ilvl w:val="0"/>
          <w:numId w:val="16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facilities used by ICDFA where ICDFA has responsibility for physical security. </w:t>
      </w:r>
    </w:p>
    <w:p w:rsidR="005F1CE5" w:rsidRPr="006548B1" w:rsidRDefault="005F1CE5" w:rsidP="005F1CE5">
      <w:pPr>
        <w:pStyle w:val="Heading3"/>
        <w:rPr>
          <w:rFonts w:asciiTheme="minorHAnsi" w:hAnsiTheme="minorHAnsi" w:cstheme="minorHAnsi"/>
          <w:color w:val="000000" w:themeColor="text1"/>
        </w:rPr>
      </w:pPr>
      <w:bookmarkStart w:id="199" w:name="_Toc240665600"/>
      <w:r w:rsidRPr="006548B1">
        <w:rPr>
          <w:rFonts w:asciiTheme="minorHAnsi" w:hAnsiTheme="minorHAnsi" w:cstheme="minorHAnsi"/>
          <w:color w:val="000000" w:themeColor="text1"/>
        </w:rPr>
        <w:lastRenderedPageBreak/>
        <w:t>2.8.3 Definitions</w:t>
      </w:r>
      <w:bookmarkEnd w:id="199"/>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88"/>
        <w:gridCol w:w="7507"/>
      </w:tblGrid>
      <w:tr w:rsidR="006548B1" w:rsidRPr="006548B1" w:rsidTr="00B82D5D">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5F1CE5" w:rsidRPr="006548B1" w:rsidRDefault="005F1CE5">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Term</w:t>
            </w:r>
          </w:p>
        </w:tc>
        <w:tc>
          <w:tcPr>
            <w:tcW w:w="0" w:type="auto"/>
            <w:shd w:val="clear" w:color="auto" w:fill="17365D"/>
            <w:tcMar>
              <w:top w:w="70" w:type="dxa"/>
              <w:left w:w="85" w:type="dxa"/>
              <w:bottom w:w="70" w:type="dxa"/>
              <w:right w:w="85" w:type="dxa"/>
            </w:tcMar>
            <w:vAlign w:val="center"/>
            <w:hideMark/>
          </w:tcPr>
          <w:p w:rsidR="005F1CE5" w:rsidRPr="006548B1" w:rsidRDefault="005F1CE5">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Definition</w:t>
            </w:r>
          </w:p>
        </w:tc>
      </w:tr>
      <w:tr w:rsidR="006548B1" w:rsidRPr="006548B1" w:rsidTr="00B82D5D">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Physical Security</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Measures used to protect people, facilities, equipment and information from physical threats.</w:t>
            </w:r>
          </w:p>
        </w:tc>
      </w:tr>
      <w:tr w:rsidR="006548B1" w:rsidRPr="006548B1" w:rsidTr="00B82D5D">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Restricted Area</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An area where access is limited to specifically authorised persons.</w:t>
            </w:r>
          </w:p>
        </w:tc>
      </w:tr>
      <w:tr w:rsidR="006548B1" w:rsidRPr="006548B1" w:rsidTr="00B82D5D">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Visitor</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person who is not normally authorised to access an ICDFA facility or restricted area.</w:t>
            </w:r>
          </w:p>
        </w:tc>
      </w:tr>
      <w:tr w:rsidR="006548B1" w:rsidRPr="006548B1" w:rsidTr="00B82D5D">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Physical Access Credential</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key, access card, badge, code or other mechanism used to obtain physical access.</w:t>
            </w:r>
          </w:p>
        </w:tc>
      </w:tr>
      <w:tr w:rsidR="006548B1" w:rsidRPr="006548B1" w:rsidTr="00B82D5D">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8"/>
              </w:rPr>
              <w:t>Sensitive Area</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 location containing systems, equipment, information or activities requiring enhanced physical protection.</w:t>
            </w:r>
          </w:p>
        </w:tc>
      </w:tr>
    </w:tbl>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00" w:name="_Toc240665601"/>
      <w:r w:rsidRPr="006548B1">
        <w:rPr>
          <w:rFonts w:asciiTheme="minorHAnsi" w:hAnsiTheme="minorHAnsi" w:cstheme="minorHAnsi"/>
          <w:color w:val="000000" w:themeColor="text1"/>
        </w:rPr>
        <w:t>2.8.4 Roles and Responsibilities</w:t>
      </w:r>
      <w:bookmarkEnd w:id="200"/>
    </w:p>
    <w:p w:rsidR="005F1CE5" w:rsidRPr="006548B1" w:rsidRDefault="005F1CE5" w:rsidP="005F1CE5">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Senior Management</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Senior Management shall:</w:t>
      </w:r>
    </w:p>
    <w:p w:rsidR="005F1CE5" w:rsidRPr="006548B1" w:rsidRDefault="005F1CE5" w:rsidP="005F1CE5">
      <w:pPr>
        <w:numPr>
          <w:ilvl w:val="0"/>
          <w:numId w:val="16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 this policy; </w:t>
      </w:r>
    </w:p>
    <w:p w:rsidR="005F1CE5" w:rsidRPr="006548B1" w:rsidRDefault="005F1CE5" w:rsidP="005F1CE5">
      <w:pPr>
        <w:numPr>
          <w:ilvl w:val="0"/>
          <w:numId w:val="16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oversight of significant physical-security risks; and </w:t>
      </w:r>
    </w:p>
    <w:p w:rsidR="005F1CE5" w:rsidRPr="006548B1" w:rsidRDefault="005F1CE5" w:rsidP="005F1CE5">
      <w:pPr>
        <w:numPr>
          <w:ilvl w:val="0"/>
          <w:numId w:val="16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appropriate resources for protecting ICDFA facilities and assets. </w:t>
      </w:r>
    </w:p>
    <w:p w:rsidR="005F1CE5" w:rsidRPr="006548B1" w:rsidRDefault="005F1CE5" w:rsidP="005F1CE5">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Information Security shall:</w:t>
      </w:r>
    </w:p>
    <w:p w:rsidR="005F1CE5" w:rsidRPr="006548B1" w:rsidRDefault="005F1CE5" w:rsidP="005F1CE5">
      <w:pPr>
        <w:numPr>
          <w:ilvl w:val="0"/>
          <w:numId w:val="1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advise on physical-security risks affecting information and technology; </w:t>
      </w:r>
    </w:p>
    <w:p w:rsidR="005F1CE5" w:rsidRPr="006548B1" w:rsidRDefault="005F1CE5" w:rsidP="005F1CE5">
      <w:pPr>
        <w:numPr>
          <w:ilvl w:val="0"/>
          <w:numId w:val="1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with relevant physical-security functions; </w:t>
      </w:r>
    </w:p>
    <w:p w:rsidR="005F1CE5" w:rsidRPr="006548B1" w:rsidRDefault="005F1CE5" w:rsidP="005F1CE5">
      <w:pPr>
        <w:numPr>
          <w:ilvl w:val="0"/>
          <w:numId w:val="1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risk assessments; </w:t>
      </w:r>
    </w:p>
    <w:p w:rsidR="005F1CE5" w:rsidRPr="006548B1" w:rsidRDefault="005F1CE5" w:rsidP="005F1CE5">
      <w:pPr>
        <w:numPr>
          <w:ilvl w:val="0"/>
          <w:numId w:val="1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monitor relevant security issues; and </w:t>
      </w:r>
    </w:p>
    <w:p w:rsidR="005F1CE5" w:rsidRPr="006548B1" w:rsidRDefault="005F1CE5" w:rsidP="005F1CE5">
      <w:pPr>
        <w:numPr>
          <w:ilvl w:val="0"/>
          <w:numId w:val="16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physical-security considerations are incorporated into the wider security governance framework. </w:t>
      </w:r>
    </w:p>
    <w:p w:rsidR="005F1CE5" w:rsidRPr="006548B1" w:rsidRDefault="005F1CE5" w:rsidP="005F1CE5">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Facilities / Physical Security Management</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Facilities or designated physical-security personnel shall:</w:t>
      </w:r>
    </w:p>
    <w:p w:rsidR="005F1CE5" w:rsidRPr="006548B1" w:rsidRDefault="005F1CE5" w:rsidP="005F1CE5">
      <w:pPr>
        <w:numPr>
          <w:ilvl w:val="0"/>
          <w:numId w:val="1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 physical access arrangements; </w:t>
      </w:r>
    </w:p>
    <w:p w:rsidR="005F1CE5" w:rsidRPr="006548B1" w:rsidRDefault="005F1CE5" w:rsidP="005F1CE5">
      <w:pPr>
        <w:numPr>
          <w:ilvl w:val="0"/>
          <w:numId w:val="1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 appropriate visitor controls; </w:t>
      </w:r>
    </w:p>
    <w:p w:rsidR="005F1CE5" w:rsidRPr="006548B1" w:rsidRDefault="005F1CE5" w:rsidP="005F1CE5">
      <w:pPr>
        <w:numPr>
          <w:ilvl w:val="0"/>
          <w:numId w:val="1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support facility security; </w:t>
      </w:r>
    </w:p>
    <w:p w:rsidR="005F1CE5" w:rsidRPr="006548B1" w:rsidRDefault="005F1CE5" w:rsidP="005F1CE5">
      <w:pPr>
        <w:numPr>
          <w:ilvl w:val="0"/>
          <w:numId w:val="1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physical-security inspections; </w:t>
      </w:r>
    </w:p>
    <w:p w:rsidR="005F1CE5" w:rsidRPr="006548B1" w:rsidRDefault="005F1CE5" w:rsidP="005F1CE5">
      <w:pPr>
        <w:numPr>
          <w:ilvl w:val="0"/>
          <w:numId w:val="1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 keys, badges and other physical credentials; and </w:t>
      </w:r>
    </w:p>
    <w:p w:rsidR="005F1CE5" w:rsidRPr="006548B1" w:rsidRDefault="005F1CE5" w:rsidP="005F1CE5">
      <w:pPr>
        <w:numPr>
          <w:ilvl w:val="0"/>
          <w:numId w:val="16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coordinate response to physical-security incidents. </w:t>
      </w:r>
    </w:p>
    <w:p w:rsidR="005F1CE5" w:rsidRPr="006548B1" w:rsidRDefault="005F1CE5" w:rsidP="005F1CE5">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IT / Technology Management</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IT shall:</w:t>
      </w:r>
    </w:p>
    <w:p w:rsidR="005F1CE5" w:rsidRPr="006548B1" w:rsidRDefault="005F1CE5" w:rsidP="005F1CE5">
      <w:pPr>
        <w:numPr>
          <w:ilvl w:val="0"/>
          <w:numId w:val="1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technology areas receive appropriate physical protection; </w:t>
      </w:r>
    </w:p>
    <w:p w:rsidR="005F1CE5" w:rsidRPr="006548B1" w:rsidRDefault="005F1CE5" w:rsidP="005F1CE5">
      <w:pPr>
        <w:numPr>
          <w:ilvl w:val="0"/>
          <w:numId w:val="1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physical-security requirements for critical equipment; </w:t>
      </w:r>
    </w:p>
    <w:p w:rsidR="005F1CE5" w:rsidRPr="006548B1" w:rsidRDefault="005F1CE5" w:rsidP="005F1CE5">
      <w:pPr>
        <w:numPr>
          <w:ilvl w:val="0"/>
          <w:numId w:val="1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support protection of servers, network infrastructure and technology assets; and </w:t>
      </w:r>
    </w:p>
    <w:p w:rsidR="005F1CE5" w:rsidRPr="006548B1" w:rsidRDefault="005F1CE5" w:rsidP="005F1CE5">
      <w:pPr>
        <w:numPr>
          <w:ilvl w:val="0"/>
          <w:numId w:val="16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participate in investigations involving technology assets. </w:t>
      </w:r>
    </w:p>
    <w:p w:rsidR="005F1CE5" w:rsidRPr="006548B1" w:rsidRDefault="005F1CE5" w:rsidP="005F1CE5">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Managers / Academic and Laboratory Leads</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Managers and relevant academic or laboratory leads shall:</w:t>
      </w:r>
    </w:p>
    <w:p w:rsidR="005F1CE5" w:rsidRPr="006548B1" w:rsidRDefault="005F1CE5" w:rsidP="005F1CE5">
      <w:pPr>
        <w:numPr>
          <w:ilvl w:val="0"/>
          <w:numId w:val="16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physical-security requirements are followed within their areas; </w:t>
      </w:r>
    </w:p>
    <w:p w:rsidR="005F1CE5" w:rsidRPr="006548B1" w:rsidRDefault="005F1CE5" w:rsidP="005F1CE5">
      <w:pPr>
        <w:numPr>
          <w:ilvl w:val="0"/>
          <w:numId w:val="16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physical-security risks; </w:t>
      </w:r>
    </w:p>
    <w:p w:rsidR="005F1CE5" w:rsidRPr="006548B1" w:rsidRDefault="005F1CE5" w:rsidP="005F1CE5">
      <w:pPr>
        <w:numPr>
          <w:ilvl w:val="0"/>
          <w:numId w:val="16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control access to areas under their responsibility; and </w:t>
      </w:r>
    </w:p>
    <w:p w:rsidR="005F1CE5" w:rsidRPr="006548B1" w:rsidRDefault="005F1CE5" w:rsidP="005F1CE5">
      <w:pPr>
        <w:numPr>
          <w:ilvl w:val="0"/>
          <w:numId w:val="16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security concerns. </w:t>
      </w:r>
    </w:p>
    <w:p w:rsidR="005F1CE5" w:rsidRPr="006548B1" w:rsidRDefault="005F1CE5" w:rsidP="005F1CE5">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All Users</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 shall:</w:t>
      </w:r>
    </w:p>
    <w:p w:rsidR="005F1CE5" w:rsidRPr="006548B1" w:rsidRDefault="005F1CE5" w:rsidP="005F1CE5">
      <w:pPr>
        <w:numPr>
          <w:ilvl w:val="0"/>
          <w:numId w:val="1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comply with physical-access requirements; </w:t>
      </w:r>
    </w:p>
    <w:p w:rsidR="005F1CE5" w:rsidRPr="006548B1" w:rsidRDefault="005F1CE5" w:rsidP="005F1CE5">
      <w:pPr>
        <w:numPr>
          <w:ilvl w:val="0"/>
          <w:numId w:val="1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keys, access cards and badges; </w:t>
      </w:r>
    </w:p>
    <w:p w:rsidR="005F1CE5" w:rsidRPr="006548B1" w:rsidRDefault="005F1CE5" w:rsidP="005F1CE5">
      <w:pPr>
        <w:numPr>
          <w:ilvl w:val="0"/>
          <w:numId w:val="1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challenge or report suspicious or unauthorised activity where safe to do so; </w:t>
      </w:r>
    </w:p>
    <w:p w:rsidR="005F1CE5" w:rsidRPr="006548B1" w:rsidRDefault="005F1CE5" w:rsidP="005F1CE5">
      <w:pPr>
        <w:numPr>
          <w:ilvl w:val="0"/>
          <w:numId w:val="1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secure equipment and information appropriately; </w:t>
      </w:r>
    </w:p>
    <w:p w:rsidR="005F1CE5" w:rsidRPr="006548B1" w:rsidRDefault="005F1CE5" w:rsidP="005F1CE5">
      <w:pPr>
        <w:numPr>
          <w:ilvl w:val="0"/>
          <w:numId w:val="1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not permit unauthorised persons to enter restricted areas; and </w:t>
      </w:r>
    </w:p>
    <w:p w:rsidR="005F1CE5" w:rsidRPr="006548B1" w:rsidRDefault="005F1CE5" w:rsidP="005F1CE5">
      <w:pPr>
        <w:numPr>
          <w:ilvl w:val="0"/>
          <w:numId w:val="16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promptly report lost access credentials or security incidents. </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01" w:name="_Toc240665602"/>
      <w:r w:rsidRPr="006548B1">
        <w:rPr>
          <w:rFonts w:asciiTheme="minorHAnsi" w:hAnsiTheme="minorHAnsi" w:cstheme="minorHAnsi"/>
          <w:color w:val="000000" w:themeColor="text1"/>
        </w:rPr>
        <w:t>2.8.5 Physical Access Control</w:t>
      </w:r>
      <w:bookmarkEnd w:id="201"/>
    </w:p>
    <w:p w:rsidR="005F1CE5" w:rsidRPr="006548B1" w:rsidRDefault="005F1CE5" w:rsidP="005F1CE5">
      <w:pPr>
        <w:numPr>
          <w:ilvl w:val="0"/>
          <w:numId w:val="17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to ICDFA facilities </w:t>
      </w:r>
      <w:r w:rsidRPr="006548B1">
        <w:rPr>
          <w:rStyle w:val="Strong"/>
          <w:rFonts w:asciiTheme="minorHAnsi" w:hAnsiTheme="minorHAnsi" w:cstheme="minorHAnsi"/>
          <w:b w:val="0"/>
          <w:bCs w:val="0"/>
          <w:color w:val="000000" w:themeColor="text1"/>
        </w:rPr>
        <w:t>shall be controlled according to the security requirements of the relevant area</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0"/>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Access to restricted or sensitive areas </w:t>
      </w:r>
      <w:r w:rsidRPr="006548B1">
        <w:rPr>
          <w:rStyle w:val="Strong"/>
          <w:rFonts w:asciiTheme="minorHAnsi" w:hAnsiTheme="minorHAnsi" w:cstheme="minorHAnsi"/>
          <w:b w:val="0"/>
          <w:bCs w:val="0"/>
          <w:color w:val="000000" w:themeColor="text1"/>
        </w:rPr>
        <w:t>shall be limited to authorised persons</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7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access credentials </w:t>
      </w:r>
      <w:r w:rsidRPr="006548B1">
        <w:rPr>
          <w:rStyle w:val="Strong"/>
          <w:rFonts w:asciiTheme="minorHAnsi" w:hAnsiTheme="minorHAnsi" w:cstheme="minorHAnsi"/>
          <w:b w:val="0"/>
          <w:bCs w:val="0"/>
          <w:color w:val="000000" w:themeColor="text1"/>
        </w:rPr>
        <w:t>shall be assigned appropriately and shall not be shared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0"/>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deliberately bypass physical access controls</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7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Doors, gates or other access mechanisms protecting restricted areas </w:t>
      </w:r>
      <w:r w:rsidRPr="006548B1">
        <w:rPr>
          <w:rStyle w:val="Strong"/>
          <w:rFonts w:asciiTheme="minorHAnsi" w:hAnsiTheme="minorHAnsi" w:cstheme="minorHAnsi"/>
          <w:b w:val="0"/>
          <w:bCs w:val="0"/>
          <w:color w:val="000000" w:themeColor="text1"/>
        </w:rPr>
        <w:t>shall not be deliberately left unsecured without appropriate authorisation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access rights </w:t>
      </w:r>
      <w:r w:rsidRPr="006548B1">
        <w:rPr>
          <w:rStyle w:val="Strong"/>
          <w:rFonts w:asciiTheme="minorHAnsi" w:hAnsiTheme="minorHAnsi" w:cstheme="minorHAnsi"/>
          <w:b w:val="0"/>
          <w:bCs w:val="0"/>
          <w:color w:val="000000" w:themeColor="text1"/>
        </w:rPr>
        <w:t>shall be reviewed and removed when they are no longer required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pStyle w:val="Heading3"/>
        <w:rPr>
          <w:rFonts w:asciiTheme="minorHAnsi" w:hAnsiTheme="minorHAnsi" w:cstheme="minorHAnsi"/>
          <w:color w:val="000000" w:themeColor="text1"/>
        </w:rPr>
      </w:pPr>
      <w:bookmarkStart w:id="202" w:name="_Toc240665603"/>
      <w:r w:rsidRPr="006548B1">
        <w:rPr>
          <w:rFonts w:asciiTheme="minorHAnsi" w:hAnsiTheme="minorHAnsi" w:cstheme="minorHAnsi"/>
          <w:color w:val="000000" w:themeColor="text1"/>
        </w:rPr>
        <w:t>2.8.6 Keys, Access Cards and Badges</w:t>
      </w:r>
      <w:bookmarkEnd w:id="202"/>
    </w:p>
    <w:p w:rsidR="005F1CE5" w:rsidRPr="006548B1" w:rsidRDefault="005F1CE5" w:rsidP="005F1CE5">
      <w:pPr>
        <w:numPr>
          <w:ilvl w:val="0"/>
          <w:numId w:val="17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Keys, access cards, badges and other physical access credentials </w:t>
      </w:r>
      <w:r w:rsidRPr="006548B1">
        <w:rPr>
          <w:rStyle w:val="Strong"/>
          <w:rFonts w:asciiTheme="minorHAnsi" w:hAnsiTheme="minorHAnsi" w:cstheme="minorHAnsi"/>
          <w:b w:val="0"/>
          <w:bCs w:val="0"/>
          <w:color w:val="000000" w:themeColor="text1"/>
        </w:rPr>
        <w:t>shall be protected against unauthorised use</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7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w:t>
      </w:r>
      <w:r w:rsidRPr="006548B1">
        <w:rPr>
          <w:rStyle w:val="Strong"/>
          <w:rFonts w:asciiTheme="minorHAnsi" w:hAnsiTheme="minorHAnsi" w:cstheme="minorHAnsi"/>
          <w:b w:val="0"/>
          <w:bCs w:val="0"/>
          <w:color w:val="000000" w:themeColor="text1"/>
        </w:rPr>
        <w:t>shall not lend or transfer their physical access credentials to another person</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Lost or stolen credentials </w:t>
      </w:r>
      <w:r w:rsidRPr="006548B1">
        <w:rPr>
          <w:rStyle w:val="Strong"/>
          <w:rFonts w:asciiTheme="minorHAnsi" w:hAnsiTheme="minorHAnsi" w:cstheme="minorHAnsi"/>
          <w:b w:val="0"/>
          <w:bCs w:val="0"/>
          <w:color w:val="000000" w:themeColor="text1"/>
        </w:rPr>
        <w:t>shall be reported promptly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credentials </w:t>
      </w:r>
      <w:r w:rsidRPr="006548B1">
        <w:rPr>
          <w:rStyle w:val="Strong"/>
          <w:rFonts w:asciiTheme="minorHAnsi" w:hAnsiTheme="minorHAnsi" w:cstheme="minorHAnsi"/>
          <w:b w:val="0"/>
          <w:bCs w:val="0"/>
          <w:color w:val="000000" w:themeColor="text1"/>
        </w:rPr>
        <w:t>shall be disabled or recovered when no longer required</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appropriate, access credentials shall be periodically reviewed. </w:t>
      </w:r>
    </w:p>
    <w:p w:rsidR="005F1CE5" w:rsidRPr="006548B1" w:rsidRDefault="005F1CE5" w:rsidP="005F1CE5">
      <w:pPr>
        <w:numPr>
          <w:ilvl w:val="0"/>
          <w:numId w:val="17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Master keys or credentials providing access to multiple restricted areas </w:t>
      </w:r>
      <w:r w:rsidRPr="006548B1">
        <w:rPr>
          <w:rStyle w:val="Strong"/>
          <w:rFonts w:asciiTheme="minorHAnsi" w:hAnsiTheme="minorHAnsi" w:cstheme="minorHAnsi"/>
          <w:b w:val="0"/>
          <w:bCs w:val="0"/>
          <w:color w:val="000000" w:themeColor="text1"/>
        </w:rPr>
        <w:t>shall receive enhanced protection and management</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03" w:name="_Toc240665604"/>
      <w:r w:rsidRPr="006548B1">
        <w:rPr>
          <w:rFonts w:asciiTheme="minorHAnsi" w:hAnsiTheme="minorHAnsi" w:cstheme="minorHAnsi"/>
          <w:color w:val="000000" w:themeColor="text1"/>
        </w:rPr>
        <w:t>2.8.7 Visitors</w:t>
      </w:r>
      <w:bookmarkEnd w:id="203"/>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Visitors accessing ICDFA facilities shall be managed according to the sensitivity of the area being accessed.</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Where appropriate:</w:t>
      </w:r>
    </w:p>
    <w:p w:rsidR="005F1CE5" w:rsidRPr="006548B1" w:rsidRDefault="005F1CE5" w:rsidP="005F1CE5">
      <w:pPr>
        <w:numPr>
          <w:ilvl w:val="0"/>
          <w:numId w:val="172"/>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Visitors </w:t>
      </w:r>
      <w:r w:rsidRPr="006548B1">
        <w:rPr>
          <w:rStyle w:val="Strong"/>
          <w:rFonts w:asciiTheme="minorHAnsi" w:hAnsiTheme="minorHAnsi" w:cstheme="minorHAnsi"/>
          <w:b w:val="0"/>
          <w:bCs w:val="0"/>
          <w:color w:val="000000" w:themeColor="text1"/>
        </w:rPr>
        <w:t>shall be identified or registered</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72"/>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Visitors </w:t>
      </w:r>
      <w:r w:rsidRPr="006548B1">
        <w:rPr>
          <w:rStyle w:val="Strong"/>
          <w:rFonts w:asciiTheme="minorHAnsi" w:hAnsiTheme="minorHAnsi" w:cstheme="minorHAnsi"/>
          <w:b w:val="0"/>
          <w:bCs w:val="0"/>
          <w:color w:val="000000" w:themeColor="text1"/>
        </w:rPr>
        <w:t>shall be provided with appropriate visitor credentials or identification</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7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Visitors accessing restricted areas </w:t>
      </w:r>
      <w:r w:rsidRPr="006548B1">
        <w:rPr>
          <w:rStyle w:val="Strong"/>
          <w:rFonts w:asciiTheme="minorHAnsi" w:hAnsiTheme="minorHAnsi" w:cstheme="minorHAnsi"/>
          <w:b w:val="0"/>
          <w:bCs w:val="0"/>
          <w:color w:val="000000" w:themeColor="text1"/>
        </w:rPr>
        <w:t>shall be accompanied or otherwise appropriately supervised</w:t>
      </w:r>
      <w:r w:rsidRPr="006548B1">
        <w:rPr>
          <w:rFonts w:asciiTheme="minorHAnsi" w:hAnsiTheme="minorHAnsi" w:cstheme="minorHAnsi"/>
          <w:b/>
          <w:bCs/>
          <w:color w:val="000000" w:themeColor="text1"/>
        </w:rPr>
        <w:t xml:space="preserve"> </w:t>
      </w:r>
      <w:r w:rsidRPr="006548B1">
        <w:rPr>
          <w:rFonts w:asciiTheme="minorHAnsi" w:hAnsiTheme="minorHAnsi" w:cstheme="minorHAnsi"/>
          <w:color w:val="000000" w:themeColor="text1"/>
        </w:rPr>
        <w:t xml:space="preserve">unless they have been formally authorised for independent access. </w:t>
      </w:r>
    </w:p>
    <w:p w:rsidR="005F1CE5" w:rsidRPr="006548B1" w:rsidRDefault="005F1CE5" w:rsidP="005F1CE5">
      <w:pPr>
        <w:numPr>
          <w:ilvl w:val="0"/>
          <w:numId w:val="172"/>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Visitor access </w:t>
      </w:r>
      <w:r w:rsidRPr="006548B1">
        <w:rPr>
          <w:rStyle w:val="Strong"/>
          <w:rFonts w:asciiTheme="minorHAnsi" w:hAnsiTheme="minorHAnsi" w:cstheme="minorHAnsi"/>
          <w:b w:val="0"/>
          <w:bCs w:val="0"/>
          <w:color w:val="000000" w:themeColor="text1"/>
        </w:rPr>
        <w:t>shall be limited to the legitimate purpose of the visit</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7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Visitor credentials </w:t>
      </w:r>
      <w:r w:rsidRPr="006548B1">
        <w:rPr>
          <w:rStyle w:val="Strong"/>
          <w:rFonts w:asciiTheme="minorHAnsi" w:hAnsiTheme="minorHAnsi" w:cstheme="minorHAnsi"/>
          <w:b w:val="0"/>
          <w:bCs w:val="0"/>
          <w:color w:val="000000" w:themeColor="text1"/>
        </w:rPr>
        <w:t>shall be returned or deactivated when the visit ends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2"/>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Visitors </w:t>
      </w:r>
      <w:r w:rsidRPr="006548B1">
        <w:rPr>
          <w:rStyle w:val="Strong"/>
          <w:rFonts w:asciiTheme="minorHAnsi" w:hAnsiTheme="minorHAnsi" w:cstheme="minorHAnsi"/>
          <w:b w:val="0"/>
          <w:bCs w:val="0"/>
          <w:color w:val="000000" w:themeColor="text1"/>
        </w:rPr>
        <w:t>shall not be permitted unrestricted access to sensitive information, systems or equipment</w:t>
      </w:r>
      <w:r w:rsidRPr="006548B1">
        <w:rPr>
          <w:rFonts w:asciiTheme="minorHAnsi" w:hAnsiTheme="minorHAnsi" w:cstheme="minorHAnsi"/>
          <w:b/>
          <w:bCs/>
          <w:color w:val="000000" w:themeColor="text1"/>
        </w:rPr>
        <w:t xml:space="preserve">. </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04" w:name="_Toc240665605"/>
      <w:r w:rsidRPr="006548B1">
        <w:rPr>
          <w:rFonts w:asciiTheme="minorHAnsi" w:hAnsiTheme="minorHAnsi" w:cstheme="minorHAnsi"/>
          <w:color w:val="000000" w:themeColor="text1"/>
        </w:rPr>
        <w:t>2.8.8 Offices and Classrooms</w:t>
      </w:r>
      <w:bookmarkEnd w:id="204"/>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 shall take reasonable precautions to protect information and equipment in shared environments.</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Accordingly:</w:t>
      </w:r>
    </w:p>
    <w:p w:rsidR="005F1CE5" w:rsidRPr="006548B1" w:rsidRDefault="005F1CE5" w:rsidP="005F1CE5">
      <w:pPr>
        <w:numPr>
          <w:ilvl w:val="0"/>
          <w:numId w:val="1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sensitive documents shall not be left unattended; </w:t>
      </w:r>
    </w:p>
    <w:p w:rsidR="005F1CE5" w:rsidRPr="006548B1" w:rsidRDefault="005F1CE5" w:rsidP="005F1CE5">
      <w:pPr>
        <w:numPr>
          <w:ilvl w:val="0"/>
          <w:numId w:val="1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computers shall be locked when unattended; </w:t>
      </w:r>
    </w:p>
    <w:p w:rsidR="005F1CE5" w:rsidRPr="006548B1" w:rsidRDefault="005F1CE5" w:rsidP="005F1CE5">
      <w:pPr>
        <w:numPr>
          <w:ilvl w:val="0"/>
          <w:numId w:val="1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records shall be stored appropriately; </w:t>
      </w:r>
    </w:p>
    <w:p w:rsidR="005F1CE5" w:rsidRPr="006548B1" w:rsidRDefault="005F1CE5" w:rsidP="005F1CE5">
      <w:pPr>
        <w:numPr>
          <w:ilvl w:val="0"/>
          <w:numId w:val="1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confidential discussions shall be conducted with appropriate consideration of unauthorised listeners; </w:t>
      </w:r>
    </w:p>
    <w:p w:rsidR="005F1CE5" w:rsidRPr="006548B1" w:rsidRDefault="005F1CE5" w:rsidP="005F1CE5">
      <w:pPr>
        <w:numPr>
          <w:ilvl w:val="0"/>
          <w:numId w:val="1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equipment shall be secured when not in use where appropriate; and </w:t>
      </w:r>
    </w:p>
    <w:p w:rsidR="005F1CE5" w:rsidRPr="006548B1" w:rsidRDefault="005F1CE5" w:rsidP="005F1CE5">
      <w:pPr>
        <w:numPr>
          <w:ilvl w:val="0"/>
          <w:numId w:val="17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unauthorised persons shall not be permitted to access restricted work areas. </w:t>
      </w:r>
    </w:p>
    <w:p w:rsidR="005F1CE5" w:rsidRPr="006548B1" w:rsidRDefault="005F1CE5" w:rsidP="003E34D0">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These requirements complement the </w:t>
      </w:r>
      <w:r w:rsidRPr="006548B1">
        <w:rPr>
          <w:rStyle w:val="Strong"/>
          <w:rFonts w:asciiTheme="minorHAnsi" w:hAnsiTheme="minorHAnsi" w:cstheme="minorHAnsi"/>
          <w:b w:val="0"/>
          <w:bCs w:val="0"/>
          <w:color w:val="000000" w:themeColor="text1"/>
        </w:rPr>
        <w:t>Data Classification and Handling Policy</w:t>
      </w:r>
      <w:r w:rsidRPr="006548B1">
        <w:rPr>
          <w:rFonts w:asciiTheme="minorHAnsi" w:hAnsiTheme="minorHAnsi" w:cstheme="minorHAnsi"/>
          <w:b/>
          <w:bCs/>
          <w:color w:val="000000" w:themeColor="text1"/>
        </w:rPr>
        <w:t>.</w:t>
      </w:r>
    </w:p>
    <w:p w:rsidR="005F1CE5" w:rsidRPr="006548B1" w:rsidRDefault="005F1CE5" w:rsidP="005F1CE5">
      <w:pPr>
        <w:pStyle w:val="Heading3"/>
        <w:rPr>
          <w:rFonts w:asciiTheme="minorHAnsi" w:hAnsiTheme="minorHAnsi" w:cstheme="minorHAnsi"/>
          <w:color w:val="000000" w:themeColor="text1"/>
        </w:rPr>
      </w:pPr>
      <w:bookmarkStart w:id="205" w:name="_Toc240665606"/>
      <w:r w:rsidRPr="006548B1">
        <w:rPr>
          <w:rFonts w:asciiTheme="minorHAnsi" w:hAnsiTheme="minorHAnsi" w:cstheme="minorHAnsi"/>
          <w:color w:val="000000" w:themeColor="text1"/>
        </w:rPr>
        <w:t>2.8.9 Laboratories</w:t>
      </w:r>
      <w:bookmarkEnd w:id="205"/>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Because laboratories may support academic, research and technical activities, additional controls may be required.</w:t>
      </w:r>
    </w:p>
    <w:p w:rsidR="005F1CE5" w:rsidRPr="006548B1" w:rsidRDefault="005F1CE5" w:rsidP="005F1CE5">
      <w:pPr>
        <w:numPr>
          <w:ilvl w:val="0"/>
          <w:numId w:val="1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to laboratories </w:t>
      </w:r>
      <w:r w:rsidRPr="006548B1">
        <w:rPr>
          <w:rStyle w:val="Strong"/>
          <w:rFonts w:asciiTheme="minorHAnsi" w:hAnsiTheme="minorHAnsi" w:cstheme="minorHAnsi"/>
          <w:b w:val="0"/>
          <w:bCs w:val="0"/>
          <w:color w:val="000000" w:themeColor="text1"/>
        </w:rPr>
        <w:t>shall be controlled according to the activities and risks associated with the facility</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Equipment used for research or experimentation </w:t>
      </w:r>
      <w:r w:rsidRPr="006548B1">
        <w:rPr>
          <w:rStyle w:val="Strong"/>
          <w:rFonts w:asciiTheme="minorHAnsi" w:hAnsiTheme="minorHAnsi" w:cstheme="minorHAnsi"/>
          <w:b w:val="0"/>
          <w:bCs w:val="0"/>
          <w:color w:val="000000" w:themeColor="text1"/>
        </w:rPr>
        <w:t>shall be protected against unauthorised access, theft, damage or interference</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testing or experimental equipment </w:t>
      </w:r>
      <w:r w:rsidRPr="006548B1">
        <w:rPr>
          <w:rStyle w:val="Strong"/>
          <w:rFonts w:asciiTheme="minorHAnsi" w:hAnsiTheme="minorHAnsi" w:cstheme="minorHAnsi"/>
          <w:b w:val="0"/>
          <w:bCs w:val="0"/>
          <w:color w:val="000000" w:themeColor="text1"/>
        </w:rPr>
        <w:t>shall not be connected to sensitive production environments without appropriate authorisation and safeguards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Sensitive research information </w:t>
      </w:r>
      <w:r w:rsidRPr="006548B1">
        <w:rPr>
          <w:rStyle w:val="Strong"/>
          <w:rFonts w:asciiTheme="minorHAnsi" w:hAnsiTheme="minorHAnsi" w:cstheme="minorHAnsi"/>
          <w:b w:val="0"/>
          <w:bCs w:val="0"/>
          <w:color w:val="000000" w:themeColor="text1"/>
        </w:rPr>
        <w:t>shall be protected according to its classification</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Laboratory visitors </w:t>
      </w:r>
      <w:r w:rsidRPr="006548B1">
        <w:rPr>
          <w:rStyle w:val="Strong"/>
          <w:rFonts w:asciiTheme="minorHAnsi" w:hAnsiTheme="minorHAnsi" w:cstheme="minorHAnsi"/>
          <w:b w:val="0"/>
          <w:bCs w:val="0"/>
          <w:color w:val="000000" w:themeColor="text1"/>
        </w:rPr>
        <w:t>shall be subject to appropriate access and supervision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7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laboratory equipment presents unusual physical, environmental or security risks, additional controls shall be established. </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06" w:name="_Toc240665607"/>
      <w:r w:rsidRPr="006548B1">
        <w:rPr>
          <w:rFonts w:asciiTheme="minorHAnsi" w:hAnsiTheme="minorHAnsi" w:cstheme="minorHAnsi"/>
          <w:color w:val="000000" w:themeColor="text1"/>
        </w:rPr>
        <w:t>2.8.10 Server and Network Areas</w:t>
      </w:r>
      <w:bookmarkEnd w:id="206"/>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Areas containing critical technology infrastructure shall receive enhanced physical protection appropriate to their importance.</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applicable:</w:t>
      </w:r>
    </w:p>
    <w:p w:rsidR="005F1CE5" w:rsidRPr="006548B1" w:rsidRDefault="005F1CE5" w:rsidP="005F1CE5">
      <w:pPr>
        <w:numPr>
          <w:ilvl w:val="0"/>
          <w:numId w:val="1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shall be restricted to authorised personnel; </w:t>
      </w:r>
    </w:p>
    <w:p w:rsidR="005F1CE5" w:rsidRPr="006548B1" w:rsidRDefault="005F1CE5" w:rsidP="005F1CE5">
      <w:pPr>
        <w:numPr>
          <w:ilvl w:val="0"/>
          <w:numId w:val="1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access shall be logged or otherwise controlled; </w:t>
      </w:r>
    </w:p>
    <w:p w:rsidR="005F1CE5" w:rsidRPr="006548B1" w:rsidRDefault="005F1CE5" w:rsidP="005F1CE5">
      <w:pPr>
        <w:numPr>
          <w:ilvl w:val="0"/>
          <w:numId w:val="1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visitors shall be appropriately supervised; </w:t>
      </w:r>
    </w:p>
    <w:p w:rsidR="005F1CE5" w:rsidRPr="006548B1" w:rsidRDefault="005F1CE5" w:rsidP="005F1CE5">
      <w:pPr>
        <w:numPr>
          <w:ilvl w:val="0"/>
          <w:numId w:val="1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equipment shall be protected against unauthorised tampering; </w:t>
      </w:r>
    </w:p>
    <w:p w:rsidR="005F1CE5" w:rsidRPr="006548B1" w:rsidRDefault="005F1CE5" w:rsidP="005F1CE5">
      <w:pPr>
        <w:numPr>
          <w:ilvl w:val="0"/>
          <w:numId w:val="1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cabling and network infrastructure shall be appropriately protected; </w:t>
      </w:r>
    </w:p>
    <w:p w:rsidR="005F1CE5" w:rsidRPr="006548B1" w:rsidRDefault="005F1CE5" w:rsidP="005F1CE5">
      <w:pPr>
        <w:numPr>
          <w:ilvl w:val="0"/>
          <w:numId w:val="1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environmental conditions shall be monitored where required; and </w:t>
      </w:r>
    </w:p>
    <w:p w:rsidR="005F1CE5" w:rsidRPr="006548B1" w:rsidRDefault="005F1CE5" w:rsidP="005F1CE5">
      <w:pPr>
        <w:numPr>
          <w:ilvl w:val="0"/>
          <w:numId w:val="17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emergency access arrangements shall be defined. </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07" w:name="_Toc240665608"/>
      <w:r w:rsidRPr="006548B1">
        <w:rPr>
          <w:rFonts w:asciiTheme="minorHAnsi" w:hAnsiTheme="minorHAnsi" w:cstheme="minorHAnsi"/>
          <w:color w:val="000000" w:themeColor="text1"/>
        </w:rPr>
        <w:t>2.8.11 Equipment Protection</w:t>
      </w:r>
      <w:bookmarkEnd w:id="207"/>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equipment shall be protected against:</w:t>
      </w:r>
    </w:p>
    <w:p w:rsidR="005F1CE5" w:rsidRPr="006548B1" w:rsidRDefault="005F1CE5" w:rsidP="005F1CE5">
      <w:pPr>
        <w:numPr>
          <w:ilvl w:val="0"/>
          <w:numId w:val="17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theft; </w:t>
      </w:r>
    </w:p>
    <w:p w:rsidR="005F1CE5" w:rsidRPr="006548B1" w:rsidRDefault="005F1CE5" w:rsidP="005F1CE5">
      <w:pPr>
        <w:numPr>
          <w:ilvl w:val="0"/>
          <w:numId w:val="17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unauthorised use; </w:t>
      </w:r>
    </w:p>
    <w:p w:rsidR="005F1CE5" w:rsidRPr="006548B1" w:rsidRDefault="005F1CE5" w:rsidP="005F1CE5">
      <w:pPr>
        <w:numPr>
          <w:ilvl w:val="0"/>
          <w:numId w:val="17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damage; </w:t>
      </w:r>
    </w:p>
    <w:p w:rsidR="005F1CE5" w:rsidRPr="006548B1" w:rsidRDefault="005F1CE5" w:rsidP="005F1CE5">
      <w:pPr>
        <w:numPr>
          <w:ilvl w:val="0"/>
          <w:numId w:val="17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tampering; </w:t>
      </w:r>
    </w:p>
    <w:p w:rsidR="005F1CE5" w:rsidRPr="006548B1" w:rsidRDefault="005F1CE5" w:rsidP="005F1CE5">
      <w:pPr>
        <w:numPr>
          <w:ilvl w:val="0"/>
          <w:numId w:val="17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environmental hazards; and </w:t>
      </w:r>
    </w:p>
    <w:p w:rsidR="005F1CE5" w:rsidRPr="006548B1" w:rsidRDefault="005F1CE5" w:rsidP="005F1CE5">
      <w:pPr>
        <w:numPr>
          <w:ilvl w:val="0"/>
          <w:numId w:val="17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inappropriate relocation. </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Equipment shall be positioned and secured according to its importance and the risks associated with its location.</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Critical technology assets should receive enhanced protection appropriate to their role.</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08" w:name="_Toc240665609"/>
      <w:r w:rsidRPr="006548B1">
        <w:rPr>
          <w:rFonts w:asciiTheme="minorHAnsi" w:hAnsiTheme="minorHAnsi" w:cstheme="minorHAnsi"/>
          <w:color w:val="000000" w:themeColor="text1"/>
        </w:rPr>
        <w:t>2.8.12 Clean Desk and Clear Screen</w:t>
      </w:r>
      <w:bookmarkEnd w:id="208"/>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 handling Confidential or Restricted information shall take reasonable measures to prevent unauthorised persons from viewing or obtaining that information.</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includes:</w:t>
      </w:r>
    </w:p>
    <w:p w:rsidR="005F1CE5" w:rsidRPr="006548B1" w:rsidRDefault="005F1CE5" w:rsidP="005F1CE5">
      <w:pPr>
        <w:numPr>
          <w:ilvl w:val="0"/>
          <w:numId w:val="1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securing physical records when unattended; </w:t>
      </w:r>
    </w:p>
    <w:p w:rsidR="005F1CE5" w:rsidRPr="006548B1" w:rsidRDefault="005F1CE5" w:rsidP="005F1CE5">
      <w:pPr>
        <w:numPr>
          <w:ilvl w:val="0"/>
          <w:numId w:val="1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removing sensitive information from shared workspaces where no longer required; </w:t>
      </w:r>
    </w:p>
    <w:p w:rsidR="005F1CE5" w:rsidRPr="006548B1" w:rsidRDefault="005F1CE5" w:rsidP="005F1CE5">
      <w:pPr>
        <w:numPr>
          <w:ilvl w:val="0"/>
          <w:numId w:val="1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locking screens when leaving devices unattended; </w:t>
      </w:r>
    </w:p>
    <w:p w:rsidR="005F1CE5" w:rsidRPr="006548B1" w:rsidRDefault="005F1CE5" w:rsidP="005F1CE5">
      <w:pPr>
        <w:numPr>
          <w:ilvl w:val="0"/>
          <w:numId w:val="1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positioning screens to reduce unauthorised viewing where appropriate; and </w:t>
      </w:r>
    </w:p>
    <w:p w:rsidR="005F1CE5" w:rsidRPr="006548B1" w:rsidRDefault="005F1CE5" w:rsidP="005F1CE5">
      <w:pPr>
        <w:numPr>
          <w:ilvl w:val="0"/>
          <w:numId w:val="17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avoiding unnecessary exposure of sensitive documents in public or shared areas. </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Detailed clean-desk requirements may be established in an appropriate guideline or procedure.</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09" w:name="_Toc240665610"/>
      <w:r w:rsidRPr="006548B1">
        <w:rPr>
          <w:rFonts w:asciiTheme="minorHAnsi" w:hAnsiTheme="minorHAnsi" w:cstheme="minorHAnsi"/>
          <w:color w:val="000000" w:themeColor="text1"/>
        </w:rPr>
        <w:t>2.8.13 Physical Storage of Information</w:t>
      </w:r>
      <w:bookmarkEnd w:id="209"/>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Physical records containing Confidential or Restricted information shall be stored in a manner appropriate to their classification.</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appropriate:</w:t>
      </w:r>
    </w:p>
    <w:p w:rsidR="005F1CE5" w:rsidRPr="006548B1" w:rsidRDefault="005F1CE5" w:rsidP="005F1CE5">
      <w:pPr>
        <w:numPr>
          <w:ilvl w:val="0"/>
          <w:numId w:val="1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shall be restricted; </w:t>
      </w:r>
    </w:p>
    <w:p w:rsidR="005F1CE5" w:rsidRPr="006548B1" w:rsidRDefault="005F1CE5" w:rsidP="005F1CE5">
      <w:pPr>
        <w:numPr>
          <w:ilvl w:val="0"/>
          <w:numId w:val="1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storage areas shall be secured; </w:t>
      </w:r>
    </w:p>
    <w:p w:rsidR="005F1CE5" w:rsidRPr="006548B1" w:rsidRDefault="005F1CE5" w:rsidP="005F1CE5">
      <w:pPr>
        <w:numPr>
          <w:ilvl w:val="0"/>
          <w:numId w:val="1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records shall not be left unattended in public areas; </w:t>
      </w:r>
    </w:p>
    <w:p w:rsidR="005F1CE5" w:rsidRPr="006548B1" w:rsidRDefault="005F1CE5" w:rsidP="005F1CE5">
      <w:pPr>
        <w:numPr>
          <w:ilvl w:val="0"/>
          <w:numId w:val="1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removal of records shall be controlled; and </w:t>
      </w:r>
    </w:p>
    <w:p w:rsidR="005F1CE5" w:rsidRPr="006548B1" w:rsidRDefault="005F1CE5" w:rsidP="005F1CE5">
      <w:pPr>
        <w:numPr>
          <w:ilvl w:val="0"/>
          <w:numId w:val="17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records shall be securely disposed of when retention requirements have been satisfied. </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10" w:name="_Toc240665611"/>
      <w:r w:rsidRPr="006548B1">
        <w:rPr>
          <w:rFonts w:asciiTheme="minorHAnsi" w:hAnsiTheme="minorHAnsi" w:cstheme="minorHAnsi"/>
          <w:color w:val="000000" w:themeColor="text1"/>
        </w:rPr>
        <w:t>2.8.14 Environmental Protection</w:t>
      </w:r>
      <w:bookmarkEnd w:id="210"/>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Facilities supporting critical systems or sensitive activities shall consider physical and environmental risks, including where relevant:</w:t>
      </w:r>
    </w:p>
    <w:p w:rsidR="005F1CE5" w:rsidRPr="006548B1" w:rsidRDefault="005F1CE5" w:rsidP="005F1CE5">
      <w:pPr>
        <w:numPr>
          <w:ilvl w:val="0"/>
          <w:numId w:val="1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fire; </w:t>
      </w:r>
    </w:p>
    <w:p w:rsidR="005F1CE5" w:rsidRPr="006548B1" w:rsidRDefault="005F1CE5" w:rsidP="005F1CE5">
      <w:pPr>
        <w:numPr>
          <w:ilvl w:val="0"/>
          <w:numId w:val="1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water damage; </w:t>
      </w:r>
    </w:p>
    <w:p w:rsidR="005F1CE5" w:rsidRPr="006548B1" w:rsidRDefault="005F1CE5" w:rsidP="005F1CE5">
      <w:pPr>
        <w:numPr>
          <w:ilvl w:val="0"/>
          <w:numId w:val="1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excessive heat; </w:t>
      </w:r>
    </w:p>
    <w:p w:rsidR="005F1CE5" w:rsidRPr="006548B1" w:rsidRDefault="005F1CE5" w:rsidP="005F1CE5">
      <w:pPr>
        <w:numPr>
          <w:ilvl w:val="0"/>
          <w:numId w:val="1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power disruption; </w:t>
      </w:r>
    </w:p>
    <w:p w:rsidR="005F1CE5" w:rsidRPr="006548B1" w:rsidRDefault="005F1CE5" w:rsidP="005F1CE5">
      <w:pPr>
        <w:numPr>
          <w:ilvl w:val="0"/>
          <w:numId w:val="1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environmental conditions; </w:t>
      </w:r>
    </w:p>
    <w:p w:rsidR="005F1CE5" w:rsidRPr="006548B1" w:rsidRDefault="005F1CE5" w:rsidP="005F1CE5">
      <w:pPr>
        <w:numPr>
          <w:ilvl w:val="0"/>
          <w:numId w:val="1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equipment failure; </w:t>
      </w:r>
    </w:p>
    <w:p w:rsidR="005F1CE5" w:rsidRPr="006548B1" w:rsidRDefault="005F1CE5" w:rsidP="005F1CE5">
      <w:pPr>
        <w:numPr>
          <w:ilvl w:val="0"/>
          <w:numId w:val="1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unauthorised physical interference; and </w:t>
      </w:r>
    </w:p>
    <w:p w:rsidR="005F1CE5" w:rsidRPr="006548B1" w:rsidRDefault="005F1CE5" w:rsidP="005F1CE5">
      <w:pPr>
        <w:numPr>
          <w:ilvl w:val="0"/>
          <w:numId w:val="179"/>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hazards that could affect information or service availability. </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Appropriate preventive or protective measures shall be implemented according to risk.</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11" w:name="_Toc240665612"/>
      <w:r w:rsidRPr="006548B1">
        <w:rPr>
          <w:rFonts w:asciiTheme="minorHAnsi" w:hAnsiTheme="minorHAnsi" w:cstheme="minorHAnsi"/>
          <w:color w:val="000000" w:themeColor="text1"/>
        </w:rPr>
        <w:t>2.8.15 Emergency and Evacuation</w:t>
      </w:r>
      <w:bookmarkEnd w:id="211"/>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 shall follow ICDFA emergency and evacuation procedures.</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During an emergency:</w:t>
      </w:r>
    </w:p>
    <w:p w:rsidR="005F1CE5" w:rsidRPr="006548B1" w:rsidRDefault="005F1CE5" w:rsidP="005F1CE5">
      <w:pPr>
        <w:numPr>
          <w:ilvl w:val="0"/>
          <w:numId w:val="18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personal safety shall take priority; </w:t>
      </w:r>
    </w:p>
    <w:p w:rsidR="005F1CE5" w:rsidRPr="006548B1" w:rsidRDefault="005F1CE5" w:rsidP="005F1CE5">
      <w:pPr>
        <w:numPr>
          <w:ilvl w:val="0"/>
          <w:numId w:val="18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users shall not place themselves at risk to protect equipment or information; </w:t>
      </w:r>
    </w:p>
    <w:p w:rsidR="005F1CE5" w:rsidRPr="006548B1" w:rsidRDefault="005F1CE5" w:rsidP="005F1CE5">
      <w:pPr>
        <w:numPr>
          <w:ilvl w:val="0"/>
          <w:numId w:val="18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restrictions shall be maintained where safely possible; and </w:t>
      </w:r>
    </w:p>
    <w:p w:rsidR="005F1CE5" w:rsidRPr="006548B1" w:rsidRDefault="005F1CE5" w:rsidP="005F1CE5">
      <w:pPr>
        <w:numPr>
          <w:ilvl w:val="0"/>
          <w:numId w:val="18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incidents affecting facilities or critical equipment shall be reported through appropriate channels. </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Physical-security arrangements shall support relevant business continuity and recovery requirements.</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12" w:name="_Toc240665613"/>
      <w:r w:rsidRPr="006548B1">
        <w:rPr>
          <w:rFonts w:asciiTheme="minorHAnsi" w:hAnsiTheme="minorHAnsi" w:cstheme="minorHAnsi"/>
          <w:color w:val="000000" w:themeColor="text1"/>
        </w:rPr>
        <w:t>2.8.16 Physical Asset Movement</w:t>
      </w:r>
      <w:bookmarkEnd w:id="212"/>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removal or relocation of significant ICDFA equipment shall be authorised where appropriate.</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 shall:</w:t>
      </w:r>
    </w:p>
    <w:p w:rsidR="005F1CE5" w:rsidRPr="006548B1" w:rsidRDefault="005F1CE5" w:rsidP="005F1CE5">
      <w:pPr>
        <w:numPr>
          <w:ilvl w:val="0"/>
          <w:numId w:val="18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obtain required approval before removing controlled equipment; </w:t>
      </w:r>
    </w:p>
    <w:p w:rsidR="005F1CE5" w:rsidRPr="006548B1" w:rsidRDefault="005F1CE5" w:rsidP="005F1CE5">
      <w:pPr>
        <w:numPr>
          <w:ilvl w:val="0"/>
          <w:numId w:val="18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protect equipment while in transit; </w:t>
      </w:r>
    </w:p>
    <w:p w:rsidR="005F1CE5" w:rsidRPr="006548B1" w:rsidRDefault="005F1CE5" w:rsidP="005F1CE5">
      <w:pPr>
        <w:numPr>
          <w:ilvl w:val="0"/>
          <w:numId w:val="18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report lost or stolen equipment promptly; and </w:t>
      </w:r>
    </w:p>
    <w:p w:rsidR="005F1CE5" w:rsidRPr="006548B1" w:rsidRDefault="005F1CE5" w:rsidP="005F1CE5">
      <w:pPr>
        <w:numPr>
          <w:ilvl w:val="0"/>
          <w:numId w:val="18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ensure sensitive information remains appropriately protected during movement. </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Equipment containing Confidential or Restricted information shall receive protection appropriate to the information it contains.</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13" w:name="_Toc240665614"/>
      <w:r w:rsidRPr="006548B1">
        <w:rPr>
          <w:rFonts w:asciiTheme="minorHAnsi" w:hAnsiTheme="minorHAnsi" w:cstheme="minorHAnsi"/>
          <w:color w:val="000000" w:themeColor="text1"/>
        </w:rPr>
        <w:lastRenderedPageBreak/>
        <w:t>2.8.17 Disposal of Equipment and Media</w:t>
      </w:r>
      <w:bookmarkEnd w:id="213"/>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Before equipment or physical media is disposed of, transferred or reassigned:</w:t>
      </w:r>
    </w:p>
    <w:p w:rsidR="005F1CE5" w:rsidRPr="006548B1" w:rsidRDefault="005F1CE5" w:rsidP="005F1CE5">
      <w:pPr>
        <w:numPr>
          <w:ilvl w:val="0"/>
          <w:numId w:val="18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information </w:t>
      </w:r>
      <w:r w:rsidRPr="006548B1">
        <w:rPr>
          <w:rStyle w:val="Strong"/>
          <w:rFonts w:asciiTheme="minorHAnsi" w:hAnsiTheme="minorHAnsi" w:cstheme="minorHAnsi"/>
          <w:b w:val="0"/>
          <w:bCs w:val="0"/>
          <w:color w:val="000000" w:themeColor="text1"/>
        </w:rPr>
        <w:t>shall be appropriately removed or sanitised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8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Storage media </w:t>
      </w:r>
      <w:r w:rsidRPr="006548B1">
        <w:rPr>
          <w:rStyle w:val="Strong"/>
          <w:rFonts w:asciiTheme="minorHAnsi" w:hAnsiTheme="minorHAnsi" w:cstheme="minorHAnsi"/>
          <w:b w:val="0"/>
          <w:bCs w:val="0"/>
          <w:color w:val="000000" w:themeColor="text1"/>
        </w:rPr>
        <w:t>shall be securely handled according to approved disposal requirements</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5F1CE5">
      <w:pPr>
        <w:numPr>
          <w:ilvl w:val="0"/>
          <w:numId w:val="182"/>
        </w:numPr>
        <w:spacing w:before="100" w:beforeAutospacing="1" w:afterAutospacing="1"/>
        <w:rPr>
          <w:rFonts w:asciiTheme="minorHAnsi" w:hAnsiTheme="minorHAnsi" w:cstheme="minorHAnsi"/>
          <w:b/>
          <w:bCs/>
          <w:color w:val="000000" w:themeColor="text1"/>
        </w:rPr>
      </w:pPr>
      <w:r w:rsidRPr="006548B1">
        <w:rPr>
          <w:rFonts w:asciiTheme="minorHAnsi" w:hAnsiTheme="minorHAnsi" w:cstheme="minorHAnsi"/>
          <w:color w:val="000000" w:themeColor="text1"/>
        </w:rPr>
        <w:t xml:space="preserve">Physical records </w:t>
      </w:r>
      <w:r w:rsidRPr="006548B1">
        <w:rPr>
          <w:rStyle w:val="Strong"/>
          <w:rFonts w:asciiTheme="minorHAnsi" w:hAnsiTheme="minorHAnsi" w:cstheme="minorHAnsi"/>
          <w:b w:val="0"/>
          <w:bCs w:val="0"/>
          <w:color w:val="000000" w:themeColor="text1"/>
        </w:rPr>
        <w:t>shall be securely destroyed where authorised</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8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Disposal activities involving sensitive information </w:t>
      </w:r>
      <w:r w:rsidRPr="006548B1">
        <w:rPr>
          <w:rStyle w:val="Strong"/>
          <w:rFonts w:asciiTheme="minorHAnsi" w:hAnsiTheme="minorHAnsi" w:cstheme="minorHAnsi"/>
          <w:b w:val="0"/>
          <w:bCs w:val="0"/>
          <w:color w:val="000000" w:themeColor="text1"/>
        </w:rPr>
        <w:t>shall be appropriately documented where required</w:t>
      </w:r>
      <w:r w:rsidRPr="006548B1">
        <w:rPr>
          <w:rFonts w:asciiTheme="minorHAnsi" w:hAnsiTheme="minorHAnsi" w:cstheme="minorHAnsi"/>
          <w:b/>
          <w:bCs/>
          <w:color w:val="000000" w:themeColor="text1"/>
        </w:rPr>
        <w:t>.</w:t>
      </w:r>
      <w:r w:rsidRPr="006548B1">
        <w:rPr>
          <w:rFonts w:asciiTheme="minorHAnsi" w:hAnsiTheme="minorHAnsi" w:cstheme="minorHAnsi"/>
          <w:color w:val="000000" w:themeColor="text1"/>
        </w:rPr>
        <w:t xml:space="preserve"> </w:t>
      </w:r>
    </w:p>
    <w:p w:rsidR="005F1CE5" w:rsidRPr="006548B1" w:rsidRDefault="005F1CE5" w:rsidP="009E2E5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This requirement complements the </w:t>
      </w:r>
      <w:r w:rsidRPr="006548B1">
        <w:rPr>
          <w:rStyle w:val="Strong"/>
          <w:rFonts w:asciiTheme="minorHAnsi" w:hAnsiTheme="minorHAnsi" w:cstheme="minorHAnsi"/>
          <w:b w:val="0"/>
          <w:bCs w:val="0"/>
          <w:color w:val="000000" w:themeColor="text1"/>
        </w:rPr>
        <w:t>Data Classification and Handling Policy</w:t>
      </w:r>
      <w:r w:rsidRPr="006548B1">
        <w:rPr>
          <w:rFonts w:asciiTheme="minorHAnsi" w:hAnsiTheme="minorHAnsi" w:cstheme="minorHAnsi"/>
          <w:color w:val="000000" w:themeColor="text1"/>
        </w:rPr>
        <w:t xml:space="preserve"> and </w:t>
      </w:r>
      <w:r w:rsidRPr="006548B1">
        <w:rPr>
          <w:rStyle w:val="Strong"/>
          <w:rFonts w:asciiTheme="minorHAnsi" w:hAnsiTheme="minorHAnsi" w:cstheme="minorHAnsi"/>
          <w:b w:val="0"/>
          <w:bCs w:val="0"/>
          <w:color w:val="000000" w:themeColor="text1"/>
        </w:rPr>
        <w:t>Mobile Device and Endpoint Security Policy</w:t>
      </w:r>
      <w:r w:rsidRPr="006548B1">
        <w:rPr>
          <w:rFonts w:asciiTheme="minorHAnsi" w:hAnsiTheme="minorHAnsi" w:cstheme="minorHAnsi"/>
          <w:b/>
          <w:bCs/>
          <w:color w:val="000000" w:themeColor="text1"/>
        </w:rPr>
        <w:t>.</w:t>
      </w:r>
    </w:p>
    <w:p w:rsidR="005F1CE5" w:rsidRPr="006548B1" w:rsidRDefault="005F1CE5" w:rsidP="005F1CE5">
      <w:pPr>
        <w:pStyle w:val="Heading3"/>
        <w:rPr>
          <w:rFonts w:asciiTheme="minorHAnsi" w:hAnsiTheme="minorHAnsi" w:cstheme="minorHAnsi"/>
          <w:color w:val="000000" w:themeColor="text1"/>
        </w:rPr>
      </w:pPr>
      <w:bookmarkStart w:id="214" w:name="_Toc240665615"/>
      <w:r w:rsidRPr="006548B1">
        <w:rPr>
          <w:rFonts w:asciiTheme="minorHAnsi" w:hAnsiTheme="minorHAnsi" w:cstheme="minorHAnsi"/>
          <w:color w:val="000000" w:themeColor="text1"/>
        </w:rPr>
        <w:t>2.8.18 Physical Security Incidents</w:t>
      </w:r>
      <w:bookmarkEnd w:id="214"/>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Users shall promptly report:</w:t>
      </w:r>
    </w:p>
    <w:p w:rsidR="005F1CE5" w:rsidRPr="006548B1" w:rsidRDefault="005F1CE5" w:rsidP="005F1CE5">
      <w:pPr>
        <w:numPr>
          <w:ilvl w:val="0"/>
          <w:numId w:val="1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unauthorised entry; </w:t>
      </w:r>
    </w:p>
    <w:p w:rsidR="005F1CE5" w:rsidRPr="006548B1" w:rsidRDefault="005F1CE5" w:rsidP="005F1CE5">
      <w:pPr>
        <w:numPr>
          <w:ilvl w:val="0"/>
          <w:numId w:val="1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lost or stolen keys, badges or access cards; </w:t>
      </w:r>
    </w:p>
    <w:p w:rsidR="005F1CE5" w:rsidRPr="006548B1" w:rsidRDefault="005F1CE5" w:rsidP="005F1CE5">
      <w:pPr>
        <w:numPr>
          <w:ilvl w:val="0"/>
          <w:numId w:val="1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theft or loss of equipment; </w:t>
      </w:r>
    </w:p>
    <w:p w:rsidR="005F1CE5" w:rsidRPr="006548B1" w:rsidRDefault="005F1CE5" w:rsidP="005F1CE5">
      <w:pPr>
        <w:numPr>
          <w:ilvl w:val="0"/>
          <w:numId w:val="1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suspected tampering; </w:t>
      </w:r>
    </w:p>
    <w:p w:rsidR="005F1CE5" w:rsidRPr="006548B1" w:rsidRDefault="005F1CE5" w:rsidP="005F1CE5">
      <w:pPr>
        <w:numPr>
          <w:ilvl w:val="0"/>
          <w:numId w:val="1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unauthorised persons in restricted areas; </w:t>
      </w:r>
    </w:p>
    <w:p w:rsidR="005F1CE5" w:rsidRPr="006548B1" w:rsidRDefault="005F1CE5" w:rsidP="005F1CE5">
      <w:pPr>
        <w:numPr>
          <w:ilvl w:val="0"/>
          <w:numId w:val="1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damage affecting critical systems; </w:t>
      </w:r>
    </w:p>
    <w:p w:rsidR="005F1CE5" w:rsidRPr="006548B1" w:rsidRDefault="005F1CE5" w:rsidP="005F1CE5">
      <w:pPr>
        <w:numPr>
          <w:ilvl w:val="0"/>
          <w:numId w:val="1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suspicious activity; or </w:t>
      </w:r>
    </w:p>
    <w:p w:rsidR="005F1CE5" w:rsidRPr="006548B1" w:rsidRDefault="005F1CE5" w:rsidP="005F1CE5">
      <w:pPr>
        <w:numPr>
          <w:ilvl w:val="0"/>
          <w:numId w:val="18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events that may compromise ICDFA information or assets. </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Where an event may affect information security, it shall also be handled in accordance with the </w:t>
      </w:r>
      <w:r w:rsidRPr="006548B1">
        <w:rPr>
          <w:rStyle w:val="Strong"/>
          <w:rFonts w:asciiTheme="minorHAnsi" w:hAnsiTheme="minorHAnsi" w:cstheme="minorHAnsi"/>
          <w:b w:val="0"/>
          <w:bCs w:val="0"/>
          <w:color w:val="000000" w:themeColor="text1"/>
        </w:rPr>
        <w:t>Incident Response Policy</w:t>
      </w:r>
      <w:r w:rsidRPr="006548B1">
        <w:rPr>
          <w:rFonts w:asciiTheme="minorHAnsi" w:hAnsiTheme="minorHAnsi" w:cstheme="minorHAnsi"/>
          <w:b/>
          <w:bCs/>
          <w:color w:val="000000" w:themeColor="text1"/>
        </w:rPr>
        <w:t>.</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15" w:name="_Toc240665616"/>
      <w:r w:rsidRPr="006548B1">
        <w:rPr>
          <w:rFonts w:asciiTheme="minorHAnsi" w:hAnsiTheme="minorHAnsi" w:cstheme="minorHAnsi"/>
          <w:color w:val="000000" w:themeColor="text1"/>
        </w:rPr>
        <w:t>2.8.19 Monitoring and Surveillance</w:t>
      </w:r>
      <w:bookmarkEnd w:id="215"/>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appropriate and authorised, ICDFA may use physical-security monitoring mechanisms such as:</w:t>
      </w:r>
    </w:p>
    <w:p w:rsidR="005F1CE5" w:rsidRPr="006548B1" w:rsidRDefault="005F1CE5" w:rsidP="005F1CE5">
      <w:pPr>
        <w:numPr>
          <w:ilvl w:val="0"/>
          <w:numId w:val="1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access logs; </w:t>
      </w:r>
    </w:p>
    <w:p w:rsidR="005F1CE5" w:rsidRPr="006548B1" w:rsidRDefault="005F1CE5" w:rsidP="005F1CE5">
      <w:pPr>
        <w:numPr>
          <w:ilvl w:val="0"/>
          <w:numId w:val="1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visitor records; </w:t>
      </w:r>
    </w:p>
    <w:p w:rsidR="005F1CE5" w:rsidRPr="006548B1" w:rsidRDefault="005F1CE5" w:rsidP="005F1CE5">
      <w:pPr>
        <w:numPr>
          <w:ilvl w:val="0"/>
          <w:numId w:val="1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patrols; </w:t>
      </w:r>
    </w:p>
    <w:p w:rsidR="005F1CE5" w:rsidRPr="006548B1" w:rsidRDefault="005F1CE5" w:rsidP="005F1CE5">
      <w:pPr>
        <w:numPr>
          <w:ilvl w:val="0"/>
          <w:numId w:val="1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surveillance systems; </w:t>
      </w:r>
    </w:p>
    <w:p w:rsidR="005F1CE5" w:rsidRPr="006548B1" w:rsidRDefault="005F1CE5" w:rsidP="005F1CE5">
      <w:pPr>
        <w:numPr>
          <w:ilvl w:val="0"/>
          <w:numId w:val="1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alarms; and </w:t>
      </w:r>
    </w:p>
    <w:p w:rsidR="005F1CE5" w:rsidRPr="006548B1" w:rsidRDefault="005F1CE5" w:rsidP="005F1CE5">
      <w:pPr>
        <w:numPr>
          <w:ilvl w:val="0"/>
          <w:numId w:val="18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appropriate physical-security controls. </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Such monitoring shall be used for legitimate security, safety, operational, compliance and assurance purposes and shall be managed in accordance with applicable ICDFA requirements.</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16" w:name="_Toc240665617"/>
      <w:r w:rsidRPr="006548B1">
        <w:rPr>
          <w:rFonts w:asciiTheme="minorHAnsi" w:hAnsiTheme="minorHAnsi" w:cstheme="minorHAnsi"/>
          <w:color w:val="000000" w:themeColor="text1"/>
        </w:rPr>
        <w:t>2.8.20 Compliance and Framework Alignment</w:t>
      </w:r>
      <w:bookmarkEnd w:id="216"/>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08"/>
        <w:gridCol w:w="2058"/>
        <w:gridCol w:w="1967"/>
      </w:tblGrid>
      <w:tr w:rsidR="006548B1" w:rsidRPr="006548B1" w:rsidTr="009E2E51">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5F1CE5" w:rsidRPr="006548B1" w:rsidRDefault="005F1CE5">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Policy Area</w:t>
            </w:r>
          </w:p>
        </w:tc>
        <w:tc>
          <w:tcPr>
            <w:tcW w:w="0" w:type="auto"/>
            <w:shd w:val="clear" w:color="auto" w:fill="17365D"/>
            <w:tcMar>
              <w:top w:w="70" w:type="dxa"/>
              <w:left w:w="85" w:type="dxa"/>
              <w:bottom w:w="70" w:type="dxa"/>
              <w:right w:w="85" w:type="dxa"/>
            </w:tcMar>
            <w:vAlign w:val="center"/>
            <w:hideMark/>
          </w:tcPr>
          <w:p w:rsidR="005F1CE5" w:rsidRPr="006548B1" w:rsidRDefault="005F1CE5">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ISO/IEC 27001 Theme</w:t>
            </w:r>
          </w:p>
        </w:tc>
        <w:tc>
          <w:tcPr>
            <w:tcW w:w="0" w:type="auto"/>
            <w:shd w:val="clear" w:color="auto" w:fill="17365D"/>
            <w:tcMar>
              <w:top w:w="70" w:type="dxa"/>
              <w:left w:w="85" w:type="dxa"/>
              <w:bottom w:w="70" w:type="dxa"/>
              <w:right w:w="85" w:type="dxa"/>
            </w:tcMar>
            <w:vAlign w:val="center"/>
            <w:hideMark/>
          </w:tcPr>
          <w:p w:rsidR="005F1CE5" w:rsidRPr="006548B1" w:rsidRDefault="005F1CE5">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NIST CSF 2.0 Alignment</w:t>
            </w:r>
          </w:p>
        </w:tc>
      </w:tr>
      <w:tr w:rsidR="006548B1" w:rsidRPr="006548B1" w:rsidTr="009E2E51">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Physical access</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Physical security controls</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PR.AA / PR.PS</w:t>
            </w:r>
          </w:p>
        </w:tc>
      </w:tr>
      <w:tr w:rsidR="006548B1" w:rsidRPr="006548B1" w:rsidTr="009E2E51">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Restricted areas</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Secure areas</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PR.PS</w:t>
            </w:r>
          </w:p>
        </w:tc>
      </w:tr>
      <w:tr w:rsidR="006548B1" w:rsidRPr="006548B1" w:rsidTr="009E2E51">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lastRenderedPageBreak/>
              <w:t>Equipment protection</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Equipment security</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PR.PS</w:t>
            </w:r>
          </w:p>
        </w:tc>
      </w:tr>
      <w:tr w:rsidR="006548B1" w:rsidRPr="006548B1" w:rsidTr="009E2E51">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Visitor management</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Physical access controls</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PR.AA</w:t>
            </w:r>
          </w:p>
        </w:tc>
      </w:tr>
      <w:tr w:rsidR="006548B1" w:rsidRPr="006548B1" w:rsidTr="009E2E51">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Environmental protection</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Environmental security</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PR.PS</w:t>
            </w:r>
          </w:p>
        </w:tc>
      </w:tr>
      <w:tr w:rsidR="006548B1" w:rsidRPr="006548B1" w:rsidTr="009E2E51">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Asset movement</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Asset management</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ID.AM</w:t>
            </w:r>
          </w:p>
        </w:tc>
      </w:tr>
      <w:tr w:rsidR="006548B1" w:rsidRPr="006548B1" w:rsidTr="009E2E51">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Media/equipment disposal</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Secure disposal</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PR.DS</w:t>
            </w:r>
          </w:p>
        </w:tc>
      </w:tr>
      <w:tr w:rsidR="006548B1" w:rsidRPr="006548B1" w:rsidTr="009E2E51">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Physical incident reporting</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management</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RS</w:t>
            </w:r>
          </w:p>
        </w:tc>
      </w:tr>
      <w:tr w:rsidR="006548B1" w:rsidRPr="006548B1" w:rsidTr="009E2E51">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Facility resilience</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Recovery and resilience</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RC</w:t>
            </w:r>
          </w:p>
        </w:tc>
      </w:tr>
    </w:tbl>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framework mapping identifies relevant security themes and does not constitute a claim that ICDFA has achieved certification or formal compliance with ISO/IEC 27001 or NIST CSF.</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17" w:name="_Toc240665618"/>
      <w:r w:rsidRPr="006548B1">
        <w:rPr>
          <w:rFonts w:asciiTheme="minorHAnsi" w:hAnsiTheme="minorHAnsi" w:cstheme="minorHAnsi"/>
          <w:color w:val="000000" w:themeColor="text1"/>
        </w:rPr>
        <w:t>2.8.21 Exception Process</w:t>
      </w:r>
      <w:bookmarkEnd w:id="217"/>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to this policy shall be formally documented and shall include:</w:t>
      </w:r>
    </w:p>
    <w:p w:rsidR="005F1CE5" w:rsidRPr="006548B1" w:rsidRDefault="005F1CE5" w:rsidP="005F1CE5">
      <w:pPr>
        <w:numPr>
          <w:ilvl w:val="0"/>
          <w:numId w:val="1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affected facility, area or asset; </w:t>
      </w:r>
    </w:p>
    <w:p w:rsidR="005F1CE5" w:rsidRPr="006548B1" w:rsidRDefault="005F1CE5" w:rsidP="005F1CE5">
      <w:pPr>
        <w:numPr>
          <w:ilvl w:val="0"/>
          <w:numId w:val="1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specific requirement; </w:t>
      </w:r>
    </w:p>
    <w:p w:rsidR="005F1CE5" w:rsidRPr="006548B1" w:rsidRDefault="005F1CE5" w:rsidP="005F1CE5">
      <w:pPr>
        <w:numPr>
          <w:ilvl w:val="0"/>
          <w:numId w:val="1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justification; </w:t>
      </w:r>
    </w:p>
    <w:p w:rsidR="005F1CE5" w:rsidRPr="006548B1" w:rsidRDefault="005F1CE5" w:rsidP="005F1CE5">
      <w:pPr>
        <w:numPr>
          <w:ilvl w:val="0"/>
          <w:numId w:val="1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identified physical-security risk; </w:t>
      </w:r>
    </w:p>
    <w:p w:rsidR="005F1CE5" w:rsidRPr="006548B1" w:rsidRDefault="005F1CE5" w:rsidP="005F1CE5">
      <w:pPr>
        <w:numPr>
          <w:ilvl w:val="0"/>
          <w:numId w:val="1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proposed compensating controls; </w:t>
      </w:r>
    </w:p>
    <w:p w:rsidR="005F1CE5" w:rsidRPr="006548B1" w:rsidRDefault="005F1CE5" w:rsidP="005F1CE5">
      <w:pPr>
        <w:numPr>
          <w:ilvl w:val="0"/>
          <w:numId w:val="1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responsible owner; and </w:t>
      </w:r>
    </w:p>
    <w:p w:rsidR="005F1CE5" w:rsidRPr="006548B1" w:rsidRDefault="005F1CE5" w:rsidP="005F1CE5">
      <w:pPr>
        <w:numPr>
          <w:ilvl w:val="0"/>
          <w:numId w:val="18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duration or review date. </w:t>
      </w:r>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shall be reviewed and approved by the appropriate authority according to risk.</w:t>
      </w:r>
    </w:p>
    <w:p w:rsidR="005F1CE5" w:rsidRPr="006548B1" w:rsidRDefault="005F1CE5" w:rsidP="00536B41">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shall not be used to permanently avoid addressing significant physical-security weaknesses.</w:t>
      </w:r>
    </w:p>
    <w:p w:rsidR="005F1CE5" w:rsidRPr="006548B1" w:rsidRDefault="005F1CE5" w:rsidP="005F1CE5">
      <w:pPr>
        <w:pStyle w:val="Heading3"/>
        <w:rPr>
          <w:rFonts w:asciiTheme="minorHAnsi" w:hAnsiTheme="minorHAnsi" w:cstheme="minorHAnsi"/>
          <w:color w:val="000000" w:themeColor="text1"/>
        </w:rPr>
      </w:pPr>
      <w:bookmarkStart w:id="218" w:name="_Toc240665619"/>
      <w:r w:rsidRPr="006548B1">
        <w:rPr>
          <w:rFonts w:asciiTheme="minorHAnsi" w:hAnsiTheme="minorHAnsi" w:cstheme="minorHAnsi"/>
          <w:color w:val="000000" w:themeColor="text1"/>
        </w:rPr>
        <w:t>2.8.22 Enforcement and Non-Compliance</w:t>
      </w:r>
      <w:bookmarkEnd w:id="218"/>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Failure to comply with this policy may result in:</w:t>
      </w:r>
    </w:p>
    <w:p w:rsidR="005F1CE5" w:rsidRPr="006548B1" w:rsidRDefault="005F1CE5" w:rsidP="005F1CE5">
      <w:pPr>
        <w:numPr>
          <w:ilvl w:val="0"/>
          <w:numId w:val="1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restriction or removal of physical access; </w:t>
      </w:r>
    </w:p>
    <w:p w:rsidR="005F1CE5" w:rsidRPr="006548B1" w:rsidRDefault="005F1CE5" w:rsidP="005F1CE5">
      <w:pPr>
        <w:numPr>
          <w:ilvl w:val="0"/>
          <w:numId w:val="1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removal of access credentials; </w:t>
      </w:r>
    </w:p>
    <w:p w:rsidR="005F1CE5" w:rsidRPr="006548B1" w:rsidRDefault="005F1CE5" w:rsidP="005F1CE5">
      <w:pPr>
        <w:numPr>
          <w:ilvl w:val="0"/>
          <w:numId w:val="1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corrective action; </w:t>
      </w:r>
    </w:p>
    <w:p w:rsidR="005F1CE5" w:rsidRPr="006548B1" w:rsidRDefault="005F1CE5" w:rsidP="005F1CE5">
      <w:pPr>
        <w:numPr>
          <w:ilvl w:val="0"/>
          <w:numId w:val="1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investigation; </w:t>
      </w:r>
    </w:p>
    <w:p w:rsidR="005F1CE5" w:rsidRPr="006548B1" w:rsidRDefault="005F1CE5" w:rsidP="005F1CE5">
      <w:pPr>
        <w:numPr>
          <w:ilvl w:val="0"/>
          <w:numId w:val="1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mandatory security awareness or training; </w:t>
      </w:r>
    </w:p>
    <w:p w:rsidR="005F1CE5" w:rsidRPr="006548B1" w:rsidRDefault="005F1CE5" w:rsidP="005F1CE5">
      <w:pPr>
        <w:numPr>
          <w:ilvl w:val="0"/>
          <w:numId w:val="1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disciplinary action under applicable ICDFA processes; or </w:t>
      </w:r>
    </w:p>
    <w:p w:rsidR="005F1CE5" w:rsidRPr="006548B1" w:rsidRDefault="005F1CE5" w:rsidP="005F1CE5">
      <w:pPr>
        <w:numPr>
          <w:ilvl w:val="0"/>
          <w:numId w:val="186"/>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other appropriate management action. </w:t>
      </w:r>
    </w:p>
    <w:p w:rsidR="005F1CE5" w:rsidRPr="006548B1" w:rsidRDefault="005F1CE5" w:rsidP="00A748B2">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immediate action is necessary to protect people, facilities, information or critical equipment, ICDFA may restrict access while the matter is assessed.</w:t>
      </w:r>
    </w:p>
    <w:p w:rsidR="005F1CE5" w:rsidRPr="006548B1" w:rsidRDefault="005F1CE5" w:rsidP="005F1CE5">
      <w:pPr>
        <w:pStyle w:val="Heading3"/>
        <w:rPr>
          <w:rFonts w:asciiTheme="minorHAnsi" w:hAnsiTheme="minorHAnsi" w:cstheme="minorHAnsi"/>
          <w:color w:val="000000" w:themeColor="text1"/>
        </w:rPr>
      </w:pPr>
      <w:bookmarkStart w:id="219" w:name="_Toc240665620"/>
      <w:r w:rsidRPr="006548B1">
        <w:rPr>
          <w:rFonts w:asciiTheme="minorHAnsi" w:hAnsiTheme="minorHAnsi" w:cstheme="minorHAnsi"/>
          <w:color w:val="000000" w:themeColor="text1"/>
        </w:rPr>
        <w:t>2.8.23 Monitoring and Verification</w:t>
      </w:r>
      <w:bookmarkEnd w:id="219"/>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following metrics may be used to monitor physical-security effectiveness: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37"/>
        <w:gridCol w:w="5014"/>
      </w:tblGrid>
      <w:tr w:rsidR="006548B1" w:rsidRPr="006548B1" w:rsidTr="00A748B2">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5F1CE5" w:rsidRPr="006548B1" w:rsidRDefault="005F1CE5">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lastRenderedPageBreak/>
              <w:t>Metric</w:t>
            </w:r>
          </w:p>
        </w:tc>
        <w:tc>
          <w:tcPr>
            <w:tcW w:w="0" w:type="auto"/>
            <w:shd w:val="clear" w:color="auto" w:fill="17365D"/>
            <w:tcMar>
              <w:top w:w="70" w:type="dxa"/>
              <w:left w:w="85" w:type="dxa"/>
              <w:bottom w:w="70" w:type="dxa"/>
              <w:right w:w="85" w:type="dxa"/>
            </w:tcMar>
            <w:vAlign w:val="center"/>
            <w:hideMark/>
          </w:tcPr>
          <w:p w:rsidR="005F1CE5" w:rsidRPr="006548B1" w:rsidRDefault="005F1CE5">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Example Measurement</w:t>
            </w:r>
          </w:p>
        </w:tc>
      </w:tr>
      <w:tr w:rsidR="006548B1" w:rsidRPr="006548B1" w:rsidTr="00A748B2">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Physical access review</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scheduled access reviews completed</w:t>
            </w:r>
          </w:p>
        </w:tc>
      </w:tr>
      <w:tr w:rsidR="006548B1" w:rsidRPr="006548B1" w:rsidTr="00A748B2">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Visitor compliance</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required visitor records completed</w:t>
            </w:r>
          </w:p>
        </w:tc>
      </w:tr>
      <w:tr w:rsidR="006548B1" w:rsidRPr="006548B1" w:rsidTr="00A748B2">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Lost/stolen credentials</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reported lost or stolen keys/cards/badges</w:t>
            </w:r>
          </w:p>
        </w:tc>
      </w:tr>
      <w:tr w:rsidR="006548B1" w:rsidRPr="006548B1" w:rsidTr="00A748B2">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Physical-security incidents</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and trend of reported incidents</w:t>
            </w:r>
          </w:p>
        </w:tc>
      </w:tr>
      <w:tr w:rsidR="006548B1" w:rsidRPr="006548B1" w:rsidTr="00A748B2">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Unauthorised access</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confirmed unauthorised physical-access events</w:t>
            </w:r>
          </w:p>
        </w:tc>
      </w:tr>
      <w:tr w:rsidR="006548B1" w:rsidRPr="006548B1" w:rsidTr="00A748B2">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Equipment loss</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lost or stolen organisational devices/assets</w:t>
            </w:r>
          </w:p>
        </w:tc>
      </w:tr>
      <w:tr w:rsidR="006548B1" w:rsidRPr="006548B1" w:rsidTr="00A748B2">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Restricted-area compliance</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Number of identified access violations</w:t>
            </w:r>
          </w:p>
        </w:tc>
      </w:tr>
      <w:tr w:rsidR="006548B1" w:rsidRPr="006548B1" w:rsidTr="00A748B2">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Physical inspections</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scheduled inspections completed</w:t>
            </w:r>
          </w:p>
        </w:tc>
      </w:tr>
      <w:tr w:rsidR="006548B1" w:rsidRPr="006548B1" w:rsidTr="00A748B2">
        <w:trPr>
          <w:cantSplit/>
          <w:tblCellSpacing w:w="15" w:type="dxa"/>
          <w:jc w:val="center"/>
        </w:trPr>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Corrective actions</w:t>
            </w:r>
          </w:p>
        </w:tc>
        <w:tc>
          <w:tcPr>
            <w:tcW w:w="0" w:type="auto"/>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identified physical-security issues closed by due date</w:t>
            </w:r>
          </w:p>
        </w:tc>
      </w:tr>
      <w:tr w:rsidR="006548B1" w:rsidRPr="006548B1" w:rsidTr="00A748B2">
        <w:trPr>
          <w:cantSplit/>
          <w:tblCellSpacing w:w="15" w:type="dxa"/>
          <w:jc w:val="center"/>
        </w:trPr>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Training/awareness</w:t>
            </w:r>
          </w:p>
        </w:tc>
        <w:tc>
          <w:tcPr>
            <w:tcW w:w="0" w:type="auto"/>
            <w:shd w:val="clear" w:color="auto" w:fill="F3F6F9"/>
            <w:tcMar>
              <w:top w:w="70" w:type="dxa"/>
              <w:left w:w="85" w:type="dxa"/>
              <w:bottom w:w="70" w:type="dxa"/>
              <w:right w:w="85" w:type="dxa"/>
            </w:tcMar>
            <w:vAlign w:val="center"/>
            <w:hideMark/>
          </w:tcPr>
          <w:p w:rsidR="005F1CE5" w:rsidRPr="006548B1" w:rsidRDefault="005F1CE5">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 of relevant personnel completing required awareness activities</w:t>
            </w:r>
          </w:p>
        </w:tc>
      </w:tr>
    </w:tbl>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Metrics should be interpreted alongside incident and risk information rather than treated as standalone measures of security effectiveness.</w:t>
      </w:r>
    </w:p>
    <w:p w:rsidR="005F1CE5" w:rsidRPr="006548B1" w:rsidRDefault="005F1CE5" w:rsidP="005F1CE5">
      <w:pPr>
        <w:rPr>
          <w:rFonts w:asciiTheme="minorHAnsi" w:hAnsiTheme="minorHAnsi" w:cstheme="minorHAnsi"/>
          <w:color w:val="000000" w:themeColor="text1"/>
        </w:rPr>
      </w:pPr>
    </w:p>
    <w:p w:rsidR="005F1CE5" w:rsidRPr="006548B1" w:rsidRDefault="005F1CE5" w:rsidP="005F1CE5">
      <w:pPr>
        <w:pStyle w:val="Heading3"/>
        <w:rPr>
          <w:rFonts w:asciiTheme="minorHAnsi" w:hAnsiTheme="minorHAnsi" w:cstheme="minorHAnsi"/>
          <w:color w:val="000000" w:themeColor="text1"/>
        </w:rPr>
      </w:pPr>
      <w:bookmarkStart w:id="220" w:name="_Toc240665621"/>
      <w:r w:rsidRPr="006548B1">
        <w:rPr>
          <w:rFonts w:asciiTheme="minorHAnsi" w:hAnsiTheme="minorHAnsi" w:cstheme="minorHAnsi"/>
          <w:color w:val="000000" w:themeColor="text1"/>
        </w:rPr>
        <w:t>2.8.24 Review and Version Control</w:t>
      </w:r>
      <w:bookmarkEnd w:id="220"/>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shall be reviewed at least annually and earlier where there are significant changes to:</w:t>
      </w:r>
    </w:p>
    <w:p w:rsidR="005F1CE5" w:rsidRPr="006548B1" w:rsidRDefault="005F1CE5" w:rsidP="005F1CE5">
      <w:pPr>
        <w:numPr>
          <w:ilvl w:val="0"/>
          <w:numId w:val="1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facilities; </w:t>
      </w:r>
    </w:p>
    <w:p w:rsidR="005F1CE5" w:rsidRPr="006548B1" w:rsidRDefault="005F1CE5" w:rsidP="005F1CE5">
      <w:pPr>
        <w:numPr>
          <w:ilvl w:val="0"/>
          <w:numId w:val="1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laboratory environments; </w:t>
      </w:r>
    </w:p>
    <w:p w:rsidR="005F1CE5" w:rsidRPr="006548B1" w:rsidRDefault="005F1CE5" w:rsidP="005F1CE5">
      <w:pPr>
        <w:numPr>
          <w:ilvl w:val="0"/>
          <w:numId w:val="1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technology infrastructure; </w:t>
      </w:r>
    </w:p>
    <w:p w:rsidR="005F1CE5" w:rsidRPr="006548B1" w:rsidRDefault="005F1CE5" w:rsidP="005F1CE5">
      <w:pPr>
        <w:numPr>
          <w:ilvl w:val="0"/>
          <w:numId w:val="1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physical-security risks; </w:t>
      </w:r>
    </w:p>
    <w:p w:rsidR="005F1CE5" w:rsidRPr="006548B1" w:rsidRDefault="005F1CE5" w:rsidP="005F1CE5">
      <w:pPr>
        <w:numPr>
          <w:ilvl w:val="0"/>
          <w:numId w:val="1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organisational arrangements; </w:t>
      </w:r>
    </w:p>
    <w:p w:rsidR="005F1CE5" w:rsidRPr="006548B1" w:rsidRDefault="005F1CE5" w:rsidP="005F1CE5">
      <w:pPr>
        <w:numPr>
          <w:ilvl w:val="0"/>
          <w:numId w:val="1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major incidents; or </w:t>
      </w:r>
    </w:p>
    <w:p w:rsidR="005F1CE5" w:rsidRPr="006548B1" w:rsidRDefault="005F1CE5" w:rsidP="005F1CE5">
      <w:pPr>
        <w:numPr>
          <w:ilvl w:val="0"/>
          <w:numId w:val="18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applicable security requirements. </w:t>
      </w:r>
    </w:p>
    <w:p w:rsidR="005F1CE5" w:rsidRPr="006548B1" w:rsidRDefault="005F1CE5" w:rsidP="00A748B2">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All revisions shall be documented through ICDFA's approved document-control process.</w:t>
      </w:r>
    </w:p>
    <w:p w:rsidR="005F1CE5" w:rsidRPr="006548B1" w:rsidRDefault="005F1CE5" w:rsidP="005F1CE5">
      <w:pPr>
        <w:pStyle w:val="Heading3"/>
        <w:rPr>
          <w:rFonts w:asciiTheme="minorHAnsi" w:hAnsiTheme="minorHAnsi" w:cstheme="minorHAnsi"/>
          <w:color w:val="000000" w:themeColor="text1"/>
        </w:rPr>
      </w:pPr>
      <w:bookmarkStart w:id="221" w:name="_Toc240665622"/>
      <w:r w:rsidRPr="006548B1">
        <w:rPr>
          <w:rFonts w:asciiTheme="minorHAnsi" w:hAnsiTheme="minorHAnsi" w:cstheme="minorHAnsi"/>
          <w:color w:val="000000" w:themeColor="text1"/>
        </w:rPr>
        <w:t>2.8.25 Related Documents</w:t>
      </w:r>
      <w:bookmarkEnd w:id="221"/>
    </w:p>
    <w:p w:rsidR="005F1CE5" w:rsidRPr="006548B1" w:rsidRDefault="005F1CE5" w:rsidP="005F1CE5">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This policy should be read together with:</w:t>
      </w:r>
    </w:p>
    <w:p w:rsidR="005F1CE5" w:rsidRPr="006548B1" w:rsidRDefault="005F1CE5" w:rsidP="005F1CE5">
      <w:pPr>
        <w:numPr>
          <w:ilvl w:val="0"/>
          <w:numId w:val="188"/>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Enterprise Information Security Policy</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88"/>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Acceptable Use Policy</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88"/>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Access Control Policy</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88"/>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Data Classification and Handling Policy</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88"/>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Incident Response Policy</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88"/>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Mobile Device and Endpoint Security Policy</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88"/>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ICDFA Cloud Security Policy</w:t>
      </w:r>
      <w:r w:rsidRPr="006548B1">
        <w:rPr>
          <w:rFonts w:asciiTheme="minorHAnsi" w:hAnsiTheme="minorHAnsi" w:cstheme="minorHAnsi"/>
          <w:b/>
          <w:bCs/>
          <w:color w:val="000000" w:themeColor="text1"/>
        </w:rPr>
        <w:t xml:space="preserve"> </w:t>
      </w:r>
    </w:p>
    <w:p w:rsidR="005F1CE5" w:rsidRPr="006548B1" w:rsidRDefault="005F1CE5" w:rsidP="005F1CE5">
      <w:pPr>
        <w:numPr>
          <w:ilvl w:val="0"/>
          <w:numId w:val="1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Physical Access Control Procedure </w:t>
      </w:r>
    </w:p>
    <w:p w:rsidR="005F1CE5" w:rsidRPr="006548B1" w:rsidRDefault="005F1CE5" w:rsidP="005F1CE5">
      <w:pPr>
        <w:numPr>
          <w:ilvl w:val="0"/>
          <w:numId w:val="1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Visitor Management Procedure </w:t>
      </w:r>
    </w:p>
    <w:p w:rsidR="005F1CE5" w:rsidRPr="006548B1" w:rsidRDefault="005F1CE5" w:rsidP="005F1CE5">
      <w:pPr>
        <w:numPr>
          <w:ilvl w:val="0"/>
          <w:numId w:val="1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Equipment and Asset Management Procedure </w:t>
      </w:r>
    </w:p>
    <w:p w:rsidR="005F1CE5" w:rsidRPr="006548B1" w:rsidRDefault="005F1CE5" w:rsidP="005F1CE5">
      <w:pPr>
        <w:numPr>
          <w:ilvl w:val="0"/>
          <w:numId w:val="1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Secure Media and Equipment Disposal Procedure </w:t>
      </w:r>
    </w:p>
    <w:p w:rsidR="005F1CE5" w:rsidRPr="006548B1" w:rsidRDefault="005F1CE5" w:rsidP="005F1CE5">
      <w:pPr>
        <w:numPr>
          <w:ilvl w:val="0"/>
          <w:numId w:val="18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Emergency and Evacuation Procedures</w:t>
      </w:r>
    </w:p>
    <w:p w:rsidR="00EC118B" w:rsidRPr="006548B1" w:rsidRDefault="00EC118B" w:rsidP="00EC118B">
      <w:pPr>
        <w:pStyle w:val="Heading2"/>
        <w:rPr>
          <w:rFonts w:asciiTheme="minorHAnsi" w:hAnsiTheme="minorHAnsi" w:cstheme="minorHAnsi"/>
          <w:color w:val="000000" w:themeColor="text1"/>
        </w:rPr>
      </w:pPr>
      <w:bookmarkStart w:id="222" w:name="_Toc240665623"/>
      <w:r w:rsidRPr="006548B1">
        <w:rPr>
          <w:rFonts w:asciiTheme="minorHAnsi" w:hAnsiTheme="minorHAnsi" w:cstheme="minorHAnsi"/>
          <w:color w:val="000000" w:themeColor="text1"/>
        </w:rPr>
        <w:t>2.9 Master Policy Cross-Reference Matrix</w:t>
      </w:r>
      <w:bookmarkEnd w:id="222"/>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43"/>
        <w:gridCol w:w="2514"/>
        <w:gridCol w:w="2472"/>
        <w:gridCol w:w="2966"/>
      </w:tblGrid>
      <w:tr w:rsidR="006548B1" w:rsidRPr="006548B1" w:rsidTr="00EC118B">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EC118B" w:rsidRPr="006548B1" w:rsidRDefault="00EC118B">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Policy</w:t>
            </w:r>
          </w:p>
        </w:tc>
        <w:tc>
          <w:tcPr>
            <w:tcW w:w="0" w:type="auto"/>
            <w:shd w:val="clear" w:color="auto" w:fill="17365D"/>
            <w:tcMar>
              <w:top w:w="70" w:type="dxa"/>
              <w:left w:w="85" w:type="dxa"/>
              <w:bottom w:w="70" w:type="dxa"/>
              <w:right w:w="85" w:type="dxa"/>
            </w:tcMar>
            <w:vAlign w:val="center"/>
            <w:hideMark/>
          </w:tcPr>
          <w:p w:rsidR="00EC118B" w:rsidRPr="006548B1" w:rsidRDefault="00EC118B">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Primary Purpose</w:t>
            </w:r>
          </w:p>
        </w:tc>
        <w:tc>
          <w:tcPr>
            <w:tcW w:w="0" w:type="auto"/>
            <w:shd w:val="clear" w:color="auto" w:fill="17365D"/>
            <w:tcMar>
              <w:top w:w="70" w:type="dxa"/>
              <w:left w:w="85" w:type="dxa"/>
              <w:bottom w:w="70" w:type="dxa"/>
              <w:right w:w="85" w:type="dxa"/>
            </w:tcMar>
            <w:vAlign w:val="center"/>
            <w:hideMark/>
          </w:tcPr>
          <w:p w:rsidR="00EC118B" w:rsidRPr="006548B1" w:rsidRDefault="00EC118B">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Key Policies It Relies On</w:t>
            </w:r>
          </w:p>
        </w:tc>
        <w:tc>
          <w:tcPr>
            <w:tcW w:w="0" w:type="auto"/>
            <w:shd w:val="clear" w:color="auto" w:fill="17365D"/>
            <w:tcMar>
              <w:top w:w="70" w:type="dxa"/>
              <w:left w:w="85" w:type="dxa"/>
              <w:bottom w:w="70" w:type="dxa"/>
              <w:right w:w="85" w:type="dxa"/>
            </w:tcMar>
            <w:vAlign w:val="center"/>
            <w:hideMark/>
          </w:tcPr>
          <w:p w:rsidR="00EC118B" w:rsidRPr="006548B1" w:rsidRDefault="00EC118B">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Key Supporting Standards/Procedures</w:t>
            </w:r>
          </w:p>
        </w:tc>
      </w:tr>
      <w:tr w:rsidR="006548B1" w:rsidRPr="006548B1" w:rsidTr="00EC118B">
        <w:trPr>
          <w:cantSplit/>
          <w:tblCellSpacing w:w="15" w:type="dxa"/>
          <w:jc w:val="center"/>
        </w:trPr>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1. Enterprise Information Security Policy</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Establishes the overall information-security direction, accountability and minimum requirements</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All policies</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Security Standards; Risk Management Procedure; Security Awareness Procedure</w:t>
            </w:r>
          </w:p>
        </w:tc>
      </w:tr>
      <w:tr w:rsidR="006548B1" w:rsidRPr="006548B1" w:rsidTr="00EC118B">
        <w:trPr>
          <w:cantSplit/>
          <w:tblCellSpacing w:w="15" w:type="dxa"/>
          <w:jc w:val="center"/>
        </w:trPr>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2. Acceptable Use Policy</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Defines permitted and prohibited use of ICDFA resources</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 Data Classification; Mobile/Endpoint Security; Cloud Security</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Acceptable Use Standard; User Account Procedure; Security Awareness Procedure</w:t>
            </w:r>
          </w:p>
        </w:tc>
      </w:tr>
      <w:tr w:rsidR="006548B1" w:rsidRPr="006548B1" w:rsidTr="00EC118B">
        <w:trPr>
          <w:cantSplit/>
          <w:tblCellSpacing w:w="15" w:type="dxa"/>
          <w:jc w:val="center"/>
        </w:trPr>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3. Access Control Policy</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Controls who can access systems, information and facilities</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Enterprise Security; Data Classification; Cloud Security; Physical Security</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 Standard; User Account Management Procedure; Privileged Access Procedure</w:t>
            </w:r>
          </w:p>
        </w:tc>
      </w:tr>
      <w:tr w:rsidR="006548B1" w:rsidRPr="006548B1" w:rsidTr="00EC118B">
        <w:trPr>
          <w:cantSplit/>
          <w:tblCellSpacing w:w="15" w:type="dxa"/>
          <w:jc w:val="center"/>
        </w:trPr>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4. Data Classification and Handling Policy</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Establishes how information is classified, handled, shared, retained and disposed of</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 Acceptable Use; Cloud Security; Incident Response</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Information Classification Standard; Secure Data Transfer Procedure; Records/Retention Procedure</w:t>
            </w:r>
          </w:p>
        </w:tc>
      </w:tr>
      <w:tr w:rsidR="006548B1" w:rsidRPr="006548B1" w:rsidTr="00EC118B">
        <w:trPr>
          <w:cantSplit/>
          <w:tblCellSpacing w:w="15" w:type="dxa"/>
          <w:jc w:val="center"/>
        </w:trPr>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5. Incident Response Policy</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Establishes requirements for reporting, assessing, containing, investigating and recovering from incidents</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Enterprise Security; Access Control; Data Classification; Endpoint; Cloud; Physical Security</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Response Procedure; Incident Severity Matrix; Evidence Handling Procedure</w:t>
            </w:r>
          </w:p>
        </w:tc>
      </w:tr>
      <w:tr w:rsidR="006548B1" w:rsidRPr="006548B1" w:rsidTr="00EC118B">
        <w:trPr>
          <w:cantSplit/>
          <w:tblCellSpacing w:w="15" w:type="dxa"/>
          <w:jc w:val="center"/>
        </w:trPr>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6. Mobile Device and Endpoint Security Policy</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Establishes minimum security requirements for endpoints and mobile devices</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 Acceptable Use; Data Classification; Incident Response</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Endpoint Security Standard; Patch Management Procedure; BYOD Standard</w:t>
            </w:r>
          </w:p>
        </w:tc>
      </w:tr>
      <w:tr w:rsidR="006548B1" w:rsidRPr="006548B1" w:rsidTr="00EC118B">
        <w:trPr>
          <w:cantSplit/>
          <w:tblCellSpacing w:w="15" w:type="dxa"/>
          <w:jc w:val="center"/>
        </w:trPr>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7. Cloud Security Policy</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Establishes requirements for selecting, using, monitoring and retiring cloud services</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 Data Classification; Incident Response; Endpoint</w:t>
            </w:r>
          </w:p>
        </w:tc>
        <w:tc>
          <w:tcPr>
            <w:tcW w:w="0" w:type="auto"/>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Security Standard; Cloud Risk Assessment Procedure; Cloud Exit Procedure</w:t>
            </w:r>
          </w:p>
        </w:tc>
      </w:tr>
      <w:tr w:rsidR="006548B1" w:rsidRPr="006548B1" w:rsidTr="00EC118B">
        <w:trPr>
          <w:cantSplit/>
          <w:tblCellSpacing w:w="15" w:type="dxa"/>
          <w:jc w:val="center"/>
        </w:trPr>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8. Physical Security Policy</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Protects facilities, equipment, physical records and restricted areas</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 Data Classification; Incident Response; Endpoint</w:t>
            </w:r>
          </w:p>
        </w:tc>
        <w:tc>
          <w:tcPr>
            <w:tcW w:w="0" w:type="auto"/>
            <w:shd w:val="clear" w:color="auto" w:fill="F3F6F9"/>
            <w:tcMar>
              <w:top w:w="70" w:type="dxa"/>
              <w:left w:w="85" w:type="dxa"/>
              <w:bottom w:w="70" w:type="dxa"/>
              <w:right w:w="85" w:type="dxa"/>
            </w:tcMar>
            <w:vAlign w:val="center"/>
            <w:hideMark/>
          </w:tcPr>
          <w:p w:rsidR="00EC118B" w:rsidRPr="006548B1" w:rsidRDefault="00EC118B">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Physical Access Standard; Visitor Management Procedure; Asset Protection Procedure</w:t>
            </w:r>
          </w:p>
        </w:tc>
      </w:tr>
    </w:tbl>
    <w:p w:rsidR="003A47A7" w:rsidRPr="006548B1" w:rsidRDefault="003A47A7">
      <w:pPr>
        <w:rPr>
          <w:rFonts w:asciiTheme="minorHAnsi" w:hAnsiTheme="minorHAnsi" w:cstheme="minorHAnsi"/>
          <w:color w:val="000000" w:themeColor="text1"/>
        </w:rPr>
      </w:pPr>
    </w:p>
    <w:p w:rsidR="009D536D" w:rsidRPr="006548B1" w:rsidRDefault="009D536D">
      <w:pPr>
        <w:rPr>
          <w:rFonts w:asciiTheme="minorHAnsi" w:hAnsiTheme="minorHAnsi" w:cstheme="minorHAnsi"/>
          <w:color w:val="000000" w:themeColor="text1"/>
        </w:rPr>
      </w:pPr>
    </w:p>
    <w:p w:rsidR="0029423E" w:rsidRPr="006548B1" w:rsidRDefault="0029423E">
      <w:pPr>
        <w:rPr>
          <w:rFonts w:asciiTheme="minorHAnsi" w:hAnsiTheme="minorHAnsi" w:cstheme="minorHAnsi"/>
          <w:color w:val="000000" w:themeColor="text1"/>
        </w:rPr>
      </w:pPr>
    </w:p>
    <w:p w:rsidR="0029423E" w:rsidRPr="006548B1" w:rsidRDefault="0029423E" w:rsidP="0029423E">
      <w:pPr>
        <w:pStyle w:val="Heading1"/>
        <w:rPr>
          <w:rFonts w:asciiTheme="minorHAnsi" w:hAnsiTheme="minorHAnsi" w:cstheme="minorHAnsi"/>
          <w:color w:val="000000" w:themeColor="text1"/>
        </w:rPr>
      </w:pPr>
      <w:bookmarkStart w:id="223" w:name="_Toc240665624"/>
      <w:r w:rsidRPr="006548B1">
        <w:rPr>
          <w:rFonts w:asciiTheme="minorHAnsi" w:hAnsiTheme="minorHAnsi" w:cstheme="minorHAnsi"/>
          <w:color w:val="000000" w:themeColor="text1"/>
        </w:rPr>
        <w:t>T</w:t>
      </w:r>
      <w:r w:rsidR="001D21EE">
        <w:rPr>
          <w:rFonts w:asciiTheme="minorHAnsi" w:hAnsiTheme="minorHAnsi" w:cstheme="minorHAnsi"/>
          <w:color w:val="000000" w:themeColor="text1"/>
        </w:rPr>
        <w:t>ASK</w:t>
      </w:r>
      <w:r w:rsidRPr="006548B1">
        <w:rPr>
          <w:rFonts w:asciiTheme="minorHAnsi" w:hAnsiTheme="minorHAnsi" w:cstheme="minorHAnsi"/>
          <w:color w:val="000000" w:themeColor="text1"/>
        </w:rPr>
        <w:t xml:space="preserve"> </w:t>
      </w:r>
      <w:r w:rsidR="001D21EE">
        <w:rPr>
          <w:rFonts w:asciiTheme="minorHAnsi" w:hAnsiTheme="minorHAnsi" w:cstheme="minorHAnsi"/>
          <w:color w:val="000000" w:themeColor="text1"/>
        </w:rPr>
        <w:t>FRAMEEWORK</w:t>
      </w:r>
      <w:r w:rsidRPr="006548B1">
        <w:rPr>
          <w:rFonts w:asciiTheme="minorHAnsi" w:hAnsiTheme="minorHAnsi" w:cstheme="minorHAnsi"/>
          <w:color w:val="000000" w:themeColor="text1"/>
        </w:rPr>
        <w:t xml:space="preserve"> </w:t>
      </w:r>
      <w:r w:rsidR="001D21EE">
        <w:rPr>
          <w:rFonts w:asciiTheme="minorHAnsi" w:hAnsiTheme="minorHAnsi" w:cstheme="minorHAnsi"/>
          <w:color w:val="000000" w:themeColor="text1"/>
        </w:rPr>
        <w:t>AND CONTROL MAPPING</w:t>
      </w:r>
      <w:r w:rsidRPr="006548B1">
        <w:rPr>
          <w:rFonts w:asciiTheme="minorHAnsi" w:hAnsiTheme="minorHAnsi" w:cstheme="minorHAnsi"/>
          <w:color w:val="000000" w:themeColor="text1"/>
        </w:rPr>
        <w:t xml:space="preserve"> </w:t>
      </w:r>
      <w:bookmarkEnd w:id="223"/>
    </w:p>
    <w:p w:rsidR="0029423E" w:rsidRPr="006548B1" w:rsidRDefault="0029423E" w:rsidP="0029423E">
      <w:pPr>
        <w:pStyle w:val="Heading2"/>
        <w:rPr>
          <w:rFonts w:asciiTheme="minorHAnsi" w:hAnsiTheme="minorHAnsi" w:cstheme="minorHAnsi"/>
          <w:color w:val="000000" w:themeColor="text1"/>
        </w:rPr>
      </w:pPr>
      <w:bookmarkStart w:id="224" w:name="_Toc240665625"/>
      <w:r w:rsidRPr="006548B1">
        <w:rPr>
          <w:rFonts w:asciiTheme="minorHAnsi" w:hAnsiTheme="minorHAnsi" w:cstheme="minorHAnsi"/>
          <w:color w:val="000000" w:themeColor="text1"/>
        </w:rPr>
        <w:t>3.1 Policy-to-Framework Mapping Matrix</w:t>
      </w:r>
      <w:bookmarkEnd w:id="224"/>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06"/>
        <w:gridCol w:w="1577"/>
        <w:gridCol w:w="2337"/>
        <w:gridCol w:w="1015"/>
        <w:gridCol w:w="2260"/>
      </w:tblGrid>
      <w:tr w:rsidR="006548B1" w:rsidRPr="006548B1" w:rsidTr="0029423E">
        <w:trPr>
          <w:cantSplit/>
          <w:tblHeader/>
          <w:tblCellSpacing w:w="15" w:type="dxa"/>
          <w:jc w:val="center"/>
        </w:trPr>
        <w:tc>
          <w:tcPr>
            <w:tcW w:w="2360" w:type="dxa"/>
            <w:shd w:val="clear" w:color="auto" w:fill="17365D"/>
            <w:tcMar>
              <w:top w:w="70" w:type="dxa"/>
              <w:left w:w="85" w:type="dxa"/>
              <w:bottom w:w="70" w:type="dxa"/>
              <w:right w:w="85" w:type="dxa"/>
            </w:tcMar>
            <w:vAlign w:val="center"/>
            <w:hideMark/>
          </w:tcPr>
          <w:p w:rsidR="0029423E" w:rsidRPr="006548B1" w:rsidRDefault="0029423E">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Policy / Requirement</w:t>
            </w:r>
          </w:p>
        </w:tc>
        <w:tc>
          <w:tcPr>
            <w:tcW w:w="1547" w:type="dxa"/>
            <w:shd w:val="clear" w:color="auto" w:fill="17365D"/>
            <w:tcMar>
              <w:top w:w="70" w:type="dxa"/>
              <w:left w:w="85" w:type="dxa"/>
              <w:bottom w:w="70" w:type="dxa"/>
              <w:right w:w="85" w:type="dxa"/>
            </w:tcMar>
            <w:vAlign w:val="center"/>
            <w:hideMark/>
          </w:tcPr>
          <w:p w:rsidR="0029423E" w:rsidRPr="006548B1" w:rsidRDefault="0029423E">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Business or Risk Objective</w:t>
            </w:r>
          </w:p>
        </w:tc>
        <w:tc>
          <w:tcPr>
            <w:tcW w:w="0" w:type="auto"/>
            <w:shd w:val="clear" w:color="auto" w:fill="17365D"/>
            <w:tcMar>
              <w:top w:w="70" w:type="dxa"/>
              <w:left w:w="85" w:type="dxa"/>
              <w:bottom w:w="70" w:type="dxa"/>
              <w:right w:w="85" w:type="dxa"/>
            </w:tcMar>
            <w:vAlign w:val="center"/>
            <w:hideMark/>
          </w:tcPr>
          <w:p w:rsidR="0029423E" w:rsidRPr="006548B1" w:rsidRDefault="0029423E">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ISO/IEC 27001:2022 Alignment</w:t>
            </w:r>
          </w:p>
        </w:tc>
        <w:tc>
          <w:tcPr>
            <w:tcW w:w="0" w:type="auto"/>
            <w:shd w:val="clear" w:color="auto" w:fill="17365D"/>
            <w:tcMar>
              <w:top w:w="70" w:type="dxa"/>
              <w:left w:w="85" w:type="dxa"/>
              <w:bottom w:w="70" w:type="dxa"/>
              <w:right w:w="85" w:type="dxa"/>
            </w:tcMar>
            <w:vAlign w:val="center"/>
            <w:hideMark/>
          </w:tcPr>
          <w:p w:rsidR="0029423E" w:rsidRPr="006548B1" w:rsidRDefault="0029423E">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NIST CSF 2.0 Function</w:t>
            </w:r>
          </w:p>
        </w:tc>
        <w:tc>
          <w:tcPr>
            <w:tcW w:w="0" w:type="auto"/>
            <w:shd w:val="clear" w:color="auto" w:fill="17365D"/>
            <w:tcMar>
              <w:top w:w="70" w:type="dxa"/>
              <w:left w:w="85" w:type="dxa"/>
              <w:bottom w:w="70" w:type="dxa"/>
              <w:right w:w="85" w:type="dxa"/>
            </w:tcMar>
            <w:vAlign w:val="center"/>
            <w:hideMark/>
          </w:tcPr>
          <w:p w:rsidR="0029423E" w:rsidRPr="006548B1" w:rsidRDefault="0029423E">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Legal / Regulatory Note</w:t>
            </w:r>
          </w:p>
        </w:tc>
      </w:tr>
      <w:tr w:rsidR="006548B1" w:rsidRPr="006548B1" w:rsidTr="0029423E">
        <w:trPr>
          <w:cantSplit/>
          <w:tblCellSpacing w:w="15" w:type="dxa"/>
          <w:jc w:val="center"/>
        </w:trPr>
        <w:tc>
          <w:tcPr>
            <w:tcW w:w="2360" w:type="dxa"/>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1. Enterprise Information Security</w:t>
            </w:r>
            <w:r w:rsidR="00493C43" w:rsidRPr="006548B1">
              <w:rPr>
                <w:rStyle w:val="Strong"/>
                <w:rFonts w:asciiTheme="minorHAnsi" w:hAnsiTheme="minorHAnsi" w:cstheme="minorHAnsi"/>
                <w:b w:val="0"/>
                <w:bCs w:val="0"/>
                <w:color w:val="000000" w:themeColor="text1"/>
                <w:sz w:val="17"/>
              </w:rPr>
              <w:t>:</w:t>
            </w:r>
            <w:r w:rsidRPr="006548B1">
              <w:rPr>
                <w:rStyle w:val="Strong"/>
                <w:rFonts w:asciiTheme="minorHAnsi" w:hAnsiTheme="minorHAnsi" w:cstheme="minorHAnsi"/>
                <w:b w:val="0"/>
                <w:bCs w:val="0"/>
                <w:color w:val="000000" w:themeColor="text1"/>
                <w:sz w:val="17"/>
              </w:rPr>
              <w:t xml:space="preserve">  establish security governance, roles and responsibilities</w:t>
            </w:r>
          </w:p>
        </w:tc>
        <w:tc>
          <w:tcPr>
            <w:tcW w:w="1547" w:type="dxa"/>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Ensure security is governed consistently and accountability is clearly assigned.</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A.5.1</w:t>
            </w:r>
            <w:r w:rsidRPr="006548B1">
              <w:rPr>
                <w:rFonts w:asciiTheme="minorHAnsi" w:hAnsiTheme="minorHAnsi" w:cstheme="minorHAnsi"/>
                <w:color w:val="000000" w:themeColor="text1"/>
                <w:sz w:val="17"/>
              </w:rPr>
              <w:t xml:space="preserve"> Policies for information security; </w:t>
            </w:r>
            <w:r w:rsidRPr="006548B1">
              <w:rPr>
                <w:rStyle w:val="Strong"/>
                <w:rFonts w:asciiTheme="minorHAnsi" w:hAnsiTheme="minorHAnsi" w:cstheme="minorHAnsi"/>
                <w:color w:val="000000" w:themeColor="text1"/>
                <w:sz w:val="17"/>
              </w:rPr>
              <w:t>A.5.2</w:t>
            </w:r>
            <w:r w:rsidRPr="006548B1">
              <w:rPr>
                <w:rFonts w:asciiTheme="minorHAnsi" w:hAnsiTheme="minorHAnsi" w:cstheme="minorHAnsi"/>
                <w:color w:val="000000" w:themeColor="text1"/>
                <w:sz w:val="17"/>
              </w:rPr>
              <w:t xml:space="preserve"> Information security roles and responsibilities</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Govern (GV)</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Supports organisational accountability for information security.</w:t>
            </w:r>
          </w:p>
        </w:tc>
      </w:tr>
      <w:tr w:rsidR="006548B1" w:rsidRPr="006548B1" w:rsidTr="0029423E">
        <w:trPr>
          <w:cantSplit/>
          <w:tblCellSpacing w:w="15" w:type="dxa"/>
          <w:jc w:val="center"/>
        </w:trPr>
        <w:tc>
          <w:tcPr>
            <w:tcW w:w="2360" w:type="dxa"/>
            <w:shd w:val="clear" w:color="auto" w:fill="F3F6F9"/>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lastRenderedPageBreak/>
              <w:t>2. Enterprise Information Security</w:t>
            </w:r>
            <w:r w:rsidR="00493C43" w:rsidRPr="006548B1">
              <w:rPr>
                <w:rStyle w:val="Strong"/>
                <w:rFonts w:asciiTheme="minorHAnsi" w:hAnsiTheme="minorHAnsi" w:cstheme="minorHAnsi"/>
                <w:b w:val="0"/>
                <w:bCs w:val="0"/>
                <w:color w:val="000000" w:themeColor="text1"/>
                <w:sz w:val="17"/>
              </w:rPr>
              <w:t>:</w:t>
            </w:r>
            <w:r w:rsidRPr="006548B1">
              <w:rPr>
                <w:rStyle w:val="Strong"/>
                <w:rFonts w:asciiTheme="minorHAnsi" w:hAnsiTheme="minorHAnsi" w:cstheme="minorHAnsi"/>
                <w:b w:val="0"/>
                <w:bCs w:val="0"/>
                <w:color w:val="000000" w:themeColor="text1"/>
                <w:sz w:val="17"/>
              </w:rPr>
              <w:t xml:space="preserve"> risk assessment and risk treatment</w:t>
            </w:r>
          </w:p>
        </w:tc>
        <w:tc>
          <w:tcPr>
            <w:tcW w:w="1547" w:type="dxa"/>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Identify and manage risks affecting information, systems, people and operations.</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A.5.4</w:t>
            </w:r>
            <w:r w:rsidRPr="006548B1">
              <w:rPr>
                <w:rFonts w:asciiTheme="minorHAnsi" w:hAnsiTheme="minorHAnsi" w:cstheme="minorHAnsi"/>
                <w:color w:val="000000" w:themeColor="text1"/>
                <w:sz w:val="17"/>
              </w:rPr>
              <w:t xml:space="preserve"> Management responsibilities; </w:t>
            </w:r>
            <w:r w:rsidRPr="006548B1">
              <w:rPr>
                <w:rStyle w:val="Strong"/>
                <w:rFonts w:asciiTheme="minorHAnsi" w:hAnsiTheme="minorHAnsi" w:cstheme="minorHAnsi"/>
                <w:color w:val="000000" w:themeColor="text1"/>
                <w:sz w:val="17"/>
              </w:rPr>
              <w:t>A.5.7</w:t>
            </w:r>
            <w:r w:rsidRPr="006548B1">
              <w:rPr>
                <w:rFonts w:asciiTheme="minorHAnsi" w:hAnsiTheme="minorHAnsi" w:cstheme="minorHAnsi"/>
                <w:color w:val="000000" w:themeColor="text1"/>
                <w:sz w:val="17"/>
              </w:rPr>
              <w:t xml:space="preserve"> Threat intelligence; relevant risk-management requirements of the ISMS</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Govern (GV); Identify (ID)</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Risk management should consider applicable legal, contractual and regulatory obligations.</w:t>
            </w:r>
          </w:p>
        </w:tc>
      </w:tr>
      <w:tr w:rsidR="006548B1" w:rsidRPr="006548B1" w:rsidTr="0029423E">
        <w:trPr>
          <w:cantSplit/>
          <w:tblCellSpacing w:w="15" w:type="dxa"/>
          <w:jc w:val="center"/>
        </w:trPr>
        <w:tc>
          <w:tcPr>
            <w:tcW w:w="2360" w:type="dxa"/>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3. Acceptable Use</w:t>
            </w:r>
            <w:r w:rsidR="00615C4F" w:rsidRPr="006548B1">
              <w:rPr>
                <w:rStyle w:val="Strong"/>
                <w:rFonts w:asciiTheme="minorHAnsi" w:hAnsiTheme="minorHAnsi" w:cstheme="minorHAnsi"/>
                <w:b w:val="0"/>
                <w:bCs w:val="0"/>
                <w:color w:val="000000" w:themeColor="text1"/>
                <w:sz w:val="17"/>
              </w:rPr>
              <w:t>:</w:t>
            </w:r>
            <w:r w:rsidRPr="006548B1">
              <w:rPr>
                <w:rStyle w:val="Strong"/>
                <w:rFonts w:asciiTheme="minorHAnsi" w:hAnsiTheme="minorHAnsi" w:cstheme="minorHAnsi"/>
                <w:b w:val="0"/>
                <w:bCs w:val="0"/>
                <w:color w:val="000000" w:themeColor="text1"/>
                <w:sz w:val="17"/>
              </w:rPr>
              <w:t xml:space="preserve"> authorised and responsible use of ICDFA resources</w:t>
            </w:r>
          </w:p>
        </w:tc>
        <w:tc>
          <w:tcPr>
            <w:tcW w:w="1547" w:type="dxa"/>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Reduce misuse, unauthorised activity, malware exposure and inappropriate use of organisational resources.</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A.5.10</w:t>
            </w:r>
            <w:r w:rsidRPr="006548B1">
              <w:rPr>
                <w:rFonts w:asciiTheme="minorHAnsi" w:hAnsiTheme="minorHAnsi" w:cstheme="minorHAnsi"/>
                <w:color w:val="000000" w:themeColor="text1"/>
                <w:sz w:val="17"/>
              </w:rPr>
              <w:t xml:space="preserve"> Acceptable use of information and other associated assets</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Protect (PR)</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Where personal data or communications are involved, applicable data-protection requirements should also be considered.</w:t>
            </w:r>
          </w:p>
        </w:tc>
      </w:tr>
      <w:tr w:rsidR="006548B1" w:rsidRPr="006548B1" w:rsidTr="0029423E">
        <w:trPr>
          <w:cantSplit/>
          <w:tblCellSpacing w:w="15" w:type="dxa"/>
          <w:jc w:val="center"/>
        </w:trPr>
        <w:tc>
          <w:tcPr>
            <w:tcW w:w="2360" w:type="dxa"/>
            <w:shd w:val="clear" w:color="auto" w:fill="F3F6F9"/>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4. Access Control</w:t>
            </w:r>
            <w:r w:rsidR="00615C4F" w:rsidRPr="006548B1">
              <w:rPr>
                <w:rStyle w:val="Strong"/>
                <w:rFonts w:asciiTheme="minorHAnsi" w:hAnsiTheme="minorHAnsi" w:cstheme="minorHAnsi"/>
                <w:b w:val="0"/>
                <w:bCs w:val="0"/>
                <w:color w:val="000000" w:themeColor="text1"/>
                <w:sz w:val="17"/>
              </w:rPr>
              <w:t xml:space="preserve">: </w:t>
            </w:r>
            <w:r w:rsidRPr="006548B1">
              <w:rPr>
                <w:rStyle w:val="Strong"/>
                <w:rFonts w:asciiTheme="minorHAnsi" w:hAnsiTheme="minorHAnsi" w:cstheme="minorHAnsi"/>
                <w:b w:val="0"/>
                <w:bCs w:val="0"/>
                <w:color w:val="000000" w:themeColor="text1"/>
                <w:sz w:val="17"/>
              </w:rPr>
              <w:t xml:space="preserve"> access based on legitimate need and least privilege</w:t>
            </w:r>
          </w:p>
        </w:tc>
        <w:tc>
          <w:tcPr>
            <w:tcW w:w="1547" w:type="dxa"/>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Prevent unauthorised access and reduce the impact of compromised accounts.</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A.5.15</w:t>
            </w:r>
            <w:r w:rsidRPr="006548B1">
              <w:rPr>
                <w:rFonts w:asciiTheme="minorHAnsi" w:hAnsiTheme="minorHAnsi" w:cstheme="minorHAnsi"/>
                <w:color w:val="000000" w:themeColor="text1"/>
                <w:sz w:val="17"/>
              </w:rPr>
              <w:t xml:space="preserve"> Access control; </w:t>
            </w:r>
            <w:r w:rsidRPr="006548B1">
              <w:rPr>
                <w:rStyle w:val="Strong"/>
                <w:rFonts w:asciiTheme="minorHAnsi" w:hAnsiTheme="minorHAnsi" w:cstheme="minorHAnsi"/>
                <w:color w:val="000000" w:themeColor="text1"/>
                <w:sz w:val="17"/>
              </w:rPr>
              <w:t>A.5.18</w:t>
            </w:r>
            <w:r w:rsidRPr="006548B1">
              <w:rPr>
                <w:rFonts w:asciiTheme="minorHAnsi" w:hAnsiTheme="minorHAnsi" w:cstheme="minorHAnsi"/>
                <w:color w:val="000000" w:themeColor="text1"/>
                <w:sz w:val="17"/>
              </w:rPr>
              <w:t xml:space="preserve"> Access rights; </w:t>
            </w:r>
            <w:r w:rsidRPr="006548B1">
              <w:rPr>
                <w:rStyle w:val="Strong"/>
                <w:rFonts w:asciiTheme="minorHAnsi" w:hAnsiTheme="minorHAnsi" w:cstheme="minorHAnsi"/>
                <w:color w:val="000000" w:themeColor="text1"/>
                <w:sz w:val="17"/>
              </w:rPr>
              <w:t>A.8.3</w:t>
            </w:r>
            <w:r w:rsidRPr="006548B1">
              <w:rPr>
                <w:rFonts w:asciiTheme="minorHAnsi" w:hAnsiTheme="minorHAnsi" w:cstheme="minorHAnsi"/>
                <w:color w:val="000000" w:themeColor="text1"/>
                <w:sz w:val="17"/>
              </w:rPr>
              <w:t xml:space="preserve"> Information access restriction</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Protect (PR)</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Where personal data is processed, access should be limited to authorised persons with a legitimate need.</w:t>
            </w:r>
          </w:p>
        </w:tc>
      </w:tr>
      <w:tr w:rsidR="006548B1" w:rsidRPr="006548B1" w:rsidTr="0029423E">
        <w:trPr>
          <w:cantSplit/>
          <w:tblCellSpacing w:w="15" w:type="dxa"/>
          <w:jc w:val="center"/>
        </w:trPr>
        <w:tc>
          <w:tcPr>
            <w:tcW w:w="2360" w:type="dxa"/>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5. Access Control</w:t>
            </w:r>
            <w:r w:rsidR="00615C4F" w:rsidRPr="006548B1">
              <w:rPr>
                <w:rStyle w:val="Strong"/>
                <w:rFonts w:asciiTheme="minorHAnsi" w:hAnsiTheme="minorHAnsi" w:cstheme="minorHAnsi"/>
                <w:b w:val="0"/>
                <w:bCs w:val="0"/>
                <w:color w:val="000000" w:themeColor="text1"/>
                <w:sz w:val="17"/>
              </w:rPr>
              <w:t xml:space="preserve">: </w:t>
            </w:r>
            <w:r w:rsidRPr="006548B1">
              <w:rPr>
                <w:rStyle w:val="Strong"/>
                <w:rFonts w:asciiTheme="minorHAnsi" w:hAnsiTheme="minorHAnsi" w:cstheme="minorHAnsi"/>
                <w:b w:val="0"/>
                <w:bCs w:val="0"/>
                <w:color w:val="000000" w:themeColor="text1"/>
                <w:sz w:val="17"/>
              </w:rPr>
              <w:t>identity lifecycle and joiner/mover/leaver controls</w:t>
            </w:r>
          </w:p>
        </w:tc>
        <w:tc>
          <w:tcPr>
            <w:tcW w:w="1547" w:type="dxa"/>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Prevent former or transferred personnel retaining inappropriate access.</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A.5.16</w:t>
            </w:r>
            <w:r w:rsidRPr="006548B1">
              <w:rPr>
                <w:rFonts w:asciiTheme="minorHAnsi" w:hAnsiTheme="minorHAnsi" w:cstheme="minorHAnsi"/>
                <w:color w:val="000000" w:themeColor="text1"/>
                <w:sz w:val="17"/>
              </w:rPr>
              <w:t xml:space="preserve"> Identity management; </w:t>
            </w:r>
            <w:r w:rsidRPr="006548B1">
              <w:rPr>
                <w:rStyle w:val="Strong"/>
                <w:rFonts w:asciiTheme="minorHAnsi" w:hAnsiTheme="minorHAnsi" w:cstheme="minorHAnsi"/>
                <w:color w:val="000000" w:themeColor="text1"/>
                <w:sz w:val="17"/>
              </w:rPr>
              <w:t>A.5.18</w:t>
            </w:r>
            <w:r w:rsidRPr="006548B1">
              <w:rPr>
                <w:rFonts w:asciiTheme="minorHAnsi" w:hAnsiTheme="minorHAnsi" w:cstheme="minorHAnsi"/>
                <w:color w:val="000000" w:themeColor="text1"/>
                <w:sz w:val="17"/>
              </w:rPr>
              <w:t xml:space="preserve"> Access rights</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Protect (PR)</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Supports appropriate organisational safeguards for personal information.</w:t>
            </w:r>
          </w:p>
        </w:tc>
      </w:tr>
      <w:tr w:rsidR="006548B1" w:rsidRPr="006548B1" w:rsidTr="0029423E">
        <w:trPr>
          <w:cantSplit/>
          <w:tblCellSpacing w:w="15" w:type="dxa"/>
          <w:jc w:val="center"/>
        </w:trPr>
        <w:tc>
          <w:tcPr>
            <w:tcW w:w="2360" w:type="dxa"/>
            <w:shd w:val="clear" w:color="auto" w:fill="F3F6F9"/>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6. Data Classification</w:t>
            </w:r>
            <w:r w:rsidR="00615C4F" w:rsidRPr="006548B1">
              <w:rPr>
                <w:rStyle w:val="Strong"/>
                <w:rFonts w:asciiTheme="minorHAnsi" w:hAnsiTheme="minorHAnsi" w:cstheme="minorHAnsi"/>
                <w:b w:val="0"/>
                <w:bCs w:val="0"/>
                <w:color w:val="000000" w:themeColor="text1"/>
                <w:sz w:val="17"/>
              </w:rPr>
              <w:t>:</w:t>
            </w:r>
            <w:r w:rsidRPr="006548B1">
              <w:rPr>
                <w:rStyle w:val="Strong"/>
                <w:rFonts w:asciiTheme="minorHAnsi" w:hAnsiTheme="minorHAnsi" w:cstheme="minorHAnsi"/>
                <w:b w:val="0"/>
                <w:bCs w:val="0"/>
                <w:color w:val="000000" w:themeColor="text1"/>
                <w:sz w:val="17"/>
              </w:rPr>
              <w:t xml:space="preserve"> information classified according to sensitivity and risk</w:t>
            </w:r>
          </w:p>
        </w:tc>
        <w:tc>
          <w:tcPr>
            <w:tcW w:w="1547" w:type="dxa"/>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Ensure protection measures correspond to the sensitivity and value of information.</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A.5.12</w:t>
            </w:r>
            <w:r w:rsidRPr="006548B1">
              <w:rPr>
                <w:rFonts w:asciiTheme="minorHAnsi" w:hAnsiTheme="minorHAnsi" w:cstheme="minorHAnsi"/>
                <w:color w:val="000000" w:themeColor="text1"/>
                <w:sz w:val="17"/>
              </w:rPr>
              <w:t xml:space="preserve"> Classification of information; </w:t>
            </w:r>
            <w:r w:rsidRPr="006548B1">
              <w:rPr>
                <w:rStyle w:val="Strong"/>
                <w:rFonts w:asciiTheme="minorHAnsi" w:hAnsiTheme="minorHAnsi" w:cstheme="minorHAnsi"/>
                <w:color w:val="000000" w:themeColor="text1"/>
                <w:sz w:val="17"/>
              </w:rPr>
              <w:t>A.5.13</w:t>
            </w:r>
            <w:r w:rsidRPr="006548B1">
              <w:rPr>
                <w:rFonts w:asciiTheme="minorHAnsi" w:hAnsiTheme="minorHAnsi" w:cstheme="minorHAnsi"/>
                <w:color w:val="000000" w:themeColor="text1"/>
                <w:sz w:val="17"/>
              </w:rPr>
              <w:t xml:space="preserve"> Labelling of information</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Identify (ID); Protect (PR)</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Personal data and other protected information may require additional safeguards under applicable Nigerian law.</w:t>
            </w:r>
          </w:p>
        </w:tc>
      </w:tr>
      <w:tr w:rsidR="006548B1" w:rsidRPr="006548B1" w:rsidTr="0029423E">
        <w:trPr>
          <w:cantSplit/>
          <w:tblCellSpacing w:w="15" w:type="dxa"/>
          <w:jc w:val="center"/>
        </w:trPr>
        <w:tc>
          <w:tcPr>
            <w:tcW w:w="2360" w:type="dxa"/>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7. Data Handling</w:t>
            </w:r>
            <w:r w:rsidR="00615C4F" w:rsidRPr="006548B1">
              <w:rPr>
                <w:rStyle w:val="Strong"/>
                <w:rFonts w:asciiTheme="minorHAnsi" w:hAnsiTheme="minorHAnsi" w:cstheme="minorHAnsi"/>
                <w:b w:val="0"/>
                <w:bCs w:val="0"/>
                <w:color w:val="000000" w:themeColor="text1"/>
                <w:sz w:val="17"/>
              </w:rPr>
              <w:t xml:space="preserve">: </w:t>
            </w:r>
            <w:r w:rsidRPr="006548B1">
              <w:rPr>
                <w:rStyle w:val="Strong"/>
                <w:rFonts w:asciiTheme="minorHAnsi" w:hAnsiTheme="minorHAnsi" w:cstheme="minorHAnsi"/>
                <w:b w:val="0"/>
                <w:bCs w:val="0"/>
                <w:color w:val="000000" w:themeColor="text1"/>
                <w:sz w:val="17"/>
              </w:rPr>
              <w:t>secure storage, transmission, sharing and disposal of sensitive information</w:t>
            </w:r>
          </w:p>
        </w:tc>
        <w:tc>
          <w:tcPr>
            <w:tcW w:w="1547" w:type="dxa"/>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Reduce data leakage, unauthorised disclosure and inappropriate retention.</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A.5.14</w:t>
            </w:r>
            <w:r w:rsidRPr="006548B1">
              <w:rPr>
                <w:rFonts w:asciiTheme="minorHAnsi" w:hAnsiTheme="minorHAnsi" w:cstheme="minorHAnsi"/>
                <w:color w:val="000000" w:themeColor="text1"/>
                <w:sz w:val="17"/>
              </w:rPr>
              <w:t xml:space="preserve"> Information transfer; </w:t>
            </w:r>
            <w:r w:rsidRPr="006548B1">
              <w:rPr>
                <w:rStyle w:val="Strong"/>
                <w:rFonts w:asciiTheme="minorHAnsi" w:hAnsiTheme="minorHAnsi" w:cstheme="minorHAnsi"/>
                <w:color w:val="000000" w:themeColor="text1"/>
                <w:sz w:val="17"/>
              </w:rPr>
              <w:t>A.8.10</w:t>
            </w:r>
            <w:r w:rsidRPr="006548B1">
              <w:rPr>
                <w:rFonts w:asciiTheme="minorHAnsi" w:hAnsiTheme="minorHAnsi" w:cstheme="minorHAnsi"/>
                <w:color w:val="000000" w:themeColor="text1"/>
                <w:sz w:val="17"/>
              </w:rPr>
              <w:t xml:space="preserve"> Information deletion; </w:t>
            </w:r>
            <w:r w:rsidRPr="006548B1">
              <w:rPr>
                <w:rStyle w:val="Strong"/>
                <w:rFonts w:asciiTheme="minorHAnsi" w:hAnsiTheme="minorHAnsi" w:cstheme="minorHAnsi"/>
                <w:color w:val="000000" w:themeColor="text1"/>
                <w:sz w:val="17"/>
              </w:rPr>
              <w:t>A.8.12</w:t>
            </w:r>
            <w:r w:rsidRPr="006548B1">
              <w:rPr>
                <w:rFonts w:asciiTheme="minorHAnsi" w:hAnsiTheme="minorHAnsi" w:cstheme="minorHAnsi"/>
                <w:color w:val="000000" w:themeColor="text1"/>
                <w:sz w:val="17"/>
              </w:rPr>
              <w:t xml:space="preserve"> Data leakage prevention</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Protect (PR)</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Nigeria Data Protection Act 2023 (NDPA)</w:t>
            </w:r>
            <w:r w:rsidRPr="006548B1">
              <w:rPr>
                <w:rFonts w:asciiTheme="minorHAnsi" w:hAnsiTheme="minorHAnsi" w:cstheme="minorHAnsi"/>
                <w:color w:val="000000" w:themeColor="text1"/>
                <w:sz w:val="17"/>
              </w:rPr>
              <w:t xml:space="preserve"> is materially relevant where personal data is processed; security measures and breach-management obligations apply.</w:t>
            </w:r>
          </w:p>
        </w:tc>
      </w:tr>
      <w:tr w:rsidR="006548B1" w:rsidRPr="006548B1" w:rsidTr="0029423E">
        <w:trPr>
          <w:cantSplit/>
          <w:tblCellSpacing w:w="15" w:type="dxa"/>
          <w:jc w:val="center"/>
        </w:trPr>
        <w:tc>
          <w:tcPr>
            <w:tcW w:w="2360" w:type="dxa"/>
            <w:shd w:val="clear" w:color="auto" w:fill="F3F6F9"/>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8. Incident Response</w:t>
            </w:r>
            <w:r w:rsidR="00615C4F" w:rsidRPr="006548B1">
              <w:rPr>
                <w:rStyle w:val="Strong"/>
                <w:rFonts w:asciiTheme="minorHAnsi" w:hAnsiTheme="minorHAnsi" w:cstheme="minorHAnsi"/>
                <w:b w:val="0"/>
                <w:bCs w:val="0"/>
                <w:color w:val="000000" w:themeColor="text1"/>
                <w:sz w:val="17"/>
              </w:rPr>
              <w:t>:</w:t>
            </w:r>
            <w:r w:rsidRPr="006548B1">
              <w:rPr>
                <w:rStyle w:val="Strong"/>
                <w:rFonts w:asciiTheme="minorHAnsi" w:hAnsiTheme="minorHAnsi" w:cstheme="minorHAnsi"/>
                <w:b w:val="0"/>
                <w:bCs w:val="0"/>
                <w:color w:val="000000" w:themeColor="text1"/>
                <w:sz w:val="17"/>
              </w:rPr>
              <w:t xml:space="preserve"> prompt reporting and assessment of security incidents</w:t>
            </w:r>
          </w:p>
        </w:tc>
        <w:tc>
          <w:tcPr>
            <w:tcW w:w="1547" w:type="dxa"/>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Enable ICDFA to identify and respond to security events before harm increases.</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A.5.24</w:t>
            </w:r>
            <w:r w:rsidRPr="006548B1">
              <w:rPr>
                <w:rFonts w:asciiTheme="minorHAnsi" w:hAnsiTheme="minorHAnsi" w:cstheme="minorHAnsi"/>
                <w:color w:val="000000" w:themeColor="text1"/>
                <w:sz w:val="17"/>
              </w:rPr>
              <w:t xml:space="preserve"> Information security incident management planning and preparation; </w:t>
            </w:r>
            <w:r w:rsidRPr="006548B1">
              <w:rPr>
                <w:rStyle w:val="Strong"/>
                <w:rFonts w:asciiTheme="minorHAnsi" w:hAnsiTheme="minorHAnsi" w:cstheme="minorHAnsi"/>
                <w:color w:val="000000" w:themeColor="text1"/>
                <w:sz w:val="17"/>
              </w:rPr>
              <w:t>A.6.8</w:t>
            </w:r>
            <w:r w:rsidRPr="006548B1">
              <w:rPr>
                <w:rFonts w:asciiTheme="minorHAnsi" w:hAnsiTheme="minorHAnsi" w:cstheme="minorHAnsi"/>
                <w:color w:val="000000" w:themeColor="text1"/>
                <w:sz w:val="17"/>
              </w:rPr>
              <w:t xml:space="preserve"> Information security event reporting</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Detect (DE); Respond (RS)</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Where an incident involves personal data and meets the applicable threshold, NDPA breach-notification obligations may arise.</w:t>
            </w:r>
          </w:p>
        </w:tc>
      </w:tr>
      <w:tr w:rsidR="006548B1" w:rsidRPr="006548B1" w:rsidTr="0029423E">
        <w:trPr>
          <w:cantSplit/>
          <w:tblCellSpacing w:w="15" w:type="dxa"/>
          <w:jc w:val="center"/>
        </w:trPr>
        <w:tc>
          <w:tcPr>
            <w:tcW w:w="2360" w:type="dxa"/>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9. Incident Response</w:t>
            </w:r>
            <w:r w:rsidR="00615C4F" w:rsidRPr="006548B1">
              <w:rPr>
                <w:rStyle w:val="Strong"/>
                <w:rFonts w:asciiTheme="minorHAnsi" w:hAnsiTheme="minorHAnsi" w:cstheme="minorHAnsi"/>
                <w:b w:val="0"/>
                <w:bCs w:val="0"/>
                <w:color w:val="000000" w:themeColor="text1"/>
                <w:sz w:val="17"/>
              </w:rPr>
              <w:t>:</w:t>
            </w:r>
            <w:r w:rsidRPr="006548B1">
              <w:rPr>
                <w:rStyle w:val="Strong"/>
                <w:rFonts w:asciiTheme="minorHAnsi" w:hAnsiTheme="minorHAnsi" w:cstheme="minorHAnsi"/>
                <w:b w:val="0"/>
                <w:bCs w:val="0"/>
                <w:color w:val="000000" w:themeColor="text1"/>
                <w:sz w:val="17"/>
              </w:rPr>
              <w:t xml:space="preserve"> containment, investigation, evidence preservation and recovery</w:t>
            </w:r>
          </w:p>
        </w:tc>
        <w:tc>
          <w:tcPr>
            <w:tcW w:w="1547" w:type="dxa"/>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Limit damage, support investigation and restore affected services.</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A.5.25</w:t>
            </w:r>
            <w:r w:rsidRPr="006548B1">
              <w:rPr>
                <w:rFonts w:asciiTheme="minorHAnsi" w:hAnsiTheme="minorHAnsi" w:cstheme="minorHAnsi"/>
                <w:color w:val="000000" w:themeColor="text1"/>
                <w:sz w:val="17"/>
              </w:rPr>
              <w:t xml:space="preserve"> Assessment and decision on information security events; </w:t>
            </w:r>
            <w:r w:rsidRPr="006548B1">
              <w:rPr>
                <w:rStyle w:val="Strong"/>
                <w:rFonts w:asciiTheme="minorHAnsi" w:hAnsiTheme="minorHAnsi" w:cstheme="minorHAnsi"/>
                <w:color w:val="000000" w:themeColor="text1"/>
                <w:sz w:val="17"/>
              </w:rPr>
              <w:t>A.5.26</w:t>
            </w:r>
            <w:r w:rsidRPr="006548B1">
              <w:rPr>
                <w:rFonts w:asciiTheme="minorHAnsi" w:hAnsiTheme="minorHAnsi" w:cstheme="minorHAnsi"/>
                <w:color w:val="000000" w:themeColor="text1"/>
                <w:sz w:val="17"/>
              </w:rPr>
              <w:t xml:space="preserve"> Response to information security incidents; </w:t>
            </w:r>
            <w:r w:rsidRPr="006548B1">
              <w:rPr>
                <w:rStyle w:val="Strong"/>
                <w:rFonts w:asciiTheme="minorHAnsi" w:hAnsiTheme="minorHAnsi" w:cstheme="minorHAnsi"/>
                <w:color w:val="000000" w:themeColor="text1"/>
                <w:sz w:val="17"/>
              </w:rPr>
              <w:t>A.5.28</w:t>
            </w:r>
            <w:r w:rsidRPr="006548B1">
              <w:rPr>
                <w:rFonts w:asciiTheme="minorHAnsi" w:hAnsiTheme="minorHAnsi" w:cstheme="minorHAnsi"/>
                <w:color w:val="000000" w:themeColor="text1"/>
                <w:sz w:val="17"/>
              </w:rPr>
              <w:t xml:space="preserve"> Collection of evidence; </w:t>
            </w:r>
            <w:r w:rsidRPr="006548B1">
              <w:rPr>
                <w:rStyle w:val="Strong"/>
                <w:rFonts w:asciiTheme="minorHAnsi" w:hAnsiTheme="minorHAnsi" w:cstheme="minorHAnsi"/>
                <w:color w:val="000000" w:themeColor="text1"/>
                <w:sz w:val="17"/>
              </w:rPr>
              <w:t>A.5.29</w:t>
            </w:r>
            <w:r w:rsidRPr="006548B1">
              <w:rPr>
                <w:rFonts w:asciiTheme="minorHAnsi" w:hAnsiTheme="minorHAnsi" w:cstheme="minorHAnsi"/>
                <w:color w:val="000000" w:themeColor="text1"/>
                <w:sz w:val="17"/>
              </w:rPr>
              <w:t xml:space="preserve"> Information security during disruption</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Respond (RS); Recover (RC)</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Legal/regulatory notification and evidence requirements depend on the nature of the incident.</w:t>
            </w:r>
          </w:p>
        </w:tc>
      </w:tr>
      <w:tr w:rsidR="006548B1" w:rsidRPr="006548B1" w:rsidTr="0029423E">
        <w:trPr>
          <w:cantSplit/>
          <w:tblCellSpacing w:w="15" w:type="dxa"/>
          <w:jc w:val="center"/>
        </w:trPr>
        <w:tc>
          <w:tcPr>
            <w:tcW w:w="2360" w:type="dxa"/>
            <w:shd w:val="clear" w:color="auto" w:fill="F3F6F9"/>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10. Endpoint Security</w:t>
            </w:r>
            <w:r w:rsidR="007635C3" w:rsidRPr="006548B1">
              <w:rPr>
                <w:rStyle w:val="Strong"/>
                <w:rFonts w:asciiTheme="minorHAnsi" w:hAnsiTheme="minorHAnsi" w:cstheme="minorHAnsi"/>
                <w:b w:val="0"/>
                <w:bCs w:val="0"/>
                <w:color w:val="000000" w:themeColor="text1"/>
                <w:sz w:val="17"/>
              </w:rPr>
              <w:t>:</w:t>
            </w:r>
            <w:r w:rsidRPr="006548B1">
              <w:rPr>
                <w:rStyle w:val="Strong"/>
                <w:rFonts w:asciiTheme="minorHAnsi" w:hAnsiTheme="minorHAnsi" w:cstheme="minorHAnsi"/>
                <w:b w:val="0"/>
                <w:bCs w:val="0"/>
                <w:color w:val="000000" w:themeColor="text1"/>
                <w:sz w:val="17"/>
              </w:rPr>
              <w:t xml:space="preserve"> secure configuration, patching and protection of endpoints</w:t>
            </w:r>
          </w:p>
        </w:tc>
        <w:tc>
          <w:tcPr>
            <w:tcW w:w="1547" w:type="dxa"/>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Reduce vulnerabilities, malware infections and compromise of devices accessing ICDFA resources.</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A.8.1</w:t>
            </w:r>
            <w:r w:rsidRPr="006548B1">
              <w:rPr>
                <w:rFonts w:asciiTheme="minorHAnsi" w:hAnsiTheme="minorHAnsi" w:cstheme="minorHAnsi"/>
                <w:color w:val="000000" w:themeColor="text1"/>
                <w:sz w:val="17"/>
              </w:rPr>
              <w:t xml:space="preserve"> User endpoint devices; </w:t>
            </w:r>
            <w:r w:rsidRPr="006548B1">
              <w:rPr>
                <w:rStyle w:val="Strong"/>
                <w:rFonts w:asciiTheme="minorHAnsi" w:hAnsiTheme="minorHAnsi" w:cstheme="minorHAnsi"/>
                <w:color w:val="000000" w:themeColor="text1"/>
                <w:sz w:val="17"/>
              </w:rPr>
              <w:t>A.8.8</w:t>
            </w:r>
            <w:r w:rsidRPr="006548B1">
              <w:rPr>
                <w:rFonts w:asciiTheme="minorHAnsi" w:hAnsiTheme="minorHAnsi" w:cstheme="minorHAnsi"/>
                <w:color w:val="000000" w:themeColor="text1"/>
                <w:sz w:val="17"/>
              </w:rPr>
              <w:t xml:space="preserve"> Management of technical vulnerabilities; </w:t>
            </w:r>
            <w:r w:rsidRPr="006548B1">
              <w:rPr>
                <w:rStyle w:val="Strong"/>
                <w:rFonts w:asciiTheme="minorHAnsi" w:hAnsiTheme="minorHAnsi" w:cstheme="minorHAnsi"/>
                <w:color w:val="000000" w:themeColor="text1"/>
                <w:sz w:val="17"/>
              </w:rPr>
              <w:t>A.8.7</w:t>
            </w:r>
            <w:r w:rsidRPr="006548B1">
              <w:rPr>
                <w:rFonts w:asciiTheme="minorHAnsi" w:hAnsiTheme="minorHAnsi" w:cstheme="minorHAnsi"/>
                <w:color w:val="000000" w:themeColor="text1"/>
                <w:sz w:val="17"/>
              </w:rPr>
              <w:t xml:space="preserve"> Protection against malware</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Protect (PR); Detect (DE)</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Applicable data-protection safeguards should be considered where endpoints process personal data.</w:t>
            </w:r>
          </w:p>
        </w:tc>
      </w:tr>
      <w:tr w:rsidR="006548B1" w:rsidRPr="006548B1" w:rsidTr="0029423E">
        <w:trPr>
          <w:cantSplit/>
          <w:tblCellSpacing w:w="15" w:type="dxa"/>
          <w:jc w:val="center"/>
        </w:trPr>
        <w:tc>
          <w:tcPr>
            <w:tcW w:w="2360" w:type="dxa"/>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lastRenderedPageBreak/>
              <w:t>11. Cloud Security</w:t>
            </w:r>
            <w:r w:rsidR="007635C3" w:rsidRPr="006548B1">
              <w:rPr>
                <w:rStyle w:val="Strong"/>
                <w:rFonts w:asciiTheme="minorHAnsi" w:hAnsiTheme="minorHAnsi" w:cstheme="minorHAnsi"/>
                <w:b w:val="0"/>
                <w:bCs w:val="0"/>
                <w:color w:val="000000" w:themeColor="text1"/>
                <w:sz w:val="17"/>
              </w:rPr>
              <w:t xml:space="preserve">: </w:t>
            </w:r>
            <w:r w:rsidRPr="006548B1">
              <w:rPr>
                <w:rStyle w:val="Strong"/>
                <w:rFonts w:asciiTheme="minorHAnsi" w:hAnsiTheme="minorHAnsi" w:cstheme="minorHAnsi"/>
                <w:b w:val="0"/>
                <w:bCs w:val="0"/>
                <w:color w:val="000000" w:themeColor="text1"/>
                <w:sz w:val="17"/>
              </w:rPr>
              <w:t xml:space="preserve"> approval and risk assessment before adopting cloud services</w:t>
            </w:r>
          </w:p>
        </w:tc>
        <w:tc>
          <w:tcPr>
            <w:tcW w:w="1547" w:type="dxa"/>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Prevent unmanaged or unsuitable cloud services from exposing ICDFA information.</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A.5.19–A.5.22</w:t>
            </w:r>
            <w:r w:rsidRPr="006548B1">
              <w:rPr>
                <w:rFonts w:asciiTheme="minorHAnsi" w:hAnsiTheme="minorHAnsi" w:cstheme="minorHAnsi"/>
                <w:color w:val="000000" w:themeColor="text1"/>
                <w:sz w:val="17"/>
              </w:rPr>
              <w:t xml:space="preserve"> Supplier relationship controls; </w:t>
            </w:r>
            <w:r w:rsidRPr="006548B1">
              <w:rPr>
                <w:rStyle w:val="Strong"/>
                <w:rFonts w:asciiTheme="minorHAnsi" w:hAnsiTheme="minorHAnsi" w:cstheme="minorHAnsi"/>
                <w:color w:val="000000" w:themeColor="text1"/>
                <w:sz w:val="17"/>
              </w:rPr>
              <w:t>A.5.23</w:t>
            </w:r>
            <w:r w:rsidRPr="006548B1">
              <w:rPr>
                <w:rFonts w:asciiTheme="minorHAnsi" w:hAnsiTheme="minorHAnsi" w:cstheme="minorHAnsi"/>
                <w:color w:val="000000" w:themeColor="text1"/>
                <w:sz w:val="17"/>
              </w:rPr>
              <w:t xml:space="preserve"> Information security for use of cloud services</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Govern (GV); Identify (ID); Protect (PR)</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NDPA requirements may apply where personal data is stored or processed by a cloud provider; contractual and data-processing responsibilities should be established.</w:t>
            </w:r>
          </w:p>
        </w:tc>
      </w:tr>
      <w:tr w:rsidR="006548B1" w:rsidRPr="006548B1" w:rsidTr="0029423E">
        <w:trPr>
          <w:cantSplit/>
          <w:tblCellSpacing w:w="15" w:type="dxa"/>
          <w:jc w:val="center"/>
        </w:trPr>
        <w:tc>
          <w:tcPr>
            <w:tcW w:w="2360" w:type="dxa"/>
            <w:shd w:val="clear" w:color="auto" w:fill="F3F6F9"/>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12. Cloud Security</w:t>
            </w:r>
            <w:r w:rsidR="007635C3" w:rsidRPr="006548B1">
              <w:rPr>
                <w:rStyle w:val="Strong"/>
                <w:rFonts w:asciiTheme="minorHAnsi" w:hAnsiTheme="minorHAnsi" w:cstheme="minorHAnsi"/>
                <w:b w:val="0"/>
                <w:bCs w:val="0"/>
                <w:color w:val="000000" w:themeColor="text1"/>
                <w:sz w:val="17"/>
              </w:rPr>
              <w:t xml:space="preserve">: </w:t>
            </w:r>
            <w:r w:rsidRPr="006548B1">
              <w:rPr>
                <w:rStyle w:val="Strong"/>
                <w:rFonts w:asciiTheme="minorHAnsi" w:hAnsiTheme="minorHAnsi" w:cstheme="minorHAnsi"/>
                <w:b w:val="0"/>
                <w:bCs w:val="0"/>
                <w:color w:val="000000" w:themeColor="text1"/>
                <w:sz w:val="17"/>
              </w:rPr>
              <w:t xml:space="preserve"> secure configuration, monitoring and provider management</w:t>
            </w:r>
          </w:p>
        </w:tc>
        <w:tc>
          <w:tcPr>
            <w:tcW w:w="1547" w:type="dxa"/>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Maintain security throughout the cloud service lifecycle and shared-responsibility model.</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A.5.22</w:t>
            </w:r>
            <w:r w:rsidRPr="006548B1">
              <w:rPr>
                <w:rFonts w:asciiTheme="minorHAnsi" w:hAnsiTheme="minorHAnsi" w:cstheme="minorHAnsi"/>
                <w:color w:val="000000" w:themeColor="text1"/>
                <w:sz w:val="17"/>
              </w:rPr>
              <w:t xml:space="preserve"> Monitoring, review and change management of supplier services; </w:t>
            </w:r>
            <w:r w:rsidRPr="006548B1">
              <w:rPr>
                <w:rStyle w:val="Strong"/>
                <w:rFonts w:asciiTheme="minorHAnsi" w:hAnsiTheme="minorHAnsi" w:cstheme="minorHAnsi"/>
                <w:color w:val="000000" w:themeColor="text1"/>
                <w:sz w:val="17"/>
              </w:rPr>
              <w:t>A.5.23</w:t>
            </w:r>
            <w:r w:rsidRPr="006548B1">
              <w:rPr>
                <w:rFonts w:asciiTheme="minorHAnsi" w:hAnsiTheme="minorHAnsi" w:cstheme="minorHAnsi"/>
                <w:color w:val="000000" w:themeColor="text1"/>
                <w:sz w:val="17"/>
              </w:rPr>
              <w:t xml:space="preserve"> Cloud services; </w:t>
            </w:r>
            <w:r w:rsidRPr="006548B1">
              <w:rPr>
                <w:rStyle w:val="Strong"/>
                <w:rFonts w:asciiTheme="minorHAnsi" w:hAnsiTheme="minorHAnsi" w:cstheme="minorHAnsi"/>
                <w:color w:val="000000" w:themeColor="text1"/>
                <w:sz w:val="17"/>
              </w:rPr>
              <w:t>A.8.15</w:t>
            </w:r>
            <w:r w:rsidRPr="006548B1">
              <w:rPr>
                <w:rFonts w:asciiTheme="minorHAnsi" w:hAnsiTheme="minorHAnsi" w:cstheme="minorHAnsi"/>
                <w:color w:val="000000" w:themeColor="text1"/>
                <w:sz w:val="17"/>
              </w:rPr>
              <w:t xml:space="preserve"> Logging; </w:t>
            </w:r>
            <w:r w:rsidRPr="006548B1">
              <w:rPr>
                <w:rStyle w:val="Strong"/>
                <w:rFonts w:asciiTheme="minorHAnsi" w:hAnsiTheme="minorHAnsi" w:cstheme="minorHAnsi"/>
                <w:color w:val="000000" w:themeColor="text1"/>
                <w:sz w:val="17"/>
              </w:rPr>
              <w:t>A.8.16</w:t>
            </w:r>
            <w:r w:rsidRPr="006548B1">
              <w:rPr>
                <w:rFonts w:asciiTheme="minorHAnsi" w:hAnsiTheme="minorHAnsi" w:cstheme="minorHAnsi"/>
                <w:color w:val="000000" w:themeColor="text1"/>
                <w:sz w:val="17"/>
              </w:rPr>
              <w:t xml:space="preserve"> Monitoring activities</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Protect (PR); Detect (DE)</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Where personal data is processed, applicable NDPA obligations and contractual safeguards should be incorporated into provider arrangements.</w:t>
            </w:r>
          </w:p>
        </w:tc>
      </w:tr>
      <w:tr w:rsidR="006548B1" w:rsidRPr="006548B1" w:rsidTr="0029423E">
        <w:trPr>
          <w:cantSplit/>
          <w:tblCellSpacing w:w="15" w:type="dxa"/>
          <w:jc w:val="center"/>
        </w:trPr>
        <w:tc>
          <w:tcPr>
            <w:tcW w:w="2360" w:type="dxa"/>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13. Physical Security:  controlled access to offices, laboratories and restricted areas</w:t>
            </w:r>
          </w:p>
        </w:tc>
        <w:tc>
          <w:tcPr>
            <w:tcW w:w="1547" w:type="dxa"/>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Prevent unauthorised physical access, theft, damage and interference with information assets.</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A.7.1</w:t>
            </w:r>
            <w:r w:rsidRPr="006548B1">
              <w:rPr>
                <w:rFonts w:asciiTheme="minorHAnsi" w:hAnsiTheme="minorHAnsi" w:cstheme="minorHAnsi"/>
                <w:color w:val="000000" w:themeColor="text1"/>
                <w:sz w:val="17"/>
              </w:rPr>
              <w:t xml:space="preserve"> Physical security perimeters; </w:t>
            </w:r>
            <w:r w:rsidRPr="006548B1">
              <w:rPr>
                <w:rStyle w:val="Strong"/>
                <w:rFonts w:asciiTheme="minorHAnsi" w:hAnsiTheme="minorHAnsi" w:cstheme="minorHAnsi"/>
                <w:color w:val="000000" w:themeColor="text1"/>
                <w:sz w:val="17"/>
              </w:rPr>
              <w:t>A.7.2</w:t>
            </w:r>
            <w:r w:rsidRPr="006548B1">
              <w:rPr>
                <w:rFonts w:asciiTheme="minorHAnsi" w:hAnsiTheme="minorHAnsi" w:cstheme="minorHAnsi"/>
                <w:color w:val="000000" w:themeColor="text1"/>
                <w:sz w:val="17"/>
              </w:rPr>
              <w:t xml:space="preserve"> Physical entry; </w:t>
            </w:r>
            <w:r w:rsidRPr="006548B1">
              <w:rPr>
                <w:rStyle w:val="Strong"/>
                <w:rFonts w:asciiTheme="minorHAnsi" w:hAnsiTheme="minorHAnsi" w:cstheme="minorHAnsi"/>
                <w:color w:val="000000" w:themeColor="text1"/>
                <w:sz w:val="17"/>
              </w:rPr>
              <w:t>A.7.3</w:t>
            </w:r>
            <w:r w:rsidRPr="006548B1">
              <w:rPr>
                <w:rFonts w:asciiTheme="minorHAnsi" w:hAnsiTheme="minorHAnsi" w:cstheme="minorHAnsi"/>
                <w:color w:val="000000" w:themeColor="text1"/>
                <w:sz w:val="17"/>
              </w:rPr>
              <w:t xml:space="preserve"> Securing offices, rooms and facilities</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Protect (PR)</w:t>
            </w:r>
          </w:p>
        </w:tc>
        <w:tc>
          <w:tcPr>
            <w:tcW w:w="0" w:type="auto"/>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Physical safeguards contribute to protection of personal and organisational information.</w:t>
            </w:r>
          </w:p>
        </w:tc>
      </w:tr>
      <w:tr w:rsidR="006548B1" w:rsidRPr="006548B1" w:rsidTr="0029423E">
        <w:trPr>
          <w:cantSplit/>
          <w:tblCellSpacing w:w="15" w:type="dxa"/>
          <w:jc w:val="center"/>
        </w:trPr>
        <w:tc>
          <w:tcPr>
            <w:tcW w:w="2360" w:type="dxa"/>
            <w:shd w:val="clear" w:color="auto" w:fill="F3F6F9"/>
            <w:tcMar>
              <w:top w:w="70" w:type="dxa"/>
              <w:left w:w="85" w:type="dxa"/>
              <w:bottom w:w="70" w:type="dxa"/>
              <w:right w:w="85" w:type="dxa"/>
            </w:tcMar>
            <w:vAlign w:val="center"/>
            <w:hideMark/>
          </w:tcPr>
          <w:p w:rsidR="0029423E" w:rsidRPr="006548B1" w:rsidRDefault="0029423E" w:rsidP="0029423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14. Physical Security: physical security monitoring and incident reporting</w:t>
            </w:r>
          </w:p>
        </w:tc>
        <w:tc>
          <w:tcPr>
            <w:tcW w:w="1547" w:type="dxa"/>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Detect unauthorised entry, tampering, theft and other physical security events.</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A.7.4</w:t>
            </w:r>
            <w:r w:rsidRPr="006548B1">
              <w:rPr>
                <w:rFonts w:asciiTheme="minorHAnsi" w:hAnsiTheme="minorHAnsi" w:cstheme="minorHAnsi"/>
                <w:color w:val="000000" w:themeColor="text1"/>
                <w:sz w:val="17"/>
              </w:rPr>
              <w:t xml:space="preserve"> Physical security monitoring; </w:t>
            </w:r>
            <w:r w:rsidRPr="006548B1">
              <w:rPr>
                <w:rStyle w:val="Strong"/>
                <w:rFonts w:asciiTheme="minorHAnsi" w:hAnsiTheme="minorHAnsi" w:cstheme="minorHAnsi"/>
                <w:color w:val="000000" w:themeColor="text1"/>
                <w:sz w:val="17"/>
              </w:rPr>
              <w:t>A.5.24–A.5.26</w:t>
            </w:r>
            <w:r w:rsidRPr="006548B1">
              <w:rPr>
                <w:rFonts w:asciiTheme="minorHAnsi" w:hAnsiTheme="minorHAnsi" w:cstheme="minorHAnsi"/>
                <w:color w:val="000000" w:themeColor="text1"/>
                <w:sz w:val="17"/>
              </w:rPr>
              <w:t xml:space="preserve"> Incident management</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Detect (DE); Respond (RS)</w:t>
            </w:r>
          </w:p>
        </w:tc>
        <w:tc>
          <w:tcPr>
            <w:tcW w:w="0" w:type="auto"/>
            <w:shd w:val="clear" w:color="auto" w:fill="F3F6F9"/>
            <w:tcMar>
              <w:top w:w="70" w:type="dxa"/>
              <w:left w:w="85" w:type="dxa"/>
              <w:bottom w:w="70" w:type="dxa"/>
              <w:right w:w="85" w:type="dxa"/>
            </w:tcMar>
            <w:vAlign w:val="center"/>
            <w:hideMark/>
          </w:tcPr>
          <w:p w:rsidR="0029423E" w:rsidRPr="006548B1" w:rsidRDefault="0029423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Where surveillance or access records contain personal data, applicable data-protection requirements should be considered.</w:t>
            </w:r>
          </w:p>
        </w:tc>
      </w:tr>
    </w:tbl>
    <w:p w:rsidR="0029423E" w:rsidRPr="006548B1" w:rsidRDefault="0029423E" w:rsidP="0029423E">
      <w:pPr>
        <w:pStyle w:val="Heading2"/>
        <w:rPr>
          <w:rFonts w:asciiTheme="minorHAnsi" w:hAnsiTheme="minorHAnsi" w:cstheme="minorHAnsi"/>
          <w:color w:val="000000" w:themeColor="text1"/>
        </w:rPr>
      </w:pPr>
      <w:bookmarkStart w:id="225" w:name="_Toc240665626"/>
      <w:r w:rsidRPr="006548B1">
        <w:rPr>
          <w:rFonts w:asciiTheme="minorHAnsi" w:hAnsiTheme="minorHAnsi" w:cstheme="minorHAnsi"/>
          <w:color w:val="000000" w:themeColor="text1"/>
        </w:rPr>
        <w:t>3.2 Nigerian Legal and Regulatory Relevance</w:t>
      </w:r>
      <w:bookmarkEnd w:id="225"/>
    </w:p>
    <w:p w:rsidR="0029423E" w:rsidRPr="006548B1" w:rsidRDefault="0029423E" w:rsidP="0029423E">
      <w:pPr>
        <w:rPr>
          <w:rFonts w:asciiTheme="minorHAnsi" w:hAnsiTheme="minorHAnsi" w:cstheme="minorHAnsi"/>
          <w:color w:val="000000" w:themeColor="text1"/>
        </w:rPr>
      </w:pPr>
      <w:r>
        <w:t>The Nigeria Data Protection Act 2023 (NDPA) is the principal Nigerian legal requirement that is materially relevant to several of these policies because the ICDFA scenario includes personnel, academic, research and digital-service environments that may involve personal data (Nigeria Data Protection Act, 2023).</w:t>
      </w:r>
    </w:p>
    <w:p w:rsidR="0029423E" w:rsidRPr="006548B1" w:rsidRDefault="0029423E" w:rsidP="0029423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In particular, the </w:t>
      </w:r>
      <w:r w:rsidRPr="006548B1">
        <w:rPr>
          <w:rStyle w:val="Strong"/>
          <w:rFonts w:asciiTheme="minorHAnsi" w:hAnsiTheme="minorHAnsi" w:cstheme="minorHAnsi"/>
          <w:b w:val="0"/>
          <w:bCs w:val="0"/>
          <w:color w:val="000000" w:themeColor="text1"/>
        </w:rPr>
        <w:t>Data Classification and Handling</w:t>
      </w:r>
      <w:r w:rsidRPr="006548B1">
        <w:rPr>
          <w:rFonts w:asciiTheme="minorHAnsi" w:hAnsiTheme="minorHAnsi" w:cstheme="minorHAnsi"/>
          <w:b/>
          <w:bCs/>
          <w:color w:val="000000" w:themeColor="text1"/>
        </w:rPr>
        <w:t xml:space="preserve">, </w:t>
      </w:r>
      <w:r w:rsidRPr="006548B1">
        <w:rPr>
          <w:rStyle w:val="Strong"/>
          <w:rFonts w:asciiTheme="minorHAnsi" w:hAnsiTheme="minorHAnsi" w:cstheme="minorHAnsi"/>
          <w:b w:val="0"/>
          <w:bCs w:val="0"/>
          <w:color w:val="000000" w:themeColor="text1"/>
        </w:rPr>
        <w:t>Access Control</w:t>
      </w:r>
      <w:r w:rsidRPr="006548B1">
        <w:rPr>
          <w:rFonts w:asciiTheme="minorHAnsi" w:hAnsiTheme="minorHAnsi" w:cstheme="minorHAnsi"/>
          <w:b/>
          <w:bCs/>
          <w:color w:val="000000" w:themeColor="text1"/>
        </w:rPr>
        <w:t xml:space="preserve">, </w:t>
      </w:r>
      <w:r w:rsidRPr="006548B1">
        <w:rPr>
          <w:rStyle w:val="Strong"/>
          <w:rFonts w:asciiTheme="minorHAnsi" w:hAnsiTheme="minorHAnsi" w:cstheme="minorHAnsi"/>
          <w:b w:val="0"/>
          <w:bCs w:val="0"/>
          <w:color w:val="000000" w:themeColor="text1"/>
        </w:rPr>
        <w:t>Incident Response</w:t>
      </w:r>
      <w:r w:rsidRPr="006548B1">
        <w:rPr>
          <w:rFonts w:asciiTheme="minorHAnsi" w:hAnsiTheme="minorHAnsi" w:cstheme="minorHAnsi"/>
          <w:b/>
          <w:bCs/>
          <w:color w:val="000000" w:themeColor="text1"/>
        </w:rPr>
        <w:t xml:space="preserve">, </w:t>
      </w:r>
      <w:r w:rsidRPr="006548B1">
        <w:rPr>
          <w:rStyle w:val="Strong"/>
          <w:rFonts w:asciiTheme="minorHAnsi" w:hAnsiTheme="minorHAnsi" w:cstheme="minorHAnsi"/>
          <w:b w:val="0"/>
          <w:bCs w:val="0"/>
          <w:color w:val="000000" w:themeColor="text1"/>
        </w:rPr>
        <w:t>Cloud Security</w:t>
      </w:r>
      <w:r w:rsidRPr="006548B1">
        <w:rPr>
          <w:rFonts w:asciiTheme="minorHAnsi" w:hAnsiTheme="minorHAnsi" w:cstheme="minorHAnsi"/>
          <w:b/>
          <w:bCs/>
          <w:color w:val="000000" w:themeColor="text1"/>
        </w:rPr>
        <w:t xml:space="preserve"> </w:t>
      </w:r>
      <w:r w:rsidRPr="006548B1">
        <w:rPr>
          <w:rFonts w:asciiTheme="minorHAnsi" w:hAnsiTheme="minorHAnsi" w:cstheme="minorHAnsi"/>
          <w:color w:val="000000" w:themeColor="text1"/>
        </w:rPr>
        <w:t xml:space="preserve">and </w:t>
      </w:r>
      <w:r w:rsidRPr="006548B1">
        <w:rPr>
          <w:rStyle w:val="Strong"/>
          <w:rFonts w:asciiTheme="minorHAnsi" w:hAnsiTheme="minorHAnsi" w:cstheme="minorHAnsi"/>
          <w:b w:val="0"/>
          <w:bCs w:val="0"/>
          <w:color w:val="000000" w:themeColor="text1"/>
        </w:rPr>
        <w:t>Endpoint Security</w:t>
      </w:r>
      <w:r w:rsidRPr="006548B1">
        <w:rPr>
          <w:rFonts w:asciiTheme="minorHAnsi" w:hAnsiTheme="minorHAnsi" w:cstheme="minorHAnsi"/>
          <w:color w:val="000000" w:themeColor="text1"/>
        </w:rPr>
        <w:t xml:space="preserve"> policies should be applied in a manner consistent with applicable data-protection obligations.</w:t>
      </w:r>
    </w:p>
    <w:p w:rsidR="0029423E" w:rsidRPr="006548B1" w:rsidRDefault="0029423E" w:rsidP="0029423E">
      <w:pPr>
        <w:pStyle w:val="NormalWeb"/>
        <w:rPr>
          <w:rFonts w:asciiTheme="minorHAnsi" w:hAnsiTheme="minorHAnsi" w:cstheme="minorHAnsi"/>
          <w:color w:val="000000" w:themeColor="text1"/>
        </w:rPr>
      </w:pPr>
      <w:r>
        <w:t>For personal-data breaches that meet the statutory threshold, the NDPA provides for notification to the Nigeria Data Protection Commission within 72 hours of becoming aware of the breach. (Nigeria Data Protection Act, 2023).</w:t>
      </w:r>
    </w:p>
    <w:p w:rsidR="0029423E" w:rsidRPr="006548B1" w:rsidRDefault="0029423E" w:rsidP="0029423E">
      <w:pPr>
        <w:pStyle w:val="Heading2"/>
        <w:rPr>
          <w:rFonts w:asciiTheme="minorHAnsi" w:hAnsiTheme="minorHAnsi" w:cstheme="minorHAnsi"/>
          <w:color w:val="000000" w:themeColor="text1"/>
        </w:rPr>
      </w:pPr>
      <w:bookmarkStart w:id="226" w:name="_Toc240665627"/>
      <w:r w:rsidRPr="006548B1">
        <w:rPr>
          <w:rFonts w:asciiTheme="minorHAnsi" w:hAnsiTheme="minorHAnsi" w:cstheme="minorHAnsi"/>
          <w:color w:val="000000" w:themeColor="text1"/>
        </w:rPr>
        <w:t>3.3 Why GDPR Is Not Applied Across the Whole Manual</w:t>
      </w:r>
      <w:bookmarkEnd w:id="226"/>
    </w:p>
    <w:p w:rsidR="0029423E" w:rsidRPr="006548B1" w:rsidRDefault="00E5098C" w:rsidP="0029423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GDPR</w:t>
      </w:r>
      <w:r w:rsidR="0029423E" w:rsidRPr="006548B1">
        <w:rPr>
          <w:rFonts w:asciiTheme="minorHAnsi" w:hAnsiTheme="minorHAnsi" w:cstheme="minorHAnsi"/>
          <w:color w:val="000000" w:themeColor="text1"/>
        </w:rPr>
        <w:t xml:space="preserve"> would become relevant only where ICDFA's particular processing activity falls within the GDPR's territorial or other applicability requirements—for example, depending on the nature of the processing and the individuals involved.</w:t>
      </w:r>
    </w:p>
    <w:p w:rsidR="0029423E" w:rsidRPr="006548B1" w:rsidRDefault="0029423E" w:rsidP="0029423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Therefore, for this assignment, the </w:t>
      </w:r>
      <w:r w:rsidRPr="006548B1">
        <w:rPr>
          <w:rStyle w:val="Strong"/>
          <w:rFonts w:asciiTheme="minorHAnsi" w:hAnsiTheme="minorHAnsi" w:cstheme="minorHAnsi"/>
          <w:b w:val="0"/>
          <w:bCs w:val="0"/>
          <w:color w:val="000000" w:themeColor="text1"/>
        </w:rPr>
        <w:t>NDPA is the primary Nigerian legal reference</w:t>
      </w:r>
      <w:r w:rsidRPr="006548B1">
        <w:rPr>
          <w:rFonts w:asciiTheme="minorHAnsi" w:hAnsiTheme="minorHAnsi" w:cstheme="minorHAnsi"/>
          <w:b/>
          <w:bCs/>
          <w:color w:val="000000" w:themeColor="text1"/>
        </w:rPr>
        <w:t xml:space="preserve">, </w:t>
      </w:r>
      <w:r w:rsidRPr="006548B1">
        <w:rPr>
          <w:rFonts w:asciiTheme="minorHAnsi" w:hAnsiTheme="minorHAnsi" w:cstheme="minorHAnsi"/>
          <w:color w:val="000000" w:themeColor="text1"/>
        </w:rPr>
        <w:t>while GDPR or another international regime can be added to a specific processing context if the facts establish that it applies.</w:t>
      </w:r>
    </w:p>
    <w:p w:rsidR="0029423E" w:rsidRPr="006548B1" w:rsidRDefault="0029423E" w:rsidP="0029423E">
      <w:pPr>
        <w:pStyle w:val="Heading2"/>
        <w:rPr>
          <w:rFonts w:asciiTheme="minorHAnsi" w:hAnsiTheme="minorHAnsi" w:cstheme="minorHAnsi"/>
          <w:color w:val="000000" w:themeColor="text1"/>
        </w:rPr>
      </w:pPr>
      <w:bookmarkStart w:id="227" w:name="_Toc240665628"/>
      <w:r w:rsidRPr="006548B1">
        <w:rPr>
          <w:rFonts w:asciiTheme="minorHAnsi" w:hAnsiTheme="minorHAnsi" w:cstheme="minorHAnsi"/>
          <w:color w:val="000000" w:themeColor="text1"/>
        </w:rPr>
        <w:t>3.4 Framework Relationship</w:t>
      </w:r>
      <w:bookmarkEnd w:id="227"/>
    </w:p>
    <w:p w:rsidR="0029423E" w:rsidRPr="006548B1" w:rsidRDefault="0029423E" w:rsidP="0029423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mapping demonstrates that the manual is not </w:t>
      </w:r>
      <w:r w:rsidR="000D7CE4" w:rsidRPr="006548B1">
        <w:rPr>
          <w:rFonts w:asciiTheme="minorHAnsi" w:hAnsiTheme="minorHAnsi" w:cstheme="minorHAnsi"/>
          <w:color w:val="000000" w:themeColor="text1"/>
        </w:rPr>
        <w:t>just</w:t>
      </w:r>
      <w:r w:rsidRPr="006548B1">
        <w:rPr>
          <w:rFonts w:asciiTheme="minorHAnsi" w:hAnsiTheme="minorHAnsi" w:cstheme="minorHAnsi"/>
          <w:color w:val="000000" w:themeColor="text1"/>
        </w:rPr>
        <w:t xml:space="preserve"> a collection of independent policies:</w:t>
      </w:r>
    </w:p>
    <w:p w:rsidR="0029423E" w:rsidRPr="006548B1" w:rsidRDefault="0029423E" w:rsidP="0029423E">
      <w:pPr>
        <w:pStyle w:val="NormalWeb"/>
        <w:rPr>
          <w:rFonts w:asciiTheme="minorHAnsi" w:hAnsiTheme="minorHAnsi" w:cstheme="minorHAnsi"/>
          <w:color w:val="000000" w:themeColor="text1"/>
        </w:rPr>
      </w:pPr>
      <w:r w:rsidRPr="006548B1">
        <w:rPr>
          <w:rStyle w:val="Strong"/>
          <w:rFonts w:asciiTheme="minorHAnsi" w:hAnsiTheme="minorHAnsi" w:cstheme="minorHAnsi"/>
          <w:color w:val="000000" w:themeColor="text1"/>
        </w:rPr>
        <w:lastRenderedPageBreak/>
        <w:t>Business / Security Risk</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ICDFA Policy Requirement</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ISO/IEC 27001:2022 Control Area</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NIST CSF 2.0 Function</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Operational Standard / Procedure</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Monitoring Evidence / KPI</w:t>
      </w:r>
    </w:p>
    <w:p w:rsidR="0029423E" w:rsidRPr="006548B1" w:rsidRDefault="0029423E" w:rsidP="0029423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For example:</w:t>
      </w:r>
    </w:p>
    <w:p w:rsidR="0029423E" w:rsidRPr="006548B1" w:rsidRDefault="0029423E" w:rsidP="0029423E">
      <w:pPr>
        <w:pStyle w:val="NormalWeb"/>
        <w:rPr>
          <w:rFonts w:asciiTheme="minorHAnsi" w:hAnsiTheme="minorHAnsi" w:cstheme="minorHAnsi"/>
          <w:color w:val="000000" w:themeColor="text1"/>
        </w:rPr>
      </w:pPr>
      <w:r w:rsidRPr="006548B1">
        <w:rPr>
          <w:rStyle w:val="Strong"/>
          <w:rFonts w:asciiTheme="minorHAnsi" w:hAnsiTheme="minorHAnsi" w:cstheme="minorHAnsi"/>
          <w:color w:val="000000" w:themeColor="text1"/>
        </w:rPr>
        <w:t>Unauthorised access risk</w:t>
      </w:r>
      <w:r w:rsidRPr="006548B1">
        <w:rPr>
          <w:rFonts w:asciiTheme="minorHAnsi" w:hAnsiTheme="minorHAnsi" w:cstheme="minorHAnsi"/>
          <w:color w:val="000000" w:themeColor="text1"/>
        </w:rPr>
        <w:br/>
        <w:t>→ Access Control Policy</w:t>
      </w:r>
      <w:r w:rsidRPr="006548B1">
        <w:rPr>
          <w:rFonts w:asciiTheme="minorHAnsi" w:hAnsiTheme="minorHAnsi" w:cstheme="minorHAnsi"/>
          <w:color w:val="000000" w:themeColor="text1"/>
        </w:rPr>
        <w:br/>
        <w:t>→ ISO A.5.15 / A.5.18</w:t>
      </w:r>
      <w:r w:rsidRPr="006548B1">
        <w:rPr>
          <w:rFonts w:asciiTheme="minorHAnsi" w:hAnsiTheme="minorHAnsi" w:cstheme="minorHAnsi"/>
          <w:color w:val="000000" w:themeColor="text1"/>
        </w:rPr>
        <w:br/>
        <w:t xml:space="preserve">→ NIST </w:t>
      </w:r>
      <w:r w:rsidRPr="006548B1">
        <w:rPr>
          <w:rStyle w:val="Strong"/>
          <w:rFonts w:asciiTheme="minorHAnsi" w:hAnsiTheme="minorHAnsi" w:cstheme="minorHAnsi"/>
          <w:b w:val="0"/>
          <w:bCs w:val="0"/>
          <w:color w:val="000000" w:themeColor="text1"/>
        </w:rPr>
        <w:t>Protect</w:t>
      </w:r>
      <w:r w:rsidRPr="006548B1">
        <w:rPr>
          <w:rFonts w:asciiTheme="minorHAnsi" w:hAnsiTheme="minorHAnsi" w:cstheme="minorHAnsi"/>
          <w:color w:val="000000" w:themeColor="text1"/>
        </w:rPr>
        <w:br/>
        <w:t>→ Access Control Standard + User Account Management Procedure</w:t>
      </w:r>
      <w:r w:rsidRPr="006548B1">
        <w:rPr>
          <w:rFonts w:asciiTheme="minorHAnsi" w:hAnsiTheme="minorHAnsi" w:cstheme="minorHAnsi"/>
          <w:color w:val="000000" w:themeColor="text1"/>
        </w:rPr>
        <w:br/>
        <w:t>→ Access reviews, privileged-account reviews and access-removal records.</w:t>
      </w:r>
    </w:p>
    <w:p w:rsidR="0064258E" w:rsidRPr="0068573B" w:rsidRDefault="0064258E" w:rsidP="0064258E">
      <w:pPr>
        <w:pStyle w:val="Heading1"/>
        <w:rPr>
          <w:rFonts w:asciiTheme="minorHAnsi" w:hAnsiTheme="minorHAnsi" w:cstheme="minorHAnsi"/>
          <w:color w:val="000000" w:themeColor="text1"/>
          <w:sz w:val="40"/>
          <w:szCs w:val="40"/>
        </w:rPr>
      </w:pPr>
      <w:bookmarkStart w:id="228" w:name="_Toc240665629"/>
      <w:r w:rsidRPr="0068573B">
        <w:rPr>
          <w:rFonts w:asciiTheme="minorHAnsi" w:hAnsiTheme="minorHAnsi" w:cstheme="minorHAnsi"/>
          <w:color w:val="000000" w:themeColor="text1"/>
          <w:sz w:val="40"/>
          <w:szCs w:val="40"/>
        </w:rPr>
        <w:t>TASK 4  IMPLEMENTATION, COMMUNICATION AND EXCEPTION MANAGEMENT</w:t>
      </w:r>
      <w:bookmarkEnd w:id="228"/>
    </w:p>
    <w:p w:rsidR="0064258E" w:rsidRPr="006548B1" w:rsidRDefault="0064258E" w:rsidP="0064258E">
      <w:pPr>
        <w:pStyle w:val="Heading2"/>
        <w:rPr>
          <w:rFonts w:asciiTheme="minorHAnsi" w:hAnsiTheme="minorHAnsi" w:cstheme="minorHAnsi"/>
          <w:color w:val="000000" w:themeColor="text1"/>
        </w:rPr>
      </w:pPr>
      <w:bookmarkStart w:id="229" w:name="_Toc240665630"/>
      <w:r w:rsidRPr="006548B1">
        <w:rPr>
          <w:rFonts w:asciiTheme="minorHAnsi" w:hAnsiTheme="minorHAnsi" w:cstheme="minorHAnsi"/>
          <w:color w:val="000000" w:themeColor="text1"/>
        </w:rPr>
        <w:t>4.1 Introduction</w:t>
      </w:r>
      <w:bookmarkEnd w:id="229"/>
    </w:p>
    <w:p w:rsidR="0064258E" w:rsidRPr="006548B1" w:rsidRDefault="0064258E" w:rsidP="0064258E">
      <w:pPr>
        <w:pStyle w:val="NormalWeb"/>
        <w:jc w:val="both"/>
        <w:rPr>
          <w:rFonts w:asciiTheme="minorHAnsi" w:hAnsiTheme="minorHAnsi" w:cstheme="minorHAnsi"/>
          <w:color w:val="000000" w:themeColor="text1"/>
        </w:rPr>
      </w:pPr>
      <w:r w:rsidRPr="006548B1">
        <w:rPr>
          <w:rFonts w:asciiTheme="minorHAnsi" w:hAnsiTheme="minorHAnsi" w:cstheme="minorHAnsi"/>
          <w:color w:val="000000" w:themeColor="text1"/>
        </w:rPr>
        <w:t>The effectiveness of the ICDFA Security Policy Manual depends on more than formal approval. The policies must be communicated to relevant users, supported by appropriate training and technical/administrative controls, monitored for implementation, and periodically reviewed.</w:t>
      </w:r>
    </w:p>
    <w:p w:rsidR="0064258E" w:rsidRPr="006548B1" w:rsidRDefault="0064258E" w:rsidP="0064258E">
      <w:pPr>
        <w:pStyle w:val="NormalWeb"/>
        <w:jc w:val="both"/>
        <w:rPr>
          <w:rFonts w:asciiTheme="minorHAnsi" w:hAnsiTheme="minorHAnsi" w:cstheme="minorHAnsi"/>
          <w:color w:val="000000" w:themeColor="text1"/>
        </w:rPr>
      </w:pPr>
      <w:r w:rsidRPr="006548B1">
        <w:rPr>
          <w:rFonts w:asciiTheme="minorHAnsi" w:hAnsiTheme="minorHAnsi" w:cstheme="minorHAnsi"/>
          <w:color w:val="000000" w:themeColor="text1"/>
        </w:rPr>
        <w:t>Implementation should therefore follow a structured approach that combines management sponsorship, phased deployment, role-based awareness, supporting tools, formal exception management and continuous feedback.</w:t>
      </w:r>
    </w:p>
    <w:p w:rsidR="0064258E" w:rsidRPr="006548B1" w:rsidRDefault="0064258E" w:rsidP="0064258E">
      <w:pPr>
        <w:rPr>
          <w:rFonts w:asciiTheme="minorHAnsi" w:hAnsiTheme="minorHAnsi" w:cstheme="minorHAnsi"/>
          <w:color w:val="000000" w:themeColor="text1"/>
        </w:rPr>
      </w:pPr>
    </w:p>
    <w:p w:rsidR="0064258E" w:rsidRPr="006548B1" w:rsidRDefault="0064258E" w:rsidP="0064258E">
      <w:pPr>
        <w:pStyle w:val="Heading2"/>
        <w:rPr>
          <w:rFonts w:asciiTheme="minorHAnsi" w:hAnsiTheme="minorHAnsi" w:cstheme="minorHAnsi"/>
          <w:color w:val="000000" w:themeColor="text1"/>
        </w:rPr>
      </w:pPr>
      <w:bookmarkStart w:id="230" w:name="_Toc240665631"/>
      <w:r w:rsidRPr="006548B1">
        <w:rPr>
          <w:rFonts w:asciiTheme="minorHAnsi" w:hAnsiTheme="minorHAnsi" w:cstheme="minorHAnsi"/>
          <w:color w:val="000000" w:themeColor="text1"/>
        </w:rPr>
        <w:t>4.2 Policy Implementation Plan</w:t>
      </w:r>
      <w:bookmarkEnd w:id="230"/>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implementation should be phased to allow ICDFA to prioritise the controls that address the most significant risks while avoiding disruption to academic, research and administrative activities.</w:t>
      </w:r>
    </w:p>
    <w:tbl>
      <w:tblPr>
        <w:tblStyle w:val="TableGrid"/>
        <w:tblW w:w="9776" w:type="dxa"/>
        <w:jc w:val="center"/>
        <w:tblCellSpacing w:w="15" w:type="dxa"/>
        <w:tblCellMar>
          <w:top w:w="15" w:type="dxa"/>
          <w:left w:w="15" w:type="dxa"/>
          <w:bottom w:w="15" w:type="dxa"/>
          <w:right w:w="15" w:type="dxa"/>
        </w:tblCellMar>
        <w:tblLook w:val="04A0" w:firstRow="1" w:lastRow="0" w:firstColumn="1" w:lastColumn="0" w:noHBand="0" w:noVBand="1"/>
      </w:tblPr>
      <w:tblGrid>
        <w:gridCol w:w="1838"/>
        <w:gridCol w:w="1418"/>
        <w:gridCol w:w="2126"/>
        <w:gridCol w:w="1984"/>
        <w:gridCol w:w="2410"/>
      </w:tblGrid>
      <w:tr w:rsidR="006548B1" w:rsidRPr="006548B1" w:rsidTr="00DC5857">
        <w:trPr>
          <w:cantSplit/>
          <w:tblHeader/>
          <w:tblCellSpacing w:w="15" w:type="dxa"/>
          <w:jc w:val="center"/>
        </w:trPr>
        <w:tc>
          <w:tcPr>
            <w:tcW w:w="1793" w:type="dxa"/>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Phase</w:t>
            </w:r>
          </w:p>
        </w:tc>
        <w:tc>
          <w:tcPr>
            <w:tcW w:w="1388" w:type="dxa"/>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Timeline</w:t>
            </w:r>
          </w:p>
        </w:tc>
        <w:tc>
          <w:tcPr>
            <w:tcW w:w="2096" w:type="dxa"/>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Key Activities</w:t>
            </w:r>
          </w:p>
        </w:tc>
        <w:tc>
          <w:tcPr>
            <w:tcW w:w="1954" w:type="dxa"/>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Main Outputs</w:t>
            </w:r>
          </w:p>
        </w:tc>
        <w:tc>
          <w:tcPr>
            <w:tcW w:w="2365" w:type="dxa"/>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Responsibility</w:t>
            </w:r>
          </w:p>
        </w:tc>
      </w:tr>
      <w:tr w:rsidR="006548B1" w:rsidRPr="006548B1" w:rsidTr="00DC5857">
        <w:trPr>
          <w:cantSplit/>
          <w:tblCellSpacing w:w="15" w:type="dxa"/>
          <w:jc w:val="center"/>
        </w:trPr>
        <w:tc>
          <w:tcPr>
            <w:tcW w:w="1793"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Phase 1</w:t>
            </w:r>
            <w:r w:rsidR="00DC5857" w:rsidRPr="006548B1">
              <w:rPr>
                <w:rStyle w:val="Strong"/>
                <w:rFonts w:asciiTheme="minorHAnsi" w:hAnsiTheme="minorHAnsi" w:cstheme="minorHAnsi"/>
                <w:b w:val="0"/>
                <w:bCs w:val="0"/>
                <w:color w:val="000000" w:themeColor="text1"/>
                <w:sz w:val="17"/>
              </w:rPr>
              <w:t xml:space="preserve">: </w:t>
            </w:r>
            <w:r w:rsidRPr="006548B1">
              <w:rPr>
                <w:rStyle w:val="Strong"/>
                <w:rFonts w:asciiTheme="minorHAnsi" w:hAnsiTheme="minorHAnsi" w:cstheme="minorHAnsi"/>
                <w:b w:val="0"/>
                <w:bCs w:val="0"/>
                <w:color w:val="000000" w:themeColor="text1"/>
                <w:sz w:val="17"/>
              </w:rPr>
              <w:t>Preparation and Approval</w:t>
            </w:r>
          </w:p>
        </w:tc>
        <w:tc>
          <w:tcPr>
            <w:tcW w:w="1388"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 1</w:t>
            </w:r>
          </w:p>
        </w:tc>
        <w:tc>
          <w:tcPr>
            <w:tcW w:w="2096"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Obtain management approval; confirm policy owners; identify affected departments; establish implementation team</w:t>
            </w:r>
          </w:p>
        </w:tc>
        <w:tc>
          <w:tcPr>
            <w:tcW w:w="1954"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Approved Policy Manual; implementation team; communication plan</w:t>
            </w:r>
          </w:p>
        </w:tc>
        <w:tc>
          <w:tcPr>
            <w:tcW w:w="2365"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 Information Security</w:t>
            </w:r>
          </w:p>
        </w:tc>
      </w:tr>
      <w:tr w:rsidR="006548B1" w:rsidRPr="006548B1" w:rsidTr="00DC5857">
        <w:trPr>
          <w:cantSplit/>
          <w:tblCellSpacing w:w="15" w:type="dxa"/>
          <w:jc w:val="center"/>
        </w:trPr>
        <w:tc>
          <w:tcPr>
            <w:tcW w:w="1793" w:type="dxa"/>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Phase 2</w:t>
            </w:r>
            <w:r w:rsidR="00DC5857" w:rsidRPr="006548B1">
              <w:rPr>
                <w:rStyle w:val="Strong"/>
                <w:rFonts w:asciiTheme="minorHAnsi" w:hAnsiTheme="minorHAnsi" w:cstheme="minorHAnsi"/>
                <w:b w:val="0"/>
                <w:bCs w:val="0"/>
                <w:color w:val="000000" w:themeColor="text1"/>
                <w:sz w:val="17"/>
              </w:rPr>
              <w:t xml:space="preserve">: </w:t>
            </w:r>
            <w:r w:rsidRPr="006548B1">
              <w:rPr>
                <w:rStyle w:val="Strong"/>
                <w:rFonts w:asciiTheme="minorHAnsi" w:hAnsiTheme="minorHAnsi" w:cstheme="minorHAnsi"/>
                <w:b w:val="0"/>
                <w:bCs w:val="0"/>
                <w:color w:val="000000" w:themeColor="text1"/>
                <w:sz w:val="17"/>
              </w:rPr>
              <w:t xml:space="preserve"> Awareness and Communication</w:t>
            </w:r>
          </w:p>
        </w:tc>
        <w:tc>
          <w:tcPr>
            <w:tcW w:w="1388" w:type="dxa"/>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Months 1–2</w:t>
            </w:r>
          </w:p>
        </w:tc>
        <w:tc>
          <w:tcPr>
            <w:tcW w:w="2096" w:type="dxa"/>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Announce policies; publish controlled copies; conduct awareness sessions; obtain acknowledgement</w:t>
            </w:r>
          </w:p>
        </w:tc>
        <w:tc>
          <w:tcPr>
            <w:tcW w:w="1954" w:type="dxa"/>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Published policies; awareness materials; acknowledgement records</w:t>
            </w:r>
          </w:p>
        </w:tc>
        <w:tc>
          <w:tcPr>
            <w:tcW w:w="2365" w:type="dxa"/>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 / HR</w:t>
            </w:r>
          </w:p>
        </w:tc>
      </w:tr>
      <w:tr w:rsidR="006548B1" w:rsidRPr="006548B1" w:rsidTr="00DC5857">
        <w:trPr>
          <w:cantSplit/>
          <w:tblCellSpacing w:w="15" w:type="dxa"/>
          <w:jc w:val="center"/>
        </w:trPr>
        <w:tc>
          <w:tcPr>
            <w:tcW w:w="1793"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lastRenderedPageBreak/>
              <w:t>Phase 3</w:t>
            </w:r>
            <w:r w:rsidR="00DC5857" w:rsidRPr="006548B1">
              <w:rPr>
                <w:rStyle w:val="Strong"/>
                <w:rFonts w:asciiTheme="minorHAnsi" w:hAnsiTheme="minorHAnsi" w:cstheme="minorHAnsi"/>
                <w:b w:val="0"/>
                <w:bCs w:val="0"/>
                <w:color w:val="000000" w:themeColor="text1"/>
                <w:sz w:val="17"/>
              </w:rPr>
              <w:t xml:space="preserve">: </w:t>
            </w:r>
            <w:r w:rsidRPr="006548B1">
              <w:rPr>
                <w:rStyle w:val="Strong"/>
                <w:rFonts w:asciiTheme="minorHAnsi" w:hAnsiTheme="minorHAnsi" w:cstheme="minorHAnsi"/>
                <w:b w:val="0"/>
                <w:bCs w:val="0"/>
                <w:color w:val="000000" w:themeColor="text1"/>
                <w:sz w:val="17"/>
              </w:rPr>
              <w:t>Priority Control Implementation</w:t>
            </w:r>
          </w:p>
        </w:tc>
        <w:tc>
          <w:tcPr>
            <w:tcW w:w="1388"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Months 2–4</w:t>
            </w:r>
          </w:p>
        </w:tc>
        <w:tc>
          <w:tcPr>
            <w:tcW w:w="2096"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Implement access-control improvements, endpoint controls, incident reporting arrangements and data-classification requirements</w:t>
            </w:r>
          </w:p>
        </w:tc>
        <w:tc>
          <w:tcPr>
            <w:tcW w:w="1954"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Access reviews; endpoint baseline; incident reporting channel; classification process</w:t>
            </w:r>
          </w:p>
        </w:tc>
        <w:tc>
          <w:tcPr>
            <w:tcW w:w="2365"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IT / Information Security / System Owners</w:t>
            </w:r>
          </w:p>
        </w:tc>
      </w:tr>
      <w:tr w:rsidR="006548B1" w:rsidRPr="006548B1" w:rsidTr="00DC5857">
        <w:trPr>
          <w:cantSplit/>
          <w:tblCellSpacing w:w="15" w:type="dxa"/>
          <w:jc w:val="center"/>
        </w:trPr>
        <w:tc>
          <w:tcPr>
            <w:tcW w:w="1793" w:type="dxa"/>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Phase 4</w:t>
            </w:r>
            <w:r w:rsidR="00DC5857" w:rsidRPr="006548B1">
              <w:rPr>
                <w:rStyle w:val="Strong"/>
                <w:rFonts w:asciiTheme="minorHAnsi" w:hAnsiTheme="minorHAnsi" w:cstheme="minorHAnsi"/>
                <w:b w:val="0"/>
                <w:bCs w:val="0"/>
                <w:color w:val="000000" w:themeColor="text1"/>
                <w:sz w:val="17"/>
              </w:rPr>
              <w:t xml:space="preserve">: </w:t>
            </w:r>
            <w:r w:rsidRPr="006548B1">
              <w:rPr>
                <w:rStyle w:val="Strong"/>
                <w:rFonts w:asciiTheme="minorHAnsi" w:hAnsiTheme="minorHAnsi" w:cstheme="minorHAnsi"/>
                <w:b w:val="0"/>
                <w:bCs w:val="0"/>
                <w:color w:val="000000" w:themeColor="text1"/>
                <w:sz w:val="17"/>
              </w:rPr>
              <w:t xml:space="preserve"> Extended Implementation</w:t>
            </w:r>
          </w:p>
        </w:tc>
        <w:tc>
          <w:tcPr>
            <w:tcW w:w="1388" w:type="dxa"/>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Months 4–6</w:t>
            </w:r>
          </w:p>
        </w:tc>
        <w:tc>
          <w:tcPr>
            <w:tcW w:w="2096" w:type="dxa"/>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Implement cloud-security reviews, physical-security controls, supporting standards and procedures</w:t>
            </w:r>
          </w:p>
        </w:tc>
        <w:tc>
          <w:tcPr>
            <w:tcW w:w="1954" w:type="dxa"/>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Cloud assessments; physical-security procedures; supporting documentation</w:t>
            </w:r>
          </w:p>
        </w:tc>
        <w:tc>
          <w:tcPr>
            <w:tcW w:w="2365" w:type="dxa"/>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IT / Facilities / Information Security</w:t>
            </w:r>
          </w:p>
        </w:tc>
      </w:tr>
      <w:tr w:rsidR="006548B1" w:rsidRPr="006548B1" w:rsidTr="00DC5857">
        <w:trPr>
          <w:cantSplit/>
          <w:tblCellSpacing w:w="15" w:type="dxa"/>
          <w:jc w:val="center"/>
        </w:trPr>
        <w:tc>
          <w:tcPr>
            <w:tcW w:w="1793"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Phase 5</w:t>
            </w:r>
            <w:r w:rsidR="00DC5857" w:rsidRPr="006548B1">
              <w:rPr>
                <w:rStyle w:val="Strong"/>
                <w:rFonts w:asciiTheme="minorHAnsi" w:hAnsiTheme="minorHAnsi" w:cstheme="minorHAnsi"/>
                <w:b w:val="0"/>
                <w:bCs w:val="0"/>
                <w:color w:val="000000" w:themeColor="text1"/>
                <w:sz w:val="17"/>
              </w:rPr>
              <w:t xml:space="preserve">: </w:t>
            </w:r>
            <w:r w:rsidRPr="006548B1">
              <w:rPr>
                <w:rStyle w:val="Strong"/>
                <w:rFonts w:asciiTheme="minorHAnsi" w:hAnsiTheme="minorHAnsi" w:cstheme="minorHAnsi"/>
                <w:b w:val="0"/>
                <w:bCs w:val="0"/>
                <w:color w:val="000000" w:themeColor="text1"/>
                <w:sz w:val="17"/>
              </w:rPr>
              <w:t>Verification and Improvement</w:t>
            </w:r>
          </w:p>
        </w:tc>
        <w:tc>
          <w:tcPr>
            <w:tcW w:w="1388"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Months 6–12</w:t>
            </w:r>
          </w:p>
        </w:tc>
        <w:tc>
          <w:tcPr>
            <w:tcW w:w="2096"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Assess implementation; review metrics; identify gaps; conduct management review; update policies where required</w:t>
            </w:r>
          </w:p>
        </w:tc>
        <w:tc>
          <w:tcPr>
            <w:tcW w:w="1954"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Compliance assessment; metrics report; corrective-action plan</w:t>
            </w:r>
          </w:p>
        </w:tc>
        <w:tc>
          <w:tcPr>
            <w:tcW w:w="2365" w:type="dxa"/>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 / Internal Audit / Management</w:t>
            </w:r>
          </w:p>
        </w:tc>
      </w:tr>
    </w:tbl>
    <w:p w:rsidR="0064258E" w:rsidRPr="006548B1" w:rsidRDefault="0064258E" w:rsidP="0064258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Implementation Priority</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initial implementation should prioritise controls that directly reduce the risk of unauthorised access, data loss and delayed incident response:</w:t>
      </w:r>
    </w:p>
    <w:p w:rsidR="0064258E" w:rsidRPr="006548B1" w:rsidRDefault="0064258E" w:rsidP="0064258E">
      <w:pPr>
        <w:numPr>
          <w:ilvl w:val="0"/>
          <w:numId w:val="189"/>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Access Control</w:t>
      </w:r>
      <w:r w:rsidRPr="006548B1">
        <w:rPr>
          <w:rFonts w:asciiTheme="minorHAnsi" w:hAnsiTheme="minorHAnsi" w:cstheme="minorHAnsi"/>
          <w:b/>
          <w:bCs/>
          <w:color w:val="000000" w:themeColor="text1"/>
        </w:rPr>
        <w:t xml:space="preserve"> </w:t>
      </w:r>
    </w:p>
    <w:p w:rsidR="0064258E" w:rsidRPr="006548B1" w:rsidRDefault="0064258E" w:rsidP="0064258E">
      <w:pPr>
        <w:numPr>
          <w:ilvl w:val="0"/>
          <w:numId w:val="189"/>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Incident Response</w:t>
      </w:r>
      <w:r w:rsidRPr="006548B1">
        <w:rPr>
          <w:rFonts w:asciiTheme="minorHAnsi" w:hAnsiTheme="minorHAnsi" w:cstheme="minorHAnsi"/>
          <w:b/>
          <w:bCs/>
          <w:color w:val="000000" w:themeColor="text1"/>
        </w:rPr>
        <w:t xml:space="preserve"> </w:t>
      </w:r>
    </w:p>
    <w:p w:rsidR="0064258E" w:rsidRPr="006548B1" w:rsidRDefault="0064258E" w:rsidP="0064258E">
      <w:pPr>
        <w:numPr>
          <w:ilvl w:val="0"/>
          <w:numId w:val="189"/>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Data Classification and Handling</w:t>
      </w:r>
      <w:r w:rsidRPr="006548B1">
        <w:rPr>
          <w:rFonts w:asciiTheme="minorHAnsi" w:hAnsiTheme="minorHAnsi" w:cstheme="minorHAnsi"/>
          <w:b/>
          <w:bCs/>
          <w:color w:val="000000" w:themeColor="text1"/>
        </w:rPr>
        <w:t xml:space="preserve"> </w:t>
      </w:r>
    </w:p>
    <w:p w:rsidR="0064258E" w:rsidRPr="006548B1" w:rsidRDefault="0064258E" w:rsidP="0064258E">
      <w:pPr>
        <w:numPr>
          <w:ilvl w:val="0"/>
          <w:numId w:val="189"/>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Mobile Device and Endpoint Security</w:t>
      </w:r>
      <w:r w:rsidRPr="006548B1">
        <w:rPr>
          <w:rFonts w:asciiTheme="minorHAnsi" w:hAnsiTheme="minorHAnsi" w:cstheme="minorHAnsi"/>
          <w:b/>
          <w:bCs/>
          <w:color w:val="000000" w:themeColor="text1"/>
        </w:rPr>
        <w:t xml:space="preserve"> </w:t>
      </w:r>
    </w:p>
    <w:p w:rsidR="0064258E" w:rsidRPr="006548B1" w:rsidRDefault="0064258E" w:rsidP="0064258E">
      <w:pPr>
        <w:numPr>
          <w:ilvl w:val="0"/>
          <w:numId w:val="189"/>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Acceptable Use</w:t>
      </w:r>
      <w:r w:rsidRPr="006548B1">
        <w:rPr>
          <w:rFonts w:asciiTheme="minorHAnsi" w:hAnsiTheme="minorHAnsi" w:cstheme="minorHAnsi"/>
          <w:b/>
          <w:bCs/>
          <w:color w:val="000000" w:themeColor="text1"/>
        </w:rPr>
        <w:t xml:space="preserve"> </w:t>
      </w:r>
    </w:p>
    <w:p w:rsidR="0064258E" w:rsidRPr="006548B1" w:rsidRDefault="0064258E" w:rsidP="0064258E">
      <w:pPr>
        <w:numPr>
          <w:ilvl w:val="0"/>
          <w:numId w:val="189"/>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Cloud Security</w:t>
      </w:r>
      <w:r w:rsidRPr="006548B1">
        <w:rPr>
          <w:rFonts w:asciiTheme="minorHAnsi" w:hAnsiTheme="minorHAnsi" w:cstheme="minorHAnsi"/>
          <w:b/>
          <w:bCs/>
          <w:color w:val="000000" w:themeColor="text1"/>
        </w:rPr>
        <w:t xml:space="preserve"> </w:t>
      </w:r>
    </w:p>
    <w:p w:rsidR="0064258E" w:rsidRPr="006548B1" w:rsidRDefault="0064258E" w:rsidP="0064258E">
      <w:pPr>
        <w:numPr>
          <w:ilvl w:val="0"/>
          <w:numId w:val="189"/>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Physical Security</w:t>
      </w:r>
      <w:r w:rsidRPr="006548B1">
        <w:rPr>
          <w:rFonts w:asciiTheme="minorHAnsi" w:hAnsiTheme="minorHAnsi" w:cstheme="minorHAnsi"/>
          <w:b/>
          <w:bCs/>
          <w:color w:val="000000" w:themeColor="text1"/>
        </w:rPr>
        <w:t xml:space="preserve"> </w:t>
      </w:r>
    </w:p>
    <w:p w:rsidR="0064258E" w:rsidRPr="006548B1" w:rsidRDefault="0064258E" w:rsidP="0064258E">
      <w:pPr>
        <w:numPr>
          <w:ilvl w:val="0"/>
          <w:numId w:val="189"/>
        </w:numPr>
        <w:spacing w:before="100" w:beforeAutospacing="1" w:afterAutospacing="1"/>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Broader enterprise security governance and continuous improvement</w:t>
      </w:r>
      <w:r w:rsidRPr="006548B1">
        <w:rPr>
          <w:rFonts w:asciiTheme="minorHAnsi" w:hAnsiTheme="minorHAnsi" w:cstheme="minorHAnsi"/>
          <w:b/>
          <w:bCs/>
          <w:color w:val="000000" w:themeColor="text1"/>
        </w:rPr>
        <w:t xml:space="preserve"> </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sequencing is not intended to imply that the later policies are unimportant. Rather, it provides a practical starting point for implementation while ICDFA develops the supporting standards, procedures and technical controls.</w:t>
      </w:r>
    </w:p>
    <w:p w:rsidR="0064258E" w:rsidRPr="006548B1" w:rsidRDefault="0064258E" w:rsidP="0064258E">
      <w:pPr>
        <w:rPr>
          <w:rFonts w:asciiTheme="minorHAnsi" w:hAnsiTheme="minorHAnsi" w:cstheme="minorHAnsi"/>
          <w:color w:val="000000" w:themeColor="text1"/>
        </w:rPr>
      </w:pPr>
    </w:p>
    <w:p w:rsidR="0064258E" w:rsidRPr="006548B1" w:rsidRDefault="0064258E" w:rsidP="0064258E">
      <w:pPr>
        <w:pStyle w:val="Heading2"/>
        <w:rPr>
          <w:rFonts w:asciiTheme="minorHAnsi" w:hAnsiTheme="minorHAnsi" w:cstheme="minorHAnsi"/>
          <w:color w:val="000000" w:themeColor="text1"/>
        </w:rPr>
      </w:pPr>
      <w:bookmarkStart w:id="231" w:name="_Toc240665632"/>
      <w:r w:rsidRPr="006548B1">
        <w:rPr>
          <w:rFonts w:asciiTheme="minorHAnsi" w:hAnsiTheme="minorHAnsi" w:cstheme="minorHAnsi"/>
          <w:color w:val="000000" w:themeColor="text1"/>
        </w:rPr>
        <w:t>4.3 Communication Plan</w:t>
      </w:r>
      <w:bookmarkEnd w:id="231"/>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Communication should be tailored to the responsibilities and security exposure of each audience.</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72"/>
        <w:gridCol w:w="2443"/>
        <w:gridCol w:w="1978"/>
        <w:gridCol w:w="2113"/>
        <w:gridCol w:w="1589"/>
      </w:tblGrid>
      <w:tr w:rsidR="006548B1" w:rsidRPr="006548B1" w:rsidTr="00456A25">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Audience</w:t>
            </w:r>
          </w:p>
        </w:tc>
        <w:tc>
          <w:tcPr>
            <w:tcW w:w="0" w:type="auto"/>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Key Messages</w:t>
            </w:r>
          </w:p>
        </w:tc>
        <w:tc>
          <w:tcPr>
            <w:tcW w:w="0" w:type="auto"/>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Communication Method</w:t>
            </w:r>
          </w:p>
        </w:tc>
        <w:tc>
          <w:tcPr>
            <w:tcW w:w="0" w:type="auto"/>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Frequency / Timing</w:t>
            </w:r>
          </w:p>
        </w:tc>
        <w:tc>
          <w:tcPr>
            <w:tcW w:w="0" w:type="auto"/>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7"/>
              </w:rPr>
              <w:t>Owner</w:t>
            </w:r>
          </w:p>
        </w:tc>
      </w:tr>
      <w:tr w:rsidR="006548B1" w:rsidRPr="006548B1" w:rsidTr="00456A25">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Senior Management</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Security responsibilities, major risks, policy obligations, exceptions and performance</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Management briefing; security reports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Initial approval and periodic reporting</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w:t>
            </w:r>
          </w:p>
        </w:tc>
      </w:tr>
      <w:tr w:rsidR="006548B1" w:rsidRPr="006548B1" w:rsidTr="00456A25">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Employees / Administrators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Acceptable use, access control, data handling, endpoint security and incident reporting</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Email, induction, workshops, intranet/policy portal</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At implementation, induction and annually</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HR / Information Security</w:t>
            </w:r>
          </w:p>
        </w:tc>
      </w:tr>
      <w:tr w:rsidR="006548B1" w:rsidRPr="006548B1" w:rsidTr="00456A25">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Instructors / Academic Staff</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Secure use of systems, research information, student information, cloud services and incident reporting</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Workshops; email; academic meetings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Initial rollout and annually</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 / Academic Management</w:t>
            </w:r>
          </w:p>
        </w:tc>
      </w:tr>
      <w:tr w:rsidR="006548B1" w:rsidRPr="006548B1" w:rsidTr="00456A25">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lastRenderedPageBreak/>
              <w:t>Students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Acceptable use, account security, responsible use of devices and networks, reporting incidents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Orientation, student portal, awareness sessions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At admission/orientation and annually</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Student Affairs / Information Security</w:t>
            </w:r>
          </w:p>
        </w:tc>
      </w:tr>
      <w:tr w:rsidR="006548B1" w:rsidRPr="006548B1" w:rsidTr="00456A25">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Researchers / Laboratory Users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Research-data handling, authorised security testing, laboratory access, cloud use and endpoint protection</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Role-specific training and laboratory briefings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Before access and periodically</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Research/Lab Leads</w:t>
            </w:r>
          </w:p>
        </w:tc>
      </w:tr>
      <w:tr w:rsidR="006548B1" w:rsidRPr="006548B1" w:rsidTr="00456A25">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IT and Security Personnel</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Technical standards, privileged access, monitoring, incident response and cloud security</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Technical workshops and procedures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Before implementation and when controls change</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IT / Information Security</w:t>
            </w:r>
          </w:p>
        </w:tc>
      </w:tr>
      <w:tr w:rsidR="006548B1" w:rsidRPr="006548B1" w:rsidTr="00456A25">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Third Parties / Contractors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Security obligations, acceptable use, information handling, access restrictions and incident reporting</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Contractual communication; briefing; acknowledgement</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Before access and when requirements change</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Procurement / Contract Owner</w:t>
            </w:r>
          </w:p>
        </w:tc>
      </w:tr>
    </w:tbl>
    <w:p w:rsidR="0064258E" w:rsidRPr="006548B1" w:rsidRDefault="0064258E" w:rsidP="0064258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Communication Principles</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All communication should:</w:t>
      </w:r>
    </w:p>
    <w:p w:rsidR="0064258E" w:rsidRPr="006548B1" w:rsidRDefault="0064258E" w:rsidP="0064258E">
      <w:pPr>
        <w:numPr>
          <w:ilvl w:val="0"/>
          <w:numId w:val="1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 clear and understandable language; </w:t>
      </w:r>
    </w:p>
    <w:p w:rsidR="0064258E" w:rsidRPr="006548B1" w:rsidRDefault="0064258E" w:rsidP="0064258E">
      <w:pPr>
        <w:numPr>
          <w:ilvl w:val="0"/>
          <w:numId w:val="1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explain </w:t>
      </w:r>
      <w:r w:rsidRPr="00A40D85">
        <w:rPr>
          <w:rStyle w:val="Strong"/>
          <w:rFonts w:asciiTheme="minorHAnsi" w:hAnsiTheme="minorHAnsi" w:cstheme="minorHAnsi"/>
          <w:b w:val="0"/>
          <w:bCs w:val="0"/>
          <w:color w:val="000000" w:themeColor="text1"/>
        </w:rPr>
        <w:t>why</w:t>
      </w:r>
      <w:r w:rsidRPr="006548B1">
        <w:rPr>
          <w:rFonts w:asciiTheme="minorHAnsi" w:hAnsiTheme="minorHAnsi" w:cstheme="minorHAnsi"/>
          <w:color w:val="000000" w:themeColor="text1"/>
        </w:rPr>
        <w:t xml:space="preserve"> the policy matters, not just what is prohibited; </w:t>
      </w:r>
    </w:p>
    <w:p w:rsidR="0064258E" w:rsidRPr="006548B1" w:rsidRDefault="0064258E" w:rsidP="0064258E">
      <w:pPr>
        <w:numPr>
          <w:ilvl w:val="0"/>
          <w:numId w:val="1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where users can access the current approved policies; </w:t>
      </w:r>
    </w:p>
    <w:p w:rsidR="0064258E" w:rsidRPr="006548B1" w:rsidRDefault="0064258E" w:rsidP="0064258E">
      <w:pPr>
        <w:numPr>
          <w:ilvl w:val="0"/>
          <w:numId w:val="1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identify how security incidents and suspected violations should be reported; </w:t>
      </w:r>
    </w:p>
    <w:p w:rsidR="0064258E" w:rsidRPr="006548B1" w:rsidRDefault="0064258E" w:rsidP="0064258E">
      <w:pPr>
        <w:numPr>
          <w:ilvl w:val="0"/>
          <w:numId w:val="1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make clear which requirements are mandatory; </w:t>
      </w:r>
    </w:p>
    <w:p w:rsidR="0064258E" w:rsidRPr="006548B1" w:rsidRDefault="0064258E" w:rsidP="0064258E">
      <w:pPr>
        <w:numPr>
          <w:ilvl w:val="0"/>
          <w:numId w:val="1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role-specific information where general awareness is insufficient; and </w:t>
      </w:r>
    </w:p>
    <w:p w:rsidR="0064258E" w:rsidRPr="006548B1" w:rsidRDefault="0064258E" w:rsidP="0064258E">
      <w:pPr>
        <w:numPr>
          <w:ilvl w:val="0"/>
          <w:numId w:val="190"/>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avoid overwhelming users with technical information that is irrelevant to their role. </w:t>
      </w:r>
    </w:p>
    <w:p w:rsidR="0064258E" w:rsidRPr="006548B1" w:rsidRDefault="0064258E" w:rsidP="0064258E">
      <w:pPr>
        <w:rPr>
          <w:rFonts w:asciiTheme="minorHAnsi" w:hAnsiTheme="minorHAnsi" w:cstheme="minorHAnsi"/>
          <w:color w:val="000000" w:themeColor="text1"/>
        </w:rPr>
      </w:pPr>
    </w:p>
    <w:p w:rsidR="0064258E" w:rsidRPr="006548B1" w:rsidRDefault="0064258E" w:rsidP="0064258E">
      <w:pPr>
        <w:pStyle w:val="Heading2"/>
        <w:rPr>
          <w:rFonts w:asciiTheme="minorHAnsi" w:hAnsiTheme="minorHAnsi" w:cstheme="minorHAnsi"/>
          <w:color w:val="000000" w:themeColor="text1"/>
        </w:rPr>
      </w:pPr>
      <w:bookmarkStart w:id="232" w:name="_Toc240665633"/>
      <w:r w:rsidRPr="006548B1">
        <w:rPr>
          <w:rFonts w:asciiTheme="minorHAnsi" w:hAnsiTheme="minorHAnsi" w:cstheme="minorHAnsi"/>
          <w:color w:val="000000" w:themeColor="text1"/>
        </w:rPr>
        <w:t>4.4 Training and Awareness Plan</w:t>
      </w:r>
      <w:bookmarkEnd w:id="232"/>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Training should be </w:t>
      </w:r>
      <w:r w:rsidRPr="006548B1">
        <w:rPr>
          <w:rStyle w:val="Strong"/>
          <w:rFonts w:asciiTheme="minorHAnsi" w:hAnsiTheme="minorHAnsi" w:cstheme="minorHAnsi"/>
          <w:b w:val="0"/>
          <w:bCs w:val="0"/>
          <w:color w:val="000000" w:themeColor="text1"/>
        </w:rPr>
        <w:t>role-based</w:t>
      </w:r>
      <w:r w:rsidRPr="006548B1">
        <w:rPr>
          <w:rFonts w:asciiTheme="minorHAnsi" w:hAnsiTheme="minorHAnsi" w:cstheme="minorHAnsi"/>
          <w:color w:val="000000" w:themeColor="text1"/>
        </w:rPr>
        <w:t xml:space="preserve"> rather than identical for everyone.</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19"/>
        <w:gridCol w:w="7576"/>
      </w:tblGrid>
      <w:tr w:rsidR="006548B1" w:rsidRPr="006548B1" w:rsidTr="00CA453B">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Role</w:t>
            </w:r>
          </w:p>
        </w:tc>
        <w:tc>
          <w:tcPr>
            <w:tcW w:w="0" w:type="auto"/>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Required Training / Awareness</w:t>
            </w:r>
          </w:p>
        </w:tc>
      </w:tr>
      <w:tr w:rsidR="006548B1" w:rsidRPr="006548B1" w:rsidTr="00CA453B">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All users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Security awareness, acceptable use, password/credential protection, phishing awareness, data handling and incident reporting</w:t>
            </w:r>
          </w:p>
        </w:tc>
      </w:tr>
      <w:tr w:rsidR="006548B1" w:rsidRPr="006548B1" w:rsidTr="00CA453B">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Students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Acceptable use, account security, responsible use of institutional systems and reporting suspicious activity</w:t>
            </w:r>
          </w:p>
        </w:tc>
      </w:tr>
      <w:tr w:rsidR="006548B1" w:rsidRPr="006548B1" w:rsidTr="00CA453B">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Academic / Research Staff</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Data classification, research-data protection, cloud use, secure collaboration and incident reporting</w:t>
            </w:r>
          </w:p>
        </w:tc>
      </w:tr>
      <w:tr w:rsidR="006548B1" w:rsidRPr="006548B1" w:rsidTr="00CA453B">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IT Staff</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management, endpoint security, cloud security, logging, vulnerability management and incident response</w:t>
            </w:r>
          </w:p>
        </w:tc>
      </w:tr>
      <w:tr w:rsidR="006548B1" w:rsidRPr="006548B1" w:rsidTr="00CA453B">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Privileged Administrators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Privileged-access management, secure administration, logging, incident handling and evidence preservation</w:t>
            </w:r>
          </w:p>
        </w:tc>
      </w:tr>
      <w:tr w:rsidR="006548B1" w:rsidRPr="006548B1" w:rsidTr="00CA453B">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Laboratory Staff / Users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Laboratory access, endpoint security, research-data protection and authorised security testing</w:t>
            </w:r>
          </w:p>
        </w:tc>
      </w:tr>
      <w:tr w:rsidR="006548B1" w:rsidRPr="006548B1" w:rsidTr="00CA453B">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Managers / System Owners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Security responsibilities, access approvals, risk acceptance, exception management and incident escalation</w:t>
            </w:r>
          </w:p>
        </w:tc>
      </w:tr>
      <w:tr w:rsidR="006548B1" w:rsidRPr="006548B1" w:rsidTr="00CA453B">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lastRenderedPageBreak/>
              <w:t>Senior Management</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Governance responsibilities, security metrics, significant incidents, risk decisions and policy exceptions</w:t>
            </w:r>
          </w:p>
        </w:tc>
      </w:tr>
      <w:tr w:rsidR="006548B1" w:rsidRPr="006548B1" w:rsidTr="00CA453B">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Third Parties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Relevant contractual security obligations, acceptable use, access restrictions and incident reporting</w:t>
            </w:r>
          </w:p>
        </w:tc>
      </w:tr>
    </w:tbl>
    <w:p w:rsidR="0064258E" w:rsidRPr="006548B1" w:rsidRDefault="0064258E" w:rsidP="0064258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Awareness Programme</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awareness programme should include:</w:t>
      </w:r>
    </w:p>
    <w:p w:rsidR="0064258E" w:rsidRPr="006548B1" w:rsidRDefault="0064258E" w:rsidP="0064258E">
      <w:pPr>
        <w:numPr>
          <w:ilvl w:val="0"/>
          <w:numId w:val="1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induction training for new personnel and students; </w:t>
      </w:r>
    </w:p>
    <w:p w:rsidR="0064258E" w:rsidRPr="006548B1" w:rsidRDefault="0064258E" w:rsidP="0064258E">
      <w:pPr>
        <w:numPr>
          <w:ilvl w:val="0"/>
          <w:numId w:val="1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annual security awareness training; </w:t>
      </w:r>
    </w:p>
    <w:p w:rsidR="0064258E" w:rsidRPr="006548B1" w:rsidRDefault="0064258E" w:rsidP="0064258E">
      <w:pPr>
        <w:numPr>
          <w:ilvl w:val="0"/>
          <w:numId w:val="1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targeted training following significant incidents or identified weaknesses; </w:t>
      </w:r>
    </w:p>
    <w:p w:rsidR="0064258E" w:rsidRPr="006548B1" w:rsidRDefault="0064258E" w:rsidP="0064258E">
      <w:pPr>
        <w:numPr>
          <w:ilvl w:val="0"/>
          <w:numId w:val="1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phishing and social-engineering awareness; </w:t>
      </w:r>
    </w:p>
    <w:p w:rsidR="0064258E" w:rsidRPr="006548B1" w:rsidRDefault="0064258E" w:rsidP="0064258E">
      <w:pPr>
        <w:numPr>
          <w:ilvl w:val="0"/>
          <w:numId w:val="1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periodic security reminders; </w:t>
      </w:r>
    </w:p>
    <w:p w:rsidR="0064258E" w:rsidRPr="006548B1" w:rsidRDefault="0064258E" w:rsidP="0064258E">
      <w:pPr>
        <w:numPr>
          <w:ilvl w:val="0"/>
          <w:numId w:val="1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posters/digital awareness messages; </w:t>
      </w:r>
    </w:p>
    <w:p w:rsidR="0064258E" w:rsidRPr="006548B1" w:rsidRDefault="0064258E" w:rsidP="0064258E">
      <w:pPr>
        <w:numPr>
          <w:ilvl w:val="0"/>
          <w:numId w:val="1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incident-reporting awareness; and </w:t>
      </w:r>
    </w:p>
    <w:p w:rsidR="0064258E" w:rsidRPr="006548B1" w:rsidRDefault="0064258E" w:rsidP="0064258E">
      <w:pPr>
        <w:numPr>
          <w:ilvl w:val="0"/>
          <w:numId w:val="191"/>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acknowledgement of applicable policies. </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Training completion should be recorded and monitored.</w:t>
      </w:r>
    </w:p>
    <w:p w:rsidR="0064258E" w:rsidRPr="006548B1" w:rsidRDefault="0064258E" w:rsidP="0064258E">
      <w:pPr>
        <w:rPr>
          <w:rFonts w:asciiTheme="minorHAnsi" w:hAnsiTheme="minorHAnsi" w:cstheme="minorHAnsi"/>
          <w:color w:val="000000" w:themeColor="text1"/>
        </w:rPr>
      </w:pPr>
    </w:p>
    <w:p w:rsidR="0064258E" w:rsidRPr="006548B1" w:rsidRDefault="0064258E" w:rsidP="0064258E">
      <w:pPr>
        <w:pStyle w:val="Heading2"/>
        <w:rPr>
          <w:rFonts w:asciiTheme="minorHAnsi" w:hAnsiTheme="minorHAnsi" w:cstheme="minorHAnsi"/>
          <w:color w:val="000000" w:themeColor="text1"/>
        </w:rPr>
      </w:pPr>
      <w:bookmarkStart w:id="233" w:name="_Toc240665634"/>
      <w:r w:rsidRPr="006548B1">
        <w:rPr>
          <w:rFonts w:asciiTheme="minorHAnsi" w:hAnsiTheme="minorHAnsi" w:cstheme="minorHAnsi"/>
          <w:color w:val="000000" w:themeColor="text1"/>
        </w:rPr>
        <w:t>4.5 Leadership Endorsement and Management Sponsorship</w:t>
      </w:r>
      <w:bookmarkEnd w:id="233"/>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Visible management support is necessary to establish that information security is an organisational responsibility rather than solely an IT function.</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Senior Management should:</w:t>
      </w:r>
    </w:p>
    <w:p w:rsidR="0064258E" w:rsidRPr="006548B1" w:rsidRDefault="0064258E" w:rsidP="0064258E">
      <w:pPr>
        <w:numPr>
          <w:ilvl w:val="0"/>
          <w:numId w:val="1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formally approve the Security Policy Manual; </w:t>
      </w:r>
    </w:p>
    <w:p w:rsidR="0064258E" w:rsidRPr="006548B1" w:rsidRDefault="0064258E" w:rsidP="0064258E">
      <w:pPr>
        <w:numPr>
          <w:ilvl w:val="0"/>
          <w:numId w:val="1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communicate the importance of compliance to staff and students; </w:t>
      </w:r>
    </w:p>
    <w:p w:rsidR="0064258E" w:rsidRPr="006548B1" w:rsidRDefault="0064258E" w:rsidP="0064258E">
      <w:pPr>
        <w:numPr>
          <w:ilvl w:val="0"/>
          <w:numId w:val="1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assign policy owners and implementation responsibilities; </w:t>
      </w:r>
    </w:p>
    <w:p w:rsidR="0064258E" w:rsidRPr="006548B1" w:rsidRDefault="0064258E" w:rsidP="0064258E">
      <w:pPr>
        <w:numPr>
          <w:ilvl w:val="0"/>
          <w:numId w:val="1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provide appropriate resources for implementation; </w:t>
      </w:r>
    </w:p>
    <w:p w:rsidR="0064258E" w:rsidRPr="006548B1" w:rsidRDefault="0064258E" w:rsidP="0064258E">
      <w:pPr>
        <w:numPr>
          <w:ilvl w:val="0"/>
          <w:numId w:val="1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review significant security risks and incidents; </w:t>
      </w:r>
    </w:p>
    <w:p w:rsidR="0064258E" w:rsidRPr="006548B1" w:rsidRDefault="0064258E" w:rsidP="0064258E">
      <w:pPr>
        <w:numPr>
          <w:ilvl w:val="0"/>
          <w:numId w:val="1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approve or reject policy exceptions within their authority; </w:t>
      </w:r>
    </w:p>
    <w:p w:rsidR="0064258E" w:rsidRPr="006548B1" w:rsidRDefault="0064258E" w:rsidP="0064258E">
      <w:pPr>
        <w:numPr>
          <w:ilvl w:val="0"/>
          <w:numId w:val="1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receive periodic security performance reports; and </w:t>
      </w:r>
    </w:p>
    <w:p w:rsidR="0064258E" w:rsidRPr="006548B1" w:rsidRDefault="0064258E" w:rsidP="0064258E">
      <w:pPr>
        <w:numPr>
          <w:ilvl w:val="0"/>
          <w:numId w:val="192"/>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demonstrate compliance with the same requirements expected of other users. </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A formal management communication should accompany the initial publication of the manual.</w:t>
      </w:r>
    </w:p>
    <w:p w:rsidR="0064258E" w:rsidRPr="006548B1" w:rsidRDefault="0064258E" w:rsidP="0064258E">
      <w:pPr>
        <w:pStyle w:val="Heading3"/>
        <w:rPr>
          <w:rFonts w:asciiTheme="minorHAnsi" w:hAnsiTheme="minorHAnsi" w:cstheme="minorHAnsi"/>
          <w:color w:val="000000" w:themeColor="text1"/>
        </w:rPr>
      </w:pPr>
      <w:bookmarkStart w:id="234" w:name="_Toc240665635"/>
      <w:r w:rsidRPr="006548B1">
        <w:rPr>
          <w:rFonts w:asciiTheme="minorHAnsi" w:hAnsiTheme="minorHAnsi" w:cstheme="minorHAnsi"/>
          <w:color w:val="000000" w:themeColor="text1"/>
        </w:rPr>
        <w:t>Management Sponsorship Statement</w:t>
      </w:r>
      <w:bookmarkEnd w:id="234"/>
    </w:p>
    <w:p w:rsidR="0064258E" w:rsidRPr="006548B1" w:rsidRDefault="0064258E" w:rsidP="00B61C6A">
      <w:pPr>
        <w:pStyle w:val="NormalWeb"/>
        <w:jc w:val="both"/>
        <w:rPr>
          <w:rFonts w:asciiTheme="minorHAnsi" w:hAnsiTheme="minorHAnsi" w:cstheme="minorHAnsi"/>
          <w:color w:val="000000" w:themeColor="text1"/>
        </w:rPr>
      </w:pPr>
      <w:r w:rsidRPr="006548B1">
        <w:rPr>
          <w:rStyle w:val="Strong"/>
          <w:rFonts w:asciiTheme="minorHAnsi" w:hAnsiTheme="minorHAnsi" w:cstheme="minorHAnsi"/>
          <w:color w:val="000000" w:themeColor="text1"/>
        </w:rPr>
        <w:t>"ICDFA Senior Management endorses the Security Policy Manual and expects all personnel, students, contractors and other authorised users to understand and comply with the requirements applicable to their roles. Information security is a shared organisational responsibility and will be considered in academic, research, administrative and technology-related activities."</w:t>
      </w:r>
    </w:p>
    <w:p w:rsidR="0064258E" w:rsidRPr="006548B1" w:rsidRDefault="0064258E" w:rsidP="0064258E">
      <w:pPr>
        <w:rPr>
          <w:rFonts w:asciiTheme="minorHAnsi" w:hAnsiTheme="minorHAnsi" w:cstheme="minorHAnsi"/>
          <w:color w:val="000000" w:themeColor="text1"/>
        </w:rPr>
      </w:pPr>
    </w:p>
    <w:p w:rsidR="0064258E" w:rsidRPr="006548B1" w:rsidRDefault="0064258E" w:rsidP="0064258E">
      <w:pPr>
        <w:pStyle w:val="Heading2"/>
        <w:rPr>
          <w:rFonts w:asciiTheme="minorHAnsi" w:hAnsiTheme="minorHAnsi" w:cstheme="minorHAnsi"/>
          <w:color w:val="000000" w:themeColor="text1"/>
        </w:rPr>
      </w:pPr>
      <w:bookmarkStart w:id="235" w:name="_Toc240665636"/>
      <w:r w:rsidRPr="006548B1">
        <w:rPr>
          <w:rFonts w:asciiTheme="minorHAnsi" w:hAnsiTheme="minorHAnsi" w:cstheme="minorHAnsi"/>
          <w:color w:val="000000" w:themeColor="text1"/>
        </w:rPr>
        <w:lastRenderedPageBreak/>
        <w:t>4.6 Supporting Tools and Controls</w:t>
      </w:r>
      <w:bookmarkEnd w:id="235"/>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policies should be supported by practical tools so that users and managers can implement them consistently.</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15"/>
        <w:gridCol w:w="4803"/>
        <w:gridCol w:w="1575"/>
      </w:tblGrid>
      <w:tr w:rsidR="006548B1" w:rsidRPr="006548B1" w:rsidTr="00B61C6A">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64258E" w:rsidRPr="006548B1" w:rsidRDefault="0064258E" w:rsidP="00B61C6A">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FFFFFF"/>
                <w:sz w:val="18"/>
              </w:rPr>
              <w:t>Supporting Tool</w:t>
            </w:r>
          </w:p>
        </w:tc>
        <w:tc>
          <w:tcPr>
            <w:tcW w:w="0" w:type="auto"/>
            <w:shd w:val="clear" w:color="auto" w:fill="17365D"/>
            <w:tcMar>
              <w:top w:w="70" w:type="dxa"/>
              <w:left w:w="85" w:type="dxa"/>
              <w:bottom w:w="70" w:type="dxa"/>
              <w:right w:w="85" w:type="dxa"/>
            </w:tcMar>
            <w:vAlign w:val="center"/>
            <w:hideMark/>
          </w:tcPr>
          <w:p w:rsidR="0064258E" w:rsidRPr="006548B1" w:rsidRDefault="0064258E" w:rsidP="00B61C6A">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FFFFFF"/>
                <w:sz w:val="18"/>
              </w:rPr>
              <w:t>Purpose</w:t>
            </w:r>
          </w:p>
        </w:tc>
        <w:tc>
          <w:tcPr>
            <w:tcW w:w="0" w:type="auto"/>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Related Policy</w:t>
            </w:r>
          </w:p>
        </w:tc>
      </w:tr>
      <w:tr w:rsidR="006548B1" w:rsidRPr="006548B1" w:rsidTr="00B61C6A">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Access Request Form</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Records requests for new or changed access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w:t>
            </w:r>
          </w:p>
        </w:tc>
      </w:tr>
      <w:tr w:rsidR="006548B1" w:rsidRPr="006548B1" w:rsidTr="00B61C6A">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Access Review Checklist</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Supports periodic review of user and privileged access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w:t>
            </w:r>
          </w:p>
        </w:tc>
      </w:tr>
      <w:tr w:rsidR="006548B1" w:rsidRPr="006548B1" w:rsidTr="00B61C6A">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Joiner/Mover/Leaver Checklist</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Ensures access is appropriately created, changed and removed</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Access Control</w:t>
            </w:r>
          </w:p>
        </w:tc>
      </w:tr>
      <w:tr w:rsidR="006548B1" w:rsidRPr="006548B1" w:rsidTr="00B61C6A">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Information Classification Guide</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Helps users determine the appropriate classification</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Data Classification</w:t>
            </w:r>
          </w:p>
        </w:tc>
      </w:tr>
      <w:tr w:rsidR="006548B1" w:rsidRPr="006548B1" w:rsidTr="00B61C6A">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Secure Data Transfer Checklist</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Helps users verify recipients and approved transfer methods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Data Classification</w:t>
            </w:r>
          </w:p>
        </w:tc>
      </w:tr>
      <w:tr w:rsidR="006548B1" w:rsidRPr="006548B1" w:rsidTr="00B61C6A">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Security Incident Report Form</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Standardises initial incident reporting</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Response</w:t>
            </w:r>
          </w:p>
        </w:tc>
      </w:tr>
      <w:tr w:rsidR="006548B1" w:rsidRPr="006548B1" w:rsidTr="00B61C6A">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Incident Severity Matrix</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Supports consistent prioritisation and escalation</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Incident Response</w:t>
            </w:r>
          </w:p>
        </w:tc>
      </w:tr>
      <w:tr w:rsidR="006548B1" w:rsidRPr="006548B1" w:rsidTr="00B61C6A">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Endpoint Security Checklist</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Verifies minimum endpoint controls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Endpoint Security</w:t>
            </w:r>
          </w:p>
        </w:tc>
      </w:tr>
      <w:tr w:rsidR="006548B1" w:rsidRPr="006548B1" w:rsidTr="00B61C6A">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Cloud Security Assessment Form</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Records assessment before adoption of a cloud service</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Security</w:t>
            </w:r>
          </w:p>
        </w:tc>
      </w:tr>
      <w:tr w:rsidR="006548B1" w:rsidRPr="006548B1" w:rsidTr="00B61C6A">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Cloud Exit Checklist</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Supports secure retirement of cloud services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Cloud Security</w:t>
            </w:r>
          </w:p>
        </w:tc>
      </w:tr>
      <w:tr w:rsidR="006548B1" w:rsidRPr="006548B1" w:rsidTr="00B61C6A">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Visitor Register</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Records visitors and access to facilities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Physical Security</w:t>
            </w:r>
          </w:p>
        </w:tc>
      </w:tr>
      <w:tr w:rsidR="006548B1" w:rsidRPr="006548B1" w:rsidTr="00B61C6A">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Physical Access Review Checklist</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Supports periodic review of physical access rights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Physical Security</w:t>
            </w:r>
          </w:p>
        </w:tc>
      </w:tr>
      <w:tr w:rsidR="006548B1" w:rsidRPr="006548B1" w:rsidTr="00B61C6A">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Policy Acknowledgement Form</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Records user acknowledgement of applicable policies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All policies</w:t>
            </w:r>
          </w:p>
        </w:tc>
      </w:tr>
      <w:tr w:rsidR="006548B1" w:rsidRPr="006548B1" w:rsidTr="00B61C6A">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8"/>
              </w:rPr>
              <w:t>Exception Request Form</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Records and tracks policy exceptions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All policies</w:t>
            </w:r>
          </w:p>
        </w:tc>
      </w:tr>
    </w:tbl>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These tools should be maintained as controlled documents and updated when the relevant policy, standard or procedure changes.</w:t>
      </w:r>
    </w:p>
    <w:p w:rsidR="0064258E" w:rsidRPr="006548B1" w:rsidRDefault="00E64DBF" w:rsidP="0064258E">
      <w:pPr>
        <w:rPr>
          <w:rFonts w:asciiTheme="minorHAnsi" w:hAnsiTheme="minorHAnsi" w:cstheme="minorHAnsi"/>
          <w:color w:val="000000" w:themeColor="text1"/>
        </w:rPr>
      </w:pPr>
      <w:r>
        <w:pict w14:anchorId="1216EB89">
          <v:rect id="Horizontal Line 170"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4258E" w:rsidRPr="006548B1" w:rsidRDefault="0064258E" w:rsidP="0064258E">
      <w:pPr>
        <w:pStyle w:val="Heading2"/>
        <w:rPr>
          <w:rFonts w:asciiTheme="minorHAnsi" w:hAnsiTheme="minorHAnsi" w:cstheme="minorHAnsi"/>
          <w:color w:val="000000" w:themeColor="text1"/>
        </w:rPr>
      </w:pPr>
      <w:bookmarkStart w:id="236" w:name="_Toc240665637"/>
      <w:r w:rsidRPr="006548B1">
        <w:rPr>
          <w:rFonts w:asciiTheme="minorHAnsi" w:hAnsiTheme="minorHAnsi" w:cstheme="minorHAnsi"/>
          <w:color w:val="000000" w:themeColor="text1"/>
        </w:rPr>
        <w:t>4.7 Formal Policy Exception Process</w:t>
      </w:r>
      <w:bookmarkEnd w:id="236"/>
    </w:p>
    <w:p w:rsidR="0064258E" w:rsidRPr="006548B1" w:rsidRDefault="0064258E" w:rsidP="00B61C6A">
      <w:pPr>
        <w:pStyle w:val="NormalWeb"/>
        <w:jc w:val="both"/>
        <w:rPr>
          <w:rFonts w:asciiTheme="minorHAnsi" w:hAnsiTheme="minorHAnsi" w:cstheme="minorHAnsi"/>
          <w:color w:val="000000" w:themeColor="text1"/>
        </w:rPr>
      </w:pPr>
      <w:r w:rsidRPr="006548B1">
        <w:rPr>
          <w:rFonts w:asciiTheme="minorHAnsi" w:hAnsiTheme="minorHAnsi" w:cstheme="minorHAnsi"/>
          <w:color w:val="000000" w:themeColor="text1"/>
        </w:rPr>
        <w:t>ICDFA recognises that legitimate academic, research, operational or technical circumstances may occasionally make full compliance with a policy requirement temporarily impractical.</w:t>
      </w:r>
    </w:p>
    <w:p w:rsidR="0064258E" w:rsidRPr="006548B1" w:rsidRDefault="0064258E" w:rsidP="00B61C6A">
      <w:pPr>
        <w:pStyle w:val="NormalWeb"/>
        <w:jc w:val="both"/>
        <w:rPr>
          <w:rFonts w:asciiTheme="minorHAnsi" w:hAnsiTheme="minorHAnsi" w:cstheme="minorHAnsi"/>
          <w:color w:val="000000" w:themeColor="text1"/>
        </w:rPr>
      </w:pPr>
      <w:r w:rsidRPr="006548B1">
        <w:rPr>
          <w:rFonts w:asciiTheme="minorHAnsi" w:hAnsiTheme="minorHAnsi" w:cstheme="minorHAnsi"/>
          <w:color w:val="000000" w:themeColor="text1"/>
        </w:rPr>
        <w:t xml:space="preserve">An exception </w:t>
      </w:r>
      <w:r w:rsidRPr="006548B1">
        <w:rPr>
          <w:rStyle w:val="Strong"/>
          <w:rFonts w:asciiTheme="minorHAnsi" w:hAnsiTheme="minorHAnsi" w:cstheme="minorHAnsi"/>
          <w:b w:val="0"/>
          <w:bCs w:val="0"/>
          <w:color w:val="000000" w:themeColor="text1"/>
        </w:rPr>
        <w:t>must not be treated as informal permission to ignore a policy</w:t>
      </w:r>
      <w:r w:rsidRPr="006548B1">
        <w:rPr>
          <w:rFonts w:asciiTheme="minorHAnsi" w:hAnsiTheme="minorHAnsi" w:cstheme="minorHAnsi"/>
          <w:color w:val="000000" w:themeColor="text1"/>
        </w:rPr>
        <w:t>. It should be formally documented, risk assessed, approved and time limited.</w:t>
      </w:r>
    </w:p>
    <w:p w:rsidR="0064258E" w:rsidRPr="006548B1" w:rsidRDefault="0064258E" w:rsidP="0064258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Exception Workflow</w:t>
      </w:r>
    </w:p>
    <w:p w:rsidR="0064258E" w:rsidRPr="006548B1" w:rsidRDefault="0064258E" w:rsidP="0064258E">
      <w:pPr>
        <w:pStyle w:val="NormalWeb"/>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rPr>
        <w:t>Request</w:t>
      </w:r>
      <w:r w:rsidRPr="006548B1">
        <w:rPr>
          <w:rFonts w:asciiTheme="minorHAnsi" w:hAnsiTheme="minorHAnsi" w:cstheme="minorHAnsi"/>
          <w:b/>
          <w:bCs/>
          <w:color w:val="000000" w:themeColor="text1"/>
        </w:rPr>
        <w:br/>
        <w:t>↓</w:t>
      </w:r>
      <w:r w:rsidRPr="006548B1">
        <w:rPr>
          <w:rFonts w:asciiTheme="minorHAnsi" w:hAnsiTheme="minorHAnsi" w:cstheme="minorHAnsi"/>
          <w:b/>
          <w:bCs/>
          <w:color w:val="000000" w:themeColor="text1"/>
        </w:rPr>
        <w:br/>
      </w:r>
      <w:r w:rsidRPr="006548B1">
        <w:rPr>
          <w:rStyle w:val="Strong"/>
          <w:rFonts w:asciiTheme="minorHAnsi" w:hAnsiTheme="minorHAnsi" w:cstheme="minorHAnsi"/>
          <w:b w:val="0"/>
          <w:bCs w:val="0"/>
          <w:color w:val="000000" w:themeColor="text1"/>
        </w:rPr>
        <w:t>Business / Academic / Research Justification</w:t>
      </w:r>
      <w:r w:rsidRPr="006548B1">
        <w:rPr>
          <w:rFonts w:asciiTheme="minorHAnsi" w:hAnsiTheme="minorHAnsi" w:cstheme="minorHAnsi"/>
          <w:b/>
          <w:bCs/>
          <w:color w:val="000000" w:themeColor="text1"/>
        </w:rPr>
        <w:br/>
        <w:t>↓</w:t>
      </w:r>
      <w:r w:rsidRPr="006548B1">
        <w:rPr>
          <w:rFonts w:asciiTheme="minorHAnsi" w:hAnsiTheme="minorHAnsi" w:cstheme="minorHAnsi"/>
          <w:b/>
          <w:bCs/>
          <w:color w:val="000000" w:themeColor="text1"/>
        </w:rPr>
        <w:br/>
      </w:r>
      <w:r w:rsidRPr="006548B1">
        <w:rPr>
          <w:rStyle w:val="Strong"/>
          <w:rFonts w:asciiTheme="minorHAnsi" w:hAnsiTheme="minorHAnsi" w:cstheme="minorHAnsi"/>
          <w:b w:val="0"/>
          <w:bCs w:val="0"/>
          <w:color w:val="000000" w:themeColor="text1"/>
        </w:rPr>
        <w:t>Risk Assessment</w:t>
      </w:r>
      <w:r w:rsidRPr="006548B1">
        <w:rPr>
          <w:rFonts w:asciiTheme="minorHAnsi" w:hAnsiTheme="minorHAnsi" w:cstheme="minorHAnsi"/>
          <w:b/>
          <w:bCs/>
          <w:color w:val="000000" w:themeColor="text1"/>
        </w:rPr>
        <w:br/>
        <w:t>↓</w:t>
      </w:r>
      <w:r w:rsidRPr="006548B1">
        <w:rPr>
          <w:rFonts w:asciiTheme="minorHAnsi" w:hAnsiTheme="minorHAnsi" w:cstheme="minorHAnsi"/>
          <w:b/>
          <w:bCs/>
          <w:color w:val="000000" w:themeColor="text1"/>
        </w:rPr>
        <w:br/>
      </w:r>
      <w:r w:rsidRPr="006548B1">
        <w:rPr>
          <w:rStyle w:val="Strong"/>
          <w:rFonts w:asciiTheme="minorHAnsi" w:hAnsiTheme="minorHAnsi" w:cstheme="minorHAnsi"/>
          <w:b w:val="0"/>
          <w:bCs w:val="0"/>
          <w:color w:val="000000" w:themeColor="text1"/>
        </w:rPr>
        <w:t>Identify Compensating Controls</w:t>
      </w:r>
      <w:r w:rsidRPr="006548B1">
        <w:rPr>
          <w:rFonts w:asciiTheme="minorHAnsi" w:hAnsiTheme="minorHAnsi" w:cstheme="minorHAnsi"/>
          <w:b/>
          <w:bCs/>
          <w:color w:val="000000" w:themeColor="text1"/>
        </w:rPr>
        <w:br/>
      </w:r>
      <w:r w:rsidRPr="006548B1">
        <w:rPr>
          <w:rFonts w:asciiTheme="minorHAnsi" w:hAnsiTheme="minorHAnsi" w:cstheme="minorHAnsi"/>
          <w:b/>
          <w:bCs/>
          <w:color w:val="000000" w:themeColor="text1"/>
        </w:rPr>
        <w:lastRenderedPageBreak/>
        <w:t>↓</w:t>
      </w:r>
      <w:r w:rsidRPr="006548B1">
        <w:rPr>
          <w:rFonts w:asciiTheme="minorHAnsi" w:hAnsiTheme="minorHAnsi" w:cstheme="minorHAnsi"/>
          <w:b/>
          <w:bCs/>
          <w:color w:val="000000" w:themeColor="text1"/>
        </w:rPr>
        <w:br/>
      </w:r>
      <w:r w:rsidRPr="006548B1">
        <w:rPr>
          <w:rStyle w:val="Strong"/>
          <w:rFonts w:asciiTheme="minorHAnsi" w:hAnsiTheme="minorHAnsi" w:cstheme="minorHAnsi"/>
          <w:b w:val="0"/>
          <w:bCs w:val="0"/>
          <w:color w:val="000000" w:themeColor="text1"/>
        </w:rPr>
        <w:t>Policy Owner Review</w:t>
      </w:r>
      <w:r w:rsidRPr="006548B1">
        <w:rPr>
          <w:rFonts w:asciiTheme="minorHAnsi" w:hAnsiTheme="minorHAnsi" w:cstheme="minorHAnsi"/>
          <w:b/>
          <w:bCs/>
          <w:color w:val="000000" w:themeColor="text1"/>
        </w:rPr>
        <w:br/>
        <w:t>↓</w:t>
      </w:r>
      <w:r w:rsidRPr="006548B1">
        <w:rPr>
          <w:rFonts w:asciiTheme="minorHAnsi" w:hAnsiTheme="minorHAnsi" w:cstheme="minorHAnsi"/>
          <w:b/>
          <w:bCs/>
          <w:color w:val="000000" w:themeColor="text1"/>
        </w:rPr>
        <w:br/>
      </w:r>
      <w:r w:rsidRPr="006548B1">
        <w:rPr>
          <w:rStyle w:val="Strong"/>
          <w:rFonts w:asciiTheme="minorHAnsi" w:hAnsiTheme="minorHAnsi" w:cstheme="minorHAnsi"/>
          <w:b w:val="0"/>
          <w:bCs w:val="0"/>
          <w:color w:val="000000" w:themeColor="text1"/>
        </w:rPr>
        <w:t>Appropriate Approval</w:t>
      </w:r>
      <w:r w:rsidRPr="006548B1">
        <w:rPr>
          <w:rFonts w:asciiTheme="minorHAnsi" w:hAnsiTheme="minorHAnsi" w:cstheme="minorHAnsi"/>
          <w:b/>
          <w:bCs/>
          <w:color w:val="000000" w:themeColor="text1"/>
        </w:rPr>
        <w:br/>
        <w:t>↓</w:t>
      </w:r>
      <w:r w:rsidRPr="006548B1">
        <w:rPr>
          <w:rFonts w:asciiTheme="minorHAnsi" w:hAnsiTheme="minorHAnsi" w:cstheme="minorHAnsi"/>
          <w:b/>
          <w:bCs/>
          <w:color w:val="000000" w:themeColor="text1"/>
        </w:rPr>
        <w:br/>
      </w:r>
      <w:r w:rsidRPr="006548B1">
        <w:rPr>
          <w:rStyle w:val="Strong"/>
          <w:rFonts w:asciiTheme="minorHAnsi" w:hAnsiTheme="minorHAnsi" w:cstheme="minorHAnsi"/>
          <w:b w:val="0"/>
          <w:bCs w:val="0"/>
          <w:color w:val="000000" w:themeColor="text1"/>
        </w:rPr>
        <w:t>Record Exception and Expiry Date</w:t>
      </w:r>
      <w:r w:rsidRPr="006548B1">
        <w:rPr>
          <w:rFonts w:asciiTheme="minorHAnsi" w:hAnsiTheme="minorHAnsi" w:cstheme="minorHAnsi"/>
          <w:b/>
          <w:bCs/>
          <w:color w:val="000000" w:themeColor="text1"/>
        </w:rPr>
        <w:br/>
        <w:t>↓</w:t>
      </w:r>
      <w:r w:rsidRPr="006548B1">
        <w:rPr>
          <w:rFonts w:asciiTheme="minorHAnsi" w:hAnsiTheme="minorHAnsi" w:cstheme="minorHAnsi"/>
          <w:b/>
          <w:bCs/>
          <w:color w:val="000000" w:themeColor="text1"/>
        </w:rPr>
        <w:br/>
      </w:r>
      <w:r w:rsidRPr="006548B1">
        <w:rPr>
          <w:rStyle w:val="Strong"/>
          <w:rFonts w:asciiTheme="minorHAnsi" w:hAnsiTheme="minorHAnsi" w:cstheme="minorHAnsi"/>
          <w:b w:val="0"/>
          <w:bCs w:val="0"/>
          <w:color w:val="000000" w:themeColor="text1"/>
        </w:rPr>
        <w:t>Monitor</w:t>
      </w:r>
      <w:r w:rsidRPr="006548B1">
        <w:rPr>
          <w:rFonts w:asciiTheme="minorHAnsi" w:hAnsiTheme="minorHAnsi" w:cstheme="minorHAnsi"/>
          <w:b/>
          <w:bCs/>
          <w:color w:val="000000" w:themeColor="text1"/>
        </w:rPr>
        <w:br/>
        <w:t>↓</w:t>
      </w:r>
      <w:r w:rsidRPr="006548B1">
        <w:rPr>
          <w:rFonts w:asciiTheme="minorHAnsi" w:hAnsiTheme="minorHAnsi" w:cstheme="minorHAnsi"/>
          <w:b/>
          <w:bCs/>
          <w:color w:val="000000" w:themeColor="text1"/>
        </w:rPr>
        <w:br/>
      </w:r>
      <w:r w:rsidRPr="006548B1">
        <w:rPr>
          <w:rStyle w:val="Strong"/>
          <w:rFonts w:asciiTheme="minorHAnsi" w:hAnsiTheme="minorHAnsi" w:cstheme="minorHAnsi"/>
          <w:b w:val="0"/>
          <w:bCs w:val="0"/>
          <w:color w:val="000000" w:themeColor="text1"/>
        </w:rPr>
        <w:t>Review / Renew / Close</w:t>
      </w:r>
    </w:p>
    <w:p w:rsidR="0064258E" w:rsidRPr="006548B1" w:rsidRDefault="0064258E" w:rsidP="0064258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Required Exception Information</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Every exception request should document:</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policy and specific requirement affected;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reason for requesting the exception;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business, academic or research justification;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systems/information/users affected;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risks created by the exception;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likelihood and potential impact;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proposed compensating controls;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responsible owner;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start date;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expiry/review date;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approval authority; and </w:t>
      </w:r>
    </w:p>
    <w:p w:rsidR="0064258E" w:rsidRPr="006548B1" w:rsidRDefault="0064258E" w:rsidP="0064258E">
      <w:pPr>
        <w:numPr>
          <w:ilvl w:val="0"/>
          <w:numId w:val="193"/>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conditions attached to the approval. </w:t>
      </w:r>
    </w:p>
    <w:p w:rsidR="0064258E" w:rsidRPr="006548B1" w:rsidRDefault="0064258E" w:rsidP="0064258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Exception Approval</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w:t>
      </w:r>
      <w:r w:rsidRPr="006548B1">
        <w:rPr>
          <w:rStyle w:val="Strong"/>
          <w:rFonts w:asciiTheme="minorHAnsi" w:hAnsiTheme="minorHAnsi" w:cstheme="minorHAnsi"/>
          <w:b w:val="0"/>
          <w:bCs w:val="0"/>
          <w:color w:val="000000" w:themeColor="text1"/>
        </w:rPr>
        <w:t>policy owner</w:t>
      </w:r>
      <w:r w:rsidRPr="006548B1">
        <w:rPr>
          <w:rFonts w:asciiTheme="minorHAnsi" w:hAnsiTheme="minorHAnsi" w:cstheme="minorHAnsi"/>
          <w:color w:val="000000" w:themeColor="text1"/>
        </w:rPr>
        <w:t xml:space="preserve"> should assess the request and associated risks.</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Where the exception creates significant security, legal, financial, operational or reputational risk, it should be escalated to the appropriate Senior Management authority.</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Exceptions should:</w:t>
      </w:r>
    </w:p>
    <w:p w:rsidR="0064258E" w:rsidRPr="006548B1" w:rsidRDefault="0064258E" w:rsidP="0064258E">
      <w:pPr>
        <w:numPr>
          <w:ilvl w:val="0"/>
          <w:numId w:val="1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have a defined expiry date; </w:t>
      </w:r>
    </w:p>
    <w:p w:rsidR="0064258E" w:rsidRPr="006548B1" w:rsidRDefault="0064258E" w:rsidP="0064258E">
      <w:pPr>
        <w:numPr>
          <w:ilvl w:val="0"/>
          <w:numId w:val="1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not become permanent through repeated informal renewal; </w:t>
      </w:r>
    </w:p>
    <w:p w:rsidR="0064258E" w:rsidRPr="006548B1" w:rsidRDefault="0064258E" w:rsidP="0064258E">
      <w:pPr>
        <w:numPr>
          <w:ilvl w:val="0"/>
          <w:numId w:val="1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be reviewed before expiry; </w:t>
      </w:r>
    </w:p>
    <w:p w:rsidR="0064258E" w:rsidRPr="006548B1" w:rsidRDefault="0064258E" w:rsidP="0064258E">
      <w:pPr>
        <w:numPr>
          <w:ilvl w:val="0"/>
          <w:numId w:val="1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be recorded in an exception register; and </w:t>
      </w:r>
    </w:p>
    <w:p w:rsidR="0064258E" w:rsidRPr="006548B1" w:rsidRDefault="0064258E" w:rsidP="0064258E">
      <w:pPr>
        <w:numPr>
          <w:ilvl w:val="0"/>
          <w:numId w:val="194"/>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be closed when the underlying reason no longer exists. </w:t>
      </w:r>
    </w:p>
    <w:p w:rsidR="0064258E" w:rsidRPr="006548B1" w:rsidRDefault="0064258E" w:rsidP="0064258E">
      <w:pPr>
        <w:pStyle w:val="Heading2"/>
        <w:rPr>
          <w:rFonts w:asciiTheme="minorHAnsi" w:hAnsiTheme="minorHAnsi" w:cstheme="minorHAnsi"/>
          <w:color w:val="000000" w:themeColor="text1"/>
        </w:rPr>
      </w:pPr>
      <w:bookmarkStart w:id="237" w:name="_Toc240665638"/>
      <w:r w:rsidRPr="006548B1">
        <w:rPr>
          <w:rFonts w:asciiTheme="minorHAnsi" w:hAnsiTheme="minorHAnsi" w:cstheme="minorHAnsi"/>
          <w:color w:val="000000" w:themeColor="text1"/>
        </w:rPr>
        <w:t>4.8 Exception Register</w:t>
      </w:r>
      <w:bookmarkEnd w:id="237"/>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ICDFA should maintain a central register containing at least:</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60"/>
        <w:gridCol w:w="3824"/>
      </w:tblGrid>
      <w:tr w:rsidR="006548B1" w:rsidRPr="006548B1" w:rsidTr="009C5094">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64258E" w:rsidRPr="006548B1" w:rsidRDefault="0064258E" w:rsidP="009C5094">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FFFFFF"/>
                <w:sz w:val="18"/>
              </w:rPr>
              <w:t>Field</w:t>
            </w:r>
          </w:p>
        </w:tc>
        <w:tc>
          <w:tcPr>
            <w:tcW w:w="0" w:type="auto"/>
            <w:shd w:val="clear" w:color="auto" w:fill="17365D"/>
            <w:tcMar>
              <w:top w:w="70" w:type="dxa"/>
              <w:left w:w="85" w:type="dxa"/>
              <w:bottom w:w="70" w:type="dxa"/>
              <w:right w:w="85" w:type="dxa"/>
            </w:tcMar>
            <w:vAlign w:val="center"/>
            <w:hideMark/>
          </w:tcPr>
          <w:p w:rsidR="0064258E" w:rsidRPr="006548B1" w:rsidRDefault="0064258E" w:rsidP="009C5094">
            <w:pPr>
              <w:spacing w:after="40" w:line="240" w:lineRule="auto"/>
              <w:rPr>
                <w:rFonts w:asciiTheme="minorHAnsi" w:hAnsiTheme="minorHAnsi" w:cstheme="minorHAnsi"/>
                <w:b/>
                <w:bCs/>
                <w:color w:val="000000" w:themeColor="text1"/>
              </w:rPr>
            </w:pPr>
            <w:r w:rsidRPr="006548B1">
              <w:rPr>
                <w:rFonts w:asciiTheme="minorHAnsi" w:hAnsiTheme="minorHAnsi" w:cstheme="minorHAnsi"/>
                <w:b/>
                <w:bCs/>
                <w:color w:val="FFFFFF"/>
                <w:sz w:val="18"/>
              </w:rPr>
              <w:t>Description</w:t>
            </w:r>
          </w:p>
        </w:tc>
      </w:tr>
      <w:tr w:rsidR="006548B1" w:rsidRPr="006548B1" w:rsidTr="009C5094">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Exception ID</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Unique reference</w:t>
            </w:r>
          </w:p>
        </w:tc>
      </w:tr>
      <w:tr w:rsidR="006548B1" w:rsidRPr="006548B1" w:rsidTr="009C5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Policy</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Policy affected</w:t>
            </w:r>
          </w:p>
        </w:tc>
      </w:tr>
      <w:tr w:rsidR="006548B1" w:rsidRPr="006548B1" w:rsidTr="009C5094">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lastRenderedPageBreak/>
              <w:t>Requirement</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Specific requirement being excepted</w:t>
            </w:r>
          </w:p>
        </w:tc>
      </w:tr>
      <w:tr w:rsidR="006548B1" w:rsidRPr="006548B1" w:rsidTr="009C5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Requestor</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Person requesting exception</w:t>
            </w:r>
          </w:p>
        </w:tc>
      </w:tr>
      <w:tr w:rsidR="006548B1" w:rsidRPr="006548B1" w:rsidTr="009C5094">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Business/Academic Justification</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Reason for exception</w:t>
            </w:r>
          </w:p>
        </w:tc>
      </w:tr>
      <w:tr w:rsidR="006548B1" w:rsidRPr="006548B1" w:rsidTr="009C5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Risk Rating</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Assessed level of risk</w:t>
            </w:r>
          </w:p>
        </w:tc>
      </w:tr>
      <w:tr w:rsidR="006548B1" w:rsidRPr="006548B1" w:rsidTr="009C5094">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Compensating Controls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Measures reducing the risk</w:t>
            </w:r>
          </w:p>
        </w:tc>
      </w:tr>
      <w:tr w:rsidR="006548B1" w:rsidRPr="006548B1" w:rsidTr="009C5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Approver</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Authorised approval authority</w:t>
            </w:r>
          </w:p>
        </w:tc>
      </w:tr>
      <w:tr w:rsidR="006548B1" w:rsidRPr="006548B1" w:rsidTr="009C5094">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Start Date</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Date exception takes effect</w:t>
            </w:r>
          </w:p>
        </w:tc>
      </w:tr>
      <w:tr w:rsidR="006548B1" w:rsidRPr="006548B1" w:rsidTr="009C5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Expiry Date</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Date exception ends</w:t>
            </w:r>
          </w:p>
        </w:tc>
      </w:tr>
      <w:tr w:rsidR="006548B1" w:rsidRPr="006548B1" w:rsidTr="009C5094">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Review Date</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Date for reassessment</w:t>
            </w:r>
          </w:p>
        </w:tc>
      </w:tr>
      <w:tr w:rsidR="006548B1" w:rsidRPr="006548B1" w:rsidTr="009C5094">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Status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Pending / Approved / Rejected / Expired / Closed</w:t>
            </w:r>
          </w:p>
        </w:tc>
      </w:tr>
      <w:tr w:rsidR="006548B1" w:rsidRPr="006548B1" w:rsidTr="009C5094">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Closure Evidence</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Evidence that the exception has been resolved</w:t>
            </w:r>
          </w:p>
        </w:tc>
      </w:tr>
    </w:tbl>
    <w:p w:rsidR="0064258E" w:rsidRPr="006548B1" w:rsidRDefault="0064258E" w:rsidP="0064258E">
      <w:pPr>
        <w:rPr>
          <w:rFonts w:asciiTheme="minorHAnsi" w:hAnsiTheme="minorHAnsi" w:cstheme="minorHAnsi"/>
          <w:color w:val="000000" w:themeColor="text1"/>
        </w:rPr>
      </w:pPr>
    </w:p>
    <w:p w:rsidR="0064258E" w:rsidRPr="006548B1" w:rsidRDefault="0064258E" w:rsidP="0064258E">
      <w:pPr>
        <w:pStyle w:val="Heading2"/>
        <w:rPr>
          <w:rFonts w:asciiTheme="minorHAnsi" w:hAnsiTheme="minorHAnsi" w:cstheme="minorHAnsi"/>
          <w:color w:val="000000" w:themeColor="text1"/>
        </w:rPr>
      </w:pPr>
      <w:bookmarkStart w:id="238" w:name="_Toc240665639"/>
      <w:r w:rsidRPr="006548B1">
        <w:rPr>
          <w:rFonts w:asciiTheme="minorHAnsi" w:hAnsiTheme="minorHAnsi" w:cstheme="minorHAnsi"/>
          <w:color w:val="000000" w:themeColor="text1"/>
        </w:rPr>
        <w:t>4.9 Feedback and Continuous Improvement</w:t>
      </w:r>
      <w:bookmarkEnd w:id="238"/>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Implementation should not end when the policies are published. ICDFA should establish mechanisms for users and responsible departments to provide feedback.</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Feedback can be obtained through:</w:t>
      </w:r>
    </w:p>
    <w:p w:rsidR="0064258E" w:rsidRPr="006548B1" w:rsidRDefault="0064258E" w:rsidP="0064258E">
      <w:pPr>
        <w:numPr>
          <w:ilvl w:val="0"/>
          <w:numId w:val="1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post-training feedback; </w:t>
      </w:r>
    </w:p>
    <w:p w:rsidR="0064258E" w:rsidRPr="006548B1" w:rsidRDefault="0064258E" w:rsidP="0064258E">
      <w:pPr>
        <w:numPr>
          <w:ilvl w:val="0"/>
          <w:numId w:val="1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policy review workshops; </w:t>
      </w:r>
    </w:p>
    <w:p w:rsidR="0064258E" w:rsidRPr="006548B1" w:rsidRDefault="0064258E" w:rsidP="0064258E">
      <w:pPr>
        <w:numPr>
          <w:ilvl w:val="0"/>
          <w:numId w:val="1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user surveys; </w:t>
      </w:r>
    </w:p>
    <w:p w:rsidR="0064258E" w:rsidRPr="006548B1" w:rsidRDefault="0064258E" w:rsidP="0064258E">
      <w:pPr>
        <w:numPr>
          <w:ilvl w:val="0"/>
          <w:numId w:val="1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incident post-mortems; </w:t>
      </w:r>
    </w:p>
    <w:p w:rsidR="0064258E" w:rsidRPr="006548B1" w:rsidRDefault="0064258E" w:rsidP="0064258E">
      <w:pPr>
        <w:numPr>
          <w:ilvl w:val="0"/>
          <w:numId w:val="1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internal audits and compliance reviews; </w:t>
      </w:r>
    </w:p>
    <w:p w:rsidR="0064258E" w:rsidRPr="006548B1" w:rsidRDefault="0064258E" w:rsidP="0064258E">
      <w:pPr>
        <w:numPr>
          <w:ilvl w:val="0"/>
          <w:numId w:val="1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management reviews; </w:t>
      </w:r>
    </w:p>
    <w:p w:rsidR="0064258E" w:rsidRPr="006548B1" w:rsidRDefault="0064258E" w:rsidP="0064258E">
      <w:pPr>
        <w:numPr>
          <w:ilvl w:val="0"/>
          <w:numId w:val="1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security metrics; </w:t>
      </w:r>
    </w:p>
    <w:p w:rsidR="0064258E" w:rsidRPr="006548B1" w:rsidRDefault="0064258E" w:rsidP="0064258E">
      <w:pPr>
        <w:numPr>
          <w:ilvl w:val="0"/>
          <w:numId w:val="1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exception trends; </w:t>
      </w:r>
    </w:p>
    <w:p w:rsidR="0064258E" w:rsidRPr="006548B1" w:rsidRDefault="0064258E" w:rsidP="0064258E">
      <w:pPr>
        <w:numPr>
          <w:ilvl w:val="0"/>
          <w:numId w:val="1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technology or process changes; and </w:t>
      </w:r>
    </w:p>
    <w:p w:rsidR="0064258E" w:rsidRPr="006548B1" w:rsidRDefault="0064258E" w:rsidP="0064258E">
      <w:pPr>
        <w:numPr>
          <w:ilvl w:val="0"/>
          <w:numId w:val="195"/>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lessons learned from security incidents. </w:t>
      </w:r>
    </w:p>
    <w:p w:rsidR="0064258E" w:rsidRPr="006548B1" w:rsidRDefault="0064258E" w:rsidP="0064258E">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Continuous Improvement Cycle</w:t>
      </w:r>
    </w:p>
    <w:p w:rsidR="0064258E" w:rsidRPr="006548B1" w:rsidRDefault="0064258E" w:rsidP="0064258E">
      <w:pPr>
        <w:pStyle w:val="NormalWeb"/>
        <w:rPr>
          <w:rFonts w:asciiTheme="minorHAnsi" w:hAnsiTheme="minorHAnsi" w:cstheme="minorHAnsi"/>
          <w:color w:val="000000" w:themeColor="text1"/>
        </w:rPr>
      </w:pPr>
      <w:r w:rsidRPr="006548B1">
        <w:rPr>
          <w:rStyle w:val="Strong"/>
          <w:rFonts w:asciiTheme="minorHAnsi" w:hAnsiTheme="minorHAnsi" w:cstheme="minorHAnsi"/>
          <w:color w:val="000000" w:themeColor="text1"/>
        </w:rPr>
        <w:t>Implement</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Monitor</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Collect Feedback and Evidence</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Assess Effectiveness</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Identify Gaps</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Correct / Improve</w:t>
      </w:r>
      <w:r w:rsidRPr="006548B1">
        <w:rPr>
          <w:rFonts w:asciiTheme="minorHAnsi" w:hAnsiTheme="minorHAnsi" w:cstheme="minorHAnsi"/>
          <w:color w:val="000000" w:themeColor="text1"/>
        </w:rPr>
        <w:br/>
      </w:r>
      <w:r w:rsidRPr="006548B1">
        <w:rPr>
          <w:rFonts w:asciiTheme="minorHAnsi" w:hAnsiTheme="minorHAnsi" w:cstheme="minorHAnsi"/>
          <w:color w:val="000000" w:themeColor="text1"/>
        </w:rPr>
        <w:lastRenderedPageBreak/>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Review and Update Policy or Supporting Controls</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Re-communicate Changes</w:t>
      </w:r>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Policy changes should follow the governance lifecycle established in Task 1, including appropriate consultation, approval, controlled publication and communication.</w:t>
      </w:r>
    </w:p>
    <w:p w:rsidR="0064258E" w:rsidRPr="006548B1" w:rsidRDefault="0064258E" w:rsidP="0064258E">
      <w:pPr>
        <w:rPr>
          <w:rFonts w:asciiTheme="minorHAnsi" w:hAnsiTheme="minorHAnsi" w:cstheme="minorHAnsi"/>
          <w:color w:val="000000" w:themeColor="text1"/>
        </w:rPr>
      </w:pPr>
    </w:p>
    <w:p w:rsidR="0064258E" w:rsidRPr="006548B1" w:rsidRDefault="0064258E" w:rsidP="0064258E">
      <w:pPr>
        <w:pStyle w:val="Heading2"/>
        <w:rPr>
          <w:rFonts w:asciiTheme="minorHAnsi" w:hAnsiTheme="minorHAnsi" w:cstheme="minorHAnsi"/>
          <w:color w:val="000000" w:themeColor="text1"/>
        </w:rPr>
      </w:pPr>
      <w:bookmarkStart w:id="239" w:name="_Toc240665640"/>
      <w:r w:rsidRPr="006548B1">
        <w:rPr>
          <w:rFonts w:asciiTheme="minorHAnsi" w:hAnsiTheme="minorHAnsi" w:cstheme="minorHAnsi"/>
          <w:color w:val="000000" w:themeColor="text1"/>
        </w:rPr>
        <w:t>4.10 Task 4 Implementation Summary</w:t>
      </w:r>
      <w:bookmarkEnd w:id="239"/>
    </w:p>
    <w:p w:rsidR="0064258E" w:rsidRPr="006548B1" w:rsidRDefault="0064258E" w:rsidP="0064258E">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implementation approach ensures that the Security Policy Manual becomes an operational governance framework rather than a collection of documents.</w:t>
      </w: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67"/>
        <w:gridCol w:w="4651"/>
      </w:tblGrid>
      <w:tr w:rsidR="006548B1" w:rsidRPr="006548B1" w:rsidTr="004B6CCC">
        <w:trPr>
          <w:cantSplit/>
          <w:tblHeader/>
          <w:tblCellSpacing w:w="15" w:type="dxa"/>
          <w:jc w:val="center"/>
        </w:trPr>
        <w:tc>
          <w:tcPr>
            <w:tcW w:w="0" w:type="auto"/>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Implementation Requirement</w:t>
            </w:r>
          </w:p>
        </w:tc>
        <w:tc>
          <w:tcPr>
            <w:tcW w:w="0" w:type="auto"/>
            <w:shd w:val="clear" w:color="auto" w:fill="17365D"/>
            <w:tcMar>
              <w:top w:w="70" w:type="dxa"/>
              <w:left w:w="85" w:type="dxa"/>
              <w:bottom w:w="70" w:type="dxa"/>
              <w:right w:w="85" w:type="dxa"/>
            </w:tcMar>
            <w:vAlign w:val="center"/>
            <w:hideMark/>
          </w:tcPr>
          <w:p w:rsidR="0064258E" w:rsidRPr="006548B1" w:rsidRDefault="0064258E">
            <w:pPr>
              <w:spacing w:after="40" w:line="240" w:lineRule="auto"/>
              <w:jc w:val="center"/>
              <w:rPr>
                <w:rFonts w:asciiTheme="minorHAnsi" w:hAnsiTheme="minorHAnsi" w:cstheme="minorHAnsi"/>
                <w:b/>
                <w:bCs/>
                <w:color w:val="000000" w:themeColor="text1"/>
              </w:rPr>
            </w:pPr>
            <w:r w:rsidRPr="006548B1">
              <w:rPr>
                <w:rFonts w:asciiTheme="minorHAnsi" w:hAnsiTheme="minorHAnsi" w:cstheme="minorHAnsi"/>
                <w:b/>
                <w:bCs/>
                <w:color w:val="FFFFFF"/>
                <w:sz w:val="18"/>
              </w:rPr>
              <w:t>ICDFA Response</w:t>
            </w:r>
          </w:p>
        </w:tc>
      </w:tr>
      <w:tr w:rsidR="006548B1" w:rsidRPr="006548B1" w:rsidTr="004B6CCC">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Communication</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Audience-specific communication plan</w:t>
            </w:r>
          </w:p>
        </w:tc>
      </w:tr>
      <w:tr w:rsidR="006548B1" w:rsidRPr="006548B1" w:rsidTr="004B6CCC">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Training and awareness</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Role-based training and annual awareness programme</w:t>
            </w:r>
          </w:p>
        </w:tc>
      </w:tr>
      <w:tr w:rsidR="006548B1" w:rsidRPr="006548B1" w:rsidTr="004B6CCC">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Leadership endorsement</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Formal Senior Management approval and sponsorship</w:t>
            </w:r>
          </w:p>
        </w:tc>
      </w:tr>
      <w:tr w:rsidR="006548B1" w:rsidRPr="006548B1" w:rsidTr="004B6CCC">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Sequencing</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Five-phase implementation programme</w:t>
            </w:r>
          </w:p>
        </w:tc>
      </w:tr>
      <w:tr w:rsidR="006548B1" w:rsidRPr="006548B1" w:rsidTr="004B6CCC">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Supporting tools</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Forms, checklists, standards and procedures</w:t>
            </w:r>
          </w:p>
        </w:tc>
      </w:tr>
      <w:tr w:rsidR="006548B1" w:rsidRPr="006548B1" w:rsidTr="004B6CCC">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Exception management</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Formal risk-based exception process with expiry and review</w:t>
            </w:r>
          </w:p>
        </w:tc>
      </w:tr>
      <w:tr w:rsidR="006548B1" w:rsidRPr="006548B1" w:rsidTr="004B6CCC">
        <w:trPr>
          <w:cantSplit/>
          <w:tblCellSpacing w:w="15" w:type="dxa"/>
          <w:jc w:val="center"/>
        </w:trPr>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Feedback</w:t>
            </w:r>
          </w:p>
        </w:tc>
        <w:tc>
          <w:tcPr>
            <w:tcW w:w="0" w:type="auto"/>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Surveys, incident reviews, audits and management feedback</w:t>
            </w:r>
          </w:p>
        </w:tc>
      </w:tr>
      <w:tr w:rsidR="006548B1" w:rsidRPr="006548B1" w:rsidTr="004B6CCC">
        <w:trPr>
          <w:cantSplit/>
          <w:tblCellSpacing w:w="15" w:type="dxa"/>
          <w:jc w:val="center"/>
        </w:trPr>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Continuous improvement</w:t>
            </w:r>
          </w:p>
        </w:tc>
        <w:tc>
          <w:tcPr>
            <w:tcW w:w="0" w:type="auto"/>
            <w:shd w:val="clear" w:color="auto" w:fill="F3F6F9"/>
            <w:tcMar>
              <w:top w:w="70" w:type="dxa"/>
              <w:left w:w="85" w:type="dxa"/>
              <w:bottom w:w="70" w:type="dxa"/>
              <w:right w:w="85" w:type="dxa"/>
            </w:tcMar>
            <w:vAlign w:val="center"/>
            <w:hideMark/>
          </w:tcPr>
          <w:p w:rsidR="0064258E" w:rsidRPr="006548B1" w:rsidRDefault="0064258E">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8"/>
              </w:rPr>
              <w:t>Monitor → assess → improve → review → re-communicate</w:t>
            </w:r>
          </w:p>
        </w:tc>
      </w:tr>
    </w:tbl>
    <w:p w:rsidR="0029423E" w:rsidRPr="006548B1" w:rsidRDefault="0029423E">
      <w:pPr>
        <w:rPr>
          <w:rFonts w:asciiTheme="minorHAnsi" w:hAnsiTheme="minorHAnsi" w:cstheme="minorHAnsi"/>
          <w:color w:val="000000" w:themeColor="text1"/>
        </w:rPr>
      </w:pPr>
    </w:p>
    <w:p w:rsidR="001C7344" w:rsidRPr="00907C89" w:rsidRDefault="001C7344">
      <w:pPr>
        <w:rPr>
          <w:rFonts w:asciiTheme="minorHAnsi" w:hAnsiTheme="minorHAnsi" w:cstheme="minorHAnsi"/>
          <w:color w:val="000000" w:themeColor="text1"/>
          <w:sz w:val="40"/>
          <w:szCs w:val="40"/>
        </w:rPr>
      </w:pPr>
    </w:p>
    <w:p w:rsidR="001C7344" w:rsidRPr="00907C89" w:rsidRDefault="001C7344" w:rsidP="001C7344">
      <w:pPr>
        <w:pStyle w:val="Heading1"/>
        <w:rPr>
          <w:rFonts w:asciiTheme="minorHAnsi" w:hAnsiTheme="minorHAnsi" w:cstheme="minorHAnsi"/>
          <w:color w:val="000000" w:themeColor="text1"/>
          <w:sz w:val="40"/>
          <w:szCs w:val="40"/>
        </w:rPr>
      </w:pPr>
      <w:bookmarkStart w:id="240" w:name="_Toc240665641"/>
      <w:r w:rsidRPr="00907C89">
        <w:rPr>
          <w:rFonts w:asciiTheme="minorHAnsi" w:hAnsiTheme="minorHAnsi" w:cstheme="minorHAnsi"/>
          <w:color w:val="000000" w:themeColor="text1"/>
          <w:sz w:val="40"/>
          <w:szCs w:val="40"/>
        </w:rPr>
        <w:t>TASK 5  POLICY EFFECTIVENESS AND MANAGEMENT METRICS</w:t>
      </w:r>
      <w:bookmarkEnd w:id="240"/>
    </w:p>
    <w:p w:rsidR="001C7344" w:rsidRPr="006548B1" w:rsidRDefault="001C7344" w:rsidP="001C7344">
      <w:pPr>
        <w:pStyle w:val="Heading2"/>
        <w:rPr>
          <w:rFonts w:asciiTheme="minorHAnsi" w:hAnsiTheme="minorHAnsi" w:cstheme="minorHAnsi"/>
          <w:color w:val="000000" w:themeColor="text1"/>
        </w:rPr>
      </w:pPr>
      <w:bookmarkStart w:id="241" w:name="_Toc240665642"/>
      <w:r w:rsidRPr="006548B1">
        <w:rPr>
          <w:rFonts w:asciiTheme="minorHAnsi" w:hAnsiTheme="minorHAnsi" w:cstheme="minorHAnsi"/>
          <w:color w:val="000000" w:themeColor="text1"/>
        </w:rPr>
        <w:t>5.1 Policy Effectiveness Measurement Framework</w:t>
      </w:r>
      <w:bookmarkEnd w:id="241"/>
    </w:p>
    <w:p w:rsidR="001C7344" w:rsidRPr="006548B1" w:rsidRDefault="001C7344" w:rsidP="001C7344">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ICDFA should measure both </w:t>
      </w:r>
      <w:r w:rsidRPr="006548B1">
        <w:rPr>
          <w:rStyle w:val="Strong"/>
          <w:rFonts w:asciiTheme="minorHAnsi" w:hAnsiTheme="minorHAnsi" w:cstheme="minorHAnsi"/>
          <w:color w:val="000000" w:themeColor="text1"/>
        </w:rPr>
        <w:t>implementation</w:t>
      </w:r>
      <w:r w:rsidRPr="006548B1">
        <w:rPr>
          <w:rFonts w:asciiTheme="minorHAnsi" w:hAnsiTheme="minorHAnsi" w:cstheme="minorHAnsi"/>
          <w:color w:val="000000" w:themeColor="text1"/>
        </w:rPr>
        <w:t xml:space="preserve"> of the Security Policy Manual and evidence that the policies are helping to reduce security risk. The metrics should therefore cover user compliance, access management, exceptions, incidents, audit findings, policy maintenance and technical control effectiveness.</w:t>
      </w:r>
    </w:p>
    <w:p w:rsidR="00F944E5" w:rsidRPr="006548B1" w:rsidRDefault="00F944E5" w:rsidP="001C7344">
      <w:pPr>
        <w:pStyle w:val="NormalWeb"/>
        <w:rPr>
          <w:rFonts w:asciiTheme="minorHAnsi" w:hAnsiTheme="minorHAnsi" w:cstheme="minorHAnsi"/>
          <w:color w:val="000000" w:themeColor="text1"/>
        </w:rPr>
      </w:pPr>
    </w:p>
    <w:tbl>
      <w:tblPr>
        <w:tblStyle w:val="TableGrid"/>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60"/>
        <w:gridCol w:w="1013"/>
        <w:gridCol w:w="1921"/>
        <w:gridCol w:w="1178"/>
        <w:gridCol w:w="1142"/>
        <w:gridCol w:w="1533"/>
        <w:gridCol w:w="1348"/>
      </w:tblGrid>
      <w:tr w:rsidR="006548B1" w:rsidRPr="006548B1" w:rsidTr="00F944E5">
        <w:trPr>
          <w:cantSplit/>
          <w:tblHeader/>
          <w:tblCellSpacing w:w="15" w:type="dxa"/>
          <w:jc w:val="center"/>
        </w:trPr>
        <w:tc>
          <w:tcPr>
            <w:tcW w:w="1550" w:type="dxa"/>
            <w:shd w:val="clear" w:color="auto" w:fill="17365D"/>
            <w:tcMar>
              <w:top w:w="70" w:type="dxa"/>
              <w:left w:w="85" w:type="dxa"/>
              <w:bottom w:w="70" w:type="dxa"/>
              <w:right w:w="85" w:type="dxa"/>
            </w:tcMar>
            <w:vAlign w:val="center"/>
            <w:hideMark/>
          </w:tcPr>
          <w:p w:rsidR="001C7344" w:rsidRPr="006548B1" w:rsidRDefault="001C7344">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lastRenderedPageBreak/>
              <w:t>Metric / Indicator</w:t>
            </w:r>
          </w:p>
        </w:tc>
        <w:tc>
          <w:tcPr>
            <w:tcW w:w="1353" w:type="dxa"/>
            <w:shd w:val="clear" w:color="auto" w:fill="17365D"/>
            <w:tcMar>
              <w:top w:w="70" w:type="dxa"/>
              <w:left w:w="85" w:type="dxa"/>
              <w:bottom w:w="70" w:type="dxa"/>
              <w:right w:w="85" w:type="dxa"/>
            </w:tcMar>
            <w:vAlign w:val="center"/>
            <w:hideMark/>
          </w:tcPr>
          <w:p w:rsidR="001C7344" w:rsidRPr="006548B1" w:rsidRDefault="001C7344">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Metric Owner</w:t>
            </w:r>
          </w:p>
        </w:tc>
        <w:tc>
          <w:tcPr>
            <w:tcW w:w="1671" w:type="dxa"/>
            <w:shd w:val="clear" w:color="auto" w:fill="17365D"/>
            <w:tcMar>
              <w:top w:w="70" w:type="dxa"/>
              <w:left w:w="85" w:type="dxa"/>
              <w:bottom w:w="70" w:type="dxa"/>
              <w:right w:w="85" w:type="dxa"/>
            </w:tcMar>
            <w:vAlign w:val="center"/>
            <w:hideMark/>
          </w:tcPr>
          <w:p w:rsidR="001C7344" w:rsidRPr="006548B1" w:rsidRDefault="001C7344">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Data Source</w:t>
            </w:r>
          </w:p>
        </w:tc>
        <w:tc>
          <w:tcPr>
            <w:tcW w:w="1202" w:type="dxa"/>
            <w:shd w:val="clear" w:color="auto" w:fill="17365D"/>
            <w:tcMar>
              <w:top w:w="70" w:type="dxa"/>
              <w:left w:w="85" w:type="dxa"/>
              <w:bottom w:w="70" w:type="dxa"/>
              <w:right w:w="85" w:type="dxa"/>
            </w:tcMar>
            <w:vAlign w:val="center"/>
            <w:hideMark/>
          </w:tcPr>
          <w:p w:rsidR="001C7344" w:rsidRPr="006548B1" w:rsidRDefault="001C7344">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Measurement Frequency</w:t>
            </w:r>
          </w:p>
        </w:tc>
        <w:tc>
          <w:tcPr>
            <w:tcW w:w="1104" w:type="dxa"/>
            <w:shd w:val="clear" w:color="auto" w:fill="17365D"/>
            <w:tcMar>
              <w:top w:w="70" w:type="dxa"/>
              <w:left w:w="85" w:type="dxa"/>
              <w:bottom w:w="70" w:type="dxa"/>
              <w:right w:w="85" w:type="dxa"/>
            </w:tcMar>
            <w:vAlign w:val="center"/>
            <w:hideMark/>
          </w:tcPr>
          <w:p w:rsidR="001C7344" w:rsidRPr="006548B1" w:rsidRDefault="001C7344">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Target / Threshold</w:t>
            </w:r>
          </w:p>
        </w:tc>
        <w:tc>
          <w:tcPr>
            <w:tcW w:w="1572" w:type="dxa"/>
            <w:shd w:val="clear" w:color="auto" w:fill="17365D"/>
            <w:tcMar>
              <w:top w:w="70" w:type="dxa"/>
              <w:left w:w="85" w:type="dxa"/>
              <w:bottom w:w="70" w:type="dxa"/>
              <w:right w:w="85" w:type="dxa"/>
            </w:tcMar>
            <w:vAlign w:val="center"/>
            <w:hideMark/>
          </w:tcPr>
          <w:p w:rsidR="001C7344" w:rsidRPr="006548B1" w:rsidRDefault="001C7344">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Reporting Audience</w:t>
            </w:r>
          </w:p>
        </w:tc>
        <w:tc>
          <w:tcPr>
            <w:tcW w:w="1322" w:type="dxa"/>
            <w:shd w:val="clear" w:color="auto" w:fill="17365D"/>
            <w:tcMar>
              <w:top w:w="70" w:type="dxa"/>
              <w:left w:w="85" w:type="dxa"/>
              <w:bottom w:w="70" w:type="dxa"/>
              <w:right w:w="85" w:type="dxa"/>
            </w:tcMar>
            <w:vAlign w:val="center"/>
            <w:hideMark/>
          </w:tcPr>
          <w:p w:rsidR="001C7344" w:rsidRPr="006548B1" w:rsidRDefault="001C7344">
            <w:pPr>
              <w:spacing w:after="40" w:line="240" w:lineRule="auto"/>
              <w:jc w:val="center"/>
              <w:rPr>
                <w:rFonts w:asciiTheme="minorHAnsi" w:hAnsiTheme="minorHAnsi" w:cstheme="minorHAnsi"/>
                <w:b/>
                <w:bCs/>
                <w:color w:val="000000" w:themeColor="text1"/>
              </w:rPr>
            </w:pPr>
            <w:r w:rsidRPr="006548B1">
              <w:rPr>
                <w:rStyle w:val="Strong"/>
                <w:rFonts w:asciiTheme="minorHAnsi" w:hAnsiTheme="minorHAnsi" w:cstheme="minorHAnsi"/>
                <w:color w:val="FFFFFF"/>
                <w:sz w:val="17"/>
              </w:rPr>
              <w:t>M</w:t>
            </w:r>
            <w:r w:rsidR="00F944E5" w:rsidRPr="006548B1">
              <w:rPr>
                <w:rStyle w:val="Strong"/>
                <w:rFonts w:asciiTheme="minorHAnsi" w:hAnsiTheme="minorHAnsi" w:cstheme="minorHAnsi"/>
                <w:color w:val="FFFFFF"/>
                <w:sz w:val="17"/>
              </w:rPr>
              <w:t>g</w:t>
            </w:r>
            <w:r w:rsidRPr="006548B1">
              <w:rPr>
                <w:rStyle w:val="Strong"/>
                <w:rFonts w:asciiTheme="minorHAnsi" w:hAnsiTheme="minorHAnsi" w:cstheme="minorHAnsi"/>
                <w:color w:val="FFFFFF"/>
                <w:sz w:val="17"/>
              </w:rPr>
              <w:t>t Action if Threshold is Missed</w:t>
            </w:r>
          </w:p>
        </w:tc>
      </w:tr>
      <w:tr w:rsidR="006548B1" w:rsidRPr="006548B1" w:rsidTr="00F944E5">
        <w:trPr>
          <w:cantSplit/>
          <w:tblCellSpacing w:w="15" w:type="dxa"/>
          <w:jc w:val="center"/>
        </w:trPr>
        <w:tc>
          <w:tcPr>
            <w:tcW w:w="1550"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1. Policy acknowledgement / attestation rate</w:t>
            </w:r>
          </w:p>
        </w:tc>
        <w:tc>
          <w:tcPr>
            <w:tcW w:w="1353"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 / HR</w:t>
            </w:r>
          </w:p>
        </w:tc>
        <w:tc>
          <w:tcPr>
            <w:tcW w:w="1671"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Policy acknowledgement records; HR records</w:t>
            </w:r>
          </w:p>
        </w:tc>
        <w:tc>
          <w:tcPr>
            <w:tcW w:w="120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Monthly during rollout; quarterly thereafter</w:t>
            </w:r>
          </w:p>
        </w:tc>
        <w:tc>
          <w:tcPr>
            <w:tcW w:w="1104"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 95%</w:t>
            </w:r>
            <w:r w:rsidRPr="006548B1">
              <w:rPr>
                <w:rFonts w:asciiTheme="minorHAnsi" w:hAnsiTheme="minorHAnsi" w:cstheme="minorHAnsi"/>
                <w:color w:val="000000" w:themeColor="text1"/>
                <w:sz w:val="17"/>
              </w:rPr>
              <w:t xml:space="preserve"> of applicable users; 100% for new starters before/within required onboarding period</w:t>
            </w:r>
          </w:p>
        </w:tc>
        <w:tc>
          <w:tcPr>
            <w:tcW w:w="157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Department Heads</w:t>
            </w:r>
          </w:p>
        </w:tc>
        <w:tc>
          <w:tcPr>
            <w:tcW w:w="132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Follow up with non-acknowledging users; escalate persistent non-compliance to line managers; restrict access where appropriate for critical policies.</w:t>
            </w:r>
          </w:p>
        </w:tc>
      </w:tr>
      <w:tr w:rsidR="006548B1" w:rsidRPr="006548B1" w:rsidTr="00F944E5">
        <w:trPr>
          <w:cantSplit/>
          <w:tblCellSpacing w:w="15" w:type="dxa"/>
          <w:jc w:val="center"/>
        </w:trPr>
        <w:tc>
          <w:tcPr>
            <w:tcW w:w="1550"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2. Mandatory security-awareness completion rate</w:t>
            </w:r>
          </w:p>
        </w:tc>
        <w:tc>
          <w:tcPr>
            <w:tcW w:w="1353"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 / HR</w:t>
            </w:r>
          </w:p>
        </w:tc>
        <w:tc>
          <w:tcPr>
            <w:tcW w:w="1671"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Learning/training records</w:t>
            </w:r>
          </w:p>
        </w:tc>
        <w:tc>
          <w:tcPr>
            <w:tcW w:w="120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Monthly during rollout; quarterly thereafter</w:t>
            </w:r>
          </w:p>
        </w:tc>
        <w:tc>
          <w:tcPr>
            <w:tcW w:w="1104"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 95%</w:t>
            </w:r>
            <w:r w:rsidRPr="006548B1">
              <w:rPr>
                <w:rFonts w:asciiTheme="minorHAnsi" w:hAnsiTheme="minorHAnsi" w:cstheme="minorHAnsi"/>
                <w:color w:val="000000" w:themeColor="text1"/>
                <w:sz w:val="17"/>
              </w:rPr>
              <w:t xml:space="preserve"> overall; 100% for designated high-risk roles</w:t>
            </w:r>
          </w:p>
        </w:tc>
        <w:tc>
          <w:tcPr>
            <w:tcW w:w="157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Department Heads</w:t>
            </w:r>
          </w:p>
        </w:tc>
        <w:tc>
          <w:tcPr>
            <w:tcW w:w="132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Send reminders; assign make-up training; escalate overdue completion; apply additional targeted training where recurring gaps are identified.</w:t>
            </w:r>
          </w:p>
        </w:tc>
      </w:tr>
      <w:tr w:rsidR="006548B1" w:rsidRPr="006548B1" w:rsidTr="00F944E5">
        <w:trPr>
          <w:cantSplit/>
          <w:tblCellSpacing w:w="15" w:type="dxa"/>
          <w:jc w:val="center"/>
        </w:trPr>
        <w:tc>
          <w:tcPr>
            <w:tcW w:w="1550"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3. Access-review completion rate</w:t>
            </w:r>
          </w:p>
        </w:tc>
        <w:tc>
          <w:tcPr>
            <w:tcW w:w="1353"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IT / System Owners</w:t>
            </w:r>
          </w:p>
        </w:tc>
        <w:tc>
          <w:tcPr>
            <w:tcW w:w="1671"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Access-control records; access-review checklist/register</w:t>
            </w:r>
          </w:p>
        </w:tc>
        <w:tc>
          <w:tcPr>
            <w:tcW w:w="120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Monthly or quarterly, according to system risk</w:t>
            </w:r>
          </w:p>
        </w:tc>
        <w:tc>
          <w:tcPr>
            <w:tcW w:w="1104"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100%</w:t>
            </w:r>
            <w:r w:rsidRPr="006548B1">
              <w:rPr>
                <w:rFonts w:asciiTheme="minorHAnsi" w:hAnsiTheme="minorHAnsi" w:cstheme="minorHAnsi"/>
                <w:color w:val="000000" w:themeColor="text1"/>
                <w:sz w:val="17"/>
              </w:rPr>
              <w:t xml:space="preserve"> of scheduled reviews completed within the approved review period</w:t>
            </w:r>
          </w:p>
        </w:tc>
        <w:tc>
          <w:tcPr>
            <w:tcW w:w="157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Information Security; System Owners</w:t>
            </w:r>
          </w:p>
        </w:tc>
        <w:tc>
          <w:tcPr>
            <w:tcW w:w="132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Escalate overdue reviews; suspend or restrict affected access where risk warrants; record unresolved items as security risks.</w:t>
            </w:r>
          </w:p>
        </w:tc>
      </w:tr>
      <w:tr w:rsidR="006548B1" w:rsidRPr="006548B1" w:rsidTr="00F944E5">
        <w:trPr>
          <w:cantSplit/>
          <w:tblCellSpacing w:w="15" w:type="dxa"/>
          <w:jc w:val="center"/>
        </w:trPr>
        <w:tc>
          <w:tcPr>
            <w:tcW w:w="1550"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4. Access exception rate</w:t>
            </w:r>
          </w:p>
        </w:tc>
        <w:tc>
          <w:tcPr>
            <w:tcW w:w="1353"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IT / Information Security</w:t>
            </w:r>
          </w:p>
        </w:tc>
        <w:tc>
          <w:tcPr>
            <w:tcW w:w="1671"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Access requests, review records and exception register</w:t>
            </w:r>
          </w:p>
        </w:tc>
        <w:tc>
          <w:tcPr>
            <w:tcW w:w="120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Quarterly</w:t>
            </w:r>
          </w:p>
        </w:tc>
        <w:tc>
          <w:tcPr>
            <w:tcW w:w="1104"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 5%</w:t>
            </w:r>
            <w:r w:rsidRPr="006548B1">
              <w:rPr>
                <w:rFonts w:asciiTheme="minorHAnsi" w:hAnsiTheme="minorHAnsi" w:cstheme="minorHAnsi"/>
                <w:color w:val="000000" w:themeColor="text1"/>
                <w:sz w:val="17"/>
              </w:rPr>
              <w:t xml:space="preserve"> of reviewed access records requiring an exception, with all exceptions formally approved</w:t>
            </w:r>
          </w:p>
        </w:tc>
        <w:tc>
          <w:tcPr>
            <w:tcW w:w="157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 Senior Management</w:t>
            </w:r>
          </w:p>
        </w:tc>
        <w:tc>
          <w:tcPr>
            <w:tcW w:w="132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Investigate recurring exceptions; review role definitions and access controls; require remediation or formal risk acceptance.</w:t>
            </w:r>
          </w:p>
        </w:tc>
      </w:tr>
      <w:tr w:rsidR="006548B1" w:rsidRPr="006548B1" w:rsidTr="00F944E5">
        <w:trPr>
          <w:cantSplit/>
          <w:tblCellSpacing w:w="15" w:type="dxa"/>
          <w:jc w:val="center"/>
        </w:trPr>
        <w:tc>
          <w:tcPr>
            <w:tcW w:w="1550"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5. Policy exception volume, age and recurrence</w:t>
            </w:r>
          </w:p>
        </w:tc>
        <w:tc>
          <w:tcPr>
            <w:tcW w:w="1353"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 / Policy Owners</w:t>
            </w:r>
          </w:p>
        </w:tc>
        <w:tc>
          <w:tcPr>
            <w:tcW w:w="1671"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Central policy exception register</w:t>
            </w:r>
          </w:p>
        </w:tc>
        <w:tc>
          <w:tcPr>
            <w:tcW w:w="120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Monthly</w:t>
            </w:r>
          </w:p>
        </w:tc>
        <w:tc>
          <w:tcPr>
            <w:tcW w:w="1104"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No expired exceptions; recurring exceptions should have a documented remediation plan; ageing threshold defined by ICDFA</w:t>
            </w:r>
          </w:p>
        </w:tc>
        <w:tc>
          <w:tcPr>
            <w:tcW w:w="157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Policy Owners</w:t>
            </w:r>
          </w:p>
        </w:tc>
        <w:tc>
          <w:tcPr>
            <w:tcW w:w="132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Escalate overdue/expired exceptions; reassess risk; remove the exception where possible; revise the underlying process/control if recurring exceptions indicate a systemic issue.</w:t>
            </w:r>
          </w:p>
        </w:tc>
      </w:tr>
      <w:tr w:rsidR="006548B1" w:rsidRPr="006548B1" w:rsidTr="00F944E5">
        <w:trPr>
          <w:cantSplit/>
          <w:tblCellSpacing w:w="15" w:type="dxa"/>
          <w:jc w:val="center"/>
        </w:trPr>
        <w:tc>
          <w:tcPr>
            <w:tcW w:w="1550"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lastRenderedPageBreak/>
              <w:t>6. Security incidents attributable to policy non-compliance</w:t>
            </w:r>
          </w:p>
        </w:tc>
        <w:tc>
          <w:tcPr>
            <w:tcW w:w="1353"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w:t>
            </w:r>
          </w:p>
        </w:tc>
        <w:tc>
          <w:tcPr>
            <w:tcW w:w="1671"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Incident register; investigation/post-incident records</w:t>
            </w:r>
          </w:p>
        </w:tc>
        <w:tc>
          <w:tcPr>
            <w:tcW w:w="120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Monthly; trend reported quarterly</w:t>
            </w:r>
          </w:p>
        </w:tc>
        <w:tc>
          <w:tcPr>
            <w:tcW w:w="1104"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Downward trend</w:t>
            </w:r>
            <w:r w:rsidRPr="006548B1">
              <w:rPr>
                <w:rFonts w:asciiTheme="minorHAnsi" w:hAnsiTheme="minorHAnsi" w:cstheme="minorHAnsi"/>
                <w:color w:val="000000" w:themeColor="text1"/>
                <w:sz w:val="17"/>
              </w:rPr>
              <w:t>; no repeated high/critical incident caused by the same unresolved control weakness</w:t>
            </w:r>
          </w:p>
        </w:tc>
        <w:tc>
          <w:tcPr>
            <w:tcW w:w="157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Information Security; Relevant Department</w:t>
            </w:r>
          </w:p>
        </w:tc>
        <w:tc>
          <w:tcPr>
            <w:tcW w:w="132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Conduct root-cause analysis; implement corrective actions; provide targeted training; strengthen controls or revise procedures where necessary.</w:t>
            </w:r>
          </w:p>
        </w:tc>
      </w:tr>
      <w:tr w:rsidR="006548B1" w:rsidRPr="006548B1" w:rsidTr="00F944E5">
        <w:trPr>
          <w:cantSplit/>
          <w:tblCellSpacing w:w="15" w:type="dxa"/>
          <w:jc w:val="center"/>
        </w:trPr>
        <w:tc>
          <w:tcPr>
            <w:tcW w:w="1550"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7. Critical policy-control audit findings and remediation status</w:t>
            </w:r>
          </w:p>
        </w:tc>
        <w:tc>
          <w:tcPr>
            <w:tcW w:w="1353"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Internal Audit / Information Security</w:t>
            </w:r>
          </w:p>
        </w:tc>
        <w:tc>
          <w:tcPr>
            <w:tcW w:w="1671"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Internal audit reports; compliance assessments; corrective-action register</w:t>
            </w:r>
          </w:p>
        </w:tc>
        <w:tc>
          <w:tcPr>
            <w:tcW w:w="120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Quarterly</w:t>
            </w:r>
          </w:p>
        </w:tc>
        <w:tc>
          <w:tcPr>
            <w:tcW w:w="1104"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100%</w:t>
            </w:r>
            <w:r w:rsidRPr="006548B1">
              <w:rPr>
                <w:rFonts w:asciiTheme="minorHAnsi" w:hAnsiTheme="minorHAnsi" w:cstheme="minorHAnsi"/>
                <w:color w:val="000000" w:themeColor="text1"/>
                <w:sz w:val="17"/>
              </w:rPr>
              <w:t xml:space="preserve"> of critical findings have an approved remediation plan; no critical finding remains overdue beyond its agreed deadline</w:t>
            </w:r>
          </w:p>
        </w:tc>
        <w:tc>
          <w:tcPr>
            <w:tcW w:w="157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Audit/Management Committee</w:t>
            </w:r>
          </w:p>
        </w:tc>
        <w:tc>
          <w:tcPr>
            <w:tcW w:w="132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Escalate overdue findings; assign accountable owners; reassess risk; require management action or formally approved risk acceptance.</w:t>
            </w:r>
          </w:p>
        </w:tc>
      </w:tr>
      <w:tr w:rsidR="006548B1" w:rsidRPr="006548B1" w:rsidTr="00F944E5">
        <w:trPr>
          <w:cantSplit/>
          <w:tblCellSpacing w:w="15" w:type="dxa"/>
          <w:jc w:val="center"/>
        </w:trPr>
        <w:tc>
          <w:tcPr>
            <w:tcW w:w="1550"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8. Policies reviewed within approved review cycle</w:t>
            </w:r>
          </w:p>
        </w:tc>
        <w:tc>
          <w:tcPr>
            <w:tcW w:w="1353"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Security / Policy Owners</w:t>
            </w:r>
          </w:p>
        </w:tc>
        <w:tc>
          <w:tcPr>
            <w:tcW w:w="1671"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Policy register; document-control records</w:t>
            </w:r>
          </w:p>
        </w:tc>
        <w:tc>
          <w:tcPr>
            <w:tcW w:w="120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Quarterly</w:t>
            </w:r>
          </w:p>
        </w:tc>
        <w:tc>
          <w:tcPr>
            <w:tcW w:w="1104"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100%</w:t>
            </w:r>
            <w:r w:rsidRPr="006548B1">
              <w:rPr>
                <w:rFonts w:asciiTheme="minorHAnsi" w:hAnsiTheme="minorHAnsi" w:cstheme="minorHAnsi"/>
                <w:color w:val="000000" w:themeColor="text1"/>
                <w:sz w:val="17"/>
              </w:rPr>
              <w:t xml:space="preserve"> of policies reviewed by their approved review date</w:t>
            </w:r>
          </w:p>
        </w:tc>
        <w:tc>
          <w:tcPr>
            <w:tcW w:w="157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Policy Owners</w:t>
            </w:r>
          </w:p>
        </w:tc>
        <w:tc>
          <w:tcPr>
            <w:tcW w:w="132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Escalate overdue reviews; prioritise review; assess whether outdated requirements create security or operational risk.</w:t>
            </w:r>
          </w:p>
        </w:tc>
      </w:tr>
      <w:tr w:rsidR="006548B1" w:rsidRPr="006548B1" w:rsidTr="00F944E5">
        <w:trPr>
          <w:cantSplit/>
          <w:tblCellSpacing w:w="15" w:type="dxa"/>
          <w:jc w:val="center"/>
        </w:trPr>
        <w:tc>
          <w:tcPr>
            <w:tcW w:w="1550"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9. Endpoint security-control compliance</w:t>
            </w:r>
          </w:p>
        </w:tc>
        <w:tc>
          <w:tcPr>
            <w:tcW w:w="1353"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IT</w:t>
            </w:r>
          </w:p>
        </w:tc>
        <w:tc>
          <w:tcPr>
            <w:tcW w:w="1671"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Endpoint-management/EDR/patch-management reports</w:t>
            </w:r>
          </w:p>
        </w:tc>
        <w:tc>
          <w:tcPr>
            <w:tcW w:w="120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Monthly</w:t>
            </w:r>
          </w:p>
        </w:tc>
        <w:tc>
          <w:tcPr>
            <w:tcW w:w="1104"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 95%</w:t>
            </w:r>
            <w:r w:rsidRPr="006548B1">
              <w:rPr>
                <w:rFonts w:asciiTheme="minorHAnsi" w:hAnsiTheme="minorHAnsi" w:cstheme="minorHAnsi"/>
                <w:color w:val="000000" w:themeColor="text1"/>
                <w:sz w:val="17"/>
              </w:rPr>
              <w:t xml:space="preserve"> of managed endpoints meeting the approved security baseline; critical exceptions formally managed</w:t>
            </w:r>
          </w:p>
        </w:tc>
        <w:tc>
          <w:tcPr>
            <w:tcW w:w="157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IT; Information Security</w:t>
            </w:r>
          </w:p>
        </w:tc>
        <w:tc>
          <w:tcPr>
            <w:tcW w:w="132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Remediate non-compliant devices; isolate/restrict high-risk devices where appropriate; escalate persistent non-compliance.</w:t>
            </w:r>
          </w:p>
        </w:tc>
      </w:tr>
      <w:tr w:rsidR="006548B1" w:rsidRPr="006548B1" w:rsidTr="00F944E5">
        <w:trPr>
          <w:cantSplit/>
          <w:tblCellSpacing w:w="15" w:type="dxa"/>
          <w:jc w:val="center"/>
        </w:trPr>
        <w:tc>
          <w:tcPr>
            <w:tcW w:w="1550"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t>10. Approved cloud-service compliance</w:t>
            </w:r>
          </w:p>
        </w:tc>
        <w:tc>
          <w:tcPr>
            <w:tcW w:w="1353"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IT / Cloud Service Owners</w:t>
            </w:r>
          </w:p>
        </w:tc>
        <w:tc>
          <w:tcPr>
            <w:tcW w:w="1671"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Cloud service register; cloud risk assessments; configuration/monitoring records</w:t>
            </w:r>
          </w:p>
        </w:tc>
        <w:tc>
          <w:tcPr>
            <w:tcW w:w="120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Quarterly</w:t>
            </w:r>
          </w:p>
        </w:tc>
        <w:tc>
          <w:tcPr>
            <w:tcW w:w="1104"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100%</w:t>
            </w:r>
            <w:r w:rsidRPr="006548B1">
              <w:rPr>
                <w:rFonts w:asciiTheme="minorHAnsi" w:hAnsiTheme="minorHAnsi" w:cstheme="minorHAnsi"/>
                <w:color w:val="000000" w:themeColor="text1"/>
                <w:sz w:val="17"/>
              </w:rPr>
              <w:t xml:space="preserve"> of identified critical cloud services formally approved and assessed; required controls implemented</w:t>
            </w:r>
          </w:p>
        </w:tc>
        <w:tc>
          <w:tcPr>
            <w:tcW w:w="157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IT; Information Security</w:t>
            </w:r>
          </w:p>
        </w:tc>
        <w:tc>
          <w:tcPr>
            <w:tcW w:w="1322" w:type="dxa"/>
            <w:shd w:val="clear" w:color="auto" w:fill="F3F6F9"/>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Suspend or restrict unapproved services where appropriate; complete risk assessment; remediate control gaps or formally approve an exception.</w:t>
            </w:r>
          </w:p>
        </w:tc>
      </w:tr>
      <w:tr w:rsidR="006548B1" w:rsidRPr="006548B1" w:rsidTr="00F944E5">
        <w:trPr>
          <w:cantSplit/>
          <w:tblCellSpacing w:w="15" w:type="dxa"/>
          <w:jc w:val="center"/>
        </w:trPr>
        <w:tc>
          <w:tcPr>
            <w:tcW w:w="1550"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b/>
                <w:bCs/>
                <w:color w:val="000000" w:themeColor="text1"/>
              </w:rPr>
            </w:pPr>
            <w:r w:rsidRPr="006548B1">
              <w:rPr>
                <w:rStyle w:val="Strong"/>
                <w:rFonts w:asciiTheme="minorHAnsi" w:hAnsiTheme="minorHAnsi" w:cstheme="minorHAnsi"/>
                <w:b w:val="0"/>
                <w:bCs w:val="0"/>
                <w:color w:val="000000" w:themeColor="text1"/>
                <w:sz w:val="17"/>
              </w:rPr>
              <w:lastRenderedPageBreak/>
              <w:t>11. Data-classification compliance</w:t>
            </w:r>
          </w:p>
        </w:tc>
        <w:tc>
          <w:tcPr>
            <w:tcW w:w="1353"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Information Owners / Information Security</w:t>
            </w:r>
          </w:p>
        </w:tc>
        <w:tc>
          <w:tcPr>
            <w:tcW w:w="1671"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Data inventories; classification records; compliance reviews</w:t>
            </w:r>
          </w:p>
        </w:tc>
        <w:tc>
          <w:tcPr>
            <w:tcW w:w="120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Quarterly</w:t>
            </w:r>
          </w:p>
        </w:tc>
        <w:tc>
          <w:tcPr>
            <w:tcW w:w="1104"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Style w:val="Strong"/>
                <w:rFonts w:asciiTheme="minorHAnsi" w:hAnsiTheme="minorHAnsi" w:cstheme="minorHAnsi"/>
                <w:color w:val="000000" w:themeColor="text1"/>
                <w:sz w:val="17"/>
              </w:rPr>
              <w:t>≥ 95%</w:t>
            </w:r>
            <w:r w:rsidRPr="006548B1">
              <w:rPr>
                <w:rFonts w:asciiTheme="minorHAnsi" w:hAnsiTheme="minorHAnsi" w:cstheme="minorHAnsi"/>
                <w:color w:val="000000" w:themeColor="text1"/>
                <w:sz w:val="17"/>
              </w:rPr>
              <w:t xml:space="preserve"> of sampled applicable information assets appropriately classified</w:t>
            </w:r>
          </w:p>
        </w:tc>
        <w:tc>
          <w:tcPr>
            <w:tcW w:w="157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Senior Management; Information Owners</w:t>
            </w:r>
          </w:p>
        </w:tc>
        <w:tc>
          <w:tcPr>
            <w:tcW w:w="1322" w:type="dxa"/>
            <w:tcMar>
              <w:top w:w="70" w:type="dxa"/>
              <w:left w:w="85" w:type="dxa"/>
              <w:bottom w:w="70" w:type="dxa"/>
              <w:right w:w="85" w:type="dxa"/>
            </w:tcMar>
            <w:vAlign w:val="center"/>
            <w:hideMark/>
          </w:tcPr>
          <w:p w:rsidR="001C7344" w:rsidRPr="006548B1" w:rsidRDefault="001C7344">
            <w:pPr>
              <w:spacing w:after="40" w:line="240" w:lineRule="auto"/>
              <w:rPr>
                <w:rFonts w:asciiTheme="minorHAnsi" w:hAnsiTheme="minorHAnsi" w:cstheme="minorHAnsi"/>
                <w:color w:val="000000" w:themeColor="text1"/>
              </w:rPr>
            </w:pPr>
            <w:r w:rsidRPr="006548B1">
              <w:rPr>
                <w:rFonts w:asciiTheme="minorHAnsi" w:hAnsiTheme="minorHAnsi" w:cstheme="minorHAnsi"/>
                <w:color w:val="000000" w:themeColor="text1"/>
                <w:sz w:val="17"/>
              </w:rPr>
              <w:t>Reclassify affected information; provide targeted training; investigate recurring classification failures.</w:t>
            </w:r>
          </w:p>
        </w:tc>
      </w:tr>
    </w:tbl>
    <w:p w:rsidR="001C7344" w:rsidRPr="006548B1" w:rsidRDefault="001C7344" w:rsidP="001C7344">
      <w:pPr>
        <w:rPr>
          <w:rFonts w:asciiTheme="minorHAnsi" w:hAnsiTheme="minorHAnsi" w:cstheme="minorHAnsi"/>
          <w:color w:val="000000" w:themeColor="text1"/>
        </w:rPr>
      </w:pPr>
    </w:p>
    <w:p w:rsidR="001C7344" w:rsidRPr="006548B1" w:rsidRDefault="001C7344" w:rsidP="001C7344">
      <w:pPr>
        <w:pStyle w:val="Heading2"/>
        <w:rPr>
          <w:rFonts w:asciiTheme="minorHAnsi" w:hAnsiTheme="minorHAnsi" w:cstheme="minorHAnsi"/>
          <w:color w:val="000000" w:themeColor="text1"/>
        </w:rPr>
      </w:pPr>
      <w:bookmarkStart w:id="242" w:name="_Toc240665643"/>
      <w:r w:rsidRPr="006548B1">
        <w:rPr>
          <w:rFonts w:asciiTheme="minorHAnsi" w:hAnsiTheme="minorHAnsi" w:cstheme="minorHAnsi"/>
          <w:color w:val="000000" w:themeColor="text1"/>
        </w:rPr>
        <w:t>5.2 Management Reporting</w:t>
      </w:r>
      <w:bookmarkEnd w:id="242"/>
    </w:p>
    <w:p w:rsidR="001C7344" w:rsidRPr="006548B1" w:rsidRDefault="001C7344" w:rsidP="001C7344">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 xml:space="preserve">The Information Security function should consolidate the metrics into a periodic </w:t>
      </w:r>
      <w:r w:rsidRPr="006548B1">
        <w:rPr>
          <w:rStyle w:val="Strong"/>
          <w:rFonts w:asciiTheme="minorHAnsi" w:hAnsiTheme="minorHAnsi" w:cstheme="minorHAnsi"/>
          <w:b w:val="0"/>
          <w:bCs w:val="0"/>
          <w:color w:val="000000" w:themeColor="text1"/>
        </w:rPr>
        <w:t>Security Policy Effectiveness Report</w:t>
      </w:r>
      <w:r w:rsidRPr="006548B1">
        <w:rPr>
          <w:rFonts w:asciiTheme="minorHAnsi" w:hAnsiTheme="minorHAnsi" w:cstheme="minorHAnsi"/>
          <w:b/>
          <w:bCs/>
          <w:color w:val="000000" w:themeColor="text1"/>
        </w:rPr>
        <w:t>.</w:t>
      </w:r>
    </w:p>
    <w:p w:rsidR="001C7344" w:rsidRPr="006548B1" w:rsidRDefault="001C7344" w:rsidP="001C7344">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 report should distinguish between:</w:t>
      </w:r>
    </w:p>
    <w:p w:rsidR="001C7344" w:rsidRPr="006548B1" w:rsidRDefault="001C7344" w:rsidP="001C7344">
      <w:pPr>
        <w:numPr>
          <w:ilvl w:val="0"/>
          <w:numId w:val="196"/>
        </w:numPr>
        <w:spacing w:before="100" w:beforeAutospacing="1" w:afterAutospacing="1"/>
        <w:rPr>
          <w:rFonts w:asciiTheme="minorHAnsi" w:hAnsiTheme="minorHAnsi" w:cstheme="minorHAnsi"/>
          <w:color w:val="000000" w:themeColor="text1"/>
        </w:rPr>
      </w:pPr>
      <w:r w:rsidRPr="006548B1">
        <w:rPr>
          <w:rStyle w:val="Strong"/>
          <w:rFonts w:asciiTheme="minorHAnsi" w:hAnsiTheme="minorHAnsi" w:cstheme="minorHAnsi"/>
          <w:color w:val="000000" w:themeColor="text1"/>
        </w:rPr>
        <w:t>Green</w:t>
      </w:r>
      <w:r w:rsidRPr="006548B1">
        <w:rPr>
          <w:rFonts w:asciiTheme="minorHAnsi" w:hAnsiTheme="minorHAnsi" w:cstheme="minorHAnsi"/>
          <w:color w:val="000000" w:themeColor="text1"/>
        </w:rPr>
        <w:t xml:space="preserve"> – target achieved; </w:t>
      </w:r>
    </w:p>
    <w:p w:rsidR="001C7344" w:rsidRPr="006548B1" w:rsidRDefault="001C7344" w:rsidP="001C7344">
      <w:pPr>
        <w:numPr>
          <w:ilvl w:val="0"/>
          <w:numId w:val="196"/>
        </w:numPr>
        <w:spacing w:before="100" w:beforeAutospacing="1" w:afterAutospacing="1"/>
        <w:rPr>
          <w:rFonts w:asciiTheme="minorHAnsi" w:hAnsiTheme="minorHAnsi" w:cstheme="minorHAnsi"/>
          <w:color w:val="000000" w:themeColor="text1"/>
        </w:rPr>
      </w:pPr>
      <w:r w:rsidRPr="006548B1">
        <w:rPr>
          <w:rStyle w:val="Strong"/>
          <w:rFonts w:asciiTheme="minorHAnsi" w:hAnsiTheme="minorHAnsi" w:cstheme="minorHAnsi"/>
          <w:color w:val="000000" w:themeColor="text1"/>
        </w:rPr>
        <w:t>Amber</w:t>
      </w:r>
      <w:r w:rsidRPr="006548B1">
        <w:rPr>
          <w:rFonts w:asciiTheme="minorHAnsi" w:hAnsiTheme="minorHAnsi" w:cstheme="minorHAnsi"/>
          <w:color w:val="000000" w:themeColor="text1"/>
        </w:rPr>
        <w:t xml:space="preserve"> – threshold approaching or minor deviation requiring management attention; and </w:t>
      </w:r>
    </w:p>
    <w:p w:rsidR="001C7344" w:rsidRPr="006548B1" w:rsidRDefault="001C7344" w:rsidP="001C7344">
      <w:pPr>
        <w:numPr>
          <w:ilvl w:val="0"/>
          <w:numId w:val="196"/>
        </w:numPr>
        <w:spacing w:before="100" w:beforeAutospacing="1" w:afterAutospacing="1"/>
        <w:rPr>
          <w:rFonts w:asciiTheme="minorHAnsi" w:hAnsiTheme="minorHAnsi" w:cstheme="minorHAnsi"/>
          <w:color w:val="000000" w:themeColor="text1"/>
        </w:rPr>
      </w:pPr>
      <w:r w:rsidRPr="006548B1">
        <w:rPr>
          <w:rStyle w:val="Strong"/>
          <w:rFonts w:asciiTheme="minorHAnsi" w:hAnsiTheme="minorHAnsi" w:cstheme="minorHAnsi"/>
          <w:color w:val="000000" w:themeColor="text1"/>
        </w:rPr>
        <w:t>Red</w:t>
      </w:r>
      <w:r w:rsidRPr="006548B1">
        <w:rPr>
          <w:rFonts w:asciiTheme="minorHAnsi" w:hAnsiTheme="minorHAnsi" w:cstheme="minorHAnsi"/>
          <w:color w:val="000000" w:themeColor="text1"/>
        </w:rPr>
        <w:t xml:space="preserve"> – target materially missed or significant risk requiring corrective action. </w:t>
      </w:r>
    </w:p>
    <w:p w:rsidR="001C7344" w:rsidRPr="006548B1" w:rsidRDefault="001C7344" w:rsidP="001C7344">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These colours are reporting conventions rather than security ratings and should be supported by the underlying metric data.</w:t>
      </w:r>
    </w:p>
    <w:p w:rsidR="001C7344" w:rsidRPr="006548B1" w:rsidRDefault="001C7344" w:rsidP="001C7344">
      <w:pPr>
        <w:pStyle w:val="Heading41"/>
        <w:rPr>
          <w:rFonts w:asciiTheme="minorHAnsi" w:hAnsiTheme="minorHAnsi" w:cstheme="minorHAnsi"/>
          <w:color w:val="000000" w:themeColor="text1"/>
        </w:rPr>
      </w:pPr>
      <w:r w:rsidRPr="006548B1">
        <w:rPr>
          <w:rFonts w:asciiTheme="minorHAnsi" w:hAnsiTheme="minorHAnsi" w:cstheme="minorHAnsi"/>
          <w:color w:val="000000" w:themeColor="text1"/>
        </w:rPr>
        <w:t>Management reporting cycle</w:t>
      </w:r>
    </w:p>
    <w:p w:rsidR="001C7344" w:rsidRPr="006548B1" w:rsidRDefault="001C7344" w:rsidP="001C7344">
      <w:pPr>
        <w:pStyle w:val="NormalWeb"/>
        <w:rPr>
          <w:rFonts w:asciiTheme="minorHAnsi" w:hAnsiTheme="minorHAnsi" w:cstheme="minorHAnsi"/>
          <w:color w:val="000000" w:themeColor="text1"/>
        </w:rPr>
      </w:pPr>
      <w:r w:rsidRPr="006548B1">
        <w:rPr>
          <w:rStyle w:val="Strong"/>
          <w:rFonts w:asciiTheme="minorHAnsi" w:hAnsiTheme="minorHAnsi" w:cstheme="minorHAnsi"/>
          <w:color w:val="000000" w:themeColor="text1"/>
        </w:rPr>
        <w:t>Operational data collected</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Metric calculated by owner</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Information Security validates results</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Exceptions and threshold breaches identified</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Security Policy Effectiveness Report</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Senior Management review</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Corrective action / risk decision</w:t>
      </w:r>
      <w:r w:rsidRPr="006548B1">
        <w:rPr>
          <w:rFonts w:asciiTheme="minorHAnsi" w:hAnsiTheme="minorHAnsi" w:cstheme="minorHAnsi"/>
          <w:color w:val="000000" w:themeColor="text1"/>
        </w:rPr>
        <w:br/>
        <w:t>↓</w:t>
      </w:r>
      <w:r w:rsidRPr="006548B1">
        <w:rPr>
          <w:rFonts w:asciiTheme="minorHAnsi" w:hAnsiTheme="minorHAnsi" w:cstheme="minorHAnsi"/>
          <w:color w:val="000000" w:themeColor="text1"/>
        </w:rPr>
        <w:br/>
      </w:r>
      <w:r w:rsidRPr="006548B1">
        <w:rPr>
          <w:rStyle w:val="Strong"/>
          <w:rFonts w:asciiTheme="minorHAnsi" w:hAnsiTheme="minorHAnsi" w:cstheme="minorHAnsi"/>
          <w:color w:val="000000" w:themeColor="text1"/>
        </w:rPr>
        <w:t>Follow-up measurement</w:t>
      </w:r>
    </w:p>
    <w:p w:rsidR="001C7344" w:rsidRPr="006548B1" w:rsidRDefault="00E64DBF" w:rsidP="001C7344">
      <w:pPr>
        <w:rPr>
          <w:rFonts w:asciiTheme="minorHAnsi" w:hAnsiTheme="minorHAnsi" w:cstheme="minorHAnsi"/>
          <w:color w:val="000000" w:themeColor="text1"/>
        </w:rPr>
      </w:pPr>
      <w:r>
        <w:pict w14:anchorId="62507E84">
          <v:rect id="Horizontal Line 184"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1C7344" w:rsidRPr="006548B1" w:rsidRDefault="001C7344" w:rsidP="001C7344">
      <w:pPr>
        <w:pStyle w:val="Heading2"/>
        <w:rPr>
          <w:rFonts w:asciiTheme="minorHAnsi" w:hAnsiTheme="minorHAnsi" w:cstheme="minorHAnsi"/>
          <w:color w:val="000000" w:themeColor="text1"/>
        </w:rPr>
      </w:pPr>
      <w:bookmarkStart w:id="243" w:name="_Toc240665644"/>
      <w:r w:rsidRPr="006548B1">
        <w:rPr>
          <w:rFonts w:asciiTheme="minorHAnsi" w:hAnsiTheme="minorHAnsi" w:cstheme="minorHAnsi"/>
          <w:color w:val="000000" w:themeColor="text1"/>
        </w:rPr>
        <w:t>5.3 Using Metrics to Demonstrate Policy Effectiveness</w:t>
      </w:r>
      <w:bookmarkEnd w:id="243"/>
    </w:p>
    <w:p w:rsidR="001C7344" w:rsidRPr="006548B1" w:rsidRDefault="003173E6" w:rsidP="001C7344">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w:t>
      </w:r>
      <w:r w:rsidR="001C7344" w:rsidRPr="006548B1">
        <w:rPr>
          <w:rFonts w:asciiTheme="minorHAnsi" w:hAnsiTheme="minorHAnsi" w:cstheme="minorHAnsi"/>
          <w:color w:val="000000" w:themeColor="text1"/>
        </w:rPr>
        <w:t>xample</w:t>
      </w:r>
      <w:r w:rsidRPr="006548B1">
        <w:rPr>
          <w:rFonts w:asciiTheme="minorHAnsi" w:hAnsiTheme="minorHAnsi" w:cstheme="minorHAnsi"/>
          <w:color w:val="000000" w:themeColor="text1"/>
        </w:rPr>
        <w:t>s</w:t>
      </w:r>
      <w:r w:rsidR="001C7344" w:rsidRPr="006548B1">
        <w:rPr>
          <w:rFonts w:asciiTheme="minorHAnsi" w:hAnsiTheme="minorHAnsi" w:cstheme="minorHAnsi"/>
          <w:color w:val="000000" w:themeColor="text1"/>
        </w:rPr>
        <w:t>:</w:t>
      </w:r>
    </w:p>
    <w:p w:rsidR="001C7344" w:rsidRPr="006548B1" w:rsidRDefault="001C7344" w:rsidP="001C7344">
      <w:pPr>
        <w:numPr>
          <w:ilvl w:val="0"/>
          <w:numId w:val="19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lastRenderedPageBreak/>
        <w:t xml:space="preserve">A high training-completion rate combined with repeated phishing-related incidents may indicate that awareness content or technical controls need improvement. </w:t>
      </w:r>
    </w:p>
    <w:p w:rsidR="001C7344" w:rsidRPr="006548B1" w:rsidRDefault="001C7344" w:rsidP="001C7344">
      <w:pPr>
        <w:numPr>
          <w:ilvl w:val="0"/>
          <w:numId w:val="19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 high access-review completion rate combined with recurring excessive-access findings may indicate that completing the review is not sufficient and the review process itself needs improvement. </w:t>
      </w:r>
    </w:p>
    <w:p w:rsidR="001C7344" w:rsidRPr="006548B1" w:rsidRDefault="001C7344" w:rsidP="001C7344">
      <w:pPr>
        <w:numPr>
          <w:ilvl w:val="0"/>
          <w:numId w:val="19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A falling number of policy exceptions may indicate that underlying processes are becoming easier to comply with. </w:t>
      </w:r>
    </w:p>
    <w:p w:rsidR="001C7344" w:rsidRPr="006548B1" w:rsidRDefault="001C7344" w:rsidP="001C7344">
      <w:pPr>
        <w:numPr>
          <w:ilvl w:val="0"/>
          <w:numId w:val="19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Repeated incidents caused by the same policy weakness may indicate that corrective action has not addressed the root cause. </w:t>
      </w:r>
    </w:p>
    <w:p w:rsidR="001C7344" w:rsidRPr="006548B1" w:rsidRDefault="001C7344" w:rsidP="001C7344">
      <w:pPr>
        <w:numPr>
          <w:ilvl w:val="0"/>
          <w:numId w:val="197"/>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High endpoint compliance with persistent endpoint incidents may indicate that the approved baseline needs reassessment. </w:t>
      </w:r>
    </w:p>
    <w:p w:rsidR="001C7344" w:rsidRPr="006548B1" w:rsidRDefault="001C7344" w:rsidP="001C7344">
      <w:pPr>
        <w:pStyle w:val="Heading2"/>
        <w:rPr>
          <w:rFonts w:asciiTheme="minorHAnsi" w:hAnsiTheme="minorHAnsi" w:cstheme="minorHAnsi"/>
          <w:color w:val="000000" w:themeColor="text1"/>
        </w:rPr>
      </w:pPr>
      <w:bookmarkStart w:id="244" w:name="_Toc240665645"/>
      <w:r w:rsidRPr="006548B1">
        <w:rPr>
          <w:rFonts w:asciiTheme="minorHAnsi" w:hAnsiTheme="minorHAnsi" w:cstheme="minorHAnsi"/>
          <w:color w:val="000000" w:themeColor="text1"/>
        </w:rPr>
        <w:t>5.4 Metric Governance</w:t>
      </w:r>
      <w:bookmarkEnd w:id="244"/>
    </w:p>
    <w:p w:rsidR="001C7344" w:rsidRPr="006548B1" w:rsidRDefault="001C7344" w:rsidP="001C7344">
      <w:pPr>
        <w:pStyle w:val="NormalWeb"/>
        <w:rPr>
          <w:rFonts w:asciiTheme="minorHAnsi" w:hAnsiTheme="minorHAnsi" w:cstheme="minorHAnsi"/>
          <w:color w:val="000000" w:themeColor="text1"/>
        </w:rPr>
      </w:pPr>
      <w:r w:rsidRPr="006548B1">
        <w:rPr>
          <w:rFonts w:asciiTheme="minorHAnsi" w:hAnsiTheme="minorHAnsi" w:cstheme="minorHAnsi"/>
          <w:color w:val="000000" w:themeColor="text1"/>
        </w:rPr>
        <w:t>Each metric should have a clearly identified owner who is responsible for:</w:t>
      </w:r>
    </w:p>
    <w:p w:rsidR="001C7344" w:rsidRPr="006548B1" w:rsidRDefault="001C7344" w:rsidP="001C7344">
      <w:pPr>
        <w:numPr>
          <w:ilvl w:val="0"/>
          <w:numId w:val="1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collecting or obtaining the underlying data; </w:t>
      </w:r>
    </w:p>
    <w:p w:rsidR="001C7344" w:rsidRPr="006548B1" w:rsidRDefault="001C7344" w:rsidP="001C7344">
      <w:pPr>
        <w:numPr>
          <w:ilvl w:val="0"/>
          <w:numId w:val="1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calculating the metric consistently; </w:t>
      </w:r>
    </w:p>
    <w:p w:rsidR="001C7344" w:rsidRPr="006548B1" w:rsidRDefault="001C7344" w:rsidP="001C7344">
      <w:pPr>
        <w:numPr>
          <w:ilvl w:val="0"/>
          <w:numId w:val="1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maintaining supporting evidence; </w:t>
      </w:r>
    </w:p>
    <w:p w:rsidR="001C7344" w:rsidRPr="006548B1" w:rsidRDefault="001C7344" w:rsidP="001C7344">
      <w:pPr>
        <w:numPr>
          <w:ilvl w:val="0"/>
          <w:numId w:val="1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explaining significant changes or deviations; </w:t>
      </w:r>
    </w:p>
    <w:p w:rsidR="001C7344" w:rsidRPr="006548B1" w:rsidRDefault="001C7344" w:rsidP="001C7344">
      <w:pPr>
        <w:numPr>
          <w:ilvl w:val="0"/>
          <w:numId w:val="1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 xml:space="preserve">initiating corrective action where required; and </w:t>
      </w:r>
    </w:p>
    <w:p w:rsidR="001C7344" w:rsidRPr="006548B1" w:rsidRDefault="001C7344" w:rsidP="001C7344">
      <w:pPr>
        <w:numPr>
          <w:ilvl w:val="0"/>
          <w:numId w:val="198"/>
        </w:numPr>
        <w:spacing w:before="100" w:beforeAutospacing="1" w:afterAutospacing="1"/>
        <w:rPr>
          <w:rFonts w:asciiTheme="minorHAnsi" w:hAnsiTheme="minorHAnsi" w:cstheme="minorHAnsi"/>
          <w:color w:val="000000" w:themeColor="text1"/>
        </w:rPr>
      </w:pPr>
      <w:r w:rsidRPr="006548B1">
        <w:rPr>
          <w:rFonts w:asciiTheme="minorHAnsi" w:hAnsiTheme="minorHAnsi" w:cstheme="minorHAnsi"/>
          <w:color w:val="000000" w:themeColor="text1"/>
        </w:rPr>
        <w:t>reporting the status to the appropriate management audience.</w:t>
      </w:r>
    </w:p>
    <w:p w:rsidR="001C7344" w:rsidRPr="006548B1" w:rsidRDefault="001C7344">
      <w:pPr>
        <w:rPr>
          <w:rFonts w:asciiTheme="minorHAnsi" w:hAnsiTheme="minorHAnsi" w:cstheme="minorHAnsi"/>
          <w:color w:val="000000" w:themeColor="text1"/>
        </w:rPr>
      </w:pPr>
    </w:p>
    <w:p w:rsidR="0000575B" w:rsidRDefault="0000575B">
      <w:pPr>
        <w:pageBreakBefore/>
      </w:pPr>
    </w:p>
    <w:p w:rsidR="0000575B" w:rsidRDefault="00000000">
      <w:pPr>
        <w:pStyle w:val="Heading1"/>
        <w:jc w:val="center"/>
      </w:pPr>
      <w:bookmarkStart w:id="245" w:name="_Toc240665646"/>
      <w:r>
        <w:t>References</w:t>
      </w:r>
      <w:bookmarkEnd w:id="245"/>
    </w:p>
    <w:p w:rsidR="0000575B" w:rsidRDefault="00000000">
      <w:pPr>
        <w:spacing w:after="240"/>
      </w:pPr>
      <w:r>
        <w:t>The following sources are the principal external standards, guidance and legal reference used in developing and mapping the ICDFA Security Policy Manual.</w:t>
      </w:r>
    </w:p>
    <w:p w:rsidR="0000575B" w:rsidRDefault="00000000">
      <w:pPr>
        <w:spacing w:after="0" w:line="480" w:lineRule="auto"/>
        <w:ind w:left="720" w:hanging="720"/>
      </w:pPr>
      <w:r>
        <w:t>International Organization for Standardization. (2022). *Information security, cybersecurity and privacy protection—Information security management systems—Requirements (ISO/IEC 27001:2022).* https://www.iso.org/standard/27001</w:t>
      </w:r>
    </w:p>
    <w:p w:rsidR="0000575B" w:rsidRDefault="00000000">
      <w:pPr>
        <w:spacing w:after="0" w:line="480" w:lineRule="auto"/>
        <w:ind w:left="720" w:hanging="720"/>
      </w:pPr>
      <w:r>
        <w:t>Jansen, W., &amp; Grance, T. (2011). *Guidelines on security and privacy in public cloud computing* (NIST Special Publication 800-144). National Institute of Standards and Technology. https://doi.org/10.6028/NIST.SP.800-144</w:t>
      </w:r>
    </w:p>
    <w:p w:rsidR="0000575B" w:rsidRDefault="00000000">
      <w:pPr>
        <w:spacing w:after="0" w:line="480" w:lineRule="auto"/>
        <w:ind w:left="720" w:hanging="720"/>
      </w:pPr>
      <w:r>
        <w:t>National Assembly of Nigeria. (2023). *Nigeria Data Protection Act, 2023 (Act No. 37).* Nigeria Data Protection Commission. https://ndpc.gov.ng/wp-content/uploads/2024/03/Nigeria_Data_Protection_Act_2023.pdf</w:t>
      </w:r>
    </w:p>
    <w:p w:rsidR="0000575B" w:rsidRDefault="00000000">
      <w:pPr>
        <w:spacing w:after="0" w:line="480" w:lineRule="auto"/>
        <w:ind w:left="720" w:hanging="720"/>
      </w:pPr>
      <w:r>
        <w:t>Nelson, A., Rekhi, S., Scarfone, K., &amp; Souppaya, M. (2025). *Incident response recommendations and considerations for cybersecurity risk management: A CSF 2.0 community profile* (NIST Special Publication 800-61 Rev. 3). National Institute of Standards and Technology. https://doi.org/10.6028/NIST.SP.800-61r3</w:t>
      </w:r>
    </w:p>
    <w:p w:rsidR="0000575B" w:rsidRDefault="00000000">
      <w:pPr>
        <w:spacing w:after="0" w:line="480" w:lineRule="auto"/>
        <w:ind w:left="720" w:hanging="720"/>
      </w:pPr>
      <w:r>
        <w:t>Pascoe, C., Quinn, S., &amp; Scarfone, K. (2024). *The NIST Cybersecurity Framework (CSF) 2.0* (NIST Cybersecurity White Paper 29). National Institute of Standards and Technology. https://doi.org/10.6028/NIST.CSWP.29</w:t>
      </w:r>
    </w:p>
    <w:p w:rsidR="0000575B" w:rsidRDefault="00000000">
      <w:pPr>
        <w:spacing w:after="0" w:line="480" w:lineRule="auto"/>
        <w:ind w:left="720" w:hanging="720"/>
      </w:pPr>
      <w:r>
        <w:t>Souppaya, M., Howell, G., Scarfone, K., Franklin, J., &amp; Sritapan, V. (2023). *Guidelines for managing the security of mobile devices in the enterprise* (NIST Special Publication 800-124 Rev. 2). National Institute of Standards and Technology. https://doi.org/10.6028/NIST.SP.800-124r2</w:t>
      </w:r>
    </w:p>
    <w:sectPr w:rsidR="0000575B">
      <w:headerReference w:type="default" r:id="rId9"/>
      <w:footerReference w:type="default" r:id="rId10"/>
      <w:pgSz w:w="11909" w:h="16834"/>
      <w:pgMar w:top="1080" w:right="1152" w:bottom="1008" w:left="1152" w:header="504" w:footer="5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4DBF" w:rsidRDefault="00E64DBF">
      <w:pPr>
        <w:spacing w:after="0" w:line="240" w:lineRule="auto"/>
      </w:pPr>
      <w:r>
        <w:separator/>
      </w:r>
    </w:p>
  </w:endnote>
  <w:endnote w:type="continuationSeparator" w:id="0">
    <w:p w:rsidR="00E64DBF" w:rsidRDefault="00E64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575B" w:rsidRDefault="00000000">
    <w:pPr>
      <w:jc w:val="center"/>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475C51">
      <w:rPr>
        <w:noProof/>
        <w:color w:val="666666"/>
        <w:sz w:val="16"/>
      </w:rPr>
      <w:t>2</w:t>
    </w:r>
    <w:r>
      <w:rPr>
        <w:color w:val="666666"/>
        <w:sz w:val="16"/>
      </w:rPr>
      <w:fldChar w:fldCharType="end"/>
    </w:r>
    <w:r>
      <w:rPr>
        <w:color w:val="666666"/>
        <w:sz w:val="16"/>
      </w:rPr>
      <w:t xml:space="preserve"> of </w:t>
    </w:r>
    <w:r>
      <w:rPr>
        <w:color w:val="666666"/>
        <w:sz w:val="16"/>
      </w:rPr>
      <w:fldChar w:fldCharType="begin"/>
    </w:r>
    <w:r>
      <w:rPr>
        <w:color w:val="666666"/>
        <w:sz w:val="16"/>
      </w:rPr>
      <w:instrText>NUMPAGES</w:instrText>
    </w:r>
    <w:r>
      <w:rPr>
        <w:color w:val="666666"/>
        <w:sz w:val="16"/>
      </w:rPr>
      <w:fldChar w:fldCharType="separate"/>
    </w:r>
    <w:r w:rsidR="00475C51">
      <w:rPr>
        <w:noProof/>
        <w:color w:val="666666"/>
        <w:sz w:val="16"/>
      </w:rPr>
      <w:t>3</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4DBF" w:rsidRDefault="00E64DBF">
      <w:pPr>
        <w:spacing w:after="0" w:line="240" w:lineRule="auto"/>
      </w:pPr>
      <w:r>
        <w:separator/>
      </w:r>
    </w:p>
  </w:footnote>
  <w:footnote w:type="continuationSeparator" w:id="0">
    <w:p w:rsidR="00E64DBF" w:rsidRDefault="00E64D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575B" w:rsidRDefault="00000000">
    <w:pPr>
      <w:jc w:val="right"/>
    </w:pPr>
    <w:r>
      <w:rPr>
        <w:color w:val="666666"/>
        <w:sz w:val="16"/>
      </w:rPr>
      <w:t>ICDFA  |  GRC102 – Information Security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4CE"/>
    <w:multiLevelType w:val="multilevel"/>
    <w:tmpl w:val="C7D271DC"/>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51328"/>
    <w:multiLevelType w:val="multilevel"/>
    <w:tmpl w:val="43C09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B591E"/>
    <w:multiLevelType w:val="multilevel"/>
    <w:tmpl w:val="29C6E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23BC4"/>
    <w:multiLevelType w:val="multilevel"/>
    <w:tmpl w:val="1550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97723"/>
    <w:multiLevelType w:val="multilevel"/>
    <w:tmpl w:val="82A2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41816"/>
    <w:multiLevelType w:val="multilevel"/>
    <w:tmpl w:val="7FB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60733"/>
    <w:multiLevelType w:val="multilevel"/>
    <w:tmpl w:val="B75C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F3CFE"/>
    <w:multiLevelType w:val="multilevel"/>
    <w:tmpl w:val="1A94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E05DA1"/>
    <w:multiLevelType w:val="multilevel"/>
    <w:tmpl w:val="6C4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6758C"/>
    <w:multiLevelType w:val="multilevel"/>
    <w:tmpl w:val="8F40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A426D"/>
    <w:multiLevelType w:val="multilevel"/>
    <w:tmpl w:val="2376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6F62F7"/>
    <w:multiLevelType w:val="multilevel"/>
    <w:tmpl w:val="B144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63445"/>
    <w:multiLevelType w:val="multilevel"/>
    <w:tmpl w:val="CC00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600674"/>
    <w:multiLevelType w:val="multilevel"/>
    <w:tmpl w:val="940E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E50B9"/>
    <w:multiLevelType w:val="multilevel"/>
    <w:tmpl w:val="1756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24023"/>
    <w:multiLevelType w:val="multilevel"/>
    <w:tmpl w:val="8AE8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86C44"/>
    <w:multiLevelType w:val="multilevel"/>
    <w:tmpl w:val="3650EE70"/>
    <w:lvl w:ilvl="0">
      <w:start w:val="10"/>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FA36F5"/>
    <w:multiLevelType w:val="multilevel"/>
    <w:tmpl w:val="48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4476C"/>
    <w:multiLevelType w:val="multilevel"/>
    <w:tmpl w:val="8B6E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46076A"/>
    <w:multiLevelType w:val="multilevel"/>
    <w:tmpl w:val="418C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2A3D9B"/>
    <w:multiLevelType w:val="multilevel"/>
    <w:tmpl w:val="259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882AB0"/>
    <w:multiLevelType w:val="multilevel"/>
    <w:tmpl w:val="B556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178C9"/>
    <w:multiLevelType w:val="multilevel"/>
    <w:tmpl w:val="04BE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2662D"/>
    <w:multiLevelType w:val="multilevel"/>
    <w:tmpl w:val="374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746AC2"/>
    <w:multiLevelType w:val="multilevel"/>
    <w:tmpl w:val="B24E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DA3D9E"/>
    <w:multiLevelType w:val="multilevel"/>
    <w:tmpl w:val="51DE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F3E8D"/>
    <w:multiLevelType w:val="multilevel"/>
    <w:tmpl w:val="C53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E23015"/>
    <w:multiLevelType w:val="multilevel"/>
    <w:tmpl w:val="C0D4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0D2B60"/>
    <w:multiLevelType w:val="multilevel"/>
    <w:tmpl w:val="9276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631874"/>
    <w:multiLevelType w:val="multilevel"/>
    <w:tmpl w:val="94D41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906141"/>
    <w:multiLevelType w:val="multilevel"/>
    <w:tmpl w:val="73C49EF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7A5333"/>
    <w:multiLevelType w:val="multilevel"/>
    <w:tmpl w:val="324C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C63189"/>
    <w:multiLevelType w:val="multilevel"/>
    <w:tmpl w:val="3F26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DC5C63"/>
    <w:multiLevelType w:val="multilevel"/>
    <w:tmpl w:val="2D3E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D569FA"/>
    <w:multiLevelType w:val="multilevel"/>
    <w:tmpl w:val="D2466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633A07"/>
    <w:multiLevelType w:val="multilevel"/>
    <w:tmpl w:val="996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8969FE"/>
    <w:multiLevelType w:val="multilevel"/>
    <w:tmpl w:val="2BA6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E02DC1"/>
    <w:multiLevelType w:val="multilevel"/>
    <w:tmpl w:val="041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1A7B80"/>
    <w:multiLevelType w:val="multilevel"/>
    <w:tmpl w:val="4D64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8459C4"/>
    <w:multiLevelType w:val="multilevel"/>
    <w:tmpl w:val="09F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A42679"/>
    <w:multiLevelType w:val="multilevel"/>
    <w:tmpl w:val="556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970E06"/>
    <w:multiLevelType w:val="multilevel"/>
    <w:tmpl w:val="5AC6C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AC17AA"/>
    <w:multiLevelType w:val="multilevel"/>
    <w:tmpl w:val="22C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234FB9"/>
    <w:multiLevelType w:val="multilevel"/>
    <w:tmpl w:val="5C3C038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3C271D"/>
    <w:multiLevelType w:val="multilevel"/>
    <w:tmpl w:val="6656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D74751"/>
    <w:multiLevelType w:val="multilevel"/>
    <w:tmpl w:val="5CF46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EB524A"/>
    <w:multiLevelType w:val="multilevel"/>
    <w:tmpl w:val="5E8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234821"/>
    <w:multiLevelType w:val="multilevel"/>
    <w:tmpl w:val="962810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F262C92"/>
    <w:multiLevelType w:val="multilevel"/>
    <w:tmpl w:val="0F347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AD71FB"/>
    <w:multiLevelType w:val="multilevel"/>
    <w:tmpl w:val="0E28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7019BC"/>
    <w:multiLevelType w:val="multilevel"/>
    <w:tmpl w:val="F81008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4D380A"/>
    <w:multiLevelType w:val="multilevel"/>
    <w:tmpl w:val="446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D6443F"/>
    <w:multiLevelType w:val="multilevel"/>
    <w:tmpl w:val="C37C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F02ED7"/>
    <w:multiLevelType w:val="multilevel"/>
    <w:tmpl w:val="7864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3E2FC4"/>
    <w:multiLevelType w:val="multilevel"/>
    <w:tmpl w:val="6B88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3FD6C6D"/>
    <w:multiLevelType w:val="multilevel"/>
    <w:tmpl w:val="CD30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5A52D8"/>
    <w:multiLevelType w:val="multilevel"/>
    <w:tmpl w:val="F33E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6431992"/>
    <w:multiLevelType w:val="multilevel"/>
    <w:tmpl w:val="4F0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461551"/>
    <w:multiLevelType w:val="multilevel"/>
    <w:tmpl w:val="E07C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FF3E4C"/>
    <w:multiLevelType w:val="multilevel"/>
    <w:tmpl w:val="370C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FF4224"/>
    <w:multiLevelType w:val="multilevel"/>
    <w:tmpl w:val="4988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244CCA"/>
    <w:multiLevelType w:val="multilevel"/>
    <w:tmpl w:val="6340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7AE7979"/>
    <w:multiLevelType w:val="multilevel"/>
    <w:tmpl w:val="F570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95A0F86"/>
    <w:multiLevelType w:val="multilevel"/>
    <w:tmpl w:val="816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5E2186"/>
    <w:multiLevelType w:val="multilevel"/>
    <w:tmpl w:val="8094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AD276A0"/>
    <w:multiLevelType w:val="multilevel"/>
    <w:tmpl w:val="372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0216A0"/>
    <w:multiLevelType w:val="multilevel"/>
    <w:tmpl w:val="7588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5C28AF"/>
    <w:multiLevelType w:val="multilevel"/>
    <w:tmpl w:val="017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E65F1"/>
    <w:multiLevelType w:val="multilevel"/>
    <w:tmpl w:val="4CFC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0F69EA"/>
    <w:multiLevelType w:val="multilevel"/>
    <w:tmpl w:val="EF32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070F97"/>
    <w:multiLevelType w:val="multilevel"/>
    <w:tmpl w:val="8CA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C60E02"/>
    <w:multiLevelType w:val="multilevel"/>
    <w:tmpl w:val="2ED6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D13C4C"/>
    <w:multiLevelType w:val="multilevel"/>
    <w:tmpl w:val="F7A8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EE0A1B"/>
    <w:multiLevelType w:val="multilevel"/>
    <w:tmpl w:val="CEC4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F017B2B"/>
    <w:multiLevelType w:val="multilevel"/>
    <w:tmpl w:val="C25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5A4543"/>
    <w:multiLevelType w:val="multilevel"/>
    <w:tmpl w:val="A5D8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8546D6"/>
    <w:multiLevelType w:val="multilevel"/>
    <w:tmpl w:val="A74A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BB53F1"/>
    <w:multiLevelType w:val="multilevel"/>
    <w:tmpl w:val="17B4D78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06012C9"/>
    <w:multiLevelType w:val="multilevel"/>
    <w:tmpl w:val="CF62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3577D7"/>
    <w:multiLevelType w:val="multilevel"/>
    <w:tmpl w:val="84E8209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247056B"/>
    <w:multiLevelType w:val="multilevel"/>
    <w:tmpl w:val="F646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CF7B68"/>
    <w:multiLevelType w:val="multilevel"/>
    <w:tmpl w:val="252A116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43C2B4D"/>
    <w:multiLevelType w:val="multilevel"/>
    <w:tmpl w:val="A4AE2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57C12AC"/>
    <w:multiLevelType w:val="multilevel"/>
    <w:tmpl w:val="05A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A40459"/>
    <w:multiLevelType w:val="multilevel"/>
    <w:tmpl w:val="D48E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5039A7"/>
    <w:multiLevelType w:val="multilevel"/>
    <w:tmpl w:val="15721AC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7DD4E17"/>
    <w:multiLevelType w:val="multilevel"/>
    <w:tmpl w:val="FF90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F56D78"/>
    <w:multiLevelType w:val="multilevel"/>
    <w:tmpl w:val="BEC4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292C2A"/>
    <w:multiLevelType w:val="multilevel"/>
    <w:tmpl w:val="1BB0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86828B3"/>
    <w:multiLevelType w:val="multilevel"/>
    <w:tmpl w:val="21A03FA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8D449A7"/>
    <w:multiLevelType w:val="multilevel"/>
    <w:tmpl w:val="B24E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FF1EFF"/>
    <w:multiLevelType w:val="multilevel"/>
    <w:tmpl w:val="958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2F5D50"/>
    <w:multiLevelType w:val="multilevel"/>
    <w:tmpl w:val="3AEA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A0240A"/>
    <w:multiLevelType w:val="multilevel"/>
    <w:tmpl w:val="873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067324"/>
    <w:multiLevelType w:val="multilevel"/>
    <w:tmpl w:val="0FD6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996730"/>
    <w:multiLevelType w:val="multilevel"/>
    <w:tmpl w:val="C35C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C051E5"/>
    <w:multiLevelType w:val="multilevel"/>
    <w:tmpl w:val="F1B0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F41162"/>
    <w:multiLevelType w:val="multilevel"/>
    <w:tmpl w:val="15F4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D163A1C"/>
    <w:multiLevelType w:val="multilevel"/>
    <w:tmpl w:val="AE78D43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D3D1A6D"/>
    <w:multiLevelType w:val="multilevel"/>
    <w:tmpl w:val="E2E4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1F4117"/>
    <w:multiLevelType w:val="multilevel"/>
    <w:tmpl w:val="8E6A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C64FC8"/>
    <w:multiLevelType w:val="multilevel"/>
    <w:tmpl w:val="EB08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E97D70"/>
    <w:multiLevelType w:val="multilevel"/>
    <w:tmpl w:val="23D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CA2831"/>
    <w:multiLevelType w:val="multilevel"/>
    <w:tmpl w:val="53D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393999"/>
    <w:multiLevelType w:val="multilevel"/>
    <w:tmpl w:val="DB3E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B56DAF"/>
    <w:multiLevelType w:val="multilevel"/>
    <w:tmpl w:val="4BC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E8072E"/>
    <w:multiLevelType w:val="multilevel"/>
    <w:tmpl w:val="28AA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025AAD"/>
    <w:multiLevelType w:val="multilevel"/>
    <w:tmpl w:val="EAD4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4651ECA"/>
    <w:multiLevelType w:val="multilevel"/>
    <w:tmpl w:val="C6B2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DB39D9"/>
    <w:multiLevelType w:val="multilevel"/>
    <w:tmpl w:val="0AF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3E163C"/>
    <w:multiLevelType w:val="multilevel"/>
    <w:tmpl w:val="6100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522ADB"/>
    <w:multiLevelType w:val="multilevel"/>
    <w:tmpl w:val="885E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AE505C"/>
    <w:multiLevelType w:val="multilevel"/>
    <w:tmpl w:val="55C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2457B0"/>
    <w:multiLevelType w:val="multilevel"/>
    <w:tmpl w:val="612E9E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8813380"/>
    <w:multiLevelType w:val="multilevel"/>
    <w:tmpl w:val="E602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FA63E5"/>
    <w:multiLevelType w:val="multilevel"/>
    <w:tmpl w:val="0D5CCC8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9950CFF"/>
    <w:multiLevelType w:val="multilevel"/>
    <w:tmpl w:val="97C4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B91505"/>
    <w:multiLevelType w:val="multilevel"/>
    <w:tmpl w:val="295C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DE1497"/>
    <w:multiLevelType w:val="multilevel"/>
    <w:tmpl w:val="2EAA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BB81062"/>
    <w:multiLevelType w:val="multilevel"/>
    <w:tmpl w:val="71EC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BB9335F"/>
    <w:multiLevelType w:val="multilevel"/>
    <w:tmpl w:val="E8B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651324"/>
    <w:multiLevelType w:val="multilevel"/>
    <w:tmpl w:val="1C06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CDA1E61"/>
    <w:multiLevelType w:val="multilevel"/>
    <w:tmpl w:val="4DE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533FCD"/>
    <w:multiLevelType w:val="multilevel"/>
    <w:tmpl w:val="BEDA48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EA96E25"/>
    <w:multiLevelType w:val="multilevel"/>
    <w:tmpl w:val="8526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C942B2"/>
    <w:multiLevelType w:val="multilevel"/>
    <w:tmpl w:val="C2EED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EDF02F8"/>
    <w:multiLevelType w:val="multilevel"/>
    <w:tmpl w:val="3738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D42DB6"/>
    <w:multiLevelType w:val="multilevel"/>
    <w:tmpl w:val="BA00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10915F9"/>
    <w:multiLevelType w:val="multilevel"/>
    <w:tmpl w:val="652CD2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1113E6A"/>
    <w:multiLevelType w:val="multilevel"/>
    <w:tmpl w:val="6152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35327F"/>
    <w:multiLevelType w:val="multilevel"/>
    <w:tmpl w:val="045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22D4A15"/>
    <w:multiLevelType w:val="multilevel"/>
    <w:tmpl w:val="92AE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6942C3"/>
    <w:multiLevelType w:val="multilevel"/>
    <w:tmpl w:val="ECAC39A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6D0419B"/>
    <w:multiLevelType w:val="multilevel"/>
    <w:tmpl w:val="562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D30F68"/>
    <w:multiLevelType w:val="multilevel"/>
    <w:tmpl w:val="8852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98E71FD"/>
    <w:multiLevelType w:val="multilevel"/>
    <w:tmpl w:val="8B18A7D2"/>
    <w:lvl w:ilvl="0">
      <w:start w:val="1"/>
      <w:numFmt w:val="decimal"/>
      <w:lvlText w:val="%1."/>
      <w:lvlJc w:val="left"/>
      <w:pPr>
        <w:tabs>
          <w:tab w:val="num" w:pos="786"/>
        </w:tabs>
        <w:ind w:left="786"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9D63B48"/>
    <w:multiLevelType w:val="multilevel"/>
    <w:tmpl w:val="D142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3A36F8"/>
    <w:multiLevelType w:val="multilevel"/>
    <w:tmpl w:val="E9D2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CF1086"/>
    <w:multiLevelType w:val="multilevel"/>
    <w:tmpl w:val="22A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ED6DCD"/>
    <w:multiLevelType w:val="multilevel"/>
    <w:tmpl w:val="646E6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7428DF"/>
    <w:multiLevelType w:val="multilevel"/>
    <w:tmpl w:val="695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9D66DD"/>
    <w:multiLevelType w:val="multilevel"/>
    <w:tmpl w:val="0C76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7D0437"/>
    <w:multiLevelType w:val="multilevel"/>
    <w:tmpl w:val="CFE8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C5350F"/>
    <w:multiLevelType w:val="multilevel"/>
    <w:tmpl w:val="58703A6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DB24288"/>
    <w:multiLevelType w:val="multilevel"/>
    <w:tmpl w:val="3688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DD44CBE"/>
    <w:multiLevelType w:val="multilevel"/>
    <w:tmpl w:val="AEE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8D15B8"/>
    <w:multiLevelType w:val="multilevel"/>
    <w:tmpl w:val="B78A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DC6C1A"/>
    <w:multiLevelType w:val="multilevel"/>
    <w:tmpl w:val="D32A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F22790C"/>
    <w:multiLevelType w:val="multilevel"/>
    <w:tmpl w:val="10CE18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F61626A"/>
    <w:multiLevelType w:val="multilevel"/>
    <w:tmpl w:val="AA30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FAF1384"/>
    <w:multiLevelType w:val="multilevel"/>
    <w:tmpl w:val="D59E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7F329D"/>
    <w:multiLevelType w:val="multilevel"/>
    <w:tmpl w:val="ED12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B371E2"/>
    <w:multiLevelType w:val="multilevel"/>
    <w:tmpl w:val="84AA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1536597"/>
    <w:multiLevelType w:val="multilevel"/>
    <w:tmpl w:val="274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CA5E14"/>
    <w:multiLevelType w:val="multilevel"/>
    <w:tmpl w:val="E436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FA00AB"/>
    <w:multiLevelType w:val="multilevel"/>
    <w:tmpl w:val="7F265B9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9A708C"/>
    <w:multiLevelType w:val="multilevel"/>
    <w:tmpl w:val="F3C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A10AD4"/>
    <w:multiLevelType w:val="multilevel"/>
    <w:tmpl w:val="1C10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963371"/>
    <w:multiLevelType w:val="multilevel"/>
    <w:tmpl w:val="61E4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9C2C2B"/>
    <w:multiLevelType w:val="multilevel"/>
    <w:tmpl w:val="6018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FE48CB"/>
    <w:multiLevelType w:val="multilevel"/>
    <w:tmpl w:val="BE847D5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53A1FF9"/>
    <w:multiLevelType w:val="multilevel"/>
    <w:tmpl w:val="74EA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59E2E7D"/>
    <w:multiLevelType w:val="multilevel"/>
    <w:tmpl w:val="48CC312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6B324F1"/>
    <w:multiLevelType w:val="multilevel"/>
    <w:tmpl w:val="DB62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6DA013D"/>
    <w:multiLevelType w:val="multilevel"/>
    <w:tmpl w:val="68D4109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707453F"/>
    <w:multiLevelType w:val="multilevel"/>
    <w:tmpl w:val="A4E0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D84501"/>
    <w:multiLevelType w:val="multilevel"/>
    <w:tmpl w:val="1A3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29720E"/>
    <w:multiLevelType w:val="multilevel"/>
    <w:tmpl w:val="AC02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5B4B7A"/>
    <w:multiLevelType w:val="multilevel"/>
    <w:tmpl w:val="9DD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8C326E"/>
    <w:multiLevelType w:val="multilevel"/>
    <w:tmpl w:val="CB26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CC51CAF"/>
    <w:multiLevelType w:val="multilevel"/>
    <w:tmpl w:val="4540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DEF464B"/>
    <w:multiLevelType w:val="multilevel"/>
    <w:tmpl w:val="F994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F090BC9"/>
    <w:multiLevelType w:val="multilevel"/>
    <w:tmpl w:val="9178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6C3F95"/>
    <w:multiLevelType w:val="multilevel"/>
    <w:tmpl w:val="0728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FA30609"/>
    <w:multiLevelType w:val="multilevel"/>
    <w:tmpl w:val="8DF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AA28F0"/>
    <w:multiLevelType w:val="multilevel"/>
    <w:tmpl w:val="7872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FDC1C7B"/>
    <w:multiLevelType w:val="multilevel"/>
    <w:tmpl w:val="89A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3024FB"/>
    <w:multiLevelType w:val="multilevel"/>
    <w:tmpl w:val="D2E2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A540E4"/>
    <w:multiLevelType w:val="multilevel"/>
    <w:tmpl w:val="485C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B20506"/>
    <w:multiLevelType w:val="multilevel"/>
    <w:tmpl w:val="EFC0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1C74181"/>
    <w:multiLevelType w:val="multilevel"/>
    <w:tmpl w:val="FEF0CCA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2A8697F"/>
    <w:multiLevelType w:val="multilevel"/>
    <w:tmpl w:val="D852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3316D52"/>
    <w:multiLevelType w:val="multilevel"/>
    <w:tmpl w:val="5E7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C10A83"/>
    <w:multiLevelType w:val="multilevel"/>
    <w:tmpl w:val="057A5F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44F40EB"/>
    <w:multiLevelType w:val="multilevel"/>
    <w:tmpl w:val="8D9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4227F7"/>
    <w:multiLevelType w:val="multilevel"/>
    <w:tmpl w:val="E3B89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54A624A"/>
    <w:multiLevelType w:val="multilevel"/>
    <w:tmpl w:val="0584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686CC9"/>
    <w:multiLevelType w:val="multilevel"/>
    <w:tmpl w:val="7234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113DA7"/>
    <w:multiLevelType w:val="multilevel"/>
    <w:tmpl w:val="D5A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58485F"/>
    <w:multiLevelType w:val="multilevel"/>
    <w:tmpl w:val="5DFA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7D2993"/>
    <w:multiLevelType w:val="multilevel"/>
    <w:tmpl w:val="442E1F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90C2150"/>
    <w:multiLevelType w:val="multilevel"/>
    <w:tmpl w:val="7D06B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9714192"/>
    <w:multiLevelType w:val="multilevel"/>
    <w:tmpl w:val="9576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C4A6938"/>
    <w:multiLevelType w:val="multilevel"/>
    <w:tmpl w:val="9A4E271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C620187"/>
    <w:multiLevelType w:val="multilevel"/>
    <w:tmpl w:val="70CE2C7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CE949EB"/>
    <w:multiLevelType w:val="multilevel"/>
    <w:tmpl w:val="53845BC4"/>
    <w:lvl w:ilvl="0">
      <w:start w:val="1"/>
      <w:numFmt w:val="decimal"/>
      <w:lvlText w:val="%1."/>
      <w:lvlJc w:val="left"/>
      <w:pPr>
        <w:tabs>
          <w:tab w:val="num" w:pos="786"/>
        </w:tabs>
        <w:ind w:left="786" w:hanging="360"/>
      </w:pPr>
      <w:rPr>
        <w:b w:val="0"/>
        <w:bCs w:val="0"/>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96" w15:restartNumberingAfterBreak="0">
    <w:nsid w:val="7D590B05"/>
    <w:multiLevelType w:val="multilevel"/>
    <w:tmpl w:val="F146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211E74"/>
    <w:multiLevelType w:val="multilevel"/>
    <w:tmpl w:val="0DFA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875D12"/>
    <w:multiLevelType w:val="multilevel"/>
    <w:tmpl w:val="7550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103306">
    <w:abstractNumId w:val="196"/>
  </w:num>
  <w:num w:numId="2" w16cid:durableId="1992296227">
    <w:abstractNumId w:val="120"/>
  </w:num>
  <w:num w:numId="3" w16cid:durableId="1953441748">
    <w:abstractNumId w:val="17"/>
  </w:num>
  <w:num w:numId="4" w16cid:durableId="210506662">
    <w:abstractNumId w:val="86"/>
  </w:num>
  <w:num w:numId="5" w16cid:durableId="370880312">
    <w:abstractNumId w:val="8"/>
  </w:num>
  <w:num w:numId="6" w16cid:durableId="1525560863">
    <w:abstractNumId w:val="53"/>
  </w:num>
  <w:num w:numId="7" w16cid:durableId="2020883882">
    <w:abstractNumId w:val="177"/>
  </w:num>
  <w:num w:numId="8" w16cid:durableId="1538471077">
    <w:abstractNumId w:val="134"/>
  </w:num>
  <w:num w:numId="9" w16cid:durableId="888805657">
    <w:abstractNumId w:val="128"/>
  </w:num>
  <w:num w:numId="10" w16cid:durableId="46345058">
    <w:abstractNumId w:val="190"/>
  </w:num>
  <w:num w:numId="11" w16cid:durableId="727530528">
    <w:abstractNumId w:val="16"/>
  </w:num>
  <w:num w:numId="12" w16cid:durableId="1958641141">
    <w:abstractNumId w:val="123"/>
  </w:num>
  <w:num w:numId="13" w16cid:durableId="1449087085">
    <w:abstractNumId w:val="194"/>
  </w:num>
  <w:num w:numId="14" w16cid:durableId="981695512">
    <w:abstractNumId w:val="89"/>
  </w:num>
  <w:num w:numId="15" w16cid:durableId="1547260484">
    <w:abstractNumId w:val="164"/>
  </w:num>
  <w:num w:numId="16" w16cid:durableId="1063868182">
    <w:abstractNumId w:val="81"/>
  </w:num>
  <w:num w:numId="17" w16cid:durableId="1145390330">
    <w:abstractNumId w:val="85"/>
  </w:num>
  <w:num w:numId="18" w16cid:durableId="1212887369">
    <w:abstractNumId w:val="3"/>
  </w:num>
  <w:num w:numId="19" w16cid:durableId="755130502">
    <w:abstractNumId w:val="166"/>
  </w:num>
  <w:num w:numId="20" w16cid:durableId="1166432079">
    <w:abstractNumId w:val="83"/>
  </w:num>
  <w:num w:numId="21" w16cid:durableId="839465726">
    <w:abstractNumId w:val="121"/>
  </w:num>
  <w:num w:numId="22" w16cid:durableId="150097392">
    <w:abstractNumId w:val="167"/>
  </w:num>
  <w:num w:numId="23" w16cid:durableId="564804881">
    <w:abstractNumId w:val="57"/>
  </w:num>
  <w:num w:numId="24" w16cid:durableId="944389298">
    <w:abstractNumId w:val="39"/>
  </w:num>
  <w:num w:numId="25" w16cid:durableId="786436050">
    <w:abstractNumId w:val="110"/>
  </w:num>
  <w:num w:numId="26" w16cid:durableId="1874338944">
    <w:abstractNumId w:val="31"/>
  </w:num>
  <w:num w:numId="27" w16cid:durableId="508953959">
    <w:abstractNumId w:val="179"/>
  </w:num>
  <w:num w:numId="28" w16cid:durableId="79176896">
    <w:abstractNumId w:val="185"/>
  </w:num>
  <w:num w:numId="29" w16cid:durableId="945848215">
    <w:abstractNumId w:val="47"/>
  </w:num>
  <w:num w:numId="30" w16cid:durableId="1112557217">
    <w:abstractNumId w:val="50"/>
  </w:num>
  <w:num w:numId="31" w16cid:durableId="309752206">
    <w:abstractNumId w:val="132"/>
  </w:num>
  <w:num w:numId="32" w16cid:durableId="840506547">
    <w:abstractNumId w:val="30"/>
  </w:num>
  <w:num w:numId="33" w16cid:durableId="1267880523">
    <w:abstractNumId w:val="108"/>
  </w:num>
  <w:num w:numId="34" w16cid:durableId="113601731">
    <w:abstractNumId w:val="127"/>
  </w:num>
  <w:num w:numId="35" w16cid:durableId="1430272793">
    <w:abstractNumId w:val="118"/>
  </w:num>
  <w:num w:numId="36" w16cid:durableId="597057542">
    <w:abstractNumId w:val="161"/>
  </w:num>
  <w:num w:numId="37" w16cid:durableId="1019117538">
    <w:abstractNumId w:val="32"/>
  </w:num>
  <w:num w:numId="38" w16cid:durableId="2014604920">
    <w:abstractNumId w:val="62"/>
  </w:num>
  <w:num w:numId="39" w16cid:durableId="87044255">
    <w:abstractNumId w:val="106"/>
  </w:num>
  <w:num w:numId="40" w16cid:durableId="718940935">
    <w:abstractNumId w:val="96"/>
  </w:num>
  <w:num w:numId="41" w16cid:durableId="1640502153">
    <w:abstractNumId w:val="171"/>
  </w:num>
  <w:num w:numId="42" w16cid:durableId="1695030675">
    <w:abstractNumId w:val="104"/>
  </w:num>
  <w:num w:numId="43" w16cid:durableId="1244296349">
    <w:abstractNumId w:val="102"/>
  </w:num>
  <w:num w:numId="44" w16cid:durableId="1377704973">
    <w:abstractNumId w:val="15"/>
  </w:num>
  <w:num w:numId="45" w16cid:durableId="850804162">
    <w:abstractNumId w:val="156"/>
  </w:num>
  <w:num w:numId="46" w16cid:durableId="64496163">
    <w:abstractNumId w:val="7"/>
  </w:num>
  <w:num w:numId="47" w16cid:durableId="1814517497">
    <w:abstractNumId w:val="151"/>
  </w:num>
  <w:num w:numId="48" w16cid:durableId="244729940">
    <w:abstractNumId w:val="145"/>
  </w:num>
  <w:num w:numId="49" w16cid:durableId="1803423694">
    <w:abstractNumId w:val="188"/>
  </w:num>
  <w:num w:numId="50" w16cid:durableId="1687367484">
    <w:abstractNumId w:val="6"/>
  </w:num>
  <w:num w:numId="51" w16cid:durableId="95098709">
    <w:abstractNumId w:val="148"/>
  </w:num>
  <w:num w:numId="52" w16cid:durableId="1335303799">
    <w:abstractNumId w:val="113"/>
  </w:num>
  <w:num w:numId="53" w16cid:durableId="1671786796">
    <w:abstractNumId w:val="160"/>
  </w:num>
  <w:num w:numId="54" w16cid:durableId="146559307">
    <w:abstractNumId w:val="193"/>
  </w:num>
  <w:num w:numId="55" w16cid:durableId="546182847">
    <w:abstractNumId w:val="155"/>
  </w:num>
  <w:num w:numId="56" w16cid:durableId="385572784">
    <w:abstractNumId w:val="143"/>
  </w:num>
  <w:num w:numId="57" w16cid:durableId="1952659765">
    <w:abstractNumId w:val="79"/>
  </w:num>
  <w:num w:numId="58" w16cid:durableId="1680158069">
    <w:abstractNumId w:val="162"/>
  </w:num>
  <w:num w:numId="59" w16cid:durableId="1090735237">
    <w:abstractNumId w:val="43"/>
  </w:num>
  <w:num w:numId="60" w16cid:durableId="39330374">
    <w:abstractNumId w:val="115"/>
  </w:num>
  <w:num w:numId="61" w16cid:durableId="1308777916">
    <w:abstractNumId w:val="0"/>
  </w:num>
  <w:num w:numId="62" w16cid:durableId="109210637">
    <w:abstractNumId w:val="77"/>
  </w:num>
  <w:num w:numId="63" w16cid:durableId="688992695">
    <w:abstractNumId w:val="129"/>
  </w:num>
  <w:num w:numId="64" w16cid:durableId="387654957">
    <w:abstractNumId w:val="168"/>
  </w:num>
  <w:num w:numId="65" w16cid:durableId="1501889916">
    <w:abstractNumId w:val="184"/>
  </w:num>
  <w:num w:numId="66" w16cid:durableId="237441152">
    <w:abstractNumId w:val="34"/>
  </w:num>
  <w:num w:numId="67" w16cid:durableId="1952274572">
    <w:abstractNumId w:val="55"/>
  </w:num>
  <w:num w:numId="68" w16cid:durableId="1717394596">
    <w:abstractNumId w:val="147"/>
  </w:num>
  <w:num w:numId="69" w16cid:durableId="810757461">
    <w:abstractNumId w:val="105"/>
  </w:num>
  <w:num w:numId="70" w16cid:durableId="1832911710">
    <w:abstractNumId w:val="150"/>
  </w:num>
  <w:num w:numId="71" w16cid:durableId="520631027">
    <w:abstractNumId w:val="122"/>
  </w:num>
  <w:num w:numId="72" w16cid:durableId="1491751651">
    <w:abstractNumId w:val="109"/>
  </w:num>
  <w:num w:numId="73" w16cid:durableId="73552824">
    <w:abstractNumId w:val="23"/>
  </w:num>
  <w:num w:numId="74" w16cid:durableId="1355809659">
    <w:abstractNumId w:val="61"/>
  </w:num>
  <w:num w:numId="75" w16cid:durableId="1507015373">
    <w:abstractNumId w:val="66"/>
  </w:num>
  <w:num w:numId="76" w16cid:durableId="316035512">
    <w:abstractNumId w:val="21"/>
  </w:num>
  <w:num w:numId="77" w16cid:durableId="1295018405">
    <w:abstractNumId w:val="97"/>
  </w:num>
  <w:num w:numId="78" w16cid:durableId="494956309">
    <w:abstractNumId w:val="56"/>
  </w:num>
  <w:num w:numId="79" w16cid:durableId="1210996136">
    <w:abstractNumId w:val="84"/>
  </w:num>
  <w:num w:numId="80" w16cid:durableId="1954045569">
    <w:abstractNumId w:val="107"/>
  </w:num>
  <w:num w:numId="81" w16cid:durableId="471673190">
    <w:abstractNumId w:val="92"/>
  </w:num>
  <w:num w:numId="82" w16cid:durableId="2108886481">
    <w:abstractNumId w:val="157"/>
  </w:num>
  <w:num w:numId="83" w16cid:durableId="1824656169">
    <w:abstractNumId w:val="68"/>
  </w:num>
  <w:num w:numId="84" w16cid:durableId="324818432">
    <w:abstractNumId w:val="142"/>
  </w:num>
  <w:num w:numId="85" w16cid:durableId="990984028">
    <w:abstractNumId w:val="14"/>
  </w:num>
  <w:num w:numId="86" w16cid:durableId="62341727">
    <w:abstractNumId w:val="20"/>
  </w:num>
  <w:num w:numId="87" w16cid:durableId="1417243767">
    <w:abstractNumId w:val="153"/>
  </w:num>
  <w:num w:numId="88" w16cid:durableId="438261111">
    <w:abstractNumId w:val="173"/>
  </w:num>
  <w:num w:numId="89" w16cid:durableId="1383334067">
    <w:abstractNumId w:val="169"/>
  </w:num>
  <w:num w:numId="90" w16cid:durableId="1499035971">
    <w:abstractNumId w:val="2"/>
  </w:num>
  <w:num w:numId="91" w16cid:durableId="728576377">
    <w:abstractNumId w:val="24"/>
  </w:num>
  <w:num w:numId="92" w16cid:durableId="716052836">
    <w:abstractNumId w:val="35"/>
  </w:num>
  <w:num w:numId="93" w16cid:durableId="120193957">
    <w:abstractNumId w:val="101"/>
  </w:num>
  <w:num w:numId="94" w16cid:durableId="1977367940">
    <w:abstractNumId w:val="182"/>
  </w:num>
  <w:num w:numId="95" w16cid:durableId="1973166605">
    <w:abstractNumId w:val="58"/>
  </w:num>
  <w:num w:numId="96" w16cid:durableId="1053698426">
    <w:abstractNumId w:val="33"/>
  </w:num>
  <w:num w:numId="97" w16cid:durableId="1905604778">
    <w:abstractNumId w:val="192"/>
  </w:num>
  <w:num w:numId="98" w16cid:durableId="1929918550">
    <w:abstractNumId w:val="27"/>
  </w:num>
  <w:num w:numId="99" w16cid:durableId="628322588">
    <w:abstractNumId w:val="183"/>
  </w:num>
  <w:num w:numId="100" w16cid:durableId="1910191646">
    <w:abstractNumId w:val="29"/>
  </w:num>
  <w:num w:numId="101" w16cid:durableId="153962016">
    <w:abstractNumId w:val="197"/>
  </w:num>
  <w:num w:numId="102" w16cid:durableId="1751466647">
    <w:abstractNumId w:val="5"/>
  </w:num>
  <w:num w:numId="103" w16cid:durableId="261884870">
    <w:abstractNumId w:val="138"/>
  </w:num>
  <w:num w:numId="104" w16cid:durableId="219564432">
    <w:abstractNumId w:val="152"/>
  </w:num>
  <w:num w:numId="105" w16cid:durableId="743917786">
    <w:abstractNumId w:val="125"/>
  </w:num>
  <w:num w:numId="106" w16cid:durableId="506407293">
    <w:abstractNumId w:val="51"/>
  </w:num>
  <w:num w:numId="107" w16cid:durableId="1913421443">
    <w:abstractNumId w:val="114"/>
  </w:num>
  <w:num w:numId="108" w16cid:durableId="80034155">
    <w:abstractNumId w:val="90"/>
  </w:num>
  <w:num w:numId="109" w16cid:durableId="1709335961">
    <w:abstractNumId w:val="186"/>
  </w:num>
  <w:num w:numId="110" w16cid:durableId="920337208">
    <w:abstractNumId w:val="37"/>
  </w:num>
  <w:num w:numId="111" w16cid:durableId="400719835">
    <w:abstractNumId w:val="44"/>
  </w:num>
  <w:num w:numId="112" w16cid:durableId="271743733">
    <w:abstractNumId w:val="189"/>
  </w:num>
  <w:num w:numId="113" w16cid:durableId="1837188767">
    <w:abstractNumId w:val="144"/>
  </w:num>
  <w:num w:numId="114" w16cid:durableId="2041591532">
    <w:abstractNumId w:val="52"/>
  </w:num>
  <w:num w:numId="115" w16cid:durableId="203638498">
    <w:abstractNumId w:val="78"/>
  </w:num>
  <w:num w:numId="116" w16cid:durableId="173763549">
    <w:abstractNumId w:val="40"/>
  </w:num>
  <w:num w:numId="117" w16cid:durableId="429669207">
    <w:abstractNumId w:val="126"/>
  </w:num>
  <w:num w:numId="118" w16cid:durableId="825636002">
    <w:abstractNumId w:val="93"/>
  </w:num>
  <w:num w:numId="119" w16cid:durableId="537744412">
    <w:abstractNumId w:val="140"/>
  </w:num>
  <w:num w:numId="120" w16cid:durableId="671688054">
    <w:abstractNumId w:val="170"/>
  </w:num>
  <w:num w:numId="121" w16cid:durableId="2058625878">
    <w:abstractNumId w:val="165"/>
  </w:num>
  <w:num w:numId="122" w16cid:durableId="1123500482">
    <w:abstractNumId w:val="146"/>
  </w:num>
  <w:num w:numId="123" w16cid:durableId="1378696240">
    <w:abstractNumId w:val="1"/>
  </w:num>
  <w:num w:numId="124" w16cid:durableId="1439788765">
    <w:abstractNumId w:val="71"/>
  </w:num>
  <w:num w:numId="125" w16cid:durableId="1878394703">
    <w:abstractNumId w:val="139"/>
  </w:num>
  <w:num w:numId="126" w16cid:durableId="1772974475">
    <w:abstractNumId w:val="45"/>
  </w:num>
  <w:num w:numId="127" w16cid:durableId="1325355813">
    <w:abstractNumId w:val="70"/>
  </w:num>
  <w:num w:numId="128" w16cid:durableId="860165157">
    <w:abstractNumId w:val="9"/>
  </w:num>
  <w:num w:numId="129" w16cid:durableId="1965184950">
    <w:abstractNumId w:val="191"/>
  </w:num>
  <w:num w:numId="130" w16cid:durableId="180047384">
    <w:abstractNumId w:val="65"/>
  </w:num>
  <w:num w:numId="131" w16cid:durableId="1446536378">
    <w:abstractNumId w:val="75"/>
  </w:num>
  <w:num w:numId="132" w16cid:durableId="2058426677">
    <w:abstractNumId w:val="181"/>
  </w:num>
  <w:num w:numId="133" w16cid:durableId="1101223061">
    <w:abstractNumId w:val="100"/>
  </w:num>
  <w:num w:numId="134" w16cid:durableId="234513733">
    <w:abstractNumId w:val="95"/>
  </w:num>
  <w:num w:numId="135" w16cid:durableId="437725893">
    <w:abstractNumId w:val="137"/>
  </w:num>
  <w:num w:numId="136" w16cid:durableId="1439835206">
    <w:abstractNumId w:val="13"/>
  </w:num>
  <w:num w:numId="137" w16cid:durableId="1863394536">
    <w:abstractNumId w:val="135"/>
  </w:num>
  <w:num w:numId="138" w16cid:durableId="1456211806">
    <w:abstractNumId w:val="178"/>
  </w:num>
  <w:num w:numId="139" w16cid:durableId="894316901">
    <w:abstractNumId w:val="124"/>
  </w:num>
  <w:num w:numId="140" w16cid:durableId="1425150968">
    <w:abstractNumId w:val="72"/>
  </w:num>
  <w:num w:numId="141" w16cid:durableId="170992085">
    <w:abstractNumId w:val="87"/>
  </w:num>
  <w:num w:numId="142" w16cid:durableId="1938907914">
    <w:abstractNumId w:val="25"/>
  </w:num>
  <w:num w:numId="143" w16cid:durableId="474299863">
    <w:abstractNumId w:val="91"/>
  </w:num>
  <w:num w:numId="144" w16cid:durableId="1284769618">
    <w:abstractNumId w:val="80"/>
  </w:num>
  <w:num w:numId="145" w16cid:durableId="1227229120">
    <w:abstractNumId w:val="10"/>
  </w:num>
  <w:num w:numId="146" w16cid:durableId="461919438">
    <w:abstractNumId w:val="172"/>
  </w:num>
  <w:num w:numId="147" w16cid:durableId="167410221">
    <w:abstractNumId w:val="54"/>
  </w:num>
  <w:num w:numId="148" w16cid:durableId="445151898">
    <w:abstractNumId w:val="130"/>
  </w:num>
  <w:num w:numId="149" w16cid:durableId="158815084">
    <w:abstractNumId w:val="88"/>
  </w:num>
  <w:num w:numId="150" w16cid:durableId="1732730228">
    <w:abstractNumId w:val="67"/>
  </w:num>
  <w:num w:numId="151" w16cid:durableId="2007433600">
    <w:abstractNumId w:val="12"/>
  </w:num>
  <w:num w:numId="152" w16cid:durableId="177158118">
    <w:abstractNumId w:val="111"/>
  </w:num>
  <w:num w:numId="153" w16cid:durableId="100493302">
    <w:abstractNumId w:val="69"/>
  </w:num>
  <w:num w:numId="154" w16cid:durableId="612636592">
    <w:abstractNumId w:val="46"/>
  </w:num>
  <w:num w:numId="155" w16cid:durableId="883322698">
    <w:abstractNumId w:val="176"/>
  </w:num>
  <w:num w:numId="156" w16cid:durableId="1260411200">
    <w:abstractNumId w:val="117"/>
  </w:num>
  <w:num w:numId="157" w16cid:durableId="2089879522">
    <w:abstractNumId w:val="74"/>
  </w:num>
  <w:num w:numId="158" w16cid:durableId="1387219288">
    <w:abstractNumId w:val="11"/>
  </w:num>
  <w:num w:numId="159" w16cid:durableId="2094279000">
    <w:abstractNumId w:val="158"/>
  </w:num>
  <w:num w:numId="160" w16cid:durableId="1572233859">
    <w:abstractNumId w:val="154"/>
  </w:num>
  <w:num w:numId="161" w16cid:durableId="1347055045">
    <w:abstractNumId w:val="94"/>
  </w:num>
  <w:num w:numId="162" w16cid:durableId="665013474">
    <w:abstractNumId w:val="195"/>
  </w:num>
  <w:num w:numId="163" w16cid:durableId="100684327">
    <w:abstractNumId w:val="112"/>
  </w:num>
  <w:num w:numId="164" w16cid:durableId="432479013">
    <w:abstractNumId w:val="60"/>
  </w:num>
  <w:num w:numId="165" w16cid:durableId="870385894">
    <w:abstractNumId w:val="19"/>
  </w:num>
  <w:num w:numId="166" w16cid:durableId="878474447">
    <w:abstractNumId w:val="38"/>
  </w:num>
  <w:num w:numId="167" w16cid:durableId="2066638915">
    <w:abstractNumId w:val="198"/>
  </w:num>
  <w:num w:numId="168" w16cid:durableId="39017501">
    <w:abstractNumId w:val="36"/>
  </w:num>
  <w:num w:numId="169" w16cid:durableId="144399400">
    <w:abstractNumId w:val="18"/>
  </w:num>
  <w:num w:numId="170" w16cid:durableId="995495293">
    <w:abstractNumId w:val="73"/>
  </w:num>
  <w:num w:numId="171" w16cid:durableId="1988393596">
    <w:abstractNumId w:val="41"/>
  </w:num>
  <w:num w:numId="172" w16cid:durableId="1643073689">
    <w:abstractNumId w:val="82"/>
  </w:num>
  <w:num w:numId="173" w16cid:durableId="1449616341">
    <w:abstractNumId w:val="103"/>
  </w:num>
  <w:num w:numId="174" w16cid:durableId="716710225">
    <w:abstractNumId w:val="48"/>
  </w:num>
  <w:num w:numId="175" w16cid:durableId="459299944">
    <w:abstractNumId w:val="133"/>
  </w:num>
  <w:num w:numId="176" w16cid:durableId="1466578865">
    <w:abstractNumId w:val="136"/>
  </w:num>
  <w:num w:numId="177" w16cid:durableId="1835680090">
    <w:abstractNumId w:val="131"/>
  </w:num>
  <w:num w:numId="178" w16cid:durableId="500202517">
    <w:abstractNumId w:val="116"/>
  </w:num>
  <w:num w:numId="179" w16cid:durableId="1721126777">
    <w:abstractNumId w:val="28"/>
  </w:num>
  <w:num w:numId="180" w16cid:durableId="1896774460">
    <w:abstractNumId w:val="63"/>
  </w:num>
  <w:num w:numId="181" w16cid:durableId="1433550822">
    <w:abstractNumId w:val="22"/>
  </w:num>
  <w:num w:numId="182" w16cid:durableId="2010939254">
    <w:abstractNumId w:val="64"/>
  </w:num>
  <w:num w:numId="183" w16cid:durableId="582102068">
    <w:abstractNumId w:val="76"/>
  </w:num>
  <w:num w:numId="184" w16cid:durableId="828444338">
    <w:abstractNumId w:val="175"/>
  </w:num>
  <w:num w:numId="185" w16cid:durableId="1190070150">
    <w:abstractNumId w:val="187"/>
  </w:num>
  <w:num w:numId="186" w16cid:durableId="791169120">
    <w:abstractNumId w:val="141"/>
  </w:num>
  <w:num w:numId="187" w16cid:durableId="1326392897">
    <w:abstractNumId w:val="99"/>
  </w:num>
  <w:num w:numId="188" w16cid:durableId="1773864186">
    <w:abstractNumId w:val="98"/>
  </w:num>
  <w:num w:numId="189" w16cid:durableId="1352952429">
    <w:abstractNumId w:val="180"/>
  </w:num>
  <w:num w:numId="190" w16cid:durableId="402334681">
    <w:abstractNumId w:val="49"/>
  </w:num>
  <w:num w:numId="191" w16cid:durableId="1040595577">
    <w:abstractNumId w:val="26"/>
  </w:num>
  <w:num w:numId="192" w16cid:durableId="206141523">
    <w:abstractNumId w:val="163"/>
  </w:num>
  <w:num w:numId="193" w16cid:durableId="1879779105">
    <w:abstractNumId w:val="59"/>
  </w:num>
  <w:num w:numId="194" w16cid:durableId="181356969">
    <w:abstractNumId w:val="159"/>
  </w:num>
  <w:num w:numId="195" w16cid:durableId="1938362541">
    <w:abstractNumId w:val="42"/>
  </w:num>
  <w:num w:numId="196" w16cid:durableId="849181573">
    <w:abstractNumId w:val="4"/>
  </w:num>
  <w:num w:numId="197" w16cid:durableId="448205289">
    <w:abstractNumId w:val="174"/>
  </w:num>
  <w:num w:numId="198" w16cid:durableId="1306158160">
    <w:abstractNumId w:val="119"/>
  </w:num>
  <w:num w:numId="199" w16cid:durableId="2052731523">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88"/>
    <w:rsid w:val="0000575B"/>
    <w:rsid w:val="00012933"/>
    <w:rsid w:val="00053827"/>
    <w:rsid w:val="00055F3E"/>
    <w:rsid w:val="0005660D"/>
    <w:rsid w:val="00063500"/>
    <w:rsid w:val="000C1C86"/>
    <w:rsid w:val="000D486F"/>
    <w:rsid w:val="000D7CE4"/>
    <w:rsid w:val="000E2DD3"/>
    <w:rsid w:val="000E4B1B"/>
    <w:rsid w:val="000E4DCD"/>
    <w:rsid w:val="000F6661"/>
    <w:rsid w:val="0010231F"/>
    <w:rsid w:val="0011094A"/>
    <w:rsid w:val="00117535"/>
    <w:rsid w:val="00121729"/>
    <w:rsid w:val="001425B1"/>
    <w:rsid w:val="001753CA"/>
    <w:rsid w:val="0017631B"/>
    <w:rsid w:val="001B13D8"/>
    <w:rsid w:val="001C7344"/>
    <w:rsid w:val="001D21EE"/>
    <w:rsid w:val="001F0AFB"/>
    <w:rsid w:val="00255FD8"/>
    <w:rsid w:val="00264B0F"/>
    <w:rsid w:val="002751F4"/>
    <w:rsid w:val="0029423E"/>
    <w:rsid w:val="002D0F9C"/>
    <w:rsid w:val="002E7A28"/>
    <w:rsid w:val="0030600F"/>
    <w:rsid w:val="003159C7"/>
    <w:rsid w:val="003173E6"/>
    <w:rsid w:val="00321E77"/>
    <w:rsid w:val="00343EF9"/>
    <w:rsid w:val="0038495B"/>
    <w:rsid w:val="00397094"/>
    <w:rsid w:val="003A47A7"/>
    <w:rsid w:val="003A64F7"/>
    <w:rsid w:val="003B401F"/>
    <w:rsid w:val="003C7780"/>
    <w:rsid w:val="003D3B79"/>
    <w:rsid w:val="003E34D0"/>
    <w:rsid w:val="004025C9"/>
    <w:rsid w:val="00456A25"/>
    <w:rsid w:val="00462407"/>
    <w:rsid w:val="00463C58"/>
    <w:rsid w:val="00467073"/>
    <w:rsid w:val="00475C51"/>
    <w:rsid w:val="00493C43"/>
    <w:rsid w:val="004966C4"/>
    <w:rsid w:val="004A4233"/>
    <w:rsid w:val="004B0DAC"/>
    <w:rsid w:val="004B41B1"/>
    <w:rsid w:val="004B49E9"/>
    <w:rsid w:val="004B6CCC"/>
    <w:rsid w:val="00510B3D"/>
    <w:rsid w:val="0052198E"/>
    <w:rsid w:val="00536B41"/>
    <w:rsid w:val="005370E9"/>
    <w:rsid w:val="005517AC"/>
    <w:rsid w:val="0056260B"/>
    <w:rsid w:val="0057434D"/>
    <w:rsid w:val="00582E3F"/>
    <w:rsid w:val="005A3BDE"/>
    <w:rsid w:val="005C3055"/>
    <w:rsid w:val="005C7E7F"/>
    <w:rsid w:val="005F1CE5"/>
    <w:rsid w:val="005F3101"/>
    <w:rsid w:val="00600C51"/>
    <w:rsid w:val="00611958"/>
    <w:rsid w:val="00615C4F"/>
    <w:rsid w:val="006206CD"/>
    <w:rsid w:val="0062587B"/>
    <w:rsid w:val="0064258E"/>
    <w:rsid w:val="006548B1"/>
    <w:rsid w:val="006809BE"/>
    <w:rsid w:val="0068573B"/>
    <w:rsid w:val="00685823"/>
    <w:rsid w:val="00686F93"/>
    <w:rsid w:val="0069283A"/>
    <w:rsid w:val="006B18D9"/>
    <w:rsid w:val="006B35C1"/>
    <w:rsid w:val="006D2D5F"/>
    <w:rsid w:val="0070015E"/>
    <w:rsid w:val="00745227"/>
    <w:rsid w:val="00756D03"/>
    <w:rsid w:val="007635C3"/>
    <w:rsid w:val="00787E08"/>
    <w:rsid w:val="007E4C93"/>
    <w:rsid w:val="008141AE"/>
    <w:rsid w:val="00825D1A"/>
    <w:rsid w:val="00856B33"/>
    <w:rsid w:val="008A2543"/>
    <w:rsid w:val="008C4850"/>
    <w:rsid w:val="008D1AF0"/>
    <w:rsid w:val="008D32DF"/>
    <w:rsid w:val="008F2843"/>
    <w:rsid w:val="008F5722"/>
    <w:rsid w:val="00907C89"/>
    <w:rsid w:val="009157C2"/>
    <w:rsid w:val="00915D11"/>
    <w:rsid w:val="009859F5"/>
    <w:rsid w:val="009A29F9"/>
    <w:rsid w:val="009C5094"/>
    <w:rsid w:val="009C6E61"/>
    <w:rsid w:val="009D536D"/>
    <w:rsid w:val="009E1F26"/>
    <w:rsid w:val="009E2E51"/>
    <w:rsid w:val="00A138B6"/>
    <w:rsid w:val="00A20573"/>
    <w:rsid w:val="00A23AFE"/>
    <w:rsid w:val="00A34272"/>
    <w:rsid w:val="00A40D85"/>
    <w:rsid w:val="00A57FFB"/>
    <w:rsid w:val="00A61F7F"/>
    <w:rsid w:val="00A748B2"/>
    <w:rsid w:val="00A77BA7"/>
    <w:rsid w:val="00A82821"/>
    <w:rsid w:val="00AB696E"/>
    <w:rsid w:val="00AD36D3"/>
    <w:rsid w:val="00AD70A3"/>
    <w:rsid w:val="00AF2974"/>
    <w:rsid w:val="00B04466"/>
    <w:rsid w:val="00B13F81"/>
    <w:rsid w:val="00B15EBE"/>
    <w:rsid w:val="00B61C6A"/>
    <w:rsid w:val="00B74E80"/>
    <w:rsid w:val="00B82D5D"/>
    <w:rsid w:val="00BB44A8"/>
    <w:rsid w:val="00BF5A88"/>
    <w:rsid w:val="00C328BC"/>
    <w:rsid w:val="00C41FB7"/>
    <w:rsid w:val="00C576CF"/>
    <w:rsid w:val="00C6413C"/>
    <w:rsid w:val="00C7549F"/>
    <w:rsid w:val="00C97CCD"/>
    <w:rsid w:val="00CA453B"/>
    <w:rsid w:val="00CB7368"/>
    <w:rsid w:val="00CC2CEE"/>
    <w:rsid w:val="00CC6C27"/>
    <w:rsid w:val="00CD6DE8"/>
    <w:rsid w:val="00CF33F8"/>
    <w:rsid w:val="00CF460E"/>
    <w:rsid w:val="00D01A83"/>
    <w:rsid w:val="00D031B4"/>
    <w:rsid w:val="00D04996"/>
    <w:rsid w:val="00D12C5A"/>
    <w:rsid w:val="00D13A4F"/>
    <w:rsid w:val="00D15DCE"/>
    <w:rsid w:val="00D44A1E"/>
    <w:rsid w:val="00D50835"/>
    <w:rsid w:val="00D67BEC"/>
    <w:rsid w:val="00D83F12"/>
    <w:rsid w:val="00D8425A"/>
    <w:rsid w:val="00D869C7"/>
    <w:rsid w:val="00DC5857"/>
    <w:rsid w:val="00DD12AA"/>
    <w:rsid w:val="00DE0304"/>
    <w:rsid w:val="00E11DD9"/>
    <w:rsid w:val="00E13995"/>
    <w:rsid w:val="00E37955"/>
    <w:rsid w:val="00E479E3"/>
    <w:rsid w:val="00E5098C"/>
    <w:rsid w:val="00E5434D"/>
    <w:rsid w:val="00E64DBF"/>
    <w:rsid w:val="00EA5A51"/>
    <w:rsid w:val="00EB37AB"/>
    <w:rsid w:val="00EC118B"/>
    <w:rsid w:val="00EC7957"/>
    <w:rsid w:val="00ED1949"/>
    <w:rsid w:val="00EE2ED2"/>
    <w:rsid w:val="00F064FD"/>
    <w:rsid w:val="00F47972"/>
    <w:rsid w:val="00F6306E"/>
    <w:rsid w:val="00F944E5"/>
    <w:rsid w:val="00FB6279"/>
    <w:rsid w:val="00FC7188"/>
    <w:rsid w:val="00FD3985"/>
    <w:rsid w:val="00FE3AA6"/>
    <w:rsid w:val="00FE7F9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D20CE7E"/>
  <w15:chartTrackingRefBased/>
  <w15:docId w15:val="{8A84D0DC-F18E-0346-9504-45A5DB98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60D"/>
    <w:pPr>
      <w:spacing w:after="100" w:line="259" w:lineRule="auto"/>
    </w:pPr>
    <w:rPr>
      <w:rFonts w:ascii="Aptos" w:eastAsia="Times New Roman" w:hAnsi="Aptos" w:cs="Times New Roman"/>
      <w:kern w:val="0"/>
      <w:sz w:val="21"/>
      <w:lang w:eastAsia="en-GB"/>
      <w14:ligatures w14:val="none"/>
    </w:rPr>
  </w:style>
  <w:style w:type="paragraph" w:styleId="Heading1">
    <w:name w:val="heading 1"/>
    <w:basedOn w:val="Normal"/>
    <w:next w:val="Normal"/>
    <w:link w:val="Heading1Char"/>
    <w:uiPriority w:val="9"/>
    <w:qFormat/>
    <w:rsid w:val="001F0AFB"/>
    <w:pPr>
      <w:keepNext/>
      <w:keepLines/>
      <w:spacing w:before="240"/>
      <w:outlineLvl w:val="0"/>
    </w:pPr>
    <w:rPr>
      <w:rFonts w:asciiTheme="majorHAnsi" w:eastAsiaTheme="majorEastAsia" w:hAnsiTheme="majorHAnsi" w:cstheme="majorBidi"/>
      <w:b/>
      <w:color w:val="17365D"/>
      <w:sz w:val="30"/>
      <w:szCs w:val="32"/>
    </w:rPr>
  </w:style>
  <w:style w:type="paragraph" w:styleId="Heading2">
    <w:name w:val="heading 2"/>
    <w:basedOn w:val="Normal"/>
    <w:link w:val="Heading2Char"/>
    <w:uiPriority w:val="9"/>
    <w:qFormat/>
    <w:rsid w:val="006206CD"/>
    <w:pPr>
      <w:keepNext/>
      <w:spacing w:before="180" w:beforeAutospacing="1" w:afterAutospacing="1"/>
      <w:outlineLvl w:val="1"/>
    </w:pPr>
    <w:rPr>
      <w:rFonts w:ascii="Aptos Display" w:hAnsi="Aptos Display"/>
      <w:b/>
      <w:bCs/>
      <w:color w:val="1F4E79"/>
      <w:sz w:val="26"/>
      <w:szCs w:val="36"/>
    </w:rPr>
  </w:style>
  <w:style w:type="paragraph" w:styleId="Heading3">
    <w:name w:val="heading 3"/>
    <w:basedOn w:val="Normal"/>
    <w:next w:val="Normal"/>
    <w:link w:val="Heading3Char"/>
    <w:uiPriority w:val="9"/>
    <w:unhideWhenUsed/>
    <w:qFormat/>
    <w:rsid w:val="001F0AFB"/>
    <w:pPr>
      <w:keepNext/>
      <w:keepLines/>
      <w:spacing w:before="180"/>
      <w:outlineLvl w:val="2"/>
    </w:pPr>
    <w:rPr>
      <w:rFonts w:asciiTheme="majorHAnsi" w:eastAsiaTheme="majorEastAsia" w:hAnsiTheme="majorHAnsi" w:cstheme="majorBidi"/>
      <w:b/>
      <w:color w:val="365F91"/>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5A88"/>
    <w:pPr>
      <w:pBdr>
        <w:bottom w:val="single" w:sz="8" w:space="4" w:color="4472C4" w:themeColor="accent1"/>
      </w:pBdr>
      <w:spacing w:after="300"/>
      <w:contextualSpacing/>
    </w:pPr>
    <w:rPr>
      <w:rFonts w:asciiTheme="majorHAnsi" w:eastAsiaTheme="majorEastAsia" w:hAnsiTheme="majorHAnsi" w:cstheme="majorBidi"/>
      <w:b/>
      <w:color w:val="0D3265"/>
      <w:spacing w:val="5"/>
      <w:kern w:val="28"/>
      <w:sz w:val="48"/>
      <w:szCs w:val="52"/>
    </w:rPr>
  </w:style>
  <w:style w:type="character" w:customStyle="1" w:styleId="TitleChar">
    <w:name w:val="Title Char"/>
    <w:basedOn w:val="DefaultParagraphFont"/>
    <w:link w:val="Title"/>
    <w:uiPriority w:val="10"/>
    <w:rsid w:val="00BF5A88"/>
    <w:rPr>
      <w:rFonts w:asciiTheme="majorHAnsi" w:eastAsiaTheme="majorEastAsia" w:hAnsiTheme="majorHAnsi" w:cstheme="majorBidi"/>
      <w:b/>
      <w:color w:val="0D3265"/>
      <w:spacing w:val="5"/>
      <w:kern w:val="28"/>
      <w:sz w:val="48"/>
      <w:szCs w:val="52"/>
      <w:lang w:val="en-US"/>
      <w14:ligatures w14:val="none"/>
    </w:rPr>
  </w:style>
  <w:style w:type="table" w:styleId="TableGrid">
    <w:name w:val="Table Grid"/>
    <w:basedOn w:val="TableNormal"/>
    <w:uiPriority w:val="59"/>
    <w:rsid w:val="00BF5A88"/>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45227"/>
    <w:rPr>
      <w:b/>
      <w:bCs/>
    </w:rPr>
  </w:style>
  <w:style w:type="character" w:customStyle="1" w:styleId="Heading2Char">
    <w:name w:val="Heading 2 Char"/>
    <w:basedOn w:val="DefaultParagraphFont"/>
    <w:link w:val="Heading2"/>
    <w:uiPriority w:val="9"/>
    <w:rsid w:val="006206CD"/>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6206CD"/>
    <w:pPr>
      <w:spacing w:before="100" w:beforeAutospacing="1" w:afterAutospacing="1"/>
    </w:pPr>
  </w:style>
  <w:style w:type="paragraph" w:customStyle="1" w:styleId="pdq2pgselectionanchorcontainer">
    <w:name w:val="pdq2pg_selectionanchorcontainer"/>
    <w:basedOn w:val="Normal"/>
    <w:rsid w:val="0030600F"/>
    <w:pPr>
      <w:spacing w:before="100" w:beforeAutospacing="1" w:afterAutospacing="1"/>
    </w:pPr>
  </w:style>
  <w:style w:type="character" w:customStyle="1" w:styleId="Heading1Char">
    <w:name w:val="Heading 1 Char"/>
    <w:basedOn w:val="DefaultParagraphFont"/>
    <w:link w:val="Heading1"/>
    <w:uiPriority w:val="9"/>
    <w:rsid w:val="001F0AFB"/>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3Char">
    <w:name w:val="Heading 3 Char"/>
    <w:basedOn w:val="DefaultParagraphFont"/>
    <w:link w:val="Heading3"/>
    <w:uiPriority w:val="9"/>
    <w:rsid w:val="001F0AFB"/>
    <w:rPr>
      <w:rFonts w:asciiTheme="majorHAnsi" w:eastAsiaTheme="majorEastAsia" w:hAnsiTheme="majorHAnsi" w:cstheme="majorBidi"/>
      <w:color w:val="1F3763" w:themeColor="accent1" w:themeShade="7F"/>
      <w:kern w:val="0"/>
      <w:lang w:val="en-US"/>
      <w14:ligatures w14:val="none"/>
    </w:rPr>
  </w:style>
  <w:style w:type="paragraph" w:customStyle="1" w:styleId="Heading41">
    <w:name w:val="Heading 41"/>
    <w:basedOn w:val="Normal"/>
    <w:pPr>
      <w:keepNext/>
      <w:spacing w:before="140" w:after="60"/>
      <w:outlineLvl w:val="3"/>
    </w:pPr>
    <w:rPr>
      <w:b/>
      <w:color w:val="4F81BD"/>
    </w:rPr>
  </w:style>
  <w:style w:type="paragraph" w:styleId="TOC1">
    <w:name w:val="toc 1"/>
    <w:basedOn w:val="Normal"/>
    <w:next w:val="Normal"/>
    <w:autoRedefine/>
    <w:uiPriority w:val="39"/>
    <w:unhideWhenUsed/>
    <w:rsid w:val="00475C51"/>
  </w:style>
  <w:style w:type="paragraph" w:styleId="TOC2">
    <w:name w:val="toc 2"/>
    <w:basedOn w:val="Normal"/>
    <w:next w:val="Normal"/>
    <w:autoRedefine/>
    <w:uiPriority w:val="39"/>
    <w:unhideWhenUsed/>
    <w:rsid w:val="00475C51"/>
    <w:pPr>
      <w:ind w:left="210"/>
    </w:pPr>
  </w:style>
  <w:style w:type="paragraph" w:styleId="TOC3">
    <w:name w:val="toc 3"/>
    <w:basedOn w:val="Normal"/>
    <w:next w:val="Normal"/>
    <w:autoRedefine/>
    <w:uiPriority w:val="39"/>
    <w:unhideWhenUsed/>
    <w:rsid w:val="00475C51"/>
    <w:pPr>
      <w:ind w:left="420"/>
    </w:pPr>
  </w:style>
  <w:style w:type="paragraph" w:styleId="TOC4">
    <w:name w:val="toc 4"/>
    <w:basedOn w:val="Normal"/>
    <w:next w:val="Normal"/>
    <w:autoRedefine/>
    <w:uiPriority w:val="39"/>
    <w:unhideWhenUsed/>
    <w:rsid w:val="00475C51"/>
    <w:pPr>
      <w:spacing w:line="240" w:lineRule="auto"/>
      <w:ind w:left="720"/>
    </w:pPr>
    <w:rPr>
      <w:rFonts w:asciiTheme="minorHAnsi" w:eastAsiaTheme="minorEastAsia" w:hAnsiTheme="minorHAnsi" w:cstheme="minorBidi"/>
      <w:kern w:val="2"/>
      <w:sz w:val="24"/>
      <w14:ligatures w14:val="standardContextual"/>
    </w:rPr>
  </w:style>
  <w:style w:type="paragraph" w:styleId="TOC5">
    <w:name w:val="toc 5"/>
    <w:basedOn w:val="Normal"/>
    <w:next w:val="Normal"/>
    <w:autoRedefine/>
    <w:uiPriority w:val="39"/>
    <w:unhideWhenUsed/>
    <w:rsid w:val="00475C51"/>
    <w:pPr>
      <w:spacing w:line="240" w:lineRule="auto"/>
      <w:ind w:left="960"/>
    </w:pPr>
    <w:rPr>
      <w:rFonts w:asciiTheme="minorHAnsi" w:eastAsiaTheme="minorEastAsia" w:hAnsiTheme="minorHAnsi" w:cstheme="minorBidi"/>
      <w:kern w:val="2"/>
      <w:sz w:val="24"/>
      <w14:ligatures w14:val="standardContextual"/>
    </w:rPr>
  </w:style>
  <w:style w:type="paragraph" w:styleId="TOC6">
    <w:name w:val="toc 6"/>
    <w:basedOn w:val="Normal"/>
    <w:next w:val="Normal"/>
    <w:autoRedefine/>
    <w:uiPriority w:val="39"/>
    <w:unhideWhenUsed/>
    <w:rsid w:val="00475C51"/>
    <w:pPr>
      <w:spacing w:line="240" w:lineRule="auto"/>
      <w:ind w:left="1200"/>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475C51"/>
    <w:pPr>
      <w:spacing w:line="240" w:lineRule="auto"/>
      <w:ind w:left="1440"/>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475C51"/>
    <w:pPr>
      <w:spacing w:line="240" w:lineRule="auto"/>
      <w:ind w:left="1680"/>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475C51"/>
    <w:pPr>
      <w:spacing w:line="240" w:lineRule="auto"/>
      <w:ind w:left="1920"/>
    </w:pPr>
    <w:rPr>
      <w:rFonts w:asciiTheme="minorHAnsi" w:eastAsiaTheme="minorEastAsia" w:hAnsiTheme="minorHAnsi" w:cstheme="minorBidi"/>
      <w:kern w:val="2"/>
      <w:sz w:val="24"/>
      <w14:ligatures w14:val="standardContextual"/>
    </w:rPr>
  </w:style>
  <w:style w:type="character" w:styleId="Hyperlink">
    <w:name w:val="Hyperlink"/>
    <w:basedOn w:val="DefaultParagraphFont"/>
    <w:uiPriority w:val="99"/>
    <w:unhideWhenUsed/>
    <w:rsid w:val="00475C51"/>
    <w:rPr>
      <w:color w:val="0563C1" w:themeColor="hyperlink"/>
      <w:u w:val="single"/>
    </w:rPr>
  </w:style>
  <w:style w:type="character" w:styleId="UnresolvedMention">
    <w:name w:val="Unresolved Mention"/>
    <w:basedOn w:val="DefaultParagraphFont"/>
    <w:uiPriority w:val="99"/>
    <w:semiHidden/>
    <w:unhideWhenUsed/>
    <w:rsid w:val="00475C51"/>
    <w:rPr>
      <w:color w:val="605E5C"/>
      <w:shd w:val="clear" w:color="auto" w:fill="E1DFDD"/>
    </w:rPr>
  </w:style>
  <w:style w:type="paragraph" w:styleId="NoSpacing">
    <w:name w:val="No Spacing"/>
    <w:uiPriority w:val="1"/>
    <w:qFormat/>
    <w:rsid w:val="005517AC"/>
    <w:rPr>
      <w:rFonts w:ascii="Aptos" w:eastAsia="Times New Roman" w:hAnsi="Aptos" w:cs="Times New Roman"/>
      <w:kern w:val="0"/>
      <w:sz w:val="21"/>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28201">
      <w:bodyDiv w:val="1"/>
      <w:marLeft w:val="0"/>
      <w:marRight w:val="0"/>
      <w:marTop w:val="0"/>
      <w:marBottom w:val="0"/>
      <w:divBdr>
        <w:top w:val="none" w:sz="0" w:space="0" w:color="auto"/>
        <w:left w:val="none" w:sz="0" w:space="0" w:color="auto"/>
        <w:bottom w:val="none" w:sz="0" w:space="0" w:color="auto"/>
        <w:right w:val="none" w:sz="0" w:space="0" w:color="auto"/>
      </w:divBdr>
      <w:divsChild>
        <w:div w:id="1673679407">
          <w:marLeft w:val="0"/>
          <w:marRight w:val="0"/>
          <w:marTop w:val="0"/>
          <w:marBottom w:val="0"/>
          <w:divBdr>
            <w:top w:val="none" w:sz="0" w:space="0" w:color="auto"/>
            <w:left w:val="none" w:sz="0" w:space="0" w:color="auto"/>
            <w:bottom w:val="none" w:sz="0" w:space="0" w:color="auto"/>
            <w:right w:val="none" w:sz="0" w:space="0" w:color="auto"/>
          </w:divBdr>
          <w:divsChild>
            <w:div w:id="1687173904">
              <w:marLeft w:val="0"/>
              <w:marRight w:val="0"/>
              <w:marTop w:val="0"/>
              <w:marBottom w:val="0"/>
              <w:divBdr>
                <w:top w:val="none" w:sz="0" w:space="0" w:color="auto"/>
                <w:left w:val="none" w:sz="0" w:space="0" w:color="auto"/>
                <w:bottom w:val="none" w:sz="0" w:space="0" w:color="auto"/>
                <w:right w:val="none" w:sz="0" w:space="0" w:color="auto"/>
              </w:divBdr>
            </w:div>
          </w:divsChild>
        </w:div>
        <w:div w:id="929463385">
          <w:marLeft w:val="0"/>
          <w:marRight w:val="0"/>
          <w:marTop w:val="0"/>
          <w:marBottom w:val="0"/>
          <w:divBdr>
            <w:top w:val="none" w:sz="0" w:space="0" w:color="auto"/>
            <w:left w:val="none" w:sz="0" w:space="0" w:color="auto"/>
            <w:bottom w:val="none" w:sz="0" w:space="0" w:color="auto"/>
            <w:right w:val="none" w:sz="0" w:space="0" w:color="auto"/>
          </w:divBdr>
          <w:divsChild>
            <w:div w:id="352418899">
              <w:marLeft w:val="0"/>
              <w:marRight w:val="0"/>
              <w:marTop w:val="0"/>
              <w:marBottom w:val="0"/>
              <w:divBdr>
                <w:top w:val="none" w:sz="0" w:space="0" w:color="auto"/>
                <w:left w:val="none" w:sz="0" w:space="0" w:color="auto"/>
                <w:bottom w:val="none" w:sz="0" w:space="0" w:color="auto"/>
                <w:right w:val="none" w:sz="0" w:space="0" w:color="auto"/>
              </w:divBdr>
            </w:div>
          </w:divsChild>
        </w:div>
        <w:div w:id="1271815822">
          <w:marLeft w:val="0"/>
          <w:marRight w:val="0"/>
          <w:marTop w:val="0"/>
          <w:marBottom w:val="0"/>
          <w:divBdr>
            <w:top w:val="none" w:sz="0" w:space="0" w:color="auto"/>
            <w:left w:val="none" w:sz="0" w:space="0" w:color="auto"/>
            <w:bottom w:val="none" w:sz="0" w:space="0" w:color="auto"/>
            <w:right w:val="none" w:sz="0" w:space="0" w:color="auto"/>
          </w:divBdr>
          <w:divsChild>
            <w:div w:id="123282496">
              <w:marLeft w:val="0"/>
              <w:marRight w:val="0"/>
              <w:marTop w:val="0"/>
              <w:marBottom w:val="0"/>
              <w:divBdr>
                <w:top w:val="none" w:sz="0" w:space="0" w:color="auto"/>
                <w:left w:val="none" w:sz="0" w:space="0" w:color="auto"/>
                <w:bottom w:val="none" w:sz="0" w:space="0" w:color="auto"/>
                <w:right w:val="none" w:sz="0" w:space="0" w:color="auto"/>
              </w:divBdr>
            </w:div>
          </w:divsChild>
        </w:div>
        <w:div w:id="1237785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564835">
          <w:marLeft w:val="0"/>
          <w:marRight w:val="0"/>
          <w:marTop w:val="0"/>
          <w:marBottom w:val="0"/>
          <w:divBdr>
            <w:top w:val="none" w:sz="0" w:space="0" w:color="auto"/>
            <w:left w:val="none" w:sz="0" w:space="0" w:color="auto"/>
            <w:bottom w:val="none" w:sz="0" w:space="0" w:color="auto"/>
            <w:right w:val="none" w:sz="0" w:space="0" w:color="auto"/>
          </w:divBdr>
          <w:divsChild>
            <w:div w:id="632445144">
              <w:marLeft w:val="0"/>
              <w:marRight w:val="0"/>
              <w:marTop w:val="0"/>
              <w:marBottom w:val="0"/>
              <w:divBdr>
                <w:top w:val="none" w:sz="0" w:space="0" w:color="auto"/>
                <w:left w:val="none" w:sz="0" w:space="0" w:color="auto"/>
                <w:bottom w:val="none" w:sz="0" w:space="0" w:color="auto"/>
                <w:right w:val="none" w:sz="0" w:space="0" w:color="auto"/>
              </w:divBdr>
            </w:div>
          </w:divsChild>
        </w:div>
        <w:div w:id="1469592440">
          <w:marLeft w:val="0"/>
          <w:marRight w:val="0"/>
          <w:marTop w:val="0"/>
          <w:marBottom w:val="0"/>
          <w:divBdr>
            <w:top w:val="none" w:sz="0" w:space="0" w:color="auto"/>
            <w:left w:val="none" w:sz="0" w:space="0" w:color="auto"/>
            <w:bottom w:val="none" w:sz="0" w:space="0" w:color="auto"/>
            <w:right w:val="none" w:sz="0" w:space="0" w:color="auto"/>
          </w:divBdr>
          <w:divsChild>
            <w:div w:id="1290941319">
              <w:marLeft w:val="0"/>
              <w:marRight w:val="0"/>
              <w:marTop w:val="0"/>
              <w:marBottom w:val="0"/>
              <w:divBdr>
                <w:top w:val="none" w:sz="0" w:space="0" w:color="auto"/>
                <w:left w:val="none" w:sz="0" w:space="0" w:color="auto"/>
                <w:bottom w:val="none" w:sz="0" w:space="0" w:color="auto"/>
                <w:right w:val="none" w:sz="0" w:space="0" w:color="auto"/>
              </w:divBdr>
            </w:div>
          </w:divsChild>
        </w:div>
        <w:div w:id="1611627902">
          <w:marLeft w:val="0"/>
          <w:marRight w:val="0"/>
          <w:marTop w:val="0"/>
          <w:marBottom w:val="0"/>
          <w:divBdr>
            <w:top w:val="none" w:sz="0" w:space="0" w:color="auto"/>
            <w:left w:val="none" w:sz="0" w:space="0" w:color="auto"/>
            <w:bottom w:val="none" w:sz="0" w:space="0" w:color="auto"/>
            <w:right w:val="none" w:sz="0" w:space="0" w:color="auto"/>
          </w:divBdr>
          <w:divsChild>
            <w:div w:id="89432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3571">
      <w:bodyDiv w:val="1"/>
      <w:marLeft w:val="0"/>
      <w:marRight w:val="0"/>
      <w:marTop w:val="0"/>
      <w:marBottom w:val="0"/>
      <w:divBdr>
        <w:top w:val="none" w:sz="0" w:space="0" w:color="auto"/>
        <w:left w:val="none" w:sz="0" w:space="0" w:color="auto"/>
        <w:bottom w:val="none" w:sz="0" w:space="0" w:color="auto"/>
        <w:right w:val="none" w:sz="0" w:space="0" w:color="auto"/>
      </w:divBdr>
    </w:div>
    <w:div w:id="154150874">
      <w:bodyDiv w:val="1"/>
      <w:marLeft w:val="0"/>
      <w:marRight w:val="0"/>
      <w:marTop w:val="0"/>
      <w:marBottom w:val="0"/>
      <w:divBdr>
        <w:top w:val="none" w:sz="0" w:space="0" w:color="auto"/>
        <w:left w:val="none" w:sz="0" w:space="0" w:color="auto"/>
        <w:bottom w:val="none" w:sz="0" w:space="0" w:color="auto"/>
        <w:right w:val="none" w:sz="0" w:space="0" w:color="auto"/>
      </w:divBdr>
    </w:div>
    <w:div w:id="278801979">
      <w:bodyDiv w:val="1"/>
      <w:marLeft w:val="0"/>
      <w:marRight w:val="0"/>
      <w:marTop w:val="0"/>
      <w:marBottom w:val="0"/>
      <w:divBdr>
        <w:top w:val="none" w:sz="0" w:space="0" w:color="auto"/>
        <w:left w:val="none" w:sz="0" w:space="0" w:color="auto"/>
        <w:bottom w:val="none" w:sz="0" w:space="0" w:color="auto"/>
        <w:right w:val="none" w:sz="0" w:space="0" w:color="auto"/>
      </w:divBdr>
    </w:div>
    <w:div w:id="306281711">
      <w:bodyDiv w:val="1"/>
      <w:marLeft w:val="0"/>
      <w:marRight w:val="0"/>
      <w:marTop w:val="0"/>
      <w:marBottom w:val="0"/>
      <w:divBdr>
        <w:top w:val="none" w:sz="0" w:space="0" w:color="auto"/>
        <w:left w:val="none" w:sz="0" w:space="0" w:color="auto"/>
        <w:bottom w:val="none" w:sz="0" w:space="0" w:color="auto"/>
        <w:right w:val="none" w:sz="0" w:space="0" w:color="auto"/>
      </w:divBdr>
      <w:divsChild>
        <w:div w:id="559823815">
          <w:marLeft w:val="0"/>
          <w:marRight w:val="0"/>
          <w:marTop w:val="0"/>
          <w:marBottom w:val="0"/>
          <w:divBdr>
            <w:top w:val="none" w:sz="0" w:space="0" w:color="auto"/>
            <w:left w:val="none" w:sz="0" w:space="0" w:color="auto"/>
            <w:bottom w:val="none" w:sz="0" w:space="0" w:color="auto"/>
            <w:right w:val="none" w:sz="0" w:space="0" w:color="auto"/>
          </w:divBdr>
          <w:divsChild>
            <w:div w:id="56468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57743">
      <w:bodyDiv w:val="1"/>
      <w:marLeft w:val="0"/>
      <w:marRight w:val="0"/>
      <w:marTop w:val="0"/>
      <w:marBottom w:val="0"/>
      <w:divBdr>
        <w:top w:val="none" w:sz="0" w:space="0" w:color="auto"/>
        <w:left w:val="none" w:sz="0" w:space="0" w:color="auto"/>
        <w:bottom w:val="none" w:sz="0" w:space="0" w:color="auto"/>
        <w:right w:val="none" w:sz="0" w:space="0" w:color="auto"/>
      </w:divBdr>
      <w:divsChild>
        <w:div w:id="727415944">
          <w:marLeft w:val="0"/>
          <w:marRight w:val="0"/>
          <w:marTop w:val="0"/>
          <w:marBottom w:val="0"/>
          <w:divBdr>
            <w:top w:val="none" w:sz="0" w:space="0" w:color="auto"/>
            <w:left w:val="none" w:sz="0" w:space="0" w:color="auto"/>
            <w:bottom w:val="none" w:sz="0" w:space="0" w:color="auto"/>
            <w:right w:val="none" w:sz="0" w:space="0" w:color="auto"/>
          </w:divBdr>
          <w:divsChild>
            <w:div w:id="2087410605">
              <w:marLeft w:val="0"/>
              <w:marRight w:val="0"/>
              <w:marTop w:val="0"/>
              <w:marBottom w:val="0"/>
              <w:divBdr>
                <w:top w:val="none" w:sz="0" w:space="0" w:color="auto"/>
                <w:left w:val="none" w:sz="0" w:space="0" w:color="auto"/>
                <w:bottom w:val="none" w:sz="0" w:space="0" w:color="auto"/>
                <w:right w:val="none" w:sz="0" w:space="0" w:color="auto"/>
              </w:divBdr>
            </w:div>
          </w:divsChild>
        </w:div>
        <w:div w:id="1446195371">
          <w:marLeft w:val="0"/>
          <w:marRight w:val="0"/>
          <w:marTop w:val="0"/>
          <w:marBottom w:val="0"/>
          <w:divBdr>
            <w:top w:val="none" w:sz="0" w:space="0" w:color="auto"/>
            <w:left w:val="none" w:sz="0" w:space="0" w:color="auto"/>
            <w:bottom w:val="none" w:sz="0" w:space="0" w:color="auto"/>
            <w:right w:val="none" w:sz="0" w:space="0" w:color="auto"/>
          </w:divBdr>
          <w:divsChild>
            <w:div w:id="313215987">
              <w:marLeft w:val="0"/>
              <w:marRight w:val="0"/>
              <w:marTop w:val="0"/>
              <w:marBottom w:val="0"/>
              <w:divBdr>
                <w:top w:val="none" w:sz="0" w:space="0" w:color="auto"/>
                <w:left w:val="none" w:sz="0" w:space="0" w:color="auto"/>
                <w:bottom w:val="none" w:sz="0" w:space="0" w:color="auto"/>
                <w:right w:val="none" w:sz="0" w:space="0" w:color="auto"/>
              </w:divBdr>
            </w:div>
          </w:divsChild>
        </w:div>
        <w:div w:id="1573346589">
          <w:marLeft w:val="0"/>
          <w:marRight w:val="0"/>
          <w:marTop w:val="0"/>
          <w:marBottom w:val="0"/>
          <w:divBdr>
            <w:top w:val="none" w:sz="0" w:space="0" w:color="auto"/>
            <w:left w:val="none" w:sz="0" w:space="0" w:color="auto"/>
            <w:bottom w:val="none" w:sz="0" w:space="0" w:color="auto"/>
            <w:right w:val="none" w:sz="0" w:space="0" w:color="auto"/>
          </w:divBdr>
          <w:divsChild>
            <w:div w:id="1185287078">
              <w:marLeft w:val="0"/>
              <w:marRight w:val="0"/>
              <w:marTop w:val="0"/>
              <w:marBottom w:val="0"/>
              <w:divBdr>
                <w:top w:val="none" w:sz="0" w:space="0" w:color="auto"/>
                <w:left w:val="none" w:sz="0" w:space="0" w:color="auto"/>
                <w:bottom w:val="none" w:sz="0" w:space="0" w:color="auto"/>
                <w:right w:val="none" w:sz="0" w:space="0" w:color="auto"/>
              </w:divBdr>
            </w:div>
          </w:divsChild>
        </w:div>
        <w:div w:id="1956402048">
          <w:marLeft w:val="0"/>
          <w:marRight w:val="0"/>
          <w:marTop w:val="0"/>
          <w:marBottom w:val="0"/>
          <w:divBdr>
            <w:top w:val="none" w:sz="0" w:space="0" w:color="auto"/>
            <w:left w:val="none" w:sz="0" w:space="0" w:color="auto"/>
            <w:bottom w:val="none" w:sz="0" w:space="0" w:color="auto"/>
            <w:right w:val="none" w:sz="0" w:space="0" w:color="auto"/>
          </w:divBdr>
          <w:divsChild>
            <w:div w:id="18850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77182">
      <w:bodyDiv w:val="1"/>
      <w:marLeft w:val="0"/>
      <w:marRight w:val="0"/>
      <w:marTop w:val="0"/>
      <w:marBottom w:val="0"/>
      <w:divBdr>
        <w:top w:val="none" w:sz="0" w:space="0" w:color="auto"/>
        <w:left w:val="none" w:sz="0" w:space="0" w:color="auto"/>
        <w:bottom w:val="none" w:sz="0" w:space="0" w:color="auto"/>
        <w:right w:val="none" w:sz="0" w:space="0" w:color="auto"/>
      </w:divBdr>
      <w:divsChild>
        <w:div w:id="1448816528">
          <w:marLeft w:val="0"/>
          <w:marRight w:val="0"/>
          <w:marTop w:val="0"/>
          <w:marBottom w:val="0"/>
          <w:divBdr>
            <w:top w:val="none" w:sz="0" w:space="0" w:color="auto"/>
            <w:left w:val="none" w:sz="0" w:space="0" w:color="auto"/>
            <w:bottom w:val="none" w:sz="0" w:space="0" w:color="auto"/>
            <w:right w:val="none" w:sz="0" w:space="0" w:color="auto"/>
          </w:divBdr>
          <w:divsChild>
            <w:div w:id="709232926">
              <w:marLeft w:val="0"/>
              <w:marRight w:val="0"/>
              <w:marTop w:val="0"/>
              <w:marBottom w:val="0"/>
              <w:divBdr>
                <w:top w:val="none" w:sz="0" w:space="0" w:color="auto"/>
                <w:left w:val="none" w:sz="0" w:space="0" w:color="auto"/>
                <w:bottom w:val="none" w:sz="0" w:space="0" w:color="auto"/>
                <w:right w:val="none" w:sz="0" w:space="0" w:color="auto"/>
              </w:divBdr>
            </w:div>
          </w:divsChild>
        </w:div>
        <w:div w:id="885289910">
          <w:marLeft w:val="0"/>
          <w:marRight w:val="0"/>
          <w:marTop w:val="0"/>
          <w:marBottom w:val="0"/>
          <w:divBdr>
            <w:top w:val="none" w:sz="0" w:space="0" w:color="auto"/>
            <w:left w:val="none" w:sz="0" w:space="0" w:color="auto"/>
            <w:bottom w:val="none" w:sz="0" w:space="0" w:color="auto"/>
            <w:right w:val="none" w:sz="0" w:space="0" w:color="auto"/>
          </w:divBdr>
          <w:divsChild>
            <w:div w:id="2001619758">
              <w:marLeft w:val="0"/>
              <w:marRight w:val="0"/>
              <w:marTop w:val="0"/>
              <w:marBottom w:val="0"/>
              <w:divBdr>
                <w:top w:val="none" w:sz="0" w:space="0" w:color="auto"/>
                <w:left w:val="none" w:sz="0" w:space="0" w:color="auto"/>
                <w:bottom w:val="none" w:sz="0" w:space="0" w:color="auto"/>
                <w:right w:val="none" w:sz="0" w:space="0" w:color="auto"/>
              </w:divBdr>
            </w:div>
          </w:divsChild>
        </w:div>
        <w:div w:id="1223254946">
          <w:marLeft w:val="0"/>
          <w:marRight w:val="0"/>
          <w:marTop w:val="0"/>
          <w:marBottom w:val="0"/>
          <w:divBdr>
            <w:top w:val="none" w:sz="0" w:space="0" w:color="auto"/>
            <w:left w:val="none" w:sz="0" w:space="0" w:color="auto"/>
            <w:bottom w:val="none" w:sz="0" w:space="0" w:color="auto"/>
            <w:right w:val="none" w:sz="0" w:space="0" w:color="auto"/>
          </w:divBdr>
          <w:divsChild>
            <w:div w:id="319576903">
              <w:marLeft w:val="0"/>
              <w:marRight w:val="0"/>
              <w:marTop w:val="0"/>
              <w:marBottom w:val="0"/>
              <w:divBdr>
                <w:top w:val="none" w:sz="0" w:space="0" w:color="auto"/>
                <w:left w:val="none" w:sz="0" w:space="0" w:color="auto"/>
                <w:bottom w:val="none" w:sz="0" w:space="0" w:color="auto"/>
                <w:right w:val="none" w:sz="0" w:space="0" w:color="auto"/>
              </w:divBdr>
            </w:div>
          </w:divsChild>
        </w:div>
        <w:div w:id="1001733733">
          <w:marLeft w:val="0"/>
          <w:marRight w:val="0"/>
          <w:marTop w:val="0"/>
          <w:marBottom w:val="0"/>
          <w:divBdr>
            <w:top w:val="none" w:sz="0" w:space="0" w:color="auto"/>
            <w:left w:val="none" w:sz="0" w:space="0" w:color="auto"/>
            <w:bottom w:val="none" w:sz="0" w:space="0" w:color="auto"/>
            <w:right w:val="none" w:sz="0" w:space="0" w:color="auto"/>
          </w:divBdr>
          <w:divsChild>
            <w:div w:id="6724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75094">
      <w:bodyDiv w:val="1"/>
      <w:marLeft w:val="0"/>
      <w:marRight w:val="0"/>
      <w:marTop w:val="0"/>
      <w:marBottom w:val="0"/>
      <w:divBdr>
        <w:top w:val="none" w:sz="0" w:space="0" w:color="auto"/>
        <w:left w:val="none" w:sz="0" w:space="0" w:color="auto"/>
        <w:bottom w:val="none" w:sz="0" w:space="0" w:color="auto"/>
        <w:right w:val="none" w:sz="0" w:space="0" w:color="auto"/>
      </w:divBdr>
    </w:div>
    <w:div w:id="507601873">
      <w:bodyDiv w:val="1"/>
      <w:marLeft w:val="0"/>
      <w:marRight w:val="0"/>
      <w:marTop w:val="0"/>
      <w:marBottom w:val="0"/>
      <w:divBdr>
        <w:top w:val="none" w:sz="0" w:space="0" w:color="auto"/>
        <w:left w:val="none" w:sz="0" w:space="0" w:color="auto"/>
        <w:bottom w:val="none" w:sz="0" w:space="0" w:color="auto"/>
        <w:right w:val="none" w:sz="0" w:space="0" w:color="auto"/>
      </w:divBdr>
      <w:divsChild>
        <w:div w:id="2030980781">
          <w:marLeft w:val="0"/>
          <w:marRight w:val="0"/>
          <w:marTop w:val="0"/>
          <w:marBottom w:val="0"/>
          <w:divBdr>
            <w:top w:val="none" w:sz="0" w:space="0" w:color="auto"/>
            <w:left w:val="none" w:sz="0" w:space="0" w:color="auto"/>
            <w:bottom w:val="none" w:sz="0" w:space="0" w:color="auto"/>
            <w:right w:val="none" w:sz="0" w:space="0" w:color="auto"/>
          </w:divBdr>
          <w:divsChild>
            <w:div w:id="2038773960">
              <w:marLeft w:val="0"/>
              <w:marRight w:val="0"/>
              <w:marTop w:val="0"/>
              <w:marBottom w:val="0"/>
              <w:divBdr>
                <w:top w:val="none" w:sz="0" w:space="0" w:color="auto"/>
                <w:left w:val="none" w:sz="0" w:space="0" w:color="auto"/>
                <w:bottom w:val="none" w:sz="0" w:space="0" w:color="auto"/>
                <w:right w:val="none" w:sz="0" w:space="0" w:color="auto"/>
              </w:divBdr>
            </w:div>
          </w:divsChild>
        </w:div>
        <w:div w:id="155726592">
          <w:marLeft w:val="0"/>
          <w:marRight w:val="0"/>
          <w:marTop w:val="0"/>
          <w:marBottom w:val="0"/>
          <w:divBdr>
            <w:top w:val="none" w:sz="0" w:space="0" w:color="auto"/>
            <w:left w:val="none" w:sz="0" w:space="0" w:color="auto"/>
            <w:bottom w:val="none" w:sz="0" w:space="0" w:color="auto"/>
            <w:right w:val="none" w:sz="0" w:space="0" w:color="auto"/>
          </w:divBdr>
          <w:divsChild>
            <w:div w:id="959065825">
              <w:marLeft w:val="0"/>
              <w:marRight w:val="0"/>
              <w:marTop w:val="0"/>
              <w:marBottom w:val="0"/>
              <w:divBdr>
                <w:top w:val="none" w:sz="0" w:space="0" w:color="auto"/>
                <w:left w:val="none" w:sz="0" w:space="0" w:color="auto"/>
                <w:bottom w:val="none" w:sz="0" w:space="0" w:color="auto"/>
                <w:right w:val="none" w:sz="0" w:space="0" w:color="auto"/>
              </w:divBdr>
            </w:div>
          </w:divsChild>
        </w:div>
        <w:div w:id="475072616">
          <w:marLeft w:val="0"/>
          <w:marRight w:val="0"/>
          <w:marTop w:val="0"/>
          <w:marBottom w:val="0"/>
          <w:divBdr>
            <w:top w:val="none" w:sz="0" w:space="0" w:color="auto"/>
            <w:left w:val="none" w:sz="0" w:space="0" w:color="auto"/>
            <w:bottom w:val="none" w:sz="0" w:space="0" w:color="auto"/>
            <w:right w:val="none" w:sz="0" w:space="0" w:color="auto"/>
          </w:divBdr>
          <w:divsChild>
            <w:div w:id="1006126759">
              <w:marLeft w:val="0"/>
              <w:marRight w:val="0"/>
              <w:marTop w:val="0"/>
              <w:marBottom w:val="0"/>
              <w:divBdr>
                <w:top w:val="none" w:sz="0" w:space="0" w:color="auto"/>
                <w:left w:val="none" w:sz="0" w:space="0" w:color="auto"/>
                <w:bottom w:val="none" w:sz="0" w:space="0" w:color="auto"/>
                <w:right w:val="none" w:sz="0" w:space="0" w:color="auto"/>
              </w:divBdr>
            </w:div>
          </w:divsChild>
        </w:div>
        <w:div w:id="1360818173">
          <w:marLeft w:val="0"/>
          <w:marRight w:val="0"/>
          <w:marTop w:val="0"/>
          <w:marBottom w:val="0"/>
          <w:divBdr>
            <w:top w:val="none" w:sz="0" w:space="0" w:color="auto"/>
            <w:left w:val="none" w:sz="0" w:space="0" w:color="auto"/>
            <w:bottom w:val="none" w:sz="0" w:space="0" w:color="auto"/>
            <w:right w:val="none" w:sz="0" w:space="0" w:color="auto"/>
          </w:divBdr>
          <w:divsChild>
            <w:div w:id="9205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30765">
      <w:bodyDiv w:val="1"/>
      <w:marLeft w:val="0"/>
      <w:marRight w:val="0"/>
      <w:marTop w:val="0"/>
      <w:marBottom w:val="0"/>
      <w:divBdr>
        <w:top w:val="none" w:sz="0" w:space="0" w:color="auto"/>
        <w:left w:val="none" w:sz="0" w:space="0" w:color="auto"/>
        <w:bottom w:val="none" w:sz="0" w:space="0" w:color="auto"/>
        <w:right w:val="none" w:sz="0" w:space="0" w:color="auto"/>
      </w:divBdr>
      <w:divsChild>
        <w:div w:id="1341473052">
          <w:marLeft w:val="0"/>
          <w:marRight w:val="0"/>
          <w:marTop w:val="0"/>
          <w:marBottom w:val="0"/>
          <w:divBdr>
            <w:top w:val="none" w:sz="0" w:space="0" w:color="auto"/>
            <w:left w:val="none" w:sz="0" w:space="0" w:color="auto"/>
            <w:bottom w:val="none" w:sz="0" w:space="0" w:color="auto"/>
            <w:right w:val="none" w:sz="0" w:space="0" w:color="auto"/>
          </w:divBdr>
          <w:divsChild>
            <w:div w:id="1589388683">
              <w:marLeft w:val="0"/>
              <w:marRight w:val="0"/>
              <w:marTop w:val="0"/>
              <w:marBottom w:val="0"/>
              <w:divBdr>
                <w:top w:val="none" w:sz="0" w:space="0" w:color="auto"/>
                <w:left w:val="none" w:sz="0" w:space="0" w:color="auto"/>
                <w:bottom w:val="none" w:sz="0" w:space="0" w:color="auto"/>
                <w:right w:val="none" w:sz="0" w:space="0" w:color="auto"/>
              </w:divBdr>
            </w:div>
          </w:divsChild>
        </w:div>
        <w:div w:id="794367831">
          <w:marLeft w:val="0"/>
          <w:marRight w:val="0"/>
          <w:marTop w:val="0"/>
          <w:marBottom w:val="0"/>
          <w:divBdr>
            <w:top w:val="none" w:sz="0" w:space="0" w:color="auto"/>
            <w:left w:val="none" w:sz="0" w:space="0" w:color="auto"/>
            <w:bottom w:val="none" w:sz="0" w:space="0" w:color="auto"/>
            <w:right w:val="none" w:sz="0" w:space="0" w:color="auto"/>
          </w:divBdr>
          <w:divsChild>
            <w:div w:id="61874460">
              <w:marLeft w:val="0"/>
              <w:marRight w:val="0"/>
              <w:marTop w:val="0"/>
              <w:marBottom w:val="0"/>
              <w:divBdr>
                <w:top w:val="none" w:sz="0" w:space="0" w:color="auto"/>
                <w:left w:val="none" w:sz="0" w:space="0" w:color="auto"/>
                <w:bottom w:val="none" w:sz="0" w:space="0" w:color="auto"/>
                <w:right w:val="none" w:sz="0" w:space="0" w:color="auto"/>
              </w:divBdr>
            </w:div>
          </w:divsChild>
        </w:div>
        <w:div w:id="1572034894">
          <w:marLeft w:val="0"/>
          <w:marRight w:val="0"/>
          <w:marTop w:val="0"/>
          <w:marBottom w:val="0"/>
          <w:divBdr>
            <w:top w:val="none" w:sz="0" w:space="0" w:color="auto"/>
            <w:left w:val="none" w:sz="0" w:space="0" w:color="auto"/>
            <w:bottom w:val="none" w:sz="0" w:space="0" w:color="auto"/>
            <w:right w:val="none" w:sz="0" w:space="0" w:color="auto"/>
          </w:divBdr>
          <w:divsChild>
            <w:div w:id="1448352322">
              <w:marLeft w:val="0"/>
              <w:marRight w:val="0"/>
              <w:marTop w:val="0"/>
              <w:marBottom w:val="0"/>
              <w:divBdr>
                <w:top w:val="none" w:sz="0" w:space="0" w:color="auto"/>
                <w:left w:val="none" w:sz="0" w:space="0" w:color="auto"/>
                <w:bottom w:val="none" w:sz="0" w:space="0" w:color="auto"/>
                <w:right w:val="none" w:sz="0" w:space="0" w:color="auto"/>
              </w:divBdr>
            </w:div>
          </w:divsChild>
        </w:div>
        <w:div w:id="1348632543">
          <w:marLeft w:val="0"/>
          <w:marRight w:val="0"/>
          <w:marTop w:val="0"/>
          <w:marBottom w:val="0"/>
          <w:divBdr>
            <w:top w:val="none" w:sz="0" w:space="0" w:color="auto"/>
            <w:left w:val="none" w:sz="0" w:space="0" w:color="auto"/>
            <w:bottom w:val="none" w:sz="0" w:space="0" w:color="auto"/>
            <w:right w:val="none" w:sz="0" w:space="0" w:color="auto"/>
          </w:divBdr>
          <w:divsChild>
            <w:div w:id="4167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2204">
      <w:bodyDiv w:val="1"/>
      <w:marLeft w:val="0"/>
      <w:marRight w:val="0"/>
      <w:marTop w:val="0"/>
      <w:marBottom w:val="0"/>
      <w:divBdr>
        <w:top w:val="none" w:sz="0" w:space="0" w:color="auto"/>
        <w:left w:val="none" w:sz="0" w:space="0" w:color="auto"/>
        <w:bottom w:val="none" w:sz="0" w:space="0" w:color="auto"/>
        <w:right w:val="none" w:sz="0" w:space="0" w:color="auto"/>
      </w:divBdr>
      <w:divsChild>
        <w:div w:id="588731873">
          <w:marLeft w:val="0"/>
          <w:marRight w:val="0"/>
          <w:marTop w:val="0"/>
          <w:marBottom w:val="0"/>
          <w:divBdr>
            <w:top w:val="none" w:sz="0" w:space="0" w:color="auto"/>
            <w:left w:val="none" w:sz="0" w:space="0" w:color="auto"/>
            <w:bottom w:val="none" w:sz="0" w:space="0" w:color="auto"/>
            <w:right w:val="none" w:sz="0" w:space="0" w:color="auto"/>
          </w:divBdr>
          <w:divsChild>
            <w:div w:id="19299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8335">
      <w:bodyDiv w:val="1"/>
      <w:marLeft w:val="0"/>
      <w:marRight w:val="0"/>
      <w:marTop w:val="0"/>
      <w:marBottom w:val="0"/>
      <w:divBdr>
        <w:top w:val="none" w:sz="0" w:space="0" w:color="auto"/>
        <w:left w:val="none" w:sz="0" w:space="0" w:color="auto"/>
        <w:bottom w:val="none" w:sz="0" w:space="0" w:color="auto"/>
        <w:right w:val="none" w:sz="0" w:space="0" w:color="auto"/>
      </w:divBdr>
    </w:div>
    <w:div w:id="687751893">
      <w:bodyDiv w:val="1"/>
      <w:marLeft w:val="0"/>
      <w:marRight w:val="0"/>
      <w:marTop w:val="0"/>
      <w:marBottom w:val="0"/>
      <w:divBdr>
        <w:top w:val="none" w:sz="0" w:space="0" w:color="auto"/>
        <w:left w:val="none" w:sz="0" w:space="0" w:color="auto"/>
        <w:bottom w:val="none" w:sz="0" w:space="0" w:color="auto"/>
        <w:right w:val="none" w:sz="0" w:space="0" w:color="auto"/>
      </w:divBdr>
      <w:divsChild>
        <w:div w:id="1244342151">
          <w:marLeft w:val="0"/>
          <w:marRight w:val="0"/>
          <w:marTop w:val="0"/>
          <w:marBottom w:val="0"/>
          <w:divBdr>
            <w:top w:val="none" w:sz="0" w:space="0" w:color="auto"/>
            <w:left w:val="none" w:sz="0" w:space="0" w:color="auto"/>
            <w:bottom w:val="none" w:sz="0" w:space="0" w:color="auto"/>
            <w:right w:val="none" w:sz="0" w:space="0" w:color="auto"/>
          </w:divBdr>
          <w:divsChild>
            <w:div w:id="3801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19165">
      <w:bodyDiv w:val="1"/>
      <w:marLeft w:val="0"/>
      <w:marRight w:val="0"/>
      <w:marTop w:val="0"/>
      <w:marBottom w:val="0"/>
      <w:divBdr>
        <w:top w:val="none" w:sz="0" w:space="0" w:color="auto"/>
        <w:left w:val="none" w:sz="0" w:space="0" w:color="auto"/>
        <w:bottom w:val="none" w:sz="0" w:space="0" w:color="auto"/>
        <w:right w:val="none" w:sz="0" w:space="0" w:color="auto"/>
      </w:divBdr>
      <w:divsChild>
        <w:div w:id="918638936">
          <w:marLeft w:val="0"/>
          <w:marRight w:val="0"/>
          <w:marTop w:val="0"/>
          <w:marBottom w:val="0"/>
          <w:divBdr>
            <w:top w:val="none" w:sz="0" w:space="0" w:color="auto"/>
            <w:left w:val="none" w:sz="0" w:space="0" w:color="auto"/>
            <w:bottom w:val="none" w:sz="0" w:space="0" w:color="auto"/>
            <w:right w:val="none" w:sz="0" w:space="0" w:color="auto"/>
          </w:divBdr>
          <w:divsChild>
            <w:div w:id="681323161">
              <w:marLeft w:val="0"/>
              <w:marRight w:val="0"/>
              <w:marTop w:val="0"/>
              <w:marBottom w:val="0"/>
              <w:divBdr>
                <w:top w:val="none" w:sz="0" w:space="0" w:color="auto"/>
                <w:left w:val="none" w:sz="0" w:space="0" w:color="auto"/>
                <w:bottom w:val="none" w:sz="0" w:space="0" w:color="auto"/>
                <w:right w:val="none" w:sz="0" w:space="0" w:color="auto"/>
              </w:divBdr>
            </w:div>
          </w:divsChild>
        </w:div>
        <w:div w:id="1018462169">
          <w:marLeft w:val="0"/>
          <w:marRight w:val="0"/>
          <w:marTop w:val="0"/>
          <w:marBottom w:val="0"/>
          <w:divBdr>
            <w:top w:val="none" w:sz="0" w:space="0" w:color="auto"/>
            <w:left w:val="none" w:sz="0" w:space="0" w:color="auto"/>
            <w:bottom w:val="none" w:sz="0" w:space="0" w:color="auto"/>
            <w:right w:val="none" w:sz="0" w:space="0" w:color="auto"/>
          </w:divBdr>
          <w:divsChild>
            <w:div w:id="164443325">
              <w:marLeft w:val="0"/>
              <w:marRight w:val="0"/>
              <w:marTop w:val="0"/>
              <w:marBottom w:val="0"/>
              <w:divBdr>
                <w:top w:val="none" w:sz="0" w:space="0" w:color="auto"/>
                <w:left w:val="none" w:sz="0" w:space="0" w:color="auto"/>
                <w:bottom w:val="none" w:sz="0" w:space="0" w:color="auto"/>
                <w:right w:val="none" w:sz="0" w:space="0" w:color="auto"/>
              </w:divBdr>
            </w:div>
          </w:divsChild>
        </w:div>
        <w:div w:id="1433933820">
          <w:marLeft w:val="0"/>
          <w:marRight w:val="0"/>
          <w:marTop w:val="0"/>
          <w:marBottom w:val="0"/>
          <w:divBdr>
            <w:top w:val="none" w:sz="0" w:space="0" w:color="auto"/>
            <w:left w:val="none" w:sz="0" w:space="0" w:color="auto"/>
            <w:bottom w:val="none" w:sz="0" w:space="0" w:color="auto"/>
            <w:right w:val="none" w:sz="0" w:space="0" w:color="auto"/>
          </w:divBdr>
          <w:divsChild>
            <w:div w:id="64404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27756">
      <w:bodyDiv w:val="1"/>
      <w:marLeft w:val="0"/>
      <w:marRight w:val="0"/>
      <w:marTop w:val="0"/>
      <w:marBottom w:val="0"/>
      <w:divBdr>
        <w:top w:val="none" w:sz="0" w:space="0" w:color="auto"/>
        <w:left w:val="none" w:sz="0" w:space="0" w:color="auto"/>
        <w:bottom w:val="none" w:sz="0" w:space="0" w:color="auto"/>
        <w:right w:val="none" w:sz="0" w:space="0" w:color="auto"/>
      </w:divBdr>
      <w:divsChild>
        <w:div w:id="1520777452">
          <w:marLeft w:val="0"/>
          <w:marRight w:val="0"/>
          <w:marTop w:val="0"/>
          <w:marBottom w:val="0"/>
          <w:divBdr>
            <w:top w:val="none" w:sz="0" w:space="0" w:color="auto"/>
            <w:left w:val="none" w:sz="0" w:space="0" w:color="auto"/>
            <w:bottom w:val="none" w:sz="0" w:space="0" w:color="auto"/>
            <w:right w:val="none" w:sz="0" w:space="0" w:color="auto"/>
          </w:divBdr>
          <w:divsChild>
            <w:div w:id="1989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37445">
      <w:bodyDiv w:val="1"/>
      <w:marLeft w:val="0"/>
      <w:marRight w:val="0"/>
      <w:marTop w:val="0"/>
      <w:marBottom w:val="0"/>
      <w:divBdr>
        <w:top w:val="none" w:sz="0" w:space="0" w:color="auto"/>
        <w:left w:val="none" w:sz="0" w:space="0" w:color="auto"/>
        <w:bottom w:val="none" w:sz="0" w:space="0" w:color="auto"/>
        <w:right w:val="none" w:sz="0" w:space="0" w:color="auto"/>
      </w:divBdr>
    </w:div>
    <w:div w:id="989942045">
      <w:bodyDiv w:val="1"/>
      <w:marLeft w:val="0"/>
      <w:marRight w:val="0"/>
      <w:marTop w:val="0"/>
      <w:marBottom w:val="0"/>
      <w:divBdr>
        <w:top w:val="none" w:sz="0" w:space="0" w:color="auto"/>
        <w:left w:val="none" w:sz="0" w:space="0" w:color="auto"/>
        <w:bottom w:val="none" w:sz="0" w:space="0" w:color="auto"/>
        <w:right w:val="none" w:sz="0" w:space="0" w:color="auto"/>
      </w:divBdr>
      <w:divsChild>
        <w:div w:id="2134902419">
          <w:marLeft w:val="0"/>
          <w:marRight w:val="0"/>
          <w:marTop w:val="0"/>
          <w:marBottom w:val="0"/>
          <w:divBdr>
            <w:top w:val="none" w:sz="0" w:space="0" w:color="auto"/>
            <w:left w:val="none" w:sz="0" w:space="0" w:color="auto"/>
            <w:bottom w:val="none" w:sz="0" w:space="0" w:color="auto"/>
            <w:right w:val="none" w:sz="0" w:space="0" w:color="auto"/>
          </w:divBdr>
          <w:divsChild>
            <w:div w:id="1273897172">
              <w:marLeft w:val="0"/>
              <w:marRight w:val="0"/>
              <w:marTop w:val="0"/>
              <w:marBottom w:val="0"/>
              <w:divBdr>
                <w:top w:val="none" w:sz="0" w:space="0" w:color="auto"/>
                <w:left w:val="none" w:sz="0" w:space="0" w:color="auto"/>
                <w:bottom w:val="none" w:sz="0" w:space="0" w:color="auto"/>
                <w:right w:val="none" w:sz="0" w:space="0" w:color="auto"/>
              </w:divBdr>
            </w:div>
          </w:divsChild>
        </w:div>
        <w:div w:id="449786571">
          <w:marLeft w:val="0"/>
          <w:marRight w:val="0"/>
          <w:marTop w:val="0"/>
          <w:marBottom w:val="0"/>
          <w:divBdr>
            <w:top w:val="none" w:sz="0" w:space="0" w:color="auto"/>
            <w:left w:val="none" w:sz="0" w:space="0" w:color="auto"/>
            <w:bottom w:val="none" w:sz="0" w:space="0" w:color="auto"/>
            <w:right w:val="none" w:sz="0" w:space="0" w:color="auto"/>
          </w:divBdr>
          <w:divsChild>
            <w:div w:id="1843470926">
              <w:marLeft w:val="0"/>
              <w:marRight w:val="0"/>
              <w:marTop w:val="0"/>
              <w:marBottom w:val="0"/>
              <w:divBdr>
                <w:top w:val="none" w:sz="0" w:space="0" w:color="auto"/>
                <w:left w:val="none" w:sz="0" w:space="0" w:color="auto"/>
                <w:bottom w:val="none" w:sz="0" w:space="0" w:color="auto"/>
                <w:right w:val="none" w:sz="0" w:space="0" w:color="auto"/>
              </w:divBdr>
            </w:div>
          </w:divsChild>
        </w:div>
        <w:div w:id="1287272981">
          <w:marLeft w:val="0"/>
          <w:marRight w:val="0"/>
          <w:marTop w:val="0"/>
          <w:marBottom w:val="0"/>
          <w:divBdr>
            <w:top w:val="none" w:sz="0" w:space="0" w:color="auto"/>
            <w:left w:val="none" w:sz="0" w:space="0" w:color="auto"/>
            <w:bottom w:val="none" w:sz="0" w:space="0" w:color="auto"/>
            <w:right w:val="none" w:sz="0" w:space="0" w:color="auto"/>
          </w:divBdr>
          <w:divsChild>
            <w:div w:id="514928085">
              <w:marLeft w:val="0"/>
              <w:marRight w:val="0"/>
              <w:marTop w:val="0"/>
              <w:marBottom w:val="0"/>
              <w:divBdr>
                <w:top w:val="none" w:sz="0" w:space="0" w:color="auto"/>
                <w:left w:val="none" w:sz="0" w:space="0" w:color="auto"/>
                <w:bottom w:val="none" w:sz="0" w:space="0" w:color="auto"/>
                <w:right w:val="none" w:sz="0" w:space="0" w:color="auto"/>
              </w:divBdr>
            </w:div>
          </w:divsChild>
        </w:div>
        <w:div w:id="1492527066">
          <w:marLeft w:val="0"/>
          <w:marRight w:val="0"/>
          <w:marTop w:val="0"/>
          <w:marBottom w:val="0"/>
          <w:divBdr>
            <w:top w:val="none" w:sz="0" w:space="0" w:color="auto"/>
            <w:left w:val="none" w:sz="0" w:space="0" w:color="auto"/>
            <w:bottom w:val="none" w:sz="0" w:space="0" w:color="auto"/>
            <w:right w:val="none" w:sz="0" w:space="0" w:color="auto"/>
          </w:divBdr>
          <w:divsChild>
            <w:div w:id="14843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05380">
      <w:bodyDiv w:val="1"/>
      <w:marLeft w:val="0"/>
      <w:marRight w:val="0"/>
      <w:marTop w:val="0"/>
      <w:marBottom w:val="0"/>
      <w:divBdr>
        <w:top w:val="none" w:sz="0" w:space="0" w:color="auto"/>
        <w:left w:val="none" w:sz="0" w:space="0" w:color="auto"/>
        <w:bottom w:val="none" w:sz="0" w:space="0" w:color="auto"/>
        <w:right w:val="none" w:sz="0" w:space="0" w:color="auto"/>
      </w:divBdr>
    </w:div>
    <w:div w:id="1032921615">
      <w:bodyDiv w:val="1"/>
      <w:marLeft w:val="0"/>
      <w:marRight w:val="0"/>
      <w:marTop w:val="0"/>
      <w:marBottom w:val="0"/>
      <w:divBdr>
        <w:top w:val="none" w:sz="0" w:space="0" w:color="auto"/>
        <w:left w:val="none" w:sz="0" w:space="0" w:color="auto"/>
        <w:bottom w:val="none" w:sz="0" w:space="0" w:color="auto"/>
        <w:right w:val="none" w:sz="0" w:space="0" w:color="auto"/>
      </w:divBdr>
      <w:divsChild>
        <w:div w:id="984820703">
          <w:marLeft w:val="0"/>
          <w:marRight w:val="0"/>
          <w:marTop w:val="0"/>
          <w:marBottom w:val="0"/>
          <w:divBdr>
            <w:top w:val="none" w:sz="0" w:space="0" w:color="auto"/>
            <w:left w:val="none" w:sz="0" w:space="0" w:color="auto"/>
            <w:bottom w:val="none" w:sz="0" w:space="0" w:color="auto"/>
            <w:right w:val="none" w:sz="0" w:space="0" w:color="auto"/>
          </w:divBdr>
          <w:divsChild>
            <w:div w:id="572392456">
              <w:marLeft w:val="0"/>
              <w:marRight w:val="0"/>
              <w:marTop w:val="0"/>
              <w:marBottom w:val="0"/>
              <w:divBdr>
                <w:top w:val="none" w:sz="0" w:space="0" w:color="auto"/>
                <w:left w:val="none" w:sz="0" w:space="0" w:color="auto"/>
                <w:bottom w:val="none" w:sz="0" w:space="0" w:color="auto"/>
                <w:right w:val="none" w:sz="0" w:space="0" w:color="auto"/>
              </w:divBdr>
            </w:div>
          </w:divsChild>
        </w:div>
        <w:div w:id="372384778">
          <w:marLeft w:val="0"/>
          <w:marRight w:val="0"/>
          <w:marTop w:val="0"/>
          <w:marBottom w:val="0"/>
          <w:divBdr>
            <w:top w:val="none" w:sz="0" w:space="0" w:color="auto"/>
            <w:left w:val="none" w:sz="0" w:space="0" w:color="auto"/>
            <w:bottom w:val="none" w:sz="0" w:space="0" w:color="auto"/>
            <w:right w:val="none" w:sz="0" w:space="0" w:color="auto"/>
          </w:divBdr>
          <w:divsChild>
            <w:div w:id="586427716">
              <w:marLeft w:val="0"/>
              <w:marRight w:val="0"/>
              <w:marTop w:val="0"/>
              <w:marBottom w:val="0"/>
              <w:divBdr>
                <w:top w:val="none" w:sz="0" w:space="0" w:color="auto"/>
                <w:left w:val="none" w:sz="0" w:space="0" w:color="auto"/>
                <w:bottom w:val="none" w:sz="0" w:space="0" w:color="auto"/>
                <w:right w:val="none" w:sz="0" w:space="0" w:color="auto"/>
              </w:divBdr>
            </w:div>
          </w:divsChild>
        </w:div>
        <w:div w:id="1870992027">
          <w:marLeft w:val="0"/>
          <w:marRight w:val="0"/>
          <w:marTop w:val="0"/>
          <w:marBottom w:val="0"/>
          <w:divBdr>
            <w:top w:val="none" w:sz="0" w:space="0" w:color="auto"/>
            <w:left w:val="none" w:sz="0" w:space="0" w:color="auto"/>
            <w:bottom w:val="none" w:sz="0" w:space="0" w:color="auto"/>
            <w:right w:val="none" w:sz="0" w:space="0" w:color="auto"/>
          </w:divBdr>
          <w:divsChild>
            <w:div w:id="1548761735">
              <w:marLeft w:val="0"/>
              <w:marRight w:val="0"/>
              <w:marTop w:val="0"/>
              <w:marBottom w:val="0"/>
              <w:divBdr>
                <w:top w:val="none" w:sz="0" w:space="0" w:color="auto"/>
                <w:left w:val="none" w:sz="0" w:space="0" w:color="auto"/>
                <w:bottom w:val="none" w:sz="0" w:space="0" w:color="auto"/>
                <w:right w:val="none" w:sz="0" w:space="0" w:color="auto"/>
              </w:divBdr>
            </w:div>
          </w:divsChild>
        </w:div>
        <w:div w:id="2055690448">
          <w:marLeft w:val="0"/>
          <w:marRight w:val="0"/>
          <w:marTop w:val="0"/>
          <w:marBottom w:val="0"/>
          <w:divBdr>
            <w:top w:val="none" w:sz="0" w:space="0" w:color="auto"/>
            <w:left w:val="none" w:sz="0" w:space="0" w:color="auto"/>
            <w:bottom w:val="none" w:sz="0" w:space="0" w:color="auto"/>
            <w:right w:val="none" w:sz="0" w:space="0" w:color="auto"/>
          </w:divBdr>
          <w:divsChild>
            <w:div w:id="73053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6873">
      <w:bodyDiv w:val="1"/>
      <w:marLeft w:val="0"/>
      <w:marRight w:val="0"/>
      <w:marTop w:val="0"/>
      <w:marBottom w:val="0"/>
      <w:divBdr>
        <w:top w:val="none" w:sz="0" w:space="0" w:color="auto"/>
        <w:left w:val="none" w:sz="0" w:space="0" w:color="auto"/>
        <w:bottom w:val="none" w:sz="0" w:space="0" w:color="auto"/>
        <w:right w:val="none" w:sz="0" w:space="0" w:color="auto"/>
      </w:divBdr>
    </w:div>
    <w:div w:id="1102073379">
      <w:bodyDiv w:val="1"/>
      <w:marLeft w:val="0"/>
      <w:marRight w:val="0"/>
      <w:marTop w:val="0"/>
      <w:marBottom w:val="0"/>
      <w:divBdr>
        <w:top w:val="none" w:sz="0" w:space="0" w:color="auto"/>
        <w:left w:val="none" w:sz="0" w:space="0" w:color="auto"/>
        <w:bottom w:val="none" w:sz="0" w:space="0" w:color="auto"/>
        <w:right w:val="none" w:sz="0" w:space="0" w:color="auto"/>
      </w:divBdr>
    </w:div>
    <w:div w:id="1107430936">
      <w:bodyDiv w:val="1"/>
      <w:marLeft w:val="0"/>
      <w:marRight w:val="0"/>
      <w:marTop w:val="0"/>
      <w:marBottom w:val="0"/>
      <w:divBdr>
        <w:top w:val="none" w:sz="0" w:space="0" w:color="auto"/>
        <w:left w:val="none" w:sz="0" w:space="0" w:color="auto"/>
        <w:bottom w:val="none" w:sz="0" w:space="0" w:color="auto"/>
        <w:right w:val="none" w:sz="0" w:space="0" w:color="auto"/>
      </w:divBdr>
      <w:divsChild>
        <w:div w:id="2014985519">
          <w:marLeft w:val="0"/>
          <w:marRight w:val="0"/>
          <w:marTop w:val="0"/>
          <w:marBottom w:val="0"/>
          <w:divBdr>
            <w:top w:val="none" w:sz="0" w:space="0" w:color="auto"/>
            <w:left w:val="none" w:sz="0" w:space="0" w:color="auto"/>
            <w:bottom w:val="none" w:sz="0" w:space="0" w:color="auto"/>
            <w:right w:val="none" w:sz="0" w:space="0" w:color="auto"/>
          </w:divBdr>
          <w:divsChild>
            <w:div w:id="14944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118195">
      <w:bodyDiv w:val="1"/>
      <w:marLeft w:val="0"/>
      <w:marRight w:val="0"/>
      <w:marTop w:val="0"/>
      <w:marBottom w:val="0"/>
      <w:divBdr>
        <w:top w:val="none" w:sz="0" w:space="0" w:color="auto"/>
        <w:left w:val="none" w:sz="0" w:space="0" w:color="auto"/>
        <w:bottom w:val="none" w:sz="0" w:space="0" w:color="auto"/>
        <w:right w:val="none" w:sz="0" w:space="0" w:color="auto"/>
      </w:divBdr>
    </w:div>
    <w:div w:id="1316644518">
      <w:bodyDiv w:val="1"/>
      <w:marLeft w:val="0"/>
      <w:marRight w:val="0"/>
      <w:marTop w:val="0"/>
      <w:marBottom w:val="0"/>
      <w:divBdr>
        <w:top w:val="none" w:sz="0" w:space="0" w:color="auto"/>
        <w:left w:val="none" w:sz="0" w:space="0" w:color="auto"/>
        <w:bottom w:val="none" w:sz="0" w:space="0" w:color="auto"/>
        <w:right w:val="none" w:sz="0" w:space="0" w:color="auto"/>
      </w:divBdr>
      <w:divsChild>
        <w:div w:id="24336241">
          <w:marLeft w:val="0"/>
          <w:marRight w:val="0"/>
          <w:marTop w:val="0"/>
          <w:marBottom w:val="0"/>
          <w:divBdr>
            <w:top w:val="none" w:sz="0" w:space="0" w:color="auto"/>
            <w:left w:val="none" w:sz="0" w:space="0" w:color="auto"/>
            <w:bottom w:val="none" w:sz="0" w:space="0" w:color="auto"/>
            <w:right w:val="none" w:sz="0" w:space="0" w:color="auto"/>
          </w:divBdr>
          <w:divsChild>
            <w:div w:id="811411829">
              <w:marLeft w:val="0"/>
              <w:marRight w:val="0"/>
              <w:marTop w:val="0"/>
              <w:marBottom w:val="0"/>
              <w:divBdr>
                <w:top w:val="none" w:sz="0" w:space="0" w:color="auto"/>
                <w:left w:val="none" w:sz="0" w:space="0" w:color="auto"/>
                <w:bottom w:val="none" w:sz="0" w:space="0" w:color="auto"/>
                <w:right w:val="none" w:sz="0" w:space="0" w:color="auto"/>
              </w:divBdr>
            </w:div>
          </w:divsChild>
        </w:div>
        <w:div w:id="1379360800">
          <w:marLeft w:val="0"/>
          <w:marRight w:val="0"/>
          <w:marTop w:val="0"/>
          <w:marBottom w:val="0"/>
          <w:divBdr>
            <w:top w:val="none" w:sz="0" w:space="0" w:color="auto"/>
            <w:left w:val="none" w:sz="0" w:space="0" w:color="auto"/>
            <w:bottom w:val="none" w:sz="0" w:space="0" w:color="auto"/>
            <w:right w:val="none" w:sz="0" w:space="0" w:color="auto"/>
          </w:divBdr>
          <w:divsChild>
            <w:div w:id="1687294425">
              <w:marLeft w:val="0"/>
              <w:marRight w:val="0"/>
              <w:marTop w:val="0"/>
              <w:marBottom w:val="0"/>
              <w:divBdr>
                <w:top w:val="none" w:sz="0" w:space="0" w:color="auto"/>
                <w:left w:val="none" w:sz="0" w:space="0" w:color="auto"/>
                <w:bottom w:val="none" w:sz="0" w:space="0" w:color="auto"/>
                <w:right w:val="none" w:sz="0" w:space="0" w:color="auto"/>
              </w:divBdr>
            </w:div>
          </w:divsChild>
        </w:div>
        <w:div w:id="1183933928">
          <w:marLeft w:val="0"/>
          <w:marRight w:val="0"/>
          <w:marTop w:val="0"/>
          <w:marBottom w:val="0"/>
          <w:divBdr>
            <w:top w:val="none" w:sz="0" w:space="0" w:color="auto"/>
            <w:left w:val="none" w:sz="0" w:space="0" w:color="auto"/>
            <w:bottom w:val="none" w:sz="0" w:space="0" w:color="auto"/>
            <w:right w:val="none" w:sz="0" w:space="0" w:color="auto"/>
          </w:divBdr>
          <w:divsChild>
            <w:div w:id="1438402493">
              <w:marLeft w:val="0"/>
              <w:marRight w:val="0"/>
              <w:marTop w:val="0"/>
              <w:marBottom w:val="0"/>
              <w:divBdr>
                <w:top w:val="none" w:sz="0" w:space="0" w:color="auto"/>
                <w:left w:val="none" w:sz="0" w:space="0" w:color="auto"/>
                <w:bottom w:val="none" w:sz="0" w:space="0" w:color="auto"/>
                <w:right w:val="none" w:sz="0" w:space="0" w:color="auto"/>
              </w:divBdr>
            </w:div>
          </w:divsChild>
        </w:div>
        <w:div w:id="200363499">
          <w:marLeft w:val="0"/>
          <w:marRight w:val="0"/>
          <w:marTop w:val="0"/>
          <w:marBottom w:val="0"/>
          <w:divBdr>
            <w:top w:val="none" w:sz="0" w:space="0" w:color="auto"/>
            <w:left w:val="none" w:sz="0" w:space="0" w:color="auto"/>
            <w:bottom w:val="none" w:sz="0" w:space="0" w:color="auto"/>
            <w:right w:val="none" w:sz="0" w:space="0" w:color="auto"/>
          </w:divBdr>
          <w:divsChild>
            <w:div w:id="1044794630">
              <w:marLeft w:val="0"/>
              <w:marRight w:val="0"/>
              <w:marTop w:val="0"/>
              <w:marBottom w:val="0"/>
              <w:divBdr>
                <w:top w:val="none" w:sz="0" w:space="0" w:color="auto"/>
                <w:left w:val="none" w:sz="0" w:space="0" w:color="auto"/>
                <w:bottom w:val="none" w:sz="0" w:space="0" w:color="auto"/>
                <w:right w:val="none" w:sz="0" w:space="0" w:color="auto"/>
              </w:divBdr>
            </w:div>
          </w:divsChild>
        </w:div>
        <w:div w:id="1544901284">
          <w:marLeft w:val="0"/>
          <w:marRight w:val="0"/>
          <w:marTop w:val="0"/>
          <w:marBottom w:val="0"/>
          <w:divBdr>
            <w:top w:val="none" w:sz="0" w:space="0" w:color="auto"/>
            <w:left w:val="none" w:sz="0" w:space="0" w:color="auto"/>
            <w:bottom w:val="none" w:sz="0" w:space="0" w:color="auto"/>
            <w:right w:val="none" w:sz="0" w:space="0" w:color="auto"/>
          </w:divBdr>
          <w:divsChild>
            <w:div w:id="19613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17320">
      <w:bodyDiv w:val="1"/>
      <w:marLeft w:val="0"/>
      <w:marRight w:val="0"/>
      <w:marTop w:val="0"/>
      <w:marBottom w:val="0"/>
      <w:divBdr>
        <w:top w:val="none" w:sz="0" w:space="0" w:color="auto"/>
        <w:left w:val="none" w:sz="0" w:space="0" w:color="auto"/>
        <w:bottom w:val="none" w:sz="0" w:space="0" w:color="auto"/>
        <w:right w:val="none" w:sz="0" w:space="0" w:color="auto"/>
      </w:divBdr>
      <w:divsChild>
        <w:div w:id="368988928">
          <w:marLeft w:val="0"/>
          <w:marRight w:val="0"/>
          <w:marTop w:val="0"/>
          <w:marBottom w:val="0"/>
          <w:divBdr>
            <w:top w:val="none" w:sz="0" w:space="0" w:color="auto"/>
            <w:left w:val="none" w:sz="0" w:space="0" w:color="auto"/>
            <w:bottom w:val="none" w:sz="0" w:space="0" w:color="auto"/>
            <w:right w:val="none" w:sz="0" w:space="0" w:color="auto"/>
          </w:divBdr>
          <w:divsChild>
            <w:div w:id="5072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19603">
      <w:bodyDiv w:val="1"/>
      <w:marLeft w:val="0"/>
      <w:marRight w:val="0"/>
      <w:marTop w:val="0"/>
      <w:marBottom w:val="0"/>
      <w:divBdr>
        <w:top w:val="none" w:sz="0" w:space="0" w:color="auto"/>
        <w:left w:val="none" w:sz="0" w:space="0" w:color="auto"/>
        <w:bottom w:val="none" w:sz="0" w:space="0" w:color="auto"/>
        <w:right w:val="none" w:sz="0" w:space="0" w:color="auto"/>
      </w:divBdr>
    </w:div>
    <w:div w:id="1491218190">
      <w:bodyDiv w:val="1"/>
      <w:marLeft w:val="0"/>
      <w:marRight w:val="0"/>
      <w:marTop w:val="0"/>
      <w:marBottom w:val="0"/>
      <w:divBdr>
        <w:top w:val="none" w:sz="0" w:space="0" w:color="auto"/>
        <w:left w:val="none" w:sz="0" w:space="0" w:color="auto"/>
        <w:bottom w:val="none" w:sz="0" w:space="0" w:color="auto"/>
        <w:right w:val="none" w:sz="0" w:space="0" w:color="auto"/>
      </w:divBdr>
      <w:divsChild>
        <w:div w:id="943729289">
          <w:marLeft w:val="0"/>
          <w:marRight w:val="0"/>
          <w:marTop w:val="0"/>
          <w:marBottom w:val="0"/>
          <w:divBdr>
            <w:top w:val="none" w:sz="0" w:space="0" w:color="auto"/>
            <w:left w:val="none" w:sz="0" w:space="0" w:color="auto"/>
            <w:bottom w:val="none" w:sz="0" w:space="0" w:color="auto"/>
            <w:right w:val="none" w:sz="0" w:space="0" w:color="auto"/>
          </w:divBdr>
          <w:divsChild>
            <w:div w:id="839924475">
              <w:marLeft w:val="0"/>
              <w:marRight w:val="0"/>
              <w:marTop w:val="0"/>
              <w:marBottom w:val="0"/>
              <w:divBdr>
                <w:top w:val="none" w:sz="0" w:space="0" w:color="auto"/>
                <w:left w:val="none" w:sz="0" w:space="0" w:color="auto"/>
                <w:bottom w:val="none" w:sz="0" w:space="0" w:color="auto"/>
                <w:right w:val="none" w:sz="0" w:space="0" w:color="auto"/>
              </w:divBdr>
            </w:div>
          </w:divsChild>
        </w:div>
        <w:div w:id="1254511475">
          <w:marLeft w:val="0"/>
          <w:marRight w:val="0"/>
          <w:marTop w:val="0"/>
          <w:marBottom w:val="0"/>
          <w:divBdr>
            <w:top w:val="none" w:sz="0" w:space="0" w:color="auto"/>
            <w:left w:val="none" w:sz="0" w:space="0" w:color="auto"/>
            <w:bottom w:val="none" w:sz="0" w:space="0" w:color="auto"/>
            <w:right w:val="none" w:sz="0" w:space="0" w:color="auto"/>
          </w:divBdr>
          <w:divsChild>
            <w:div w:id="2121679495">
              <w:marLeft w:val="0"/>
              <w:marRight w:val="0"/>
              <w:marTop w:val="0"/>
              <w:marBottom w:val="0"/>
              <w:divBdr>
                <w:top w:val="none" w:sz="0" w:space="0" w:color="auto"/>
                <w:left w:val="none" w:sz="0" w:space="0" w:color="auto"/>
                <w:bottom w:val="none" w:sz="0" w:space="0" w:color="auto"/>
                <w:right w:val="none" w:sz="0" w:space="0" w:color="auto"/>
              </w:divBdr>
            </w:div>
          </w:divsChild>
        </w:div>
        <w:div w:id="409736446">
          <w:marLeft w:val="0"/>
          <w:marRight w:val="0"/>
          <w:marTop w:val="0"/>
          <w:marBottom w:val="0"/>
          <w:divBdr>
            <w:top w:val="none" w:sz="0" w:space="0" w:color="auto"/>
            <w:left w:val="none" w:sz="0" w:space="0" w:color="auto"/>
            <w:bottom w:val="none" w:sz="0" w:space="0" w:color="auto"/>
            <w:right w:val="none" w:sz="0" w:space="0" w:color="auto"/>
          </w:divBdr>
          <w:divsChild>
            <w:div w:id="1411193161">
              <w:marLeft w:val="0"/>
              <w:marRight w:val="0"/>
              <w:marTop w:val="0"/>
              <w:marBottom w:val="0"/>
              <w:divBdr>
                <w:top w:val="none" w:sz="0" w:space="0" w:color="auto"/>
                <w:left w:val="none" w:sz="0" w:space="0" w:color="auto"/>
                <w:bottom w:val="none" w:sz="0" w:space="0" w:color="auto"/>
                <w:right w:val="none" w:sz="0" w:space="0" w:color="auto"/>
              </w:divBdr>
            </w:div>
          </w:divsChild>
        </w:div>
        <w:div w:id="1467964503">
          <w:marLeft w:val="0"/>
          <w:marRight w:val="0"/>
          <w:marTop w:val="0"/>
          <w:marBottom w:val="0"/>
          <w:divBdr>
            <w:top w:val="none" w:sz="0" w:space="0" w:color="auto"/>
            <w:left w:val="none" w:sz="0" w:space="0" w:color="auto"/>
            <w:bottom w:val="none" w:sz="0" w:space="0" w:color="auto"/>
            <w:right w:val="none" w:sz="0" w:space="0" w:color="auto"/>
          </w:divBdr>
          <w:divsChild>
            <w:div w:id="1016813059">
              <w:marLeft w:val="0"/>
              <w:marRight w:val="0"/>
              <w:marTop w:val="0"/>
              <w:marBottom w:val="0"/>
              <w:divBdr>
                <w:top w:val="none" w:sz="0" w:space="0" w:color="auto"/>
                <w:left w:val="none" w:sz="0" w:space="0" w:color="auto"/>
                <w:bottom w:val="none" w:sz="0" w:space="0" w:color="auto"/>
                <w:right w:val="none" w:sz="0" w:space="0" w:color="auto"/>
              </w:divBdr>
            </w:div>
          </w:divsChild>
        </w:div>
        <w:div w:id="1152983183">
          <w:marLeft w:val="0"/>
          <w:marRight w:val="0"/>
          <w:marTop w:val="0"/>
          <w:marBottom w:val="0"/>
          <w:divBdr>
            <w:top w:val="none" w:sz="0" w:space="0" w:color="auto"/>
            <w:left w:val="none" w:sz="0" w:space="0" w:color="auto"/>
            <w:bottom w:val="none" w:sz="0" w:space="0" w:color="auto"/>
            <w:right w:val="none" w:sz="0" w:space="0" w:color="auto"/>
          </w:divBdr>
          <w:divsChild>
            <w:div w:id="159836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6409">
      <w:bodyDiv w:val="1"/>
      <w:marLeft w:val="0"/>
      <w:marRight w:val="0"/>
      <w:marTop w:val="0"/>
      <w:marBottom w:val="0"/>
      <w:divBdr>
        <w:top w:val="none" w:sz="0" w:space="0" w:color="auto"/>
        <w:left w:val="none" w:sz="0" w:space="0" w:color="auto"/>
        <w:bottom w:val="none" w:sz="0" w:space="0" w:color="auto"/>
        <w:right w:val="none" w:sz="0" w:space="0" w:color="auto"/>
      </w:divBdr>
    </w:div>
    <w:div w:id="1609700141">
      <w:bodyDiv w:val="1"/>
      <w:marLeft w:val="0"/>
      <w:marRight w:val="0"/>
      <w:marTop w:val="0"/>
      <w:marBottom w:val="0"/>
      <w:divBdr>
        <w:top w:val="none" w:sz="0" w:space="0" w:color="auto"/>
        <w:left w:val="none" w:sz="0" w:space="0" w:color="auto"/>
        <w:bottom w:val="none" w:sz="0" w:space="0" w:color="auto"/>
        <w:right w:val="none" w:sz="0" w:space="0" w:color="auto"/>
      </w:divBdr>
      <w:divsChild>
        <w:div w:id="263267845">
          <w:marLeft w:val="0"/>
          <w:marRight w:val="0"/>
          <w:marTop w:val="0"/>
          <w:marBottom w:val="0"/>
          <w:divBdr>
            <w:top w:val="none" w:sz="0" w:space="0" w:color="auto"/>
            <w:left w:val="none" w:sz="0" w:space="0" w:color="auto"/>
            <w:bottom w:val="none" w:sz="0" w:space="0" w:color="auto"/>
            <w:right w:val="none" w:sz="0" w:space="0" w:color="auto"/>
          </w:divBdr>
          <w:divsChild>
            <w:div w:id="14691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77577">
      <w:bodyDiv w:val="1"/>
      <w:marLeft w:val="0"/>
      <w:marRight w:val="0"/>
      <w:marTop w:val="0"/>
      <w:marBottom w:val="0"/>
      <w:divBdr>
        <w:top w:val="none" w:sz="0" w:space="0" w:color="auto"/>
        <w:left w:val="none" w:sz="0" w:space="0" w:color="auto"/>
        <w:bottom w:val="none" w:sz="0" w:space="0" w:color="auto"/>
        <w:right w:val="none" w:sz="0" w:space="0" w:color="auto"/>
      </w:divBdr>
      <w:divsChild>
        <w:div w:id="1752240388">
          <w:marLeft w:val="0"/>
          <w:marRight w:val="0"/>
          <w:marTop w:val="0"/>
          <w:marBottom w:val="0"/>
          <w:divBdr>
            <w:top w:val="none" w:sz="0" w:space="0" w:color="auto"/>
            <w:left w:val="none" w:sz="0" w:space="0" w:color="auto"/>
            <w:bottom w:val="none" w:sz="0" w:space="0" w:color="auto"/>
            <w:right w:val="none" w:sz="0" w:space="0" w:color="auto"/>
          </w:divBdr>
          <w:divsChild>
            <w:div w:id="20851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12172">
      <w:bodyDiv w:val="1"/>
      <w:marLeft w:val="0"/>
      <w:marRight w:val="0"/>
      <w:marTop w:val="0"/>
      <w:marBottom w:val="0"/>
      <w:divBdr>
        <w:top w:val="none" w:sz="0" w:space="0" w:color="auto"/>
        <w:left w:val="none" w:sz="0" w:space="0" w:color="auto"/>
        <w:bottom w:val="none" w:sz="0" w:space="0" w:color="auto"/>
        <w:right w:val="none" w:sz="0" w:space="0" w:color="auto"/>
      </w:divBdr>
    </w:div>
    <w:div w:id="1785953894">
      <w:bodyDiv w:val="1"/>
      <w:marLeft w:val="0"/>
      <w:marRight w:val="0"/>
      <w:marTop w:val="0"/>
      <w:marBottom w:val="0"/>
      <w:divBdr>
        <w:top w:val="none" w:sz="0" w:space="0" w:color="auto"/>
        <w:left w:val="none" w:sz="0" w:space="0" w:color="auto"/>
        <w:bottom w:val="none" w:sz="0" w:space="0" w:color="auto"/>
        <w:right w:val="none" w:sz="0" w:space="0" w:color="auto"/>
      </w:divBdr>
      <w:divsChild>
        <w:div w:id="58600290">
          <w:marLeft w:val="0"/>
          <w:marRight w:val="0"/>
          <w:marTop w:val="0"/>
          <w:marBottom w:val="0"/>
          <w:divBdr>
            <w:top w:val="none" w:sz="0" w:space="0" w:color="auto"/>
            <w:left w:val="none" w:sz="0" w:space="0" w:color="auto"/>
            <w:bottom w:val="none" w:sz="0" w:space="0" w:color="auto"/>
            <w:right w:val="none" w:sz="0" w:space="0" w:color="auto"/>
          </w:divBdr>
          <w:divsChild>
            <w:div w:id="15653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67936">
      <w:bodyDiv w:val="1"/>
      <w:marLeft w:val="0"/>
      <w:marRight w:val="0"/>
      <w:marTop w:val="0"/>
      <w:marBottom w:val="0"/>
      <w:divBdr>
        <w:top w:val="none" w:sz="0" w:space="0" w:color="auto"/>
        <w:left w:val="none" w:sz="0" w:space="0" w:color="auto"/>
        <w:bottom w:val="none" w:sz="0" w:space="0" w:color="auto"/>
        <w:right w:val="none" w:sz="0" w:space="0" w:color="auto"/>
      </w:divBdr>
      <w:divsChild>
        <w:div w:id="30963176">
          <w:marLeft w:val="0"/>
          <w:marRight w:val="0"/>
          <w:marTop w:val="0"/>
          <w:marBottom w:val="0"/>
          <w:divBdr>
            <w:top w:val="none" w:sz="0" w:space="0" w:color="auto"/>
            <w:left w:val="none" w:sz="0" w:space="0" w:color="auto"/>
            <w:bottom w:val="none" w:sz="0" w:space="0" w:color="auto"/>
            <w:right w:val="none" w:sz="0" w:space="0" w:color="auto"/>
          </w:divBdr>
          <w:divsChild>
            <w:div w:id="641737380">
              <w:marLeft w:val="0"/>
              <w:marRight w:val="0"/>
              <w:marTop w:val="0"/>
              <w:marBottom w:val="0"/>
              <w:divBdr>
                <w:top w:val="none" w:sz="0" w:space="0" w:color="auto"/>
                <w:left w:val="none" w:sz="0" w:space="0" w:color="auto"/>
                <w:bottom w:val="none" w:sz="0" w:space="0" w:color="auto"/>
                <w:right w:val="none" w:sz="0" w:space="0" w:color="auto"/>
              </w:divBdr>
              <w:divsChild>
                <w:div w:id="6155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91151">
      <w:bodyDiv w:val="1"/>
      <w:marLeft w:val="0"/>
      <w:marRight w:val="0"/>
      <w:marTop w:val="0"/>
      <w:marBottom w:val="0"/>
      <w:divBdr>
        <w:top w:val="none" w:sz="0" w:space="0" w:color="auto"/>
        <w:left w:val="none" w:sz="0" w:space="0" w:color="auto"/>
        <w:bottom w:val="none" w:sz="0" w:space="0" w:color="auto"/>
        <w:right w:val="none" w:sz="0" w:space="0" w:color="auto"/>
      </w:divBdr>
      <w:divsChild>
        <w:div w:id="402459442">
          <w:marLeft w:val="0"/>
          <w:marRight w:val="0"/>
          <w:marTop w:val="0"/>
          <w:marBottom w:val="0"/>
          <w:divBdr>
            <w:top w:val="none" w:sz="0" w:space="0" w:color="auto"/>
            <w:left w:val="none" w:sz="0" w:space="0" w:color="auto"/>
            <w:bottom w:val="none" w:sz="0" w:space="0" w:color="auto"/>
            <w:right w:val="none" w:sz="0" w:space="0" w:color="auto"/>
          </w:divBdr>
          <w:divsChild>
            <w:div w:id="1586038471">
              <w:marLeft w:val="0"/>
              <w:marRight w:val="0"/>
              <w:marTop w:val="0"/>
              <w:marBottom w:val="0"/>
              <w:divBdr>
                <w:top w:val="none" w:sz="0" w:space="0" w:color="auto"/>
                <w:left w:val="none" w:sz="0" w:space="0" w:color="auto"/>
                <w:bottom w:val="none" w:sz="0" w:space="0" w:color="auto"/>
                <w:right w:val="none" w:sz="0" w:space="0" w:color="auto"/>
              </w:divBdr>
            </w:div>
          </w:divsChild>
        </w:div>
        <w:div w:id="346636840">
          <w:marLeft w:val="0"/>
          <w:marRight w:val="0"/>
          <w:marTop w:val="0"/>
          <w:marBottom w:val="0"/>
          <w:divBdr>
            <w:top w:val="none" w:sz="0" w:space="0" w:color="auto"/>
            <w:left w:val="none" w:sz="0" w:space="0" w:color="auto"/>
            <w:bottom w:val="none" w:sz="0" w:space="0" w:color="auto"/>
            <w:right w:val="none" w:sz="0" w:space="0" w:color="auto"/>
          </w:divBdr>
          <w:divsChild>
            <w:div w:id="83262760">
              <w:marLeft w:val="0"/>
              <w:marRight w:val="0"/>
              <w:marTop w:val="0"/>
              <w:marBottom w:val="0"/>
              <w:divBdr>
                <w:top w:val="none" w:sz="0" w:space="0" w:color="auto"/>
                <w:left w:val="none" w:sz="0" w:space="0" w:color="auto"/>
                <w:bottom w:val="none" w:sz="0" w:space="0" w:color="auto"/>
                <w:right w:val="none" w:sz="0" w:space="0" w:color="auto"/>
              </w:divBdr>
            </w:div>
          </w:divsChild>
        </w:div>
        <w:div w:id="1010526889">
          <w:marLeft w:val="0"/>
          <w:marRight w:val="0"/>
          <w:marTop w:val="0"/>
          <w:marBottom w:val="0"/>
          <w:divBdr>
            <w:top w:val="none" w:sz="0" w:space="0" w:color="auto"/>
            <w:left w:val="none" w:sz="0" w:space="0" w:color="auto"/>
            <w:bottom w:val="none" w:sz="0" w:space="0" w:color="auto"/>
            <w:right w:val="none" w:sz="0" w:space="0" w:color="auto"/>
          </w:divBdr>
          <w:divsChild>
            <w:div w:id="1082877430">
              <w:marLeft w:val="0"/>
              <w:marRight w:val="0"/>
              <w:marTop w:val="0"/>
              <w:marBottom w:val="0"/>
              <w:divBdr>
                <w:top w:val="none" w:sz="0" w:space="0" w:color="auto"/>
                <w:left w:val="none" w:sz="0" w:space="0" w:color="auto"/>
                <w:bottom w:val="none" w:sz="0" w:space="0" w:color="auto"/>
                <w:right w:val="none" w:sz="0" w:space="0" w:color="auto"/>
              </w:divBdr>
            </w:div>
          </w:divsChild>
        </w:div>
        <w:div w:id="1508599732">
          <w:marLeft w:val="0"/>
          <w:marRight w:val="0"/>
          <w:marTop w:val="0"/>
          <w:marBottom w:val="0"/>
          <w:divBdr>
            <w:top w:val="none" w:sz="0" w:space="0" w:color="auto"/>
            <w:left w:val="none" w:sz="0" w:space="0" w:color="auto"/>
            <w:bottom w:val="none" w:sz="0" w:space="0" w:color="auto"/>
            <w:right w:val="none" w:sz="0" w:space="0" w:color="auto"/>
          </w:divBdr>
          <w:divsChild>
            <w:div w:id="1226994582">
              <w:marLeft w:val="0"/>
              <w:marRight w:val="0"/>
              <w:marTop w:val="0"/>
              <w:marBottom w:val="0"/>
              <w:divBdr>
                <w:top w:val="none" w:sz="0" w:space="0" w:color="auto"/>
                <w:left w:val="none" w:sz="0" w:space="0" w:color="auto"/>
                <w:bottom w:val="none" w:sz="0" w:space="0" w:color="auto"/>
                <w:right w:val="none" w:sz="0" w:space="0" w:color="auto"/>
              </w:divBdr>
            </w:div>
          </w:divsChild>
        </w:div>
        <w:div w:id="222102725">
          <w:marLeft w:val="0"/>
          <w:marRight w:val="0"/>
          <w:marTop w:val="0"/>
          <w:marBottom w:val="0"/>
          <w:divBdr>
            <w:top w:val="none" w:sz="0" w:space="0" w:color="auto"/>
            <w:left w:val="none" w:sz="0" w:space="0" w:color="auto"/>
            <w:bottom w:val="none" w:sz="0" w:space="0" w:color="auto"/>
            <w:right w:val="none" w:sz="0" w:space="0" w:color="auto"/>
          </w:divBdr>
          <w:divsChild>
            <w:div w:id="2105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7521">
      <w:bodyDiv w:val="1"/>
      <w:marLeft w:val="0"/>
      <w:marRight w:val="0"/>
      <w:marTop w:val="0"/>
      <w:marBottom w:val="0"/>
      <w:divBdr>
        <w:top w:val="none" w:sz="0" w:space="0" w:color="auto"/>
        <w:left w:val="none" w:sz="0" w:space="0" w:color="auto"/>
        <w:bottom w:val="none" w:sz="0" w:space="0" w:color="auto"/>
        <w:right w:val="none" w:sz="0" w:space="0" w:color="auto"/>
      </w:divBdr>
    </w:div>
    <w:div w:id="211362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96</Pages>
  <Words>27834</Words>
  <Characters>158658</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ICDFA Security Policy Manual – GRC102 Week 2 Assignment</dc:title>
  <dc:subject>Developing Security Policies and Procedures</dc:subject>
  <dc:creator>MacBook</dc:creator>
  <cp:keywords>ICDFA, GRC102, Information Security Governance, Security Policy Manual, ISO/IEC 27001, NIST CSF 2.0</cp:keywords>
  <dc:description/>
  <cp:lastModifiedBy>MacBook</cp:lastModifiedBy>
  <cp:revision>172</cp:revision>
  <dcterms:created xsi:type="dcterms:W3CDTF">2026-09-17T15:27:00Z</dcterms:created>
  <dcterms:modified xsi:type="dcterms:W3CDTF">2026-09-18T22:20:00Z</dcterms:modified>
</cp:coreProperties>
</file>