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A5" w:rsidRPr="004865A5" w:rsidRDefault="004865A5" w:rsidP="004865A5">
      <w:pPr>
        <w:rPr>
          <w:rFonts w:ascii="Times New Roman" w:hAnsi="Times New Roman" w:cs="Times New Roman"/>
          <w:b/>
          <w:bCs/>
          <w:color w:val="FF0000"/>
          <w:sz w:val="40"/>
          <w:szCs w:val="40"/>
          <w:lang w:val="en-GB"/>
        </w:rPr>
      </w:pPr>
      <w:r w:rsidRPr="004865A5">
        <w:rPr>
          <w:rFonts w:ascii="Times New Roman" w:hAnsi="Times New Roman" w:cs="Times New Roman"/>
          <w:b/>
          <w:bCs/>
          <w:color w:val="FF0000"/>
          <w:sz w:val="40"/>
          <w:szCs w:val="40"/>
          <w:lang w:val="en-GB"/>
        </w:rPr>
        <w:t>Classical School</w:t>
      </w:r>
    </w:p>
    <w:p w:rsidR="004865A5" w:rsidRPr="00160148" w:rsidRDefault="004865A5" w:rsidP="004865A5">
      <w:pPr>
        <w:rPr>
          <w:rFonts w:ascii="Times New Roman" w:hAnsi="Times New Roman" w:cs="Times New Roman"/>
          <w:b/>
          <w:bCs/>
          <w:sz w:val="28"/>
          <w:szCs w:val="28"/>
          <w:lang w:val="en-GB"/>
        </w:rPr>
      </w:pPr>
      <w:r w:rsidRPr="00160148">
        <w:rPr>
          <w:rFonts w:ascii="Times New Roman" w:hAnsi="Times New Roman" w:cs="Times New Roman"/>
          <w:b/>
          <w:bCs/>
          <w:sz w:val="28"/>
          <w:szCs w:val="28"/>
          <w:lang w:val="en-GB"/>
        </w:rPr>
        <w:t xml:space="preserve">They have some common features: </w:t>
      </w:r>
    </w:p>
    <w:p w:rsidR="004865A5" w:rsidRPr="00160148" w:rsidRDefault="004865A5" w:rsidP="004865A5">
      <w:pPr>
        <w:pStyle w:val="Paragrafoelenco"/>
        <w:numPr>
          <w:ilvl w:val="0"/>
          <w:numId w:val="1"/>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All classical economists were interested in </w:t>
      </w:r>
      <w:r w:rsidRPr="00160148">
        <w:rPr>
          <w:rFonts w:ascii="Times New Roman" w:hAnsi="Times New Roman" w:cs="Times New Roman"/>
          <w:b/>
          <w:sz w:val="24"/>
          <w:szCs w:val="24"/>
          <w:lang w:val="en-GB"/>
        </w:rPr>
        <w:t>growth</w:t>
      </w:r>
      <w:r w:rsidRPr="00160148">
        <w:rPr>
          <w:rFonts w:ascii="Times New Roman" w:hAnsi="Times New Roman" w:cs="Times New Roman"/>
          <w:sz w:val="24"/>
          <w:szCs w:val="24"/>
          <w:lang w:val="en-GB"/>
        </w:rPr>
        <w:t xml:space="preserve"> and </w:t>
      </w:r>
      <w:r w:rsidRPr="00160148">
        <w:rPr>
          <w:rFonts w:ascii="Times New Roman" w:hAnsi="Times New Roman" w:cs="Times New Roman"/>
          <w:b/>
          <w:sz w:val="24"/>
          <w:szCs w:val="24"/>
          <w:lang w:val="en-GB"/>
        </w:rPr>
        <w:t>development</w:t>
      </w:r>
      <w:r w:rsidRPr="00160148">
        <w:rPr>
          <w:rFonts w:ascii="Times New Roman" w:hAnsi="Times New Roman" w:cs="Times New Roman"/>
          <w:sz w:val="24"/>
          <w:szCs w:val="24"/>
          <w:lang w:val="en-GB"/>
        </w:rPr>
        <w:t xml:space="preserve">, which according to them results from a situation called </w:t>
      </w:r>
      <w:r w:rsidRPr="00160148">
        <w:rPr>
          <w:rFonts w:ascii="Times New Roman" w:hAnsi="Times New Roman" w:cs="Times New Roman"/>
          <w:b/>
          <w:sz w:val="24"/>
          <w:szCs w:val="24"/>
          <w:lang w:val="en-GB"/>
        </w:rPr>
        <w:t>stationary state</w:t>
      </w:r>
      <w:r w:rsidRPr="00160148">
        <w:rPr>
          <w:rFonts w:ascii="Times New Roman" w:hAnsi="Times New Roman" w:cs="Times New Roman"/>
          <w:sz w:val="24"/>
          <w:szCs w:val="24"/>
          <w:lang w:val="en-GB"/>
        </w:rPr>
        <w:t xml:space="preserve"> or </w:t>
      </w:r>
      <w:r w:rsidRPr="00160148">
        <w:rPr>
          <w:rFonts w:ascii="Times New Roman" w:hAnsi="Times New Roman" w:cs="Times New Roman"/>
          <w:b/>
          <w:sz w:val="24"/>
          <w:szCs w:val="24"/>
          <w:lang w:val="en-GB"/>
        </w:rPr>
        <w:t>zero-growth</w:t>
      </w:r>
      <w:r w:rsidRPr="00160148">
        <w:rPr>
          <w:rFonts w:ascii="Times New Roman" w:hAnsi="Times New Roman" w:cs="Times New Roman"/>
          <w:sz w:val="24"/>
          <w:szCs w:val="24"/>
          <w:lang w:val="en-GB"/>
        </w:rPr>
        <w:t xml:space="preserve">: this reflects a </w:t>
      </w:r>
      <w:r w:rsidRPr="00160148">
        <w:rPr>
          <w:rFonts w:ascii="Times New Roman" w:hAnsi="Times New Roman" w:cs="Times New Roman"/>
          <w:b/>
          <w:sz w:val="24"/>
          <w:szCs w:val="24"/>
          <w:lang w:val="en-GB"/>
        </w:rPr>
        <w:t>pessimistic</w:t>
      </w:r>
      <w:r w:rsidRPr="00160148">
        <w:rPr>
          <w:rFonts w:ascii="Times New Roman" w:hAnsi="Times New Roman" w:cs="Times New Roman"/>
          <w:sz w:val="24"/>
          <w:szCs w:val="24"/>
          <w:lang w:val="en-GB"/>
        </w:rPr>
        <w:t xml:space="preserve"> attitude towards the possibility for capitalism to reach a long-run economic growth. </w:t>
      </w:r>
    </w:p>
    <w:p w:rsidR="004865A5" w:rsidRPr="00160148" w:rsidRDefault="004865A5" w:rsidP="004865A5">
      <w:pPr>
        <w:pStyle w:val="Paragrafoelenco"/>
        <w:numPr>
          <w:ilvl w:val="0"/>
          <w:numId w:val="1"/>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They all focused on </w:t>
      </w:r>
      <w:r w:rsidRPr="00160148">
        <w:rPr>
          <w:rFonts w:ascii="Times New Roman" w:hAnsi="Times New Roman" w:cs="Times New Roman"/>
          <w:b/>
          <w:sz w:val="24"/>
          <w:szCs w:val="24"/>
          <w:lang w:val="en-GB"/>
        </w:rPr>
        <w:t>costs of production</w:t>
      </w:r>
      <w:r w:rsidRPr="00160148">
        <w:rPr>
          <w:rFonts w:ascii="Times New Roman" w:hAnsi="Times New Roman" w:cs="Times New Roman"/>
          <w:sz w:val="24"/>
          <w:szCs w:val="24"/>
          <w:lang w:val="en-GB"/>
        </w:rPr>
        <w:t xml:space="preserve"> as main </w:t>
      </w:r>
      <w:r w:rsidRPr="00160148">
        <w:rPr>
          <w:rFonts w:ascii="Times New Roman" w:hAnsi="Times New Roman" w:cs="Times New Roman"/>
          <w:b/>
          <w:sz w:val="24"/>
          <w:szCs w:val="24"/>
          <w:lang w:val="en-GB"/>
        </w:rPr>
        <w:t>determinant</w:t>
      </w:r>
      <w:r w:rsidRPr="00160148">
        <w:rPr>
          <w:rFonts w:ascii="Times New Roman" w:hAnsi="Times New Roman" w:cs="Times New Roman"/>
          <w:sz w:val="24"/>
          <w:szCs w:val="24"/>
          <w:lang w:val="en-GB"/>
        </w:rPr>
        <w:t xml:space="preserve"> of </w:t>
      </w:r>
      <w:r w:rsidRPr="00160148">
        <w:rPr>
          <w:rFonts w:ascii="Times New Roman" w:hAnsi="Times New Roman" w:cs="Times New Roman"/>
          <w:b/>
          <w:sz w:val="24"/>
          <w:szCs w:val="24"/>
          <w:lang w:val="en-GB"/>
        </w:rPr>
        <w:t>price</w:t>
      </w:r>
      <w:r w:rsidRPr="00160148">
        <w:rPr>
          <w:rFonts w:ascii="Times New Roman" w:hAnsi="Times New Roman" w:cs="Times New Roman"/>
          <w:sz w:val="24"/>
          <w:szCs w:val="24"/>
          <w:lang w:val="en-GB"/>
        </w:rPr>
        <w:t xml:space="preserve">: prices are the result of the costs of </w:t>
      </w:r>
      <w:proofErr w:type="gramStart"/>
      <w:r w:rsidRPr="00160148">
        <w:rPr>
          <w:rFonts w:ascii="Times New Roman" w:hAnsi="Times New Roman" w:cs="Times New Roman"/>
          <w:sz w:val="24"/>
          <w:szCs w:val="24"/>
          <w:lang w:val="en-GB"/>
        </w:rPr>
        <w:t>production,</w:t>
      </w:r>
      <w:proofErr w:type="gramEnd"/>
      <w:r w:rsidRPr="00160148">
        <w:rPr>
          <w:rFonts w:ascii="Times New Roman" w:hAnsi="Times New Roman" w:cs="Times New Roman"/>
          <w:sz w:val="24"/>
          <w:szCs w:val="24"/>
          <w:lang w:val="en-GB"/>
        </w:rPr>
        <w:t xml:space="preserve"> therefore the value of commodities should correspond to the costs of production sustained by entrepreneurs. </w:t>
      </w:r>
    </w:p>
    <w:p w:rsidR="004865A5" w:rsidRPr="00160148" w:rsidRDefault="004865A5" w:rsidP="004865A5">
      <w:pPr>
        <w:pStyle w:val="Paragrafoelenco"/>
        <w:numPr>
          <w:ilvl w:val="0"/>
          <w:numId w:val="1"/>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Moreover, they were interested in studying the </w:t>
      </w:r>
      <w:r w:rsidRPr="00160148">
        <w:rPr>
          <w:rFonts w:ascii="Times New Roman" w:hAnsi="Times New Roman" w:cs="Times New Roman"/>
          <w:b/>
          <w:sz w:val="24"/>
          <w:szCs w:val="24"/>
          <w:lang w:val="en-GB"/>
        </w:rPr>
        <w:t>distribution</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of</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income</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among social classes</w:t>
      </w:r>
      <w:r w:rsidRPr="00160148">
        <w:rPr>
          <w:rFonts w:ascii="Times New Roman" w:hAnsi="Times New Roman" w:cs="Times New Roman"/>
          <w:sz w:val="24"/>
          <w:szCs w:val="24"/>
          <w:lang w:val="en-GB"/>
        </w:rPr>
        <w:t xml:space="preserve">. The placed importance on it because it was related to the </w:t>
      </w:r>
      <w:r w:rsidRPr="00160148">
        <w:rPr>
          <w:rFonts w:ascii="Times New Roman" w:hAnsi="Times New Roman" w:cs="Times New Roman"/>
          <w:b/>
          <w:sz w:val="24"/>
          <w:szCs w:val="24"/>
          <w:lang w:val="en-GB"/>
        </w:rPr>
        <w:t>fairness</w:t>
      </w:r>
      <w:r w:rsidRPr="00160148">
        <w:rPr>
          <w:rFonts w:ascii="Times New Roman" w:hAnsi="Times New Roman" w:cs="Times New Roman"/>
          <w:sz w:val="24"/>
          <w:szCs w:val="24"/>
          <w:lang w:val="en-GB"/>
        </w:rPr>
        <w:t xml:space="preserve"> of capitalist system.</w:t>
      </w:r>
    </w:p>
    <w:p w:rsidR="004865A5" w:rsidRPr="00160148" w:rsidRDefault="004865A5" w:rsidP="004865A5">
      <w:pPr>
        <w:pStyle w:val="Paragrafoelenco"/>
        <w:numPr>
          <w:ilvl w:val="0"/>
          <w:numId w:val="1"/>
        </w:numPr>
        <w:rPr>
          <w:rFonts w:ascii="Times New Roman" w:hAnsi="Times New Roman" w:cs="Times New Roman"/>
          <w:sz w:val="24"/>
          <w:szCs w:val="24"/>
          <w:lang w:val="en-GB"/>
        </w:rPr>
      </w:pPr>
      <w:r w:rsidRPr="00160148">
        <w:rPr>
          <w:rFonts w:ascii="Times New Roman" w:hAnsi="Times New Roman" w:cs="Times New Roman"/>
          <w:sz w:val="24"/>
          <w:szCs w:val="24"/>
          <w:lang w:val="en-GB"/>
        </w:rPr>
        <w:t>Market as self-stabilizing mechanism of distribution</w:t>
      </w:r>
    </w:p>
    <w:p w:rsidR="004865A5" w:rsidRPr="00160148" w:rsidRDefault="004865A5" w:rsidP="004865A5">
      <w:pPr>
        <w:pStyle w:val="Paragrafoelenco"/>
        <w:numPr>
          <w:ilvl w:val="0"/>
          <w:numId w:val="1"/>
        </w:numPr>
        <w:rPr>
          <w:rFonts w:ascii="Times New Roman" w:hAnsi="Times New Roman" w:cs="Times New Roman"/>
          <w:sz w:val="24"/>
          <w:szCs w:val="24"/>
          <w:lang w:val="en-GB"/>
        </w:rPr>
      </w:pPr>
      <w:r w:rsidRPr="00160148">
        <w:rPr>
          <w:rFonts w:ascii="Times New Roman" w:hAnsi="Times New Roman" w:cs="Times New Roman"/>
          <w:sz w:val="24"/>
          <w:szCs w:val="24"/>
          <w:lang w:val="en-GB"/>
        </w:rPr>
        <w:t>Critique on Government intervention</w:t>
      </w:r>
    </w:p>
    <w:p w:rsidR="004865A5" w:rsidRPr="00160148" w:rsidRDefault="004865A5" w:rsidP="004865A5">
      <w:pPr>
        <w:rPr>
          <w:rFonts w:ascii="Times New Roman" w:hAnsi="Times New Roman" w:cs="Times New Roman"/>
          <w:b/>
          <w:bCs/>
          <w:sz w:val="24"/>
          <w:szCs w:val="24"/>
          <w:lang w:val="en-GB"/>
        </w:rPr>
      </w:pPr>
      <w:r w:rsidRPr="00160148">
        <w:rPr>
          <w:rFonts w:ascii="Times New Roman" w:hAnsi="Times New Roman" w:cs="Times New Roman"/>
          <w:b/>
          <w:bCs/>
          <w:sz w:val="24"/>
          <w:szCs w:val="24"/>
          <w:lang w:val="en-GB"/>
        </w:rPr>
        <w:t>Aim:</w:t>
      </w:r>
    </w:p>
    <w:p w:rsidR="004865A5" w:rsidRPr="00160148" w:rsidRDefault="004865A5" w:rsidP="004865A5">
      <w:pPr>
        <w:pStyle w:val="Paragrafoelenco"/>
        <w:numPr>
          <w:ilvl w:val="0"/>
          <w:numId w:val="2"/>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Classical economists attempted to </w:t>
      </w:r>
      <w:proofErr w:type="spellStart"/>
      <w:proofErr w:type="gramStart"/>
      <w:r w:rsidRPr="00160148">
        <w:rPr>
          <w:rFonts w:ascii="Times New Roman" w:hAnsi="Times New Roman" w:cs="Times New Roman"/>
          <w:sz w:val="24"/>
          <w:szCs w:val="24"/>
          <w:lang w:val="en-GB"/>
        </w:rPr>
        <w:t>provided</w:t>
      </w:r>
      <w:proofErr w:type="spellEnd"/>
      <w:proofErr w:type="gramEnd"/>
      <w:r w:rsidRPr="00160148">
        <w:rPr>
          <w:rFonts w:ascii="Times New Roman" w:hAnsi="Times New Roman" w:cs="Times New Roman"/>
          <w:sz w:val="24"/>
          <w:szCs w:val="24"/>
          <w:lang w:val="en-GB"/>
        </w:rPr>
        <w:t xml:space="preserve"> a consistent explanation of the changing relationships between income distribution and prices in the course of economic development. This reflects the emerging social classes created by capitalist development (18</w:t>
      </w:r>
      <w:r w:rsidRPr="00160148">
        <w:rPr>
          <w:rFonts w:ascii="Times New Roman" w:hAnsi="Times New Roman" w:cs="Times New Roman"/>
          <w:sz w:val="24"/>
          <w:szCs w:val="24"/>
          <w:vertAlign w:val="superscript"/>
          <w:lang w:val="en-GB"/>
        </w:rPr>
        <w:t>th</w:t>
      </w:r>
      <w:r w:rsidRPr="00160148">
        <w:rPr>
          <w:rFonts w:ascii="Times New Roman" w:hAnsi="Times New Roman" w:cs="Times New Roman"/>
          <w:sz w:val="24"/>
          <w:szCs w:val="24"/>
          <w:lang w:val="en-GB"/>
        </w:rPr>
        <w:t xml:space="preserve"> century)</w:t>
      </w:r>
    </w:p>
    <w:p w:rsidR="004865A5" w:rsidRPr="00160148" w:rsidRDefault="004865A5" w:rsidP="004865A5">
      <w:pPr>
        <w:pStyle w:val="Paragrafoelenco"/>
        <w:numPr>
          <w:ilvl w:val="0"/>
          <w:numId w:val="2"/>
        </w:numPr>
        <w:rPr>
          <w:rFonts w:ascii="Times New Roman" w:hAnsi="Times New Roman" w:cs="Times New Roman"/>
          <w:sz w:val="24"/>
          <w:szCs w:val="24"/>
          <w:lang w:val="en-GB"/>
        </w:rPr>
      </w:pPr>
      <w:r w:rsidRPr="00160148">
        <w:rPr>
          <w:rFonts w:ascii="Times New Roman" w:hAnsi="Times New Roman" w:cs="Times New Roman"/>
          <w:sz w:val="24"/>
          <w:szCs w:val="24"/>
          <w:lang w:val="en-GB"/>
        </w:rPr>
        <w:t>They strived to obtain what they considered to be their rights</w:t>
      </w:r>
    </w:p>
    <w:p w:rsidR="004865A5" w:rsidRPr="00160148" w:rsidRDefault="004865A5" w:rsidP="004865A5">
      <w:pPr>
        <w:pStyle w:val="Paragrafoelenco"/>
        <w:numPr>
          <w:ilvl w:val="0"/>
          <w:numId w:val="2"/>
        </w:numPr>
        <w:rPr>
          <w:rFonts w:ascii="Times New Roman" w:hAnsi="Times New Roman" w:cs="Times New Roman"/>
          <w:sz w:val="24"/>
          <w:szCs w:val="24"/>
          <w:lang w:val="en-GB"/>
        </w:rPr>
      </w:pPr>
      <w:r w:rsidRPr="00160148">
        <w:rPr>
          <w:rFonts w:ascii="Times New Roman" w:hAnsi="Times New Roman" w:cs="Times New Roman"/>
          <w:sz w:val="24"/>
          <w:szCs w:val="24"/>
          <w:lang w:val="en-GB"/>
        </w:rPr>
        <w:t>Most classical economists thought markets had a self-stabilizing mechanism that permitted them to work efficiently without much government intervention.</w:t>
      </w:r>
    </w:p>
    <w:p w:rsidR="00B13D5B" w:rsidRDefault="00B13D5B">
      <w:pPr>
        <w:rPr>
          <w:lang w:val="en-US"/>
        </w:rPr>
      </w:pPr>
    </w:p>
    <w:p w:rsidR="004865A5" w:rsidRPr="004865A5" w:rsidRDefault="004865A5" w:rsidP="004865A5">
      <w:pPr>
        <w:rPr>
          <w:rFonts w:ascii="Times New Roman" w:hAnsi="Times New Roman" w:cs="Times New Roman"/>
          <w:b/>
          <w:bCs/>
          <w:color w:val="FF0000"/>
          <w:sz w:val="40"/>
          <w:szCs w:val="32"/>
          <w:lang w:val="en-GB"/>
        </w:rPr>
      </w:pPr>
      <w:r w:rsidRPr="004865A5">
        <w:rPr>
          <w:rFonts w:ascii="Times New Roman" w:hAnsi="Times New Roman" w:cs="Times New Roman"/>
          <w:b/>
          <w:bCs/>
          <w:color w:val="FF0000"/>
          <w:sz w:val="40"/>
          <w:szCs w:val="32"/>
          <w:lang w:val="en-GB"/>
        </w:rPr>
        <w:t>Neoclassical Thought</w:t>
      </w:r>
    </w:p>
    <w:p w:rsidR="004865A5" w:rsidRPr="004065D3" w:rsidRDefault="004865A5" w:rsidP="004865A5">
      <w:pPr>
        <w:rPr>
          <w:rFonts w:ascii="Times New Roman" w:hAnsi="Times New Roman" w:cs="Times New Roman"/>
          <w:sz w:val="28"/>
          <w:lang w:val="en-GB"/>
        </w:rPr>
      </w:pPr>
      <w:r w:rsidRPr="004065D3">
        <w:rPr>
          <w:rFonts w:ascii="Times New Roman" w:hAnsi="Times New Roman" w:cs="Times New Roman"/>
          <w:sz w:val="28"/>
          <w:lang w:val="en-GB"/>
        </w:rPr>
        <w:t xml:space="preserve">Neoclassical school has classical school as </w:t>
      </w:r>
      <w:r w:rsidRPr="00632263">
        <w:rPr>
          <w:rFonts w:ascii="Times New Roman" w:hAnsi="Times New Roman" w:cs="Times New Roman"/>
          <w:sz w:val="28"/>
          <w:highlight w:val="yellow"/>
          <w:lang w:val="en-GB"/>
        </w:rPr>
        <w:t>scope of analysis and its economic system</w:t>
      </w:r>
      <w:r w:rsidRPr="004065D3">
        <w:rPr>
          <w:rFonts w:ascii="Times New Roman" w:hAnsi="Times New Roman" w:cs="Times New Roman"/>
          <w:sz w:val="28"/>
          <w:lang w:val="en-GB"/>
        </w:rPr>
        <w:t xml:space="preserve">: production, distribution, accumulation and income </w:t>
      </w:r>
      <w:proofErr w:type="gramStart"/>
      <w:r w:rsidRPr="004065D3">
        <w:rPr>
          <w:rFonts w:ascii="Times New Roman" w:hAnsi="Times New Roman" w:cs="Times New Roman"/>
          <w:sz w:val="28"/>
          <w:lang w:val="en-GB"/>
        </w:rPr>
        <w:t>uses</w:t>
      </w:r>
      <w:proofErr w:type="gramEnd"/>
      <w:r w:rsidRPr="004065D3">
        <w:rPr>
          <w:rFonts w:ascii="Times New Roman" w:hAnsi="Times New Roman" w:cs="Times New Roman"/>
          <w:sz w:val="28"/>
          <w:lang w:val="en-GB"/>
        </w:rPr>
        <w:t>. Neoclassicals focus on optimal utilization of scarce sources for human survival.</w:t>
      </w:r>
    </w:p>
    <w:p w:rsidR="004865A5" w:rsidRDefault="004865A5" w:rsidP="004865A5">
      <w:pPr>
        <w:rPr>
          <w:rFonts w:ascii="Times New Roman" w:hAnsi="Times New Roman" w:cs="Times New Roman"/>
          <w:sz w:val="28"/>
          <w:lang w:val="en-GB"/>
        </w:rPr>
      </w:pPr>
      <w:r w:rsidRPr="00632263">
        <w:rPr>
          <w:rFonts w:ascii="Times New Roman" w:hAnsi="Times New Roman" w:cs="Times New Roman"/>
          <w:sz w:val="28"/>
          <w:highlight w:val="yellow"/>
          <w:lang w:val="en-GB"/>
        </w:rPr>
        <w:t>The method of analysis</w:t>
      </w:r>
      <w:r>
        <w:rPr>
          <w:rFonts w:ascii="Times New Roman" w:hAnsi="Times New Roman" w:cs="Times New Roman"/>
          <w:sz w:val="28"/>
          <w:lang w:val="en-GB"/>
        </w:rPr>
        <w:t xml:space="preserve"> of classical school wa</w:t>
      </w:r>
      <w:r w:rsidRPr="004065D3">
        <w:rPr>
          <w:rFonts w:ascii="Times New Roman" w:hAnsi="Times New Roman" w:cs="Times New Roman"/>
          <w:sz w:val="28"/>
          <w:lang w:val="en-GB"/>
        </w:rPr>
        <w:t xml:space="preserve">s a particular form of deductive method called </w:t>
      </w:r>
      <w:r w:rsidRPr="004065D3">
        <w:rPr>
          <w:rFonts w:ascii="Times New Roman" w:hAnsi="Times New Roman" w:cs="Times New Roman"/>
          <w:b/>
          <w:sz w:val="28"/>
          <w:lang w:val="en-GB"/>
        </w:rPr>
        <w:t>historical-deductive method</w:t>
      </w:r>
      <w:r w:rsidRPr="004065D3">
        <w:rPr>
          <w:rFonts w:ascii="Times New Roman" w:hAnsi="Times New Roman" w:cs="Times New Roman"/>
          <w:sz w:val="28"/>
          <w:lang w:val="en-GB"/>
        </w:rPr>
        <w:t xml:space="preserve">, observing changes in reality and forming hypotheses starting from this. These hypotheses change accordingly with the prevailing </w:t>
      </w:r>
      <w:proofErr w:type="gramStart"/>
      <w:r w:rsidRPr="004065D3">
        <w:rPr>
          <w:rFonts w:ascii="Times New Roman" w:hAnsi="Times New Roman" w:cs="Times New Roman"/>
          <w:sz w:val="28"/>
          <w:lang w:val="en-GB"/>
        </w:rPr>
        <w:t>truth</w:t>
      </w:r>
      <w:r>
        <w:rPr>
          <w:rFonts w:ascii="Times New Roman" w:hAnsi="Times New Roman" w:cs="Times New Roman"/>
          <w:sz w:val="28"/>
          <w:lang w:val="en-GB"/>
        </w:rPr>
        <w:t>,</w:t>
      </w:r>
      <w:proofErr w:type="gramEnd"/>
      <w:r>
        <w:rPr>
          <w:rFonts w:ascii="Times New Roman" w:hAnsi="Times New Roman" w:cs="Times New Roman"/>
          <w:sz w:val="28"/>
          <w:lang w:val="en-GB"/>
        </w:rPr>
        <w:t xml:space="preserve"> therefore they may change over time. On the contrary, neoclassicals follow the </w:t>
      </w:r>
      <w:r>
        <w:rPr>
          <w:rFonts w:ascii="Times New Roman" w:hAnsi="Times New Roman" w:cs="Times New Roman"/>
          <w:b/>
          <w:sz w:val="28"/>
          <w:lang w:val="en-GB"/>
        </w:rPr>
        <w:t>hypothetical-deductive method</w:t>
      </w:r>
      <w:r>
        <w:rPr>
          <w:rFonts w:ascii="Times New Roman" w:hAnsi="Times New Roman" w:cs="Times New Roman"/>
          <w:sz w:val="28"/>
          <w:lang w:val="en-GB"/>
        </w:rPr>
        <w:t>, starting from observation of reality as well but considering it as general truth such as natural law. This general truth is unchanging, timeless and valid for every circumstance: this implies that we are able to use mathematical formulation to form our hypotheses. The difference lies in the fact that assumptions are used to build mathematical models.</w:t>
      </w:r>
    </w:p>
    <w:p w:rsidR="004865A5" w:rsidRDefault="004865A5" w:rsidP="004865A5">
      <w:pPr>
        <w:rPr>
          <w:rFonts w:ascii="Times New Roman" w:hAnsi="Times New Roman" w:cs="Times New Roman"/>
          <w:sz w:val="28"/>
          <w:lang w:val="en-GB"/>
        </w:rPr>
      </w:pPr>
      <w:r w:rsidRPr="00632263">
        <w:rPr>
          <w:rFonts w:ascii="Times New Roman" w:hAnsi="Times New Roman" w:cs="Times New Roman"/>
          <w:b/>
          <w:sz w:val="28"/>
          <w:highlight w:val="yellow"/>
          <w:lang w:val="en-GB"/>
        </w:rPr>
        <w:lastRenderedPageBreak/>
        <w:t>Ec</w:t>
      </w:r>
      <w:bookmarkStart w:id="0" w:name="_GoBack"/>
      <w:bookmarkEnd w:id="0"/>
      <w:r w:rsidRPr="00632263">
        <w:rPr>
          <w:rFonts w:ascii="Times New Roman" w:hAnsi="Times New Roman" w:cs="Times New Roman"/>
          <w:b/>
          <w:sz w:val="28"/>
          <w:highlight w:val="yellow"/>
          <w:lang w:val="en-GB"/>
        </w:rPr>
        <w:t>onomic laws</w:t>
      </w:r>
      <w:r>
        <w:rPr>
          <w:rFonts w:ascii="Times New Roman" w:hAnsi="Times New Roman" w:cs="Times New Roman"/>
          <w:sz w:val="28"/>
          <w:lang w:val="en-GB"/>
        </w:rPr>
        <w:t xml:space="preserve">, namely theories built upon the method of analysis, were considered as continuously changing by classical school (e.g. evolution in Marx) and studied according to the period of investigation. For classical economists they were a result of an historical process. On the contrary, neoclassicals considered them as universal truth described by mathematical formulations. </w:t>
      </w:r>
    </w:p>
    <w:p w:rsidR="004865A5" w:rsidRDefault="004865A5" w:rsidP="004865A5">
      <w:pPr>
        <w:rPr>
          <w:rFonts w:ascii="Times New Roman" w:hAnsi="Times New Roman" w:cs="Times New Roman"/>
          <w:sz w:val="28"/>
          <w:lang w:val="en-GB"/>
        </w:rPr>
      </w:pPr>
      <w:r w:rsidRPr="00632263">
        <w:rPr>
          <w:rFonts w:ascii="Times New Roman" w:hAnsi="Times New Roman" w:cs="Times New Roman"/>
          <w:b/>
          <w:sz w:val="28"/>
          <w:highlight w:val="yellow"/>
          <w:lang w:val="en-GB"/>
        </w:rPr>
        <w:t>Economic agents</w:t>
      </w:r>
      <w:r>
        <w:rPr>
          <w:rFonts w:ascii="Times New Roman" w:hAnsi="Times New Roman" w:cs="Times New Roman"/>
          <w:sz w:val="28"/>
          <w:lang w:val="en-GB"/>
        </w:rPr>
        <w:t xml:space="preserve"> for classical school were collective (social classes), the aggregate forces of economic systems, whereas neoclassical school placed </w:t>
      </w:r>
      <w:r w:rsidRPr="004065D3">
        <w:rPr>
          <w:rFonts w:ascii="Times New Roman" w:hAnsi="Times New Roman" w:cs="Times New Roman"/>
          <w:b/>
          <w:sz w:val="28"/>
          <w:lang w:val="en-GB"/>
        </w:rPr>
        <w:t>individual agents</w:t>
      </w:r>
      <w:r>
        <w:rPr>
          <w:rFonts w:ascii="Times New Roman" w:hAnsi="Times New Roman" w:cs="Times New Roman"/>
          <w:sz w:val="28"/>
          <w:lang w:val="en-GB"/>
        </w:rPr>
        <w:t xml:space="preserve"> (firm </w:t>
      </w:r>
      <w:r w:rsidRPr="004065D3">
        <w:rPr>
          <w:rFonts w:ascii="Times New Roman" w:hAnsi="Times New Roman" w:cs="Times New Roman"/>
          <w:sz w:val="28"/>
          <w:lang w:val="en-GB"/>
        </w:rPr>
        <w:sym w:font="Wingdings" w:char="F0E0"/>
      </w:r>
      <w:r>
        <w:rPr>
          <w:rFonts w:ascii="Times New Roman" w:hAnsi="Times New Roman" w:cs="Times New Roman"/>
          <w:sz w:val="28"/>
          <w:lang w:val="en-GB"/>
        </w:rPr>
        <w:t xml:space="preserve"> producer and household </w:t>
      </w:r>
      <w:r w:rsidRPr="004065D3">
        <w:rPr>
          <w:rFonts w:ascii="Times New Roman" w:hAnsi="Times New Roman" w:cs="Times New Roman"/>
          <w:sz w:val="28"/>
          <w:lang w:val="en-GB"/>
        </w:rPr>
        <w:sym w:font="Wingdings" w:char="F0E0"/>
      </w:r>
      <w:r>
        <w:rPr>
          <w:rFonts w:ascii="Times New Roman" w:hAnsi="Times New Roman" w:cs="Times New Roman"/>
          <w:sz w:val="28"/>
          <w:lang w:val="en-GB"/>
        </w:rPr>
        <w:t xml:space="preserve"> consumer) at the centre of economic analysis.</w:t>
      </w:r>
    </w:p>
    <w:p w:rsidR="004865A5" w:rsidRDefault="004865A5" w:rsidP="004865A5">
      <w:pPr>
        <w:rPr>
          <w:rFonts w:ascii="Times New Roman" w:hAnsi="Times New Roman" w:cs="Times New Roman"/>
          <w:sz w:val="28"/>
          <w:lang w:val="en-GB"/>
        </w:rPr>
      </w:pPr>
      <w:r w:rsidRPr="00632263">
        <w:rPr>
          <w:rFonts w:ascii="Times New Roman" w:hAnsi="Times New Roman" w:cs="Times New Roman"/>
          <w:b/>
          <w:sz w:val="28"/>
          <w:highlight w:val="yellow"/>
          <w:lang w:val="en-GB"/>
        </w:rPr>
        <w:t>Exchange value</w:t>
      </w:r>
      <w:r>
        <w:rPr>
          <w:rFonts w:ascii="Times New Roman" w:hAnsi="Times New Roman" w:cs="Times New Roman"/>
          <w:sz w:val="28"/>
          <w:lang w:val="en-GB"/>
        </w:rPr>
        <w:t xml:space="preserve"> for classical school was determined by the cost of production (quantity of labour), whereas for neoclassicals it was determined by </w:t>
      </w:r>
      <w:r>
        <w:rPr>
          <w:rFonts w:ascii="Times New Roman" w:hAnsi="Times New Roman" w:cs="Times New Roman"/>
          <w:b/>
          <w:sz w:val="28"/>
          <w:lang w:val="en-GB"/>
        </w:rPr>
        <w:t xml:space="preserve">tastes </w:t>
      </w:r>
      <w:r>
        <w:rPr>
          <w:rFonts w:ascii="Times New Roman" w:hAnsi="Times New Roman" w:cs="Times New Roman"/>
          <w:sz w:val="28"/>
          <w:lang w:val="en-GB"/>
        </w:rPr>
        <w:t>(consumers’ preferences)</w:t>
      </w:r>
      <w:r>
        <w:rPr>
          <w:rFonts w:ascii="Times New Roman" w:hAnsi="Times New Roman" w:cs="Times New Roman"/>
          <w:b/>
          <w:sz w:val="28"/>
          <w:lang w:val="en-GB"/>
        </w:rPr>
        <w:t xml:space="preserve"> </w:t>
      </w:r>
      <w:r>
        <w:rPr>
          <w:rFonts w:ascii="Times New Roman" w:hAnsi="Times New Roman" w:cs="Times New Roman"/>
          <w:sz w:val="28"/>
          <w:lang w:val="en-GB"/>
        </w:rPr>
        <w:t xml:space="preserve">and </w:t>
      </w:r>
      <w:r>
        <w:rPr>
          <w:rFonts w:ascii="Times New Roman" w:hAnsi="Times New Roman" w:cs="Times New Roman"/>
          <w:b/>
          <w:sz w:val="28"/>
          <w:lang w:val="en-GB"/>
        </w:rPr>
        <w:t xml:space="preserve">technology </w:t>
      </w:r>
      <w:r>
        <w:rPr>
          <w:rFonts w:ascii="Times New Roman" w:hAnsi="Times New Roman" w:cs="Times New Roman"/>
          <w:sz w:val="28"/>
          <w:lang w:val="en-GB"/>
        </w:rPr>
        <w:t>(firms’ decision).</w:t>
      </w:r>
    </w:p>
    <w:p w:rsidR="004865A5" w:rsidRDefault="004865A5" w:rsidP="004865A5">
      <w:pPr>
        <w:rPr>
          <w:rFonts w:ascii="Times New Roman" w:hAnsi="Times New Roman" w:cs="Times New Roman"/>
          <w:sz w:val="28"/>
          <w:lang w:val="en-GB"/>
        </w:rPr>
      </w:pPr>
      <w:r w:rsidRPr="00632263">
        <w:rPr>
          <w:rFonts w:ascii="Times New Roman" w:hAnsi="Times New Roman" w:cs="Times New Roman"/>
          <w:b/>
          <w:sz w:val="28"/>
          <w:highlight w:val="yellow"/>
          <w:lang w:val="en-GB"/>
        </w:rPr>
        <w:t>Government intervention</w:t>
      </w:r>
      <w:r>
        <w:rPr>
          <w:rFonts w:ascii="Times New Roman" w:hAnsi="Times New Roman" w:cs="Times New Roman"/>
          <w:sz w:val="28"/>
          <w:lang w:val="en-GB"/>
        </w:rPr>
        <w:t xml:space="preserve"> was considered to be kept at minimum levels (soft </w:t>
      </w:r>
      <w:r w:rsidRPr="009A185C">
        <w:rPr>
          <w:rFonts w:ascii="Times New Roman" w:hAnsi="Times New Roman" w:cs="Times New Roman"/>
          <w:i/>
          <w:sz w:val="28"/>
          <w:lang w:val="en-GB"/>
        </w:rPr>
        <w:t>laissez faire</w:t>
      </w:r>
      <w:r>
        <w:rPr>
          <w:rFonts w:ascii="Times New Roman" w:hAnsi="Times New Roman" w:cs="Times New Roman"/>
          <w:sz w:val="28"/>
          <w:lang w:val="en-GB"/>
        </w:rPr>
        <w:t xml:space="preserve">) by classical school and extremely rejected by neoclassicals, who emphasized the invisible hand as a self-regulating mechanism of allocating resources (hard </w:t>
      </w:r>
      <w:r>
        <w:rPr>
          <w:rFonts w:ascii="Times New Roman" w:hAnsi="Times New Roman" w:cs="Times New Roman"/>
          <w:i/>
          <w:sz w:val="28"/>
          <w:lang w:val="en-GB"/>
        </w:rPr>
        <w:t>laissez faire</w:t>
      </w:r>
      <w:r>
        <w:rPr>
          <w:rFonts w:ascii="Times New Roman" w:hAnsi="Times New Roman" w:cs="Times New Roman"/>
          <w:sz w:val="28"/>
          <w:lang w:val="en-GB"/>
        </w:rPr>
        <w:t>).</w:t>
      </w:r>
    </w:p>
    <w:p w:rsidR="004865A5" w:rsidRDefault="004865A5">
      <w:pPr>
        <w:rPr>
          <w:lang w:val="en-GB"/>
        </w:rPr>
      </w:pPr>
    </w:p>
    <w:p w:rsidR="004865A5" w:rsidRPr="004865A5" w:rsidRDefault="004865A5" w:rsidP="004865A5">
      <w:pPr>
        <w:rPr>
          <w:rFonts w:ascii="Times New Roman" w:hAnsi="Times New Roman" w:cs="Times New Roman"/>
          <w:b/>
          <w:bCs/>
          <w:color w:val="FF0000"/>
          <w:sz w:val="40"/>
          <w:szCs w:val="32"/>
          <w:lang w:val="en-GB"/>
        </w:rPr>
      </w:pPr>
      <w:r w:rsidRPr="004865A5">
        <w:rPr>
          <w:rFonts w:ascii="Times New Roman" w:hAnsi="Times New Roman" w:cs="Times New Roman"/>
          <w:b/>
          <w:bCs/>
          <w:color w:val="FF0000"/>
          <w:sz w:val="40"/>
          <w:szCs w:val="32"/>
          <w:lang w:val="en-GB"/>
        </w:rPr>
        <w:t>Historical School</w:t>
      </w:r>
    </w:p>
    <w:p w:rsidR="004865A5" w:rsidRDefault="004865A5" w:rsidP="004865A5">
      <w:pPr>
        <w:rPr>
          <w:rFonts w:ascii="Times New Roman" w:hAnsi="Times New Roman" w:cs="Times New Roman"/>
          <w:sz w:val="28"/>
          <w:lang w:val="en-GB"/>
        </w:rPr>
      </w:pPr>
      <w:r w:rsidRPr="005805C2">
        <w:rPr>
          <w:rFonts w:ascii="Times New Roman" w:hAnsi="Times New Roman" w:cs="Times New Roman"/>
          <w:sz w:val="28"/>
          <w:lang w:val="en-GB"/>
        </w:rPr>
        <w:t xml:space="preserve">They developed as a reaction against the </w:t>
      </w:r>
      <w:r>
        <w:rPr>
          <w:rFonts w:ascii="Times New Roman" w:hAnsi="Times New Roman" w:cs="Times New Roman"/>
          <w:sz w:val="28"/>
          <w:lang w:val="en-GB"/>
        </w:rPr>
        <w:t xml:space="preserve">classical and </w:t>
      </w:r>
      <w:r w:rsidRPr="005805C2">
        <w:rPr>
          <w:rFonts w:ascii="Times New Roman" w:hAnsi="Times New Roman" w:cs="Times New Roman"/>
          <w:sz w:val="28"/>
          <w:lang w:val="en-GB"/>
        </w:rPr>
        <w:t>neoclassical school</w:t>
      </w:r>
      <w:r>
        <w:rPr>
          <w:rFonts w:ascii="Times New Roman" w:hAnsi="Times New Roman" w:cs="Times New Roman"/>
          <w:sz w:val="28"/>
          <w:lang w:val="en-GB"/>
        </w:rPr>
        <w:t>s</w:t>
      </w:r>
      <w:r w:rsidRPr="005805C2">
        <w:rPr>
          <w:rFonts w:ascii="Times New Roman" w:hAnsi="Times New Roman" w:cs="Times New Roman"/>
          <w:sz w:val="28"/>
          <w:lang w:val="en-GB"/>
        </w:rPr>
        <w:t xml:space="preserve">: the first developed in Germany </w:t>
      </w:r>
      <w:r>
        <w:rPr>
          <w:rFonts w:ascii="Times New Roman" w:hAnsi="Times New Roman" w:cs="Times New Roman"/>
          <w:sz w:val="28"/>
          <w:lang w:val="en-GB"/>
        </w:rPr>
        <w:t>against classical school and the second,</w:t>
      </w:r>
      <w:r w:rsidRPr="005805C2">
        <w:rPr>
          <w:rFonts w:ascii="Times New Roman" w:hAnsi="Times New Roman" w:cs="Times New Roman"/>
          <w:sz w:val="28"/>
          <w:lang w:val="en-GB"/>
        </w:rPr>
        <w:t xml:space="preserve"> </w:t>
      </w:r>
      <w:r>
        <w:rPr>
          <w:rFonts w:ascii="Times New Roman" w:hAnsi="Times New Roman" w:cs="Times New Roman"/>
          <w:sz w:val="28"/>
          <w:lang w:val="en-GB"/>
        </w:rPr>
        <w:t>influenced by the former, was born in the USA and was aimed at criticizing the neoclassical approach. They have some common features</w:t>
      </w:r>
    </w:p>
    <w:p w:rsidR="004865A5" w:rsidRDefault="004865A5" w:rsidP="004865A5">
      <w:pPr>
        <w:pStyle w:val="Paragrafoelenco"/>
        <w:numPr>
          <w:ilvl w:val="0"/>
          <w:numId w:val="4"/>
        </w:numPr>
        <w:rPr>
          <w:rFonts w:ascii="Times New Roman" w:hAnsi="Times New Roman" w:cs="Times New Roman"/>
          <w:sz w:val="28"/>
          <w:lang w:val="en-GB"/>
        </w:rPr>
      </w:pPr>
      <w:r>
        <w:rPr>
          <w:rFonts w:ascii="Times New Roman" w:hAnsi="Times New Roman" w:cs="Times New Roman"/>
          <w:sz w:val="28"/>
          <w:lang w:val="en-GB"/>
        </w:rPr>
        <w:t>T</w:t>
      </w:r>
      <w:r w:rsidRPr="00F572E5">
        <w:rPr>
          <w:rFonts w:ascii="Times New Roman" w:hAnsi="Times New Roman" w:cs="Times New Roman"/>
          <w:sz w:val="28"/>
          <w:lang w:val="en-GB"/>
        </w:rPr>
        <w:t xml:space="preserve">heir </w:t>
      </w:r>
      <w:r w:rsidRPr="00F572E5">
        <w:rPr>
          <w:rFonts w:ascii="Times New Roman" w:hAnsi="Times New Roman" w:cs="Times New Roman"/>
          <w:b/>
          <w:sz w:val="28"/>
          <w:lang w:val="en-GB"/>
        </w:rPr>
        <w:t>rejection</w:t>
      </w:r>
      <w:r w:rsidRPr="00F572E5">
        <w:rPr>
          <w:rFonts w:ascii="Times New Roman" w:hAnsi="Times New Roman" w:cs="Times New Roman"/>
          <w:sz w:val="28"/>
          <w:lang w:val="en-GB"/>
        </w:rPr>
        <w:t xml:space="preserve"> of the idea of </w:t>
      </w:r>
      <w:r w:rsidRPr="00F572E5">
        <w:rPr>
          <w:rFonts w:ascii="Times New Roman" w:hAnsi="Times New Roman" w:cs="Times New Roman"/>
          <w:b/>
          <w:sz w:val="28"/>
          <w:lang w:val="en-GB"/>
        </w:rPr>
        <w:t>universal law</w:t>
      </w:r>
      <w:r w:rsidRPr="00F572E5">
        <w:rPr>
          <w:rFonts w:ascii="Times New Roman" w:hAnsi="Times New Roman" w:cs="Times New Roman"/>
          <w:sz w:val="28"/>
          <w:lang w:val="en-GB"/>
        </w:rPr>
        <w:t xml:space="preserve"> (general truth applicable in all places and times) in favour of complexity</w:t>
      </w:r>
    </w:p>
    <w:p w:rsidR="004865A5" w:rsidRDefault="004865A5" w:rsidP="004865A5">
      <w:pPr>
        <w:pStyle w:val="Paragrafoelenco"/>
        <w:numPr>
          <w:ilvl w:val="0"/>
          <w:numId w:val="4"/>
        </w:numPr>
        <w:rPr>
          <w:rFonts w:ascii="Times New Roman" w:hAnsi="Times New Roman" w:cs="Times New Roman"/>
          <w:sz w:val="28"/>
          <w:lang w:val="en-GB"/>
        </w:rPr>
      </w:pPr>
      <w:r>
        <w:rPr>
          <w:rFonts w:ascii="Times New Roman" w:hAnsi="Times New Roman" w:cs="Times New Roman"/>
          <w:sz w:val="28"/>
          <w:lang w:val="en-GB"/>
        </w:rPr>
        <w:t>T</w:t>
      </w:r>
      <w:r w:rsidRPr="00F572E5">
        <w:rPr>
          <w:rFonts w:ascii="Times New Roman" w:hAnsi="Times New Roman" w:cs="Times New Roman"/>
          <w:sz w:val="28"/>
          <w:lang w:val="en-GB"/>
        </w:rPr>
        <w:t xml:space="preserve">heir idea of a </w:t>
      </w:r>
      <w:r w:rsidRPr="00F572E5">
        <w:rPr>
          <w:rFonts w:ascii="Times New Roman" w:hAnsi="Times New Roman" w:cs="Times New Roman"/>
          <w:b/>
          <w:sz w:val="28"/>
          <w:lang w:val="en-GB"/>
        </w:rPr>
        <w:t xml:space="preserve">constantly changing economic system </w:t>
      </w:r>
      <w:r w:rsidRPr="00F572E5">
        <w:rPr>
          <w:rFonts w:ascii="Times New Roman" w:hAnsi="Times New Roman" w:cs="Times New Roman"/>
          <w:sz w:val="28"/>
          <w:lang w:val="en-GB"/>
        </w:rPr>
        <w:t xml:space="preserve">(difficult to identify well defined patterns </w:t>
      </w:r>
      <w:r w:rsidRPr="005805C2">
        <w:rPr>
          <w:lang w:val="en-GB"/>
        </w:rPr>
        <w:sym w:font="Wingdings" w:char="F0E0"/>
      </w:r>
      <w:r w:rsidRPr="00F572E5">
        <w:rPr>
          <w:rFonts w:ascii="Times New Roman" w:hAnsi="Times New Roman" w:cs="Times New Roman"/>
          <w:sz w:val="28"/>
          <w:lang w:val="en-GB"/>
        </w:rPr>
        <w:t xml:space="preserve"> historical generalization of classical school is a heroic exercise because there are different generalizations in different times of observation) </w:t>
      </w:r>
    </w:p>
    <w:p w:rsidR="004865A5" w:rsidRPr="00F572E5" w:rsidRDefault="004865A5" w:rsidP="004865A5">
      <w:pPr>
        <w:pStyle w:val="Paragrafoelenco"/>
        <w:numPr>
          <w:ilvl w:val="0"/>
          <w:numId w:val="4"/>
        </w:numPr>
        <w:rPr>
          <w:rFonts w:ascii="Times New Roman" w:hAnsi="Times New Roman" w:cs="Times New Roman"/>
          <w:sz w:val="28"/>
          <w:lang w:val="en-GB"/>
        </w:rPr>
      </w:pPr>
      <w:r>
        <w:rPr>
          <w:rFonts w:ascii="Times New Roman" w:hAnsi="Times New Roman" w:cs="Times New Roman"/>
          <w:sz w:val="28"/>
          <w:lang w:val="en-GB"/>
        </w:rPr>
        <w:t xml:space="preserve">Their </w:t>
      </w:r>
      <w:r w:rsidRPr="00F572E5">
        <w:rPr>
          <w:rFonts w:ascii="Times New Roman" w:hAnsi="Times New Roman" w:cs="Times New Roman"/>
          <w:sz w:val="28"/>
          <w:lang w:val="en-GB"/>
        </w:rPr>
        <w:t xml:space="preserve">use of </w:t>
      </w:r>
      <w:r w:rsidRPr="00F572E5">
        <w:rPr>
          <w:rFonts w:ascii="Times New Roman" w:hAnsi="Times New Roman" w:cs="Times New Roman"/>
          <w:b/>
          <w:sz w:val="28"/>
          <w:lang w:val="en-GB"/>
        </w:rPr>
        <w:t>inductive method</w:t>
      </w:r>
      <w:r w:rsidRPr="00F572E5">
        <w:rPr>
          <w:rFonts w:ascii="Times New Roman" w:hAnsi="Times New Roman" w:cs="Times New Roman"/>
          <w:sz w:val="28"/>
          <w:lang w:val="en-GB"/>
        </w:rPr>
        <w:t xml:space="preserve"> to produce theoretical results. Neoclassical school uses the hypothetical deductive method (unique time t) and classical school uses the historical deductive one (different times </w:t>
      </w:r>
      <w:r w:rsidRPr="00F572E5">
        <w:rPr>
          <w:rFonts w:ascii="Times New Roman" w:hAnsi="Times New Roman" w:cs="Times New Roman"/>
          <w:i/>
          <w:sz w:val="28"/>
          <w:lang w:val="en-GB"/>
        </w:rPr>
        <w:t>t</w:t>
      </w:r>
      <w:r w:rsidRPr="00F572E5">
        <w:rPr>
          <w:rFonts w:ascii="Times New Roman" w:hAnsi="Times New Roman" w:cs="Times New Roman"/>
          <w:sz w:val="28"/>
          <w:lang w:val="en-GB"/>
        </w:rPr>
        <w:t xml:space="preserve"> and </w:t>
      </w:r>
      <w:r w:rsidRPr="00F572E5">
        <w:rPr>
          <w:rFonts w:ascii="Times New Roman" w:hAnsi="Times New Roman" w:cs="Times New Roman"/>
          <w:i/>
          <w:sz w:val="28"/>
          <w:lang w:val="en-GB"/>
        </w:rPr>
        <w:t>t + 1</w:t>
      </w:r>
      <w:r w:rsidRPr="00F572E5">
        <w:rPr>
          <w:rFonts w:ascii="Times New Roman" w:hAnsi="Times New Roman" w:cs="Times New Roman"/>
          <w:sz w:val="28"/>
          <w:lang w:val="en-GB"/>
        </w:rPr>
        <w:t xml:space="preserve">), yet both lead to the same conclusions in different times and places. For these two schools, the starting points are particular facts observed in time t for a specific country (country A). From these particular facts we can derive some regularities (conclusions) in time t for country A. In country B, other particular </w:t>
      </w:r>
      <w:r w:rsidRPr="00F572E5">
        <w:rPr>
          <w:rFonts w:ascii="Times New Roman" w:hAnsi="Times New Roman" w:cs="Times New Roman"/>
          <w:sz w:val="28"/>
          <w:lang w:val="en-GB"/>
        </w:rPr>
        <w:lastRenderedPageBreak/>
        <w:t xml:space="preserve">facts are observed in time t and other regularities are derived and linked to that specific country in a specific time. This implies that different countries have different regularities. In time </w:t>
      </w:r>
      <w:r w:rsidRPr="00F572E5">
        <w:rPr>
          <w:rFonts w:ascii="Times New Roman" w:hAnsi="Times New Roman" w:cs="Times New Roman"/>
          <w:i/>
          <w:sz w:val="28"/>
          <w:lang w:val="en-GB"/>
        </w:rPr>
        <w:t>t + 1</w:t>
      </w:r>
      <w:r w:rsidRPr="00F572E5">
        <w:rPr>
          <w:rFonts w:ascii="Times New Roman" w:hAnsi="Times New Roman" w:cs="Times New Roman"/>
          <w:sz w:val="28"/>
          <w:lang w:val="en-GB"/>
        </w:rPr>
        <w:t xml:space="preserve">, a particular fact is observed in country A and regularities are derived for country A in time </w:t>
      </w:r>
      <w:r w:rsidRPr="00F572E5">
        <w:rPr>
          <w:rFonts w:ascii="Times New Roman" w:hAnsi="Times New Roman" w:cs="Times New Roman"/>
          <w:i/>
          <w:sz w:val="28"/>
          <w:lang w:val="en-GB"/>
        </w:rPr>
        <w:t>t + 1</w:t>
      </w:r>
      <w:r w:rsidRPr="00F572E5">
        <w:rPr>
          <w:rFonts w:ascii="Times New Roman" w:hAnsi="Times New Roman" w:cs="Times New Roman"/>
          <w:sz w:val="28"/>
          <w:lang w:val="en-GB"/>
        </w:rPr>
        <w:t xml:space="preserve">. The facts observed in country A in time </w:t>
      </w:r>
      <w:r w:rsidRPr="00F572E5">
        <w:rPr>
          <w:rFonts w:ascii="Times New Roman" w:hAnsi="Times New Roman" w:cs="Times New Roman"/>
          <w:i/>
          <w:sz w:val="28"/>
          <w:lang w:val="en-GB"/>
        </w:rPr>
        <w:t>t</w:t>
      </w:r>
      <w:r w:rsidRPr="00F572E5">
        <w:rPr>
          <w:rFonts w:ascii="Times New Roman" w:hAnsi="Times New Roman" w:cs="Times New Roman"/>
          <w:sz w:val="28"/>
          <w:lang w:val="en-GB"/>
        </w:rPr>
        <w:t xml:space="preserve"> and </w:t>
      </w:r>
      <w:r w:rsidRPr="00F572E5">
        <w:rPr>
          <w:rFonts w:ascii="Times New Roman" w:hAnsi="Times New Roman" w:cs="Times New Roman"/>
          <w:i/>
          <w:sz w:val="28"/>
          <w:lang w:val="en-GB"/>
        </w:rPr>
        <w:t>t + 1</w:t>
      </w:r>
      <w:r w:rsidRPr="00F572E5">
        <w:rPr>
          <w:rFonts w:ascii="Times New Roman" w:hAnsi="Times New Roman" w:cs="Times New Roman"/>
          <w:sz w:val="28"/>
          <w:lang w:val="en-GB"/>
        </w:rPr>
        <w:t xml:space="preserve"> may differ and, as a result, the regularities derived from these facts may differ as well. The inductive approach is used to explain something that evolves over time and space, so </w:t>
      </w:r>
      <w:r w:rsidRPr="00F572E5">
        <w:rPr>
          <w:rFonts w:ascii="Times New Roman" w:hAnsi="Times New Roman" w:cs="Times New Roman"/>
          <w:b/>
          <w:sz w:val="28"/>
          <w:lang w:val="en-GB"/>
        </w:rPr>
        <w:t>generalizations</w:t>
      </w:r>
      <w:r w:rsidRPr="00F572E5">
        <w:rPr>
          <w:rFonts w:ascii="Times New Roman" w:hAnsi="Times New Roman" w:cs="Times New Roman"/>
          <w:sz w:val="28"/>
          <w:lang w:val="en-GB"/>
        </w:rPr>
        <w:t xml:space="preserve"> are </w:t>
      </w:r>
      <w:r w:rsidRPr="00F572E5">
        <w:rPr>
          <w:rFonts w:ascii="Times New Roman" w:hAnsi="Times New Roman" w:cs="Times New Roman"/>
          <w:b/>
          <w:sz w:val="28"/>
          <w:lang w:val="en-GB"/>
        </w:rPr>
        <w:t xml:space="preserve">impossible </w:t>
      </w:r>
      <w:r w:rsidRPr="00F572E5">
        <w:rPr>
          <w:rFonts w:ascii="Times New Roman" w:hAnsi="Times New Roman" w:cs="Times New Roman"/>
          <w:sz w:val="28"/>
          <w:lang w:val="en-GB"/>
        </w:rPr>
        <w:t xml:space="preserve">because economic systems are composed by agents (firms and consumers) whose behaviour may change continuously over time and space. This is a </w:t>
      </w:r>
      <w:r w:rsidRPr="00F572E5">
        <w:rPr>
          <w:rFonts w:ascii="Times New Roman" w:hAnsi="Times New Roman" w:cs="Times New Roman"/>
          <w:b/>
          <w:sz w:val="28"/>
          <w:lang w:val="en-GB"/>
        </w:rPr>
        <w:t>relativistic approach</w:t>
      </w:r>
      <w:r w:rsidRPr="00F572E5">
        <w:rPr>
          <w:rFonts w:ascii="Times New Roman" w:hAnsi="Times New Roman" w:cs="Times New Roman"/>
          <w:sz w:val="28"/>
          <w:lang w:val="en-GB"/>
        </w:rPr>
        <w:t xml:space="preserve"> which implies that the economic aspects observed in a country in a particular time may differ with respect to another period and to another country.</w:t>
      </w:r>
    </w:p>
    <w:p w:rsidR="004865A5" w:rsidRDefault="004865A5" w:rsidP="004865A5">
      <w:pPr>
        <w:rPr>
          <w:rFonts w:ascii="Times New Roman" w:hAnsi="Times New Roman" w:cs="Times New Roman"/>
          <w:b/>
          <w:sz w:val="28"/>
          <w:lang w:val="en-GB"/>
        </w:rPr>
      </w:pPr>
      <w:r>
        <w:rPr>
          <w:rFonts w:ascii="Times New Roman" w:hAnsi="Times New Roman" w:cs="Times New Roman"/>
          <w:sz w:val="28"/>
          <w:lang w:val="en-GB"/>
        </w:rPr>
        <w:br/>
      </w:r>
      <w:r w:rsidRPr="003A0892">
        <w:rPr>
          <w:rFonts w:ascii="Times New Roman" w:hAnsi="Times New Roman" w:cs="Times New Roman"/>
          <w:b/>
          <w:sz w:val="32"/>
          <w:lang w:val="en-GB"/>
        </w:rPr>
        <w:t>GERMAN HISTORICAL SCHOOL</w:t>
      </w:r>
    </w:p>
    <w:p w:rsidR="004865A5" w:rsidRDefault="004865A5" w:rsidP="004865A5">
      <w:pPr>
        <w:rPr>
          <w:rFonts w:ascii="Times New Roman" w:hAnsi="Times New Roman" w:cs="Times New Roman"/>
          <w:sz w:val="28"/>
          <w:lang w:val="en-GB"/>
        </w:rPr>
      </w:pPr>
      <w:r>
        <w:rPr>
          <w:rFonts w:ascii="Times New Roman" w:hAnsi="Times New Roman" w:cs="Times New Roman"/>
          <w:sz w:val="28"/>
          <w:lang w:val="en-GB"/>
        </w:rPr>
        <w:t>German historical school is characterized by some points:</w:t>
      </w:r>
    </w:p>
    <w:p w:rsidR="004865A5" w:rsidRPr="003A0892" w:rsidRDefault="004865A5" w:rsidP="004865A5">
      <w:pPr>
        <w:pStyle w:val="Paragrafoelenco"/>
        <w:numPr>
          <w:ilvl w:val="0"/>
          <w:numId w:val="3"/>
        </w:numPr>
        <w:rPr>
          <w:rFonts w:ascii="Times New Roman" w:hAnsi="Times New Roman" w:cs="Times New Roman"/>
          <w:b/>
          <w:sz w:val="28"/>
          <w:lang w:val="en-GB"/>
        </w:rPr>
      </w:pPr>
      <w:r w:rsidRPr="003A0892">
        <w:rPr>
          <w:rFonts w:ascii="Times New Roman" w:hAnsi="Times New Roman" w:cs="Times New Roman"/>
          <w:b/>
          <w:sz w:val="28"/>
          <w:lang w:val="en-GB"/>
        </w:rPr>
        <w:t>Relativistic approach</w:t>
      </w:r>
    </w:p>
    <w:p w:rsidR="004865A5" w:rsidRDefault="004865A5" w:rsidP="004865A5">
      <w:pPr>
        <w:pStyle w:val="Paragrafoelenco"/>
        <w:numPr>
          <w:ilvl w:val="0"/>
          <w:numId w:val="3"/>
        </w:numPr>
        <w:rPr>
          <w:rFonts w:ascii="Times New Roman" w:hAnsi="Times New Roman" w:cs="Times New Roman"/>
          <w:sz w:val="28"/>
          <w:lang w:val="en-GB"/>
        </w:rPr>
      </w:pPr>
      <w:r>
        <w:rPr>
          <w:rFonts w:ascii="Times New Roman" w:hAnsi="Times New Roman" w:cs="Times New Roman"/>
          <w:sz w:val="28"/>
          <w:lang w:val="en-GB"/>
        </w:rPr>
        <w:t xml:space="preserve">Emphasis on the </w:t>
      </w:r>
      <w:r w:rsidRPr="003A0892">
        <w:rPr>
          <w:rFonts w:ascii="Times New Roman" w:hAnsi="Times New Roman" w:cs="Times New Roman"/>
          <w:b/>
          <w:sz w:val="28"/>
          <w:lang w:val="en-GB"/>
        </w:rPr>
        <w:t>role of government</w:t>
      </w:r>
    </w:p>
    <w:p w:rsidR="004865A5" w:rsidRPr="003A0892" w:rsidRDefault="004865A5" w:rsidP="004865A5">
      <w:pPr>
        <w:pStyle w:val="Paragrafoelenco"/>
        <w:numPr>
          <w:ilvl w:val="0"/>
          <w:numId w:val="3"/>
        </w:numPr>
        <w:rPr>
          <w:rFonts w:ascii="Times New Roman" w:hAnsi="Times New Roman" w:cs="Times New Roman"/>
          <w:sz w:val="28"/>
          <w:lang w:val="en-GB"/>
        </w:rPr>
      </w:pPr>
      <w:r>
        <w:rPr>
          <w:rFonts w:ascii="Times New Roman" w:hAnsi="Times New Roman" w:cs="Times New Roman"/>
          <w:b/>
          <w:sz w:val="28"/>
          <w:lang w:val="en-GB"/>
        </w:rPr>
        <w:t>Inductive approach</w:t>
      </w:r>
    </w:p>
    <w:p w:rsidR="004865A5" w:rsidRDefault="004865A5" w:rsidP="004865A5">
      <w:pPr>
        <w:pStyle w:val="Paragrafoelenco"/>
        <w:numPr>
          <w:ilvl w:val="0"/>
          <w:numId w:val="3"/>
        </w:numPr>
        <w:rPr>
          <w:rFonts w:ascii="Times New Roman" w:hAnsi="Times New Roman" w:cs="Times New Roman"/>
          <w:sz w:val="28"/>
          <w:lang w:val="en-GB"/>
        </w:rPr>
      </w:pPr>
      <w:r>
        <w:rPr>
          <w:rFonts w:ascii="Times New Roman" w:hAnsi="Times New Roman" w:cs="Times New Roman"/>
          <w:sz w:val="28"/>
          <w:lang w:val="en-GB"/>
        </w:rPr>
        <w:t xml:space="preserve">Suggestion of the usage of </w:t>
      </w:r>
      <w:r>
        <w:rPr>
          <w:rFonts w:ascii="Times New Roman" w:hAnsi="Times New Roman" w:cs="Times New Roman"/>
          <w:b/>
          <w:sz w:val="28"/>
          <w:lang w:val="en-GB"/>
        </w:rPr>
        <w:t>social reforms</w:t>
      </w:r>
      <w:r>
        <w:rPr>
          <w:rFonts w:ascii="Times New Roman" w:hAnsi="Times New Roman" w:cs="Times New Roman"/>
          <w:sz w:val="28"/>
          <w:lang w:val="en-GB"/>
        </w:rPr>
        <w:t>, needed to help the workers to increase their living condition in an unequal society (reduce inequality).</w:t>
      </w:r>
    </w:p>
    <w:p w:rsidR="004865A5" w:rsidRPr="004865A5" w:rsidRDefault="004865A5">
      <w:pPr>
        <w:rPr>
          <w:lang w:val="en-GB"/>
        </w:rPr>
      </w:pPr>
    </w:p>
    <w:sectPr w:rsidR="004865A5" w:rsidRPr="004865A5"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8BD"/>
    <w:multiLevelType w:val="hybridMultilevel"/>
    <w:tmpl w:val="B5FC0890"/>
    <w:lvl w:ilvl="0" w:tplc="8F1E0AA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364D5F"/>
    <w:multiLevelType w:val="hybridMultilevel"/>
    <w:tmpl w:val="8C7E34C0"/>
    <w:lvl w:ilvl="0" w:tplc="DC2E6DB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9D5E99"/>
    <w:multiLevelType w:val="hybridMultilevel"/>
    <w:tmpl w:val="B900E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8E3709F"/>
    <w:multiLevelType w:val="hybridMultilevel"/>
    <w:tmpl w:val="83385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A5"/>
    <w:rsid w:val="004865A5"/>
    <w:rsid w:val="00B13D5B"/>
    <w:rsid w:val="00CA6E14"/>
    <w:rsid w:val="00EB50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FC7698F"/>
  <w15:chartTrackingRefBased/>
  <w15:docId w15:val="{10285EE9-22DE-3F48-9B5F-5CEA1FDB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865A5"/>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6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2019-09-03T09:27:00Z</dcterms:created>
  <dcterms:modified xsi:type="dcterms:W3CDTF">2019-09-03T09:33:00Z</dcterms:modified>
</cp:coreProperties>
</file>