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61E" w:rsidRDefault="00A77D6C" w:rsidP="00F2461E">
      <w:pPr>
        <w:rPr>
          <w:rFonts w:ascii="Arial" w:hAnsi="Arial" w:cs="Arial"/>
          <w:sz w:val="32"/>
          <w:szCs w:val="32"/>
        </w:rPr>
      </w:pPr>
      <w:r w:rsidRPr="00A77D6C">
        <w:rPr>
          <w:rFonts w:ascii="Arial" w:hAnsi="Arial" w:cs="Arial"/>
          <w:sz w:val="32"/>
          <w:szCs w:val="32"/>
        </w:rPr>
        <w:t>GIT</w:t>
      </w:r>
    </w:p>
    <w:p w:rsidR="00F2461E" w:rsidRPr="00F2461E" w:rsidRDefault="00F2461E" w:rsidP="00F2461E">
      <w:pPr>
        <w:rPr>
          <w:rFonts w:ascii="Arial" w:hAnsi="Arial" w:cs="Arial"/>
          <w:color w:val="7F7F7F" w:themeColor="text1" w:themeTint="80"/>
          <w:sz w:val="32"/>
          <w:szCs w:val="32"/>
        </w:rPr>
      </w:pPr>
      <w:r w:rsidRPr="00F2461E">
        <w:rPr>
          <w:rFonts w:ascii="Arial" w:eastAsia="Times New Roman" w:hAnsi="Arial" w:cs="Arial"/>
          <w:color w:val="7F7F7F" w:themeColor="text1" w:themeTint="80"/>
          <w:sz w:val="36"/>
          <w:szCs w:val="36"/>
        </w:rPr>
        <w:t xml:space="preserve">What is </w:t>
      </w:r>
      <w:proofErr w:type="spellStart"/>
      <w:r w:rsidRPr="00F2461E">
        <w:rPr>
          <w:rFonts w:ascii="Arial" w:eastAsia="Times New Roman" w:hAnsi="Arial" w:cs="Arial"/>
          <w:color w:val="7F7F7F" w:themeColor="text1" w:themeTint="80"/>
          <w:sz w:val="36"/>
          <w:szCs w:val="36"/>
        </w:rPr>
        <w:t>Git</w:t>
      </w:r>
      <w:proofErr w:type="spellEnd"/>
      <w:r w:rsidRPr="00F2461E">
        <w:rPr>
          <w:rFonts w:ascii="Arial" w:eastAsia="Times New Roman" w:hAnsi="Arial" w:cs="Arial"/>
          <w:color w:val="7F7F7F" w:themeColor="text1" w:themeTint="80"/>
          <w:sz w:val="36"/>
          <w:szCs w:val="36"/>
        </w:rPr>
        <w:t>?</w:t>
      </w:r>
    </w:p>
    <w:p w:rsidR="007F4731" w:rsidRDefault="007F4731" w:rsidP="007F47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</w:rPr>
      </w:pPr>
      <w:proofErr w:type="spellStart"/>
      <w:r w:rsidRPr="007F4731">
        <w:rPr>
          <w:rFonts w:ascii="Arial" w:hAnsi="Arial" w:cs="Arial"/>
          <w:color w:val="000000" w:themeColor="text1"/>
        </w:rPr>
        <w:t>Git</w:t>
      </w:r>
      <w:proofErr w:type="spellEnd"/>
      <w:r w:rsidRPr="007F4731">
        <w:rPr>
          <w:rFonts w:ascii="Arial" w:hAnsi="Arial" w:cs="Arial"/>
          <w:color w:val="000000" w:themeColor="text1"/>
        </w:rPr>
        <w:t xml:space="preserve"> is a widely used modern </w:t>
      </w:r>
      <w:r w:rsidRPr="007F4731">
        <w:rPr>
          <w:rFonts w:ascii="Arial" w:hAnsi="Arial" w:cs="Arial"/>
          <w:b/>
          <w:color w:val="000000" w:themeColor="text1"/>
        </w:rPr>
        <w:t>version control system</w:t>
      </w:r>
      <w:r w:rsidRPr="007F4731">
        <w:rPr>
          <w:rFonts w:ascii="Arial" w:hAnsi="Arial" w:cs="Arial"/>
          <w:color w:val="000000" w:themeColor="text1"/>
        </w:rPr>
        <w:t xml:space="preserve"> for tracking changes in computer files. The </w:t>
      </w:r>
      <w:proofErr w:type="gramStart"/>
      <w:r w:rsidRPr="007F4731">
        <w:rPr>
          <w:rFonts w:ascii="Arial" w:hAnsi="Arial" w:cs="Arial"/>
          <w:color w:val="000000" w:themeColor="text1"/>
        </w:rPr>
        <w:t>term version control system</w:t>
      </w:r>
      <w:proofErr w:type="gramEnd"/>
      <w:r w:rsidRPr="007F4731">
        <w:rPr>
          <w:rFonts w:ascii="Arial" w:hAnsi="Arial" w:cs="Arial"/>
          <w:color w:val="000000" w:themeColor="text1"/>
        </w:rPr>
        <w:t xml:space="preserve"> suggests a </w:t>
      </w:r>
      <w:r w:rsidRPr="005E3DD1">
        <w:rPr>
          <w:rFonts w:ascii="Arial" w:hAnsi="Arial" w:cs="Arial"/>
          <w:b/>
          <w:color w:val="000000" w:themeColor="text1"/>
        </w:rPr>
        <w:t>system that records all the changes made to a file or set of data</w:t>
      </w:r>
      <w:r w:rsidRPr="007F4731">
        <w:rPr>
          <w:rFonts w:ascii="Arial" w:hAnsi="Arial" w:cs="Arial"/>
          <w:color w:val="000000" w:themeColor="text1"/>
        </w:rPr>
        <w:t>, so a specific version can be considered whenever needed. This feature makes the process of collaboration so feasible with all team members, making it considerably more comfortable to work over a big project.  </w:t>
      </w:r>
    </w:p>
    <w:p w:rsidR="007F4731" w:rsidRPr="007F4731" w:rsidRDefault="007F4731" w:rsidP="007F47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</w:rPr>
      </w:pPr>
      <w:proofErr w:type="spellStart"/>
      <w:r w:rsidRPr="007F4731">
        <w:rPr>
          <w:rFonts w:ascii="Arial" w:hAnsi="Arial" w:cs="Arial"/>
          <w:color w:val="000000" w:themeColor="text1"/>
        </w:rPr>
        <w:t>Git</w:t>
      </w:r>
      <w:proofErr w:type="spellEnd"/>
      <w:r w:rsidRPr="007F4731">
        <w:rPr>
          <w:rFonts w:ascii="Arial" w:hAnsi="Arial" w:cs="Arial"/>
          <w:color w:val="000000" w:themeColor="text1"/>
        </w:rPr>
        <w:t xml:space="preserve"> makes it possible for several people involved in the project to work together and track each other's progress over time. In software development, the tool helps in Source Code Management. </w:t>
      </w:r>
      <w:proofErr w:type="spellStart"/>
      <w:r w:rsidRPr="007F4731">
        <w:rPr>
          <w:rFonts w:ascii="Arial" w:hAnsi="Arial" w:cs="Arial"/>
          <w:color w:val="000000" w:themeColor="text1"/>
        </w:rPr>
        <w:t>Git</w:t>
      </w:r>
      <w:proofErr w:type="spellEnd"/>
      <w:r w:rsidRPr="007F4731">
        <w:rPr>
          <w:rFonts w:ascii="Arial" w:hAnsi="Arial" w:cs="Arial"/>
          <w:color w:val="000000" w:themeColor="text1"/>
        </w:rPr>
        <w:t xml:space="preserve"> favors not only programmers but also non-technical users by keeping track of their project files.</w:t>
      </w:r>
    </w:p>
    <w:p w:rsidR="007F4731" w:rsidRPr="00EC7296" w:rsidRDefault="00F2461E" w:rsidP="007F473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used to tracking changes in the source code</w:t>
      </w:r>
    </w:p>
    <w:p w:rsidR="00F2461E" w:rsidRPr="00F2461E" w:rsidRDefault="00F2461E" w:rsidP="007F4731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>It allows multiple developers to work together</w:t>
      </w:r>
    </w:p>
    <w:p w:rsidR="00F2461E" w:rsidRPr="00F2461E" w:rsidRDefault="00F2461E" w:rsidP="00F2461E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>It supports non-linear development through its thousands of parallel branches</w:t>
      </w:r>
    </w:p>
    <w:p w:rsidR="00F2461E" w:rsidRPr="00F2461E" w:rsidRDefault="00F2461E" w:rsidP="00F2461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>Any changes made to the source code can be tracked by others</w:t>
      </w:r>
    </w:p>
    <w:p w:rsidR="00F2461E" w:rsidRPr="00EC7296" w:rsidRDefault="00F2461E" w:rsidP="00F2461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2461E">
        <w:rPr>
          <w:rFonts w:ascii="Arial" w:eastAsia="Times New Roman" w:hAnsi="Arial" w:cs="Arial"/>
          <w:color w:val="000000" w:themeColor="text1"/>
          <w:sz w:val="24"/>
          <w:szCs w:val="24"/>
        </w:rPr>
        <w:t>There is regular communication between the developers</w:t>
      </w:r>
    </w:p>
    <w:p w:rsidR="007F4731" w:rsidRPr="00EC7296" w:rsidRDefault="00F2461E" w:rsidP="007F473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Every developer has an entire copy of the code on their local systems</w:t>
      </w:r>
    </w:p>
    <w:p w:rsidR="007F4731" w:rsidRPr="007F4731" w:rsidRDefault="007F4731" w:rsidP="007F4731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While working on </w:t>
      </w:r>
      <w:proofErr w:type="spellStart"/>
      <w:r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EC7296">
        <w:rPr>
          <w:rFonts w:ascii="Arial" w:eastAsia="Times New Roman" w:hAnsi="Arial" w:cs="Arial"/>
          <w:color w:val="000000" w:themeColor="text1"/>
          <w:sz w:val="24"/>
          <w:szCs w:val="24"/>
          <w:u w:val="single"/>
        </w:rPr>
        <w:t>,</w:t>
      </w:r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 we actively use two repositories</w:t>
      </w:r>
      <w:r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:rsidR="007F4731" w:rsidRPr="007F4731" w:rsidRDefault="007F4731" w:rsidP="007F473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Local repository: The local repository is present on our computer and consists of all the files and folders. This Repository is used to make changes locally, review history, and commit when offline.</w:t>
      </w:r>
    </w:p>
    <w:p w:rsidR="007F4731" w:rsidRPr="007F4731" w:rsidRDefault="007F4731" w:rsidP="007F4731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Remote repository: The remote repository refers to the server repository that may be present anywhere. </w:t>
      </w:r>
      <w:proofErr w:type="gramStart"/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This repository is used by all the team members to exchange the changes made</w:t>
      </w:r>
      <w:proofErr w:type="gramEnd"/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7F4731" w:rsidRPr="007F4731" w:rsidRDefault="007F4731" w:rsidP="007F473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Both repositories have their own set of commands. There are separate </w:t>
      </w:r>
      <w:proofErr w:type="spellStart"/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7F47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Commands that work on different types of repositories. </w:t>
      </w:r>
    </w:p>
    <w:p w:rsidR="007F4731" w:rsidRPr="00F2461E" w:rsidRDefault="007F4731" w:rsidP="007F4731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color w:val="51565E"/>
          <w:sz w:val="24"/>
          <w:szCs w:val="24"/>
        </w:rPr>
      </w:pPr>
    </w:p>
    <w:p w:rsidR="00F2461E" w:rsidRDefault="00F2461E" w:rsidP="00E61090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51565E"/>
        </w:rPr>
      </w:pPr>
    </w:p>
    <w:p w:rsidR="005E3DD1" w:rsidRDefault="005E3DD1" w:rsidP="005E3DD1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F2461E" w:rsidRDefault="00F2461E" w:rsidP="005E3DD1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7F7F7F" w:themeColor="text1" w:themeTint="80"/>
          <w:sz w:val="36"/>
          <w:szCs w:val="36"/>
        </w:rPr>
      </w:pPr>
      <w:r w:rsidRPr="00F2461E">
        <w:rPr>
          <w:rFonts w:ascii="Arial" w:hAnsi="Arial" w:cs="Arial"/>
          <w:color w:val="7F7F7F" w:themeColor="text1" w:themeTint="80"/>
          <w:sz w:val="36"/>
          <w:szCs w:val="36"/>
        </w:rPr>
        <w:lastRenderedPageBreak/>
        <w:t>Commands</w:t>
      </w:r>
    </w:p>
    <w:p w:rsidR="00503F94" w:rsidRDefault="00F2461E" w:rsidP="00E61090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r w:rsidRPr="00F2461E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reate repositories </w:t>
      </w:r>
      <w:r w:rsidR="00503F9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="00503F94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="00503F9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3F94">
        <w:rPr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="00503F94">
        <w:rPr>
          <w:rFonts w:ascii="Arial" w:hAnsi="Arial" w:cs="Arial"/>
          <w:color w:val="000000" w:themeColor="text1"/>
          <w:sz w:val="24"/>
          <w:szCs w:val="24"/>
        </w:rPr>
        <w:t>)</w:t>
      </w:r>
      <w:r w:rsidR="00E610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61090" w:rsidRPr="00E61090" w:rsidRDefault="00E61090" w:rsidP="00E61090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</w:t>
      </w:r>
      <w:proofErr w:type="spellStart"/>
      <w:r>
        <w:rPr>
          <w:rFonts w:ascii="Arial" w:hAnsi="Arial" w:cs="Arial"/>
          <w:b/>
          <w:bCs/>
          <w:color w:val="51565E"/>
        </w:rPr>
        <w:t>init</w:t>
      </w:r>
      <w:proofErr w:type="spellEnd"/>
    </w:p>
    <w:p w:rsidR="00E61090" w:rsidRDefault="00E61090" w:rsidP="00E6109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command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init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create an empty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repository. </w:t>
      </w:r>
    </w:p>
    <w:p w:rsidR="00E61090" w:rsidRPr="00E61090" w:rsidRDefault="00E61090" w:rsidP="00E61090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After the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</w:t>
      </w:r>
      <w:proofErr w:type="spellStart"/>
      <w:r>
        <w:rPr>
          <w:rFonts w:ascii="Arial" w:hAnsi="Arial" w:cs="Arial"/>
          <w:color w:val="51565E"/>
        </w:rPr>
        <w:t>init</w:t>
      </w:r>
      <w:proofErr w:type="spellEnd"/>
      <w:r>
        <w:rPr>
          <w:rFonts w:ascii="Arial" w:hAnsi="Arial" w:cs="Arial"/>
          <w:color w:val="51565E"/>
        </w:rPr>
        <w:t xml:space="preserve"> command is used, a .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folder </w:t>
      </w:r>
      <w:proofErr w:type="gramStart"/>
      <w:r>
        <w:rPr>
          <w:rFonts w:ascii="Arial" w:hAnsi="Arial" w:cs="Arial"/>
          <w:color w:val="51565E"/>
        </w:rPr>
        <w:t>is created</w:t>
      </w:r>
      <w:proofErr w:type="gramEnd"/>
      <w:r>
        <w:rPr>
          <w:rFonts w:ascii="Arial" w:hAnsi="Arial" w:cs="Arial"/>
          <w:color w:val="51565E"/>
        </w:rPr>
        <w:t xml:space="preserve"> in the directory with some subdirectories. Once the repository is initialized, the process of creating other files begins</w:t>
      </w:r>
    </w:p>
    <w:p w:rsidR="00E61090" w:rsidRDefault="00F2461E" w:rsidP="00E61090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Make changes (add, commit, status)</w:t>
      </w:r>
    </w:p>
    <w:p w:rsidR="00E61090" w:rsidRPr="00E61090" w:rsidRDefault="00E61090" w:rsidP="00E61090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add</w:t>
      </w:r>
    </w:p>
    <w:p w:rsidR="00E61090" w:rsidRDefault="00E61090" w:rsidP="00E61090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Add command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after checking the status of the files, to add those files to the staging area.</w:t>
      </w:r>
    </w:p>
    <w:p w:rsidR="005E3DD1" w:rsidRDefault="00E61090" w:rsidP="005E3DD1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Before running the commit command, "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add"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add any new or modified </w:t>
      </w:r>
      <w:proofErr w:type="spellStart"/>
      <w:r>
        <w:rPr>
          <w:rFonts w:ascii="Arial" w:hAnsi="Arial" w:cs="Arial"/>
          <w:color w:val="51565E"/>
        </w:rPr>
        <w:t>files.</w:t>
      </w:r>
      <w:proofErr w:type="spellEnd"/>
    </w:p>
    <w:p w:rsidR="00E61090" w:rsidRPr="005E3DD1" w:rsidRDefault="00E61090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51565E"/>
        </w:rPr>
      </w:pPr>
      <w:proofErr w:type="spellStart"/>
      <w:proofErr w:type="gramStart"/>
      <w:r w:rsidRPr="005E3DD1"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 w:rsidRPr="005E3DD1">
        <w:rPr>
          <w:rFonts w:ascii="Arial" w:hAnsi="Arial" w:cs="Arial"/>
          <w:b/>
          <w:bCs/>
          <w:color w:val="51565E"/>
        </w:rPr>
        <w:t xml:space="preserve"> commit</w:t>
      </w:r>
    </w:p>
    <w:p w:rsidR="00E61090" w:rsidRDefault="00E61090" w:rsidP="00E61090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commit command makes sure that the changes </w:t>
      </w:r>
      <w:proofErr w:type="gramStart"/>
      <w:r>
        <w:rPr>
          <w:rFonts w:ascii="Arial" w:hAnsi="Arial" w:cs="Arial"/>
          <w:color w:val="51565E"/>
        </w:rPr>
        <w:t>are saved</w:t>
      </w:r>
      <w:proofErr w:type="gramEnd"/>
      <w:r>
        <w:rPr>
          <w:rFonts w:ascii="Arial" w:hAnsi="Arial" w:cs="Arial"/>
          <w:color w:val="51565E"/>
        </w:rPr>
        <w:t xml:space="preserve"> to the local repository.</w:t>
      </w:r>
    </w:p>
    <w:p w:rsidR="005E3DD1" w:rsidRDefault="00E61090" w:rsidP="005E3DD1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command "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commit –m &lt;message&gt;" allows you to describe everyone and help them understand what has </w:t>
      </w:r>
      <w:proofErr w:type="spellStart"/>
      <w:r>
        <w:rPr>
          <w:rFonts w:ascii="Arial" w:hAnsi="Arial" w:cs="Arial"/>
          <w:color w:val="51565E"/>
        </w:rPr>
        <w:t>happened.</w:t>
      </w:r>
    </w:p>
    <w:p w:rsidR="00E61090" w:rsidRPr="005E3DD1" w:rsidRDefault="00E61090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51565E"/>
        </w:rPr>
      </w:pPr>
      <w:proofErr w:type="gramStart"/>
      <w:r w:rsidRPr="005E3DD1"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 w:rsidRPr="005E3DD1">
        <w:rPr>
          <w:rFonts w:ascii="Arial" w:hAnsi="Arial" w:cs="Arial"/>
          <w:b/>
          <w:bCs/>
          <w:color w:val="51565E"/>
        </w:rPr>
        <w:t xml:space="preserve"> status</w:t>
      </w:r>
    </w:p>
    <w:p w:rsidR="00E61090" w:rsidRDefault="00E61090" w:rsidP="00E61090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status command tells the current state of the repository.</w:t>
      </w:r>
    </w:p>
    <w:p w:rsidR="00E61090" w:rsidRDefault="00E61090" w:rsidP="00E61090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command provides the current working branch. If the files are in the staging area, but not committed, it </w:t>
      </w:r>
      <w:proofErr w:type="gramStart"/>
      <w:r>
        <w:rPr>
          <w:rFonts w:ascii="Arial" w:hAnsi="Arial" w:cs="Arial"/>
          <w:color w:val="51565E"/>
        </w:rPr>
        <w:t>will be shown</w:t>
      </w:r>
      <w:proofErr w:type="gramEnd"/>
      <w:r>
        <w:rPr>
          <w:rFonts w:ascii="Arial" w:hAnsi="Arial" w:cs="Arial"/>
          <w:color w:val="51565E"/>
        </w:rPr>
        <w:t xml:space="preserve"> by the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status. </w:t>
      </w:r>
      <w:proofErr w:type="gramStart"/>
      <w:r>
        <w:rPr>
          <w:rFonts w:ascii="Arial" w:hAnsi="Arial" w:cs="Arial"/>
          <w:color w:val="51565E"/>
        </w:rPr>
        <w:t>Also</w:t>
      </w:r>
      <w:proofErr w:type="gramEnd"/>
      <w:r>
        <w:rPr>
          <w:rFonts w:ascii="Arial" w:hAnsi="Arial" w:cs="Arial"/>
          <w:color w:val="51565E"/>
        </w:rPr>
        <w:t>, if there are no changes, it will show the message no changes to commit, working directory clean.</w:t>
      </w:r>
    </w:p>
    <w:p w:rsidR="00E61090" w:rsidRDefault="00F2461E" w:rsidP="00E61090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Parallel development (</w:t>
      </w:r>
      <w:r w:rsidR="00503F94">
        <w:rPr>
          <w:rFonts w:ascii="Arial" w:hAnsi="Arial" w:cs="Arial"/>
          <w:color w:val="000000" w:themeColor="text1"/>
          <w:sz w:val="24"/>
          <w:szCs w:val="24"/>
        </w:rPr>
        <w:t>branch, merge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E61090" w:rsidRPr="00E61090" w:rsidRDefault="00E61090" w:rsidP="00E61090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branch</w:t>
      </w:r>
    </w:p>
    <w:p w:rsidR="00E61090" w:rsidRDefault="00E61090" w:rsidP="00E61090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branch command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determine what branch the local repository is on.</w:t>
      </w:r>
    </w:p>
    <w:p w:rsidR="00E61090" w:rsidRDefault="00E61090" w:rsidP="00E61090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command enables adding and deleting a branch.</w:t>
      </w:r>
    </w:p>
    <w:p w:rsidR="00E61090" w:rsidRDefault="00E61090" w:rsidP="00E61090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# Create a new branch</w:t>
      </w:r>
      <w:r>
        <w:rPr>
          <w:rFonts w:ascii="Arial" w:hAnsi="Arial" w:cs="Arial"/>
          <w:color w:val="51565E"/>
        </w:rPr>
        <w:br/>
        <w:t xml:space="preserve"> 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branch &lt;</w:t>
      </w:r>
      <w:proofErr w:type="spellStart"/>
      <w:r>
        <w:rPr>
          <w:rFonts w:ascii="Arial" w:hAnsi="Arial" w:cs="Arial"/>
          <w:color w:val="51565E"/>
        </w:rPr>
        <w:t>branch_name</w:t>
      </w:r>
      <w:proofErr w:type="spellEnd"/>
      <w:r>
        <w:rPr>
          <w:rFonts w:ascii="Arial" w:hAnsi="Arial" w:cs="Arial"/>
          <w:color w:val="51565E"/>
        </w:rPr>
        <w:t>&gt;</w:t>
      </w:r>
    </w:p>
    <w:p w:rsidR="00E61090" w:rsidRDefault="00E61090" w:rsidP="00E61090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# List all remote or local branches</w:t>
      </w:r>
      <w:r>
        <w:rPr>
          <w:rFonts w:ascii="Arial" w:hAnsi="Arial" w:cs="Arial"/>
          <w:color w:val="51565E"/>
        </w:rPr>
        <w:br/>
        <w:t xml:space="preserve"> 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branch </w:t>
      </w:r>
      <w:r>
        <w:rPr>
          <w:rFonts w:ascii="Arial" w:hAnsi="Arial" w:cs="Arial"/>
          <w:color w:val="51565E"/>
        </w:rPr>
        <w:t>–</w:t>
      </w:r>
      <w:r>
        <w:rPr>
          <w:rFonts w:ascii="Arial" w:hAnsi="Arial" w:cs="Arial"/>
          <w:color w:val="51565E"/>
        </w:rPr>
        <w:t>a</w:t>
      </w:r>
    </w:p>
    <w:p w:rsidR="005E3DD1" w:rsidRDefault="00E61090" w:rsidP="005E3DD1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# Delete a branch</w:t>
      </w:r>
      <w:r>
        <w:rPr>
          <w:rFonts w:ascii="Arial" w:hAnsi="Arial" w:cs="Arial"/>
          <w:color w:val="51565E"/>
        </w:rPr>
        <w:br/>
        <w:t xml:space="preserve">  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branch -d &lt;</w:t>
      </w:r>
      <w:proofErr w:type="spellStart"/>
      <w:r>
        <w:rPr>
          <w:rFonts w:ascii="Arial" w:hAnsi="Arial" w:cs="Arial"/>
          <w:color w:val="51565E"/>
        </w:rPr>
        <w:t>branch_name</w:t>
      </w:r>
      <w:proofErr w:type="spellEnd"/>
      <w:r>
        <w:rPr>
          <w:rFonts w:ascii="Arial" w:hAnsi="Arial" w:cs="Arial"/>
          <w:color w:val="51565E"/>
        </w:rPr>
        <w:t>&gt;</w:t>
      </w:r>
    </w:p>
    <w:p w:rsidR="00E61090" w:rsidRDefault="00E61090" w:rsidP="005E3DD1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merge</w:t>
      </w:r>
    </w:p>
    <w:p w:rsidR="00E61090" w:rsidRDefault="00E61090" w:rsidP="00E61090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 </w:t>
      </w:r>
      <w:proofErr w:type="spellStart"/>
      <w:r w:rsidR="00503F94">
        <w:rPr>
          <w:rFonts w:ascii="Arial" w:hAnsi="Arial" w:cs="Arial"/>
          <w:color w:val="51565E"/>
        </w:rPr>
        <w:t>git</w:t>
      </w:r>
      <w:proofErr w:type="spellEnd"/>
      <w:r w:rsidR="00503F94">
        <w:rPr>
          <w:rFonts w:ascii="Arial" w:hAnsi="Arial" w:cs="Arial"/>
          <w:color w:val="51565E"/>
        </w:rPr>
        <w:t xml:space="preserve"> merge </w:t>
      </w:r>
      <w:r>
        <w:rPr>
          <w:rFonts w:ascii="Arial" w:hAnsi="Arial" w:cs="Arial"/>
          <w:color w:val="51565E"/>
        </w:rPr>
        <w:t xml:space="preserve">command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integrate the branches together. The command combines the changes from one branch to another branch. </w:t>
      </w:r>
    </w:p>
    <w:p w:rsidR="00E61090" w:rsidRDefault="00E61090" w:rsidP="00E61090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It is used to merge the changes in the staging branch to the stable branch</w:t>
      </w:r>
    </w:p>
    <w:p w:rsidR="00E61090" w:rsidRPr="00503F94" w:rsidRDefault="00E61090" w:rsidP="00503F94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1565E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51565E"/>
          <w:shd w:val="clear" w:color="auto" w:fill="FFFFFF"/>
        </w:rPr>
        <w:t xml:space="preserve"> merge &lt;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branch_name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>&gt;</w:t>
      </w:r>
    </w:p>
    <w:p w:rsidR="005E3DD1" w:rsidRDefault="007F4731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Sync repositories (</w:t>
      </w:r>
      <w:proofErr w:type="gramStart"/>
      <w:r w:rsidR="00503F94"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gramEnd"/>
      <w:r w:rsidR="00503F9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="00503F94">
        <w:rPr>
          <w:rFonts w:ascii="Arial" w:hAnsi="Arial" w:cs="Arial"/>
          <w:color w:val="000000" w:themeColor="text1"/>
          <w:sz w:val="24"/>
          <w:szCs w:val="24"/>
        </w:rPr>
        <w:t>pull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03F94" w:rsidRPr="005E3DD1" w:rsidRDefault="00503F94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push</w:t>
      </w:r>
    </w:p>
    <w:p w:rsidR="00503F94" w:rsidRDefault="00503F94" w:rsidP="00503F94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command 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push</w:t>
      </w:r>
      <w:r>
        <w:rPr>
          <w:rFonts w:ascii="Arial" w:hAnsi="Arial" w:cs="Arial"/>
          <w:color w:val="51565E"/>
        </w:rPr>
        <w:t> 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transfer the commits or pushing the content from the local repository to the remote repository.</w:t>
      </w:r>
    </w:p>
    <w:p w:rsidR="00503F94" w:rsidRDefault="00503F94" w:rsidP="00503F94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command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after a local repository has been modified, and the modifications are to be shared with the remote team members.</w:t>
      </w:r>
    </w:p>
    <w:p w:rsidR="005E3DD1" w:rsidRDefault="00503F94" w:rsidP="005E3DD1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1565E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51565E"/>
          <w:shd w:val="clear" w:color="auto" w:fill="FFFFFF"/>
        </w:rPr>
        <w:t xml:space="preserve"> push -u origin 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master</w:t>
      </w:r>
      <w:proofErr w:type="spellEnd"/>
    </w:p>
    <w:p w:rsidR="00503F94" w:rsidRPr="005E3DD1" w:rsidRDefault="00503F94" w:rsidP="005E3DD1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51565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51565E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51565E"/>
        </w:rPr>
        <w:t xml:space="preserve"> pull </w:t>
      </w:r>
    </w:p>
    <w:p w:rsidR="00503F94" w:rsidRDefault="00503F94" w:rsidP="00503F94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 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pull command </w:t>
      </w:r>
      <w:proofErr w:type="gramStart"/>
      <w:r>
        <w:rPr>
          <w:rFonts w:ascii="Arial" w:hAnsi="Arial" w:cs="Arial"/>
          <w:color w:val="51565E"/>
        </w:rPr>
        <w:t>is used</w:t>
      </w:r>
      <w:proofErr w:type="gramEnd"/>
      <w:r>
        <w:rPr>
          <w:rFonts w:ascii="Arial" w:hAnsi="Arial" w:cs="Arial"/>
          <w:color w:val="51565E"/>
        </w:rPr>
        <w:t xml:space="preserve"> to fetch and merge changes from the remote repository to the local repository.</w:t>
      </w:r>
    </w:p>
    <w:p w:rsidR="00503F94" w:rsidRDefault="00503F94" w:rsidP="00503F94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command "</w:t>
      </w:r>
      <w:proofErr w:type="spellStart"/>
      <w:r>
        <w:rPr>
          <w:rFonts w:ascii="Arial" w:hAnsi="Arial" w:cs="Arial"/>
          <w:color w:val="51565E"/>
        </w:rPr>
        <w:t>git</w:t>
      </w:r>
      <w:proofErr w:type="spellEnd"/>
      <w:r>
        <w:rPr>
          <w:rFonts w:ascii="Arial" w:hAnsi="Arial" w:cs="Arial"/>
          <w:color w:val="51565E"/>
        </w:rPr>
        <w:t xml:space="preserve"> pull origin master" copies all the files from the master branch of the remote repository to the local repository.</w:t>
      </w:r>
    </w:p>
    <w:p w:rsidR="00503F94" w:rsidRDefault="00503F94" w:rsidP="00503F94">
      <w:pPr>
        <w:shd w:val="clear" w:color="auto" w:fill="FFFFFF"/>
        <w:spacing w:before="100" w:beforeAutospacing="1" w:after="210" w:line="240" w:lineRule="auto"/>
        <w:ind w:left="300"/>
        <w:rPr>
          <w:rFonts w:ascii="Arial" w:hAnsi="Arial" w:cs="Arial"/>
          <w:color w:val="51565E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1565E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51565E"/>
          <w:shd w:val="clear" w:color="auto" w:fill="FFFFFF"/>
        </w:rPr>
        <w:t xml:space="preserve"> pull &lt;</w:t>
      </w:r>
      <w:proofErr w:type="spellStart"/>
      <w:r>
        <w:rPr>
          <w:rFonts w:ascii="Arial" w:hAnsi="Arial" w:cs="Arial"/>
          <w:color w:val="51565E"/>
          <w:shd w:val="clear" w:color="auto" w:fill="FFFFFF"/>
        </w:rPr>
        <w:t>branch_name</w:t>
      </w:r>
      <w:proofErr w:type="spellEnd"/>
      <w:r>
        <w:rPr>
          <w:rFonts w:ascii="Arial" w:hAnsi="Arial" w:cs="Arial"/>
          <w:color w:val="51565E"/>
          <w:shd w:val="clear" w:color="auto" w:fill="FFFFFF"/>
        </w:rPr>
        <w:t>&gt; &lt;remote URL&gt;</w:t>
      </w:r>
    </w:p>
    <w:p w:rsidR="00503F94" w:rsidRDefault="00503F94" w:rsidP="00503F94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51565E"/>
          <w:shd w:val="clear" w:color="auto" w:fill="FFFFFF"/>
        </w:rPr>
      </w:pPr>
    </w:p>
    <w:p w:rsidR="00503F94" w:rsidRDefault="00503F94" w:rsidP="00503F94">
      <w:pPr>
        <w:shd w:val="clear" w:color="auto" w:fill="FFFFFF"/>
        <w:spacing w:before="100" w:beforeAutospacing="1" w:after="210" w:line="240" w:lineRule="auto"/>
        <w:rPr>
          <w:rFonts w:ascii="Arial" w:hAnsi="Arial" w:cs="Arial"/>
          <w:color w:val="51565E"/>
        </w:rPr>
      </w:pPr>
    </w:p>
    <w:p w:rsid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</w:p>
    <w:p w:rsid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</w:p>
    <w:p w:rsid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</w:p>
    <w:p w:rsid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</w:p>
    <w:p w:rsid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</w:rPr>
      </w:pPr>
    </w:p>
    <w:p w:rsidR="005E3DD1" w:rsidRDefault="007F4731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7F7F7F" w:themeColor="text1" w:themeTint="80"/>
          <w:sz w:val="36"/>
          <w:szCs w:val="36"/>
        </w:rPr>
      </w:pPr>
      <w:r w:rsidRPr="007F4731">
        <w:rPr>
          <w:rFonts w:ascii="Arial" w:hAnsi="Arial" w:cs="Arial"/>
          <w:color w:val="7F7F7F" w:themeColor="text1" w:themeTint="80"/>
          <w:sz w:val="36"/>
          <w:szCs w:val="36"/>
        </w:rPr>
        <w:lastRenderedPageBreak/>
        <w:t>Branches</w:t>
      </w:r>
    </w:p>
    <w:p w:rsidR="007F4731" w:rsidRPr="00EC7296" w:rsidRDefault="007F4731" w:rsidP="005E3DD1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7F7F7F" w:themeColor="text1" w:themeTint="80"/>
          <w:sz w:val="24"/>
          <w:szCs w:val="24"/>
        </w:rPr>
      </w:pPr>
      <w:r w:rsidRPr="00EC7296">
        <w:rPr>
          <w:rFonts w:ascii="Arial" w:hAnsi="Arial" w:cs="Arial"/>
          <w:color w:val="51565E"/>
          <w:sz w:val="24"/>
          <w:szCs w:val="24"/>
        </w:rPr>
        <w:t xml:space="preserve">Branch in </w:t>
      </w:r>
      <w:proofErr w:type="spellStart"/>
      <w:r w:rsidRPr="00EC7296">
        <w:rPr>
          <w:rFonts w:ascii="Arial" w:hAnsi="Arial" w:cs="Arial"/>
          <w:color w:val="51565E"/>
          <w:sz w:val="24"/>
          <w:szCs w:val="24"/>
        </w:rPr>
        <w:t>Git</w:t>
      </w:r>
      <w:proofErr w:type="spellEnd"/>
      <w:r w:rsidRPr="00EC7296">
        <w:rPr>
          <w:rFonts w:ascii="Arial" w:hAnsi="Arial" w:cs="Arial"/>
          <w:color w:val="51565E"/>
          <w:sz w:val="24"/>
          <w:szCs w:val="24"/>
        </w:rPr>
        <w:t xml:space="preserve"> </w:t>
      </w:r>
      <w:proofErr w:type="gramStart"/>
      <w:r w:rsidRPr="00EC7296">
        <w:rPr>
          <w:rFonts w:ascii="Arial" w:hAnsi="Arial" w:cs="Arial"/>
          <w:color w:val="51565E"/>
          <w:sz w:val="24"/>
          <w:szCs w:val="24"/>
        </w:rPr>
        <w:t>is used</w:t>
      </w:r>
      <w:proofErr w:type="gramEnd"/>
      <w:r w:rsidRPr="00EC7296">
        <w:rPr>
          <w:rFonts w:ascii="Arial" w:hAnsi="Arial" w:cs="Arial"/>
          <w:color w:val="51565E"/>
          <w:sz w:val="24"/>
          <w:szCs w:val="24"/>
        </w:rPr>
        <w:t xml:space="preserve"> to keep your changes until they are ready. You can do your work on a branch while the main branch (master) remains stable. After you are done with your work, you can merge it with the main office.</w:t>
      </w:r>
    </w:p>
    <w:p w:rsidR="007F4731" w:rsidRPr="00EC7296" w:rsidRDefault="007F4731" w:rsidP="007F4731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 w:rsidRPr="00EC7296">
        <w:rPr>
          <w:rFonts w:ascii="Arial" w:hAnsi="Arial" w:cs="Arial"/>
          <w:noProof/>
          <w:color w:val="51565E"/>
        </w:rPr>
        <w:drawing>
          <wp:inline distT="0" distB="0" distL="0" distR="0">
            <wp:extent cx="4972050" cy="2735580"/>
            <wp:effectExtent l="0" t="0" r="0" b="7620"/>
            <wp:docPr id="15" name="Imagen 15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31" w:rsidRPr="00EC7296" w:rsidRDefault="007F4731" w:rsidP="007F4731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 w:rsidRPr="00EC7296">
        <w:rPr>
          <w:rFonts w:ascii="Arial" w:hAnsi="Arial" w:cs="Arial"/>
          <w:color w:val="51565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:rsidR="007F4731" w:rsidRPr="005E3DD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7F7F7F" w:themeColor="text1" w:themeTint="80"/>
          <w:sz w:val="36"/>
          <w:szCs w:val="36"/>
        </w:rPr>
      </w:pPr>
      <w:r w:rsidRPr="005E3DD1">
        <w:rPr>
          <w:rFonts w:ascii="Arial" w:hAnsi="Arial" w:cs="Arial"/>
          <w:color w:val="7F7F7F" w:themeColor="text1" w:themeTint="80"/>
          <w:sz w:val="36"/>
          <w:szCs w:val="36"/>
        </w:rPr>
        <w:t>Tags</w:t>
      </w:r>
    </w:p>
    <w:p w:rsidR="005E3DD1" w:rsidRPr="00305951" w:rsidRDefault="005E3DD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Tags are specific reference points in the </w:t>
      </w: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history. </w:t>
      </w: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tags </w:t>
      </w:r>
      <w:proofErr w:type="gram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used</w:t>
      </w:r>
      <w:proofErr w:type="gram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capture the specific point in the history that is further used to point to a released version. A tag does not change like a branch. They </w:t>
      </w:r>
      <w:proofErr w:type="gram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don’t</w:t>
      </w:r>
      <w:proofErr w:type="gram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have a further history of commits after being created.  Most people use this feature to mark some release points like (v1.0</w:t>
      </w:r>
      <w:proofErr w:type="gram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,…</w:t>
      </w:r>
      <w:proofErr w:type="gram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v4.0, and so on). In simple words, </w:t>
      </w: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Tags </w:t>
      </w:r>
      <w:proofErr w:type="gram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used</w:t>
      </w:r>
      <w:proofErr w:type="gram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give some meaningful name to a particular in the </w:t>
      </w: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project repository.</w:t>
      </w:r>
    </w:p>
    <w:p w:rsidR="005E3DD1" w:rsidRPr="005E3DD1" w:rsidRDefault="005E3DD1" w:rsidP="005E3DD1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There are </w:t>
      </w:r>
      <w:r w:rsidRPr="005E3DD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two different types of </w:t>
      </w:r>
      <w:proofErr w:type="spellStart"/>
      <w:r w:rsidRPr="005E3DD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5E3DD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tags:</w:t>
      </w:r>
    </w:p>
    <w:p w:rsidR="005E3DD1" w:rsidRPr="00305951" w:rsidRDefault="005E3DD1" w:rsidP="005E3DD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3DD1">
        <w:rPr>
          <w:rFonts w:ascii="Arial" w:eastAsia="Times New Roman" w:hAnsi="Arial" w:cs="Arial"/>
          <w:color w:val="000000" w:themeColor="text1"/>
          <w:sz w:val="24"/>
          <w:szCs w:val="24"/>
        </w:rPr>
        <w:t>Annotated tags</w:t>
      </w:r>
    </w:p>
    <w:p w:rsidR="005E3DD1" w:rsidRPr="00305951" w:rsidRDefault="005E3DD1" w:rsidP="005E3DD1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annotated tags </w:t>
      </w:r>
      <w:proofErr w:type="gram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are saved</w:t>
      </w:r>
      <w:proofErr w:type="gram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as a full object in the database of </w:t>
      </w:r>
      <w:proofErr w:type="spell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These types of tags store some extra metadata information such as the name of the tagger, tagger email id, and date. Annotated tags stores with a tagging message. It is best practice suggested in </w:t>
      </w:r>
      <w:proofErr w:type="spell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to store </w:t>
      </w:r>
      <w:proofErr w:type="spell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tags in the form of annotated tags over lightweight. Using the annotated tags, you can store all the associated meta-data in the database.</w:t>
      </w:r>
    </w:p>
    <w:p w:rsidR="005E3DD1" w:rsidRPr="00305951" w:rsidRDefault="005E3DD1" w:rsidP="005E3DD1">
      <w:pPr>
        <w:pStyle w:val="Prrafodelista"/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To create an annotated tag, open the terminal application by pressing </w:t>
      </w:r>
      <w:proofErr w:type="spell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Ctrl+Alt+t</w:t>
      </w:r>
      <w:proofErr w:type="spell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run the following command:</w:t>
      </w:r>
    </w:p>
    <w:p w:rsidR="005E3DD1" w:rsidRPr="00305951" w:rsidRDefault="005E3DD1" w:rsidP="005E3DD1">
      <w:pPr>
        <w:pStyle w:val="Prrafodelista"/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</w:rPr>
        <w:t>$ </w:t>
      </w:r>
      <w:proofErr w:type="spellStart"/>
      <w:proofErr w:type="gramStart"/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tag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-a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'Release_1_0'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-m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305951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'Tagged basic string operation code'</w:t>
      </w:r>
      <w:r w:rsidR="00305951">
        <w:rPr>
          <w:rFonts w:ascii="Arial" w:eastAsia="Times New Roman" w:hAnsi="Arial" w:cs="Arial"/>
          <w:color w:val="000000" w:themeColor="text1"/>
          <w:sz w:val="24"/>
          <w:szCs w:val="24"/>
        </w:rPr>
        <w:t> HEAD</w:t>
      </w:r>
    </w:p>
    <w:p w:rsidR="005E3DD1" w:rsidRPr="00305951" w:rsidRDefault="005E3DD1" w:rsidP="005E3DD1">
      <w:pPr>
        <w:pStyle w:val="Prrafodelista"/>
        <w:shd w:val="clear" w:color="auto" w:fill="F1F1F1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 the above command, we have tagged the current HEAD by using the </w:t>
      </w:r>
      <w:proofErr w:type="spell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tag command. The user provides a tag name ‘Release_1_0’ with the -</w:t>
      </w:r>
      <w:proofErr w:type="gramStart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3059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option, and the tag message is provided with the –m option.</w:t>
      </w:r>
    </w:p>
    <w:p w:rsidR="005E3DD1" w:rsidRPr="005E3DD1" w:rsidRDefault="005E3DD1" w:rsidP="005E3DD1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:rsidR="005E3DD1" w:rsidRDefault="005E3DD1" w:rsidP="005E3DD1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5E3DD1">
        <w:rPr>
          <w:rFonts w:ascii="Arial" w:eastAsia="Times New Roman" w:hAnsi="Arial" w:cs="Arial"/>
          <w:color w:val="444444"/>
          <w:sz w:val="24"/>
          <w:szCs w:val="24"/>
        </w:rPr>
        <w:t>Lightweight tags</w:t>
      </w:r>
    </w:p>
    <w:p w:rsidR="00305951" w:rsidRPr="00305951" w:rsidRDefault="00305951" w:rsidP="00305951">
      <w:pPr>
        <w:pStyle w:val="Prrafodelista"/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This type of tags is used for ‘bookmarks’ to a commit; Lightweight tags are just a name or a specific pointer to a commit. Lightweight tags are useful for quick link creation to relevant commits.</w:t>
      </w:r>
    </w:p>
    <w:p w:rsidR="00F2461E" w:rsidRDefault="00305951" w:rsidP="00305951">
      <w:pPr>
        <w:pStyle w:val="Prrafodelista"/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following command </w:t>
      </w:r>
      <w:proofErr w:type="gramStart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>is used</w:t>
      </w:r>
      <w:proofErr w:type="gramEnd"/>
      <w:r w:rsidRPr="0030595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create lightweight tags:</w:t>
      </w:r>
    </w:p>
    <w:p w:rsidR="00305951" w:rsidRDefault="00305951" w:rsidP="00305951">
      <w:pPr>
        <w:pStyle w:val="Prrafodelista"/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tag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&lt;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tag_name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&gt;</w:t>
      </w:r>
    </w:p>
    <w:p w:rsidR="00275321" w:rsidRDefault="00305951" w:rsidP="00305951">
      <w:pPr>
        <w:shd w:val="clear" w:color="auto" w:fill="FFFFFF"/>
        <w:spacing w:after="4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>
        <w:rPr>
          <w:rFonts w:ascii="Arial" w:eastAsia="Times New Roman" w:hAnsi="Arial" w:cs="Arial"/>
          <w:color w:val="7F7F7F" w:themeColor="text1" w:themeTint="80"/>
          <w:sz w:val="36"/>
          <w:szCs w:val="36"/>
          <w:lang w:val="en-GB"/>
        </w:rPr>
        <w:t>Commits</w:t>
      </w:r>
    </w:p>
    <w:p w:rsidR="00305951" w:rsidRPr="00275321" w:rsidRDefault="00275321" w:rsidP="00305951">
      <w:pPr>
        <w:shd w:val="clear" w:color="auto" w:fill="FFFFFF"/>
        <w:spacing w:after="4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Commits are the core building block units of a Git project timeline. Commits </w:t>
      </w:r>
      <w:proofErr w:type="gramStart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can be thought of</w:t>
      </w:r>
      <w:proofErr w:type="gramEnd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 as snapshots or milestones along the timeline of a Git project. Commits </w:t>
      </w:r>
      <w:proofErr w:type="gramStart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are created</w:t>
      </w:r>
      <w:proofErr w:type="gramEnd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 with the </w:t>
      </w:r>
      <w:r w:rsidRPr="00EC7296">
        <w:rPr>
          <w:rFonts w:ascii="Arial" w:eastAsia="Times New Roman" w:hAnsi="Arial" w:cs="Arial"/>
          <w:b/>
          <w:color w:val="000000" w:themeColor="text1"/>
          <w:sz w:val="24"/>
          <w:szCs w:val="24"/>
          <w:lang w:val="en-GB"/>
        </w:rPr>
        <w:t>git commit</w:t>
      </w:r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 command to capture the state of a project at that point in time. Git Snapshots are always committed to the local repository. Git </w:t>
      </w:r>
      <w:proofErr w:type="gramStart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>doesn’t</w:t>
      </w:r>
      <w:proofErr w:type="gramEnd"/>
      <w:r w:rsidRPr="00275321"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  <w:t xml:space="preserve"> force you to interact with the central repository until you’re ready. Just as the staging area is a buffer between the working directory and the project history, each developer’s local repository is a buffer between their contributions and the central repository.</w:t>
      </w:r>
    </w:p>
    <w:p w:rsidR="00F2461E" w:rsidRPr="002B3BDC" w:rsidRDefault="002B3BDC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color w:val="7F7F7F" w:themeColor="text1" w:themeTint="80"/>
          <w:sz w:val="36"/>
          <w:szCs w:val="36"/>
        </w:rPr>
      </w:pPr>
      <w:r w:rsidRPr="002B3BDC">
        <w:rPr>
          <w:rFonts w:ascii="Arial" w:eastAsia="Times New Roman" w:hAnsi="Arial" w:cs="Arial"/>
          <w:color w:val="7F7F7F" w:themeColor="text1" w:themeTint="80"/>
          <w:sz w:val="36"/>
          <w:szCs w:val="36"/>
        </w:rPr>
        <w:t>Hooks</w:t>
      </w:r>
    </w:p>
    <w:p w:rsidR="002B3BDC" w:rsidRPr="00275321" w:rsidRDefault="002B3BDC" w:rsidP="002B3BDC">
      <w:pPr>
        <w:shd w:val="clear" w:color="auto" w:fill="FFFFFF"/>
        <w:spacing w:before="100" w:beforeAutospacing="1" w:after="210"/>
        <w:ind w:left="-60"/>
        <w:rPr>
          <w:rFonts w:ascii="Arial" w:hAnsi="Arial" w:cs="Arial"/>
          <w:color w:val="000000" w:themeColor="text1"/>
        </w:rPr>
      </w:pPr>
      <w:proofErr w:type="spellStart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hooks are scripts that run automatically every time a particular event occurs in a </w:t>
      </w:r>
      <w:proofErr w:type="spellStart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repository. They let you customize </w:t>
      </w:r>
      <w:proofErr w:type="spellStart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Git’s</w:t>
      </w:r>
      <w:proofErr w:type="spellEnd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internal behavior and trigger customizable actions at key points in the development life cycle. Hooks can reside in either local or server-side repositories, and they </w:t>
      </w:r>
      <w:proofErr w:type="gramStart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are only executed</w:t>
      </w:r>
      <w:proofErr w:type="gramEnd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response to actions in that repository</w:t>
      </w:r>
    </w:p>
    <w:p w:rsidR="002B3BDC" w:rsidRDefault="0027532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color w:val="7F7F7F" w:themeColor="text1" w:themeTint="80"/>
          <w:sz w:val="36"/>
          <w:szCs w:val="36"/>
        </w:rPr>
      </w:pPr>
      <w:r w:rsidRPr="00275321">
        <w:rPr>
          <w:rFonts w:ascii="Arial" w:eastAsia="Times New Roman" w:hAnsi="Arial" w:cs="Arial"/>
          <w:color w:val="7F7F7F" w:themeColor="text1" w:themeTint="80"/>
          <w:sz w:val="36"/>
          <w:szCs w:val="36"/>
        </w:rPr>
        <w:t>Stash</w:t>
      </w:r>
    </w:p>
    <w:p w:rsidR="00275321" w:rsidRPr="00275321" w:rsidRDefault="00275321" w:rsidP="00F2461E">
      <w:pPr>
        <w:shd w:val="clear" w:color="auto" w:fill="FFFFFF"/>
        <w:spacing w:before="100" w:beforeAutospacing="1" w:after="210" w:line="240" w:lineRule="auto"/>
        <w:ind w:left="-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</w:t>
      </w:r>
      <w:proofErr w:type="spellStart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Git</w:t>
      </w:r>
      <w:proofErr w:type="spellEnd"/>
      <w:r w:rsidRPr="00275321">
        <w:rPr>
          <w:rFonts w:ascii="Arial" w:eastAsia="Times New Roman" w:hAnsi="Arial" w:cs="Arial"/>
          <w:color w:val="000000" w:themeColor="text1"/>
          <w:sz w:val="24"/>
          <w:szCs w:val="24"/>
        </w:rPr>
        <w:t>, the stash operation takes your modified tracked files, stages changes, and saves them on a stack of unfinished changes that you can reapply at any time.</w:t>
      </w:r>
      <w:r w:rsid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</w:t>
      </w:r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you want to switch branches for customer escalation, but you </w:t>
      </w:r>
      <w:proofErr w:type="gramStart"/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don’t</w:t>
      </w:r>
      <w:proofErr w:type="gramEnd"/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want to commit what you’ve been working on yet; </w:t>
      </w:r>
      <w:r w:rsidR="00EC7296">
        <w:rPr>
          <w:rFonts w:ascii="Arial" w:eastAsia="Times New Roman" w:hAnsi="Arial" w:cs="Arial"/>
          <w:color w:val="000000" w:themeColor="text1"/>
          <w:sz w:val="24"/>
          <w:szCs w:val="24"/>
        </w:rPr>
        <w:t>you can</w:t>
      </w:r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stash the changes. To push a new stash onto your stack, run the </w:t>
      </w:r>
      <w:proofErr w:type="spellStart"/>
      <w:r w:rsidR="00EC7296" w:rsidRPr="00EC7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git</w:t>
      </w:r>
      <w:proofErr w:type="spellEnd"/>
      <w:r w:rsidR="00EC7296" w:rsidRPr="00EC7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stash</w:t>
      </w:r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 command.</w:t>
      </w:r>
      <w:r w:rsidR="00EC729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Now you can safely switch the branch and work elsewhere. We can view a list of stashed changes by using the </w:t>
      </w:r>
      <w:proofErr w:type="spellStart"/>
      <w:proofErr w:type="gramStart"/>
      <w:r w:rsidR="00EC7296" w:rsidRPr="00EC7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git</w:t>
      </w:r>
      <w:proofErr w:type="spellEnd"/>
      <w:r w:rsidR="00EC7296" w:rsidRPr="00EC729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stash list</w:t>
      </w:r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 command</w:t>
      </w:r>
      <w:proofErr w:type="gramEnd"/>
      <w:r w:rsidR="00EC7296" w:rsidRPr="00EC729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A77D6C" w:rsidRDefault="00A77D6C" w:rsidP="00A77D6C">
      <w:pPr>
        <w:rPr>
          <w:rFonts w:ascii="Arial" w:hAnsi="Arial" w:cs="Arial"/>
          <w:color w:val="BDC1C6"/>
          <w:sz w:val="24"/>
          <w:szCs w:val="24"/>
          <w:shd w:val="clear" w:color="auto" w:fill="202124"/>
        </w:rPr>
      </w:pPr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77D6C" w:rsidRDefault="005E3DD1" w:rsidP="00A77D6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Source</w:t>
      </w:r>
      <w:r w:rsidR="002B3BDC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:rsidR="005E3DD1" w:rsidRDefault="00305951" w:rsidP="00A77D6C">
      <w:pPr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Pr="00D619C6">
          <w:rPr>
            <w:rStyle w:val="Hipervnculo"/>
            <w:rFonts w:ascii="Arial" w:hAnsi="Arial" w:cs="Arial"/>
            <w:sz w:val="24"/>
            <w:szCs w:val="24"/>
          </w:rPr>
          <w:t>https://www.simplilearn.com/tutorials/git-tutorial</w:t>
        </w:r>
      </w:hyperlink>
    </w:p>
    <w:p w:rsidR="00305951" w:rsidRDefault="00F857EC" w:rsidP="00A77D6C">
      <w:pPr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Pr="00D619C6">
          <w:rPr>
            <w:rStyle w:val="Hipervnculo"/>
            <w:rFonts w:ascii="Arial" w:hAnsi="Arial" w:cs="Arial"/>
            <w:sz w:val="24"/>
            <w:szCs w:val="24"/>
          </w:rPr>
          <w:t>https://linuxhint.com/use-git-tags/</w:t>
        </w:r>
      </w:hyperlink>
    </w:p>
    <w:p w:rsidR="00F857EC" w:rsidRDefault="002B3BDC" w:rsidP="00A77D6C">
      <w:p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Pr="00D619C6">
          <w:rPr>
            <w:rStyle w:val="Hipervnculo"/>
            <w:rFonts w:ascii="Arial" w:hAnsi="Arial" w:cs="Arial"/>
            <w:sz w:val="24"/>
            <w:szCs w:val="24"/>
          </w:rPr>
          <w:t>https://www.atlassian.com/git/tutorials/saving-changes/git-commit</w:t>
        </w:r>
      </w:hyperlink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D619C6">
          <w:rPr>
            <w:rStyle w:val="Hipervnculo"/>
            <w:rFonts w:ascii="Arial" w:hAnsi="Arial" w:cs="Arial"/>
            <w:sz w:val="24"/>
            <w:szCs w:val="24"/>
          </w:rPr>
          <w:t>https://www.atlassian.com/git/tutorials/git-hooks</w:t>
        </w:r>
      </w:hyperlink>
    </w:p>
    <w:p w:rsidR="00EC7296" w:rsidRDefault="00EC7296" w:rsidP="00A77D6C">
      <w:p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D619C6">
          <w:rPr>
            <w:rStyle w:val="Hipervnculo"/>
            <w:rFonts w:ascii="Arial" w:hAnsi="Arial" w:cs="Arial"/>
            <w:sz w:val="24"/>
            <w:szCs w:val="24"/>
          </w:rPr>
          <w:t>https://www.tutorialspoint.com/git/git_stash_operation.htm</w:t>
        </w:r>
      </w:hyperlink>
    </w:p>
    <w:p w:rsidR="00EC7296" w:rsidRDefault="00EC7296" w:rsidP="00A77D6C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275321" w:rsidRDefault="00275321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B3BDC" w:rsidRPr="00A77D6C" w:rsidRDefault="002B3BDC" w:rsidP="00A77D6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2B3BDC" w:rsidRPr="00A77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009"/>
    <w:multiLevelType w:val="multilevel"/>
    <w:tmpl w:val="8F16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0292F"/>
    <w:multiLevelType w:val="multilevel"/>
    <w:tmpl w:val="74C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C6F1D"/>
    <w:multiLevelType w:val="multilevel"/>
    <w:tmpl w:val="DB6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57F8C"/>
    <w:multiLevelType w:val="multilevel"/>
    <w:tmpl w:val="DE2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000D9"/>
    <w:multiLevelType w:val="multilevel"/>
    <w:tmpl w:val="6AF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D4AE2"/>
    <w:multiLevelType w:val="multilevel"/>
    <w:tmpl w:val="E86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030ED6"/>
    <w:multiLevelType w:val="multilevel"/>
    <w:tmpl w:val="BC2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F063A"/>
    <w:multiLevelType w:val="multilevel"/>
    <w:tmpl w:val="03F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E4323"/>
    <w:multiLevelType w:val="multilevel"/>
    <w:tmpl w:val="BC5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D47EAE"/>
    <w:multiLevelType w:val="multilevel"/>
    <w:tmpl w:val="80B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D75A1"/>
    <w:multiLevelType w:val="multilevel"/>
    <w:tmpl w:val="043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3D1194"/>
    <w:multiLevelType w:val="multilevel"/>
    <w:tmpl w:val="2B36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C23A4"/>
    <w:multiLevelType w:val="multilevel"/>
    <w:tmpl w:val="0A4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5E1CA7"/>
    <w:multiLevelType w:val="multilevel"/>
    <w:tmpl w:val="C082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56EA3"/>
    <w:multiLevelType w:val="multilevel"/>
    <w:tmpl w:val="59A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F14681"/>
    <w:multiLevelType w:val="multilevel"/>
    <w:tmpl w:val="053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7"/>
  </w:num>
  <w:num w:numId="5">
    <w:abstractNumId w:val="12"/>
  </w:num>
  <w:num w:numId="6">
    <w:abstractNumId w:val="8"/>
  </w:num>
  <w:num w:numId="7">
    <w:abstractNumId w:val="14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6C"/>
    <w:rsid w:val="00275321"/>
    <w:rsid w:val="002B3BDC"/>
    <w:rsid w:val="00305951"/>
    <w:rsid w:val="00503F94"/>
    <w:rsid w:val="005E3DD1"/>
    <w:rsid w:val="007F4731"/>
    <w:rsid w:val="00A77D6C"/>
    <w:rsid w:val="00C866D2"/>
    <w:rsid w:val="00E61090"/>
    <w:rsid w:val="00EC7296"/>
    <w:rsid w:val="00F2461E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5F50"/>
  <w15:chartTrackingRefBased/>
  <w15:docId w15:val="{546712C4-3ED1-4B1D-AC86-2EEDA298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24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F24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6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6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246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2461E"/>
    <w:rPr>
      <w:color w:val="0000FF"/>
      <w:u w:val="single"/>
    </w:rPr>
  </w:style>
  <w:style w:type="character" w:customStyle="1" w:styleId="view">
    <w:name w:val="view"/>
    <w:basedOn w:val="Fuentedeprrafopredeter"/>
    <w:rsid w:val="00F2461E"/>
  </w:style>
  <w:style w:type="paragraph" w:styleId="Prrafodelista">
    <w:name w:val="List Paragraph"/>
    <w:basedOn w:val="Normal"/>
    <w:uiPriority w:val="34"/>
    <w:qFormat/>
    <w:rsid w:val="00F2461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246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0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4">
    <w:name w:val="co4"/>
    <w:basedOn w:val="Fuentedeprrafopredeter"/>
    <w:rsid w:val="005E3DD1"/>
  </w:style>
  <w:style w:type="character" w:customStyle="1" w:styleId="kw2">
    <w:name w:val="kw2"/>
    <w:basedOn w:val="Fuentedeprrafopredeter"/>
    <w:rsid w:val="005E3DD1"/>
  </w:style>
  <w:style w:type="character" w:customStyle="1" w:styleId="re5">
    <w:name w:val="re5"/>
    <w:basedOn w:val="Fuentedeprrafopredeter"/>
    <w:rsid w:val="005E3DD1"/>
  </w:style>
  <w:style w:type="character" w:customStyle="1" w:styleId="sth">
    <w:name w:val="st_h"/>
    <w:basedOn w:val="Fuentedeprrafopredeter"/>
    <w:rsid w:val="005E3DD1"/>
  </w:style>
  <w:style w:type="character" w:customStyle="1" w:styleId="sy0">
    <w:name w:val="sy0"/>
    <w:basedOn w:val="Fuentedeprrafopredeter"/>
    <w:rsid w:val="00305951"/>
  </w:style>
  <w:style w:type="character" w:styleId="CdigoHTML">
    <w:name w:val="HTML Code"/>
    <w:basedOn w:val="Fuentedeprrafopredeter"/>
    <w:uiPriority w:val="99"/>
    <w:semiHidden/>
    <w:unhideWhenUsed/>
    <w:rsid w:val="00305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23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5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30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0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42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5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640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0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313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317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5491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8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1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comm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hint.com/use-git-ta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git-tutori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tutorialspoint.com/git/git_stash_oper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git-hoo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2022-04-20T15:01:00Z</dcterms:created>
  <dcterms:modified xsi:type="dcterms:W3CDTF">2022-04-20T16:53:00Z</dcterms:modified>
</cp:coreProperties>
</file>