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779F9" w14:textId="5E43891B" w:rsidR="00FF5260" w:rsidRPr="00DB52F5" w:rsidRDefault="00AF2D38">
      <w:pPr>
        <w:pStyle w:val="Heading1"/>
        <w:ind w:left="-5"/>
        <w:rPr>
          <w:rFonts w:asciiTheme="majorHAnsi" w:hAnsiTheme="majorHAnsi" w:cstheme="majorHAnsi"/>
        </w:rPr>
      </w:pPr>
      <w:r w:rsidRPr="00DB52F5">
        <w:rPr>
          <w:rFonts w:asciiTheme="majorHAnsi" w:hAnsiTheme="majorHAnsi" w:cstheme="majorHAnsi"/>
          <w:noProof/>
          <w:color w:val="999999"/>
          <w:sz w:val="26"/>
        </w:rPr>
        <mc:AlternateContent>
          <mc:Choice Requires="wps">
            <w:drawing>
              <wp:anchor distT="45720" distB="45720" distL="114300" distR="114300" simplePos="0" relativeHeight="251659264" behindDoc="0" locked="0" layoutInCell="1" allowOverlap="1" wp14:anchorId="71809C52" wp14:editId="6DF9EB20">
                <wp:simplePos x="0" y="0"/>
                <wp:positionH relativeFrom="column">
                  <wp:posOffset>4443095</wp:posOffset>
                </wp:positionH>
                <wp:positionV relativeFrom="paragraph">
                  <wp:posOffset>0</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B9608EE" w14:textId="77777777" w:rsidR="00AF2D38" w:rsidRDefault="00AF2D38" w:rsidP="00AF2D38">
                            <w:pPr>
                              <w:jc w:val="right"/>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1809C52" id="_x0000_t202" coordsize="21600,21600" o:spt="202" path="m,l,21600r21600,l21600,xe">
                <v:stroke joinstyle="miter"/>
                <v:path gradientshapeok="t" o:connecttype="rect"/>
              </v:shapetype>
              <v:shape id="Text Box 2" o:spid="_x0000_s1026" type="#_x0000_t202" style="position:absolute;left:0;text-align:left;margin-left:349.85pt;margin-top:0;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" stroked="f">
                <v:textbox style="mso-fit-shape-to-text:t">
                  <w:txbxContent>
                    <w:p w14:paraId="1B9608EE" w14:textId="77777777" w:rsidR="00AF2D38" w:rsidRDefault="00AF2D38" w:rsidP="00AF2D38">
                      <w:pPr>
                        <w:jc w:val="right"/>
                      </w:pPr>
                    </w:p>
                  </w:txbxContent>
                </v:textbox>
                <w10:wrap type="square"/>
              </v:shape>
            </w:pict>
          </mc:Fallback>
        </mc:AlternateContent>
      </w:r>
      <w:r w:rsidR="00BC1292">
        <w:rPr>
          <w:rFonts w:asciiTheme="majorHAnsi" w:hAnsiTheme="majorHAnsi" w:cstheme="majorHAnsi"/>
        </w:rPr>
        <w:t>Puneet Kumar</w:t>
      </w:r>
    </w:p>
    <w:p w14:paraId="7FE60151" w14:textId="70BA663B" w:rsidR="0019377F" w:rsidRPr="00DB52F5" w:rsidRDefault="003645F4" w:rsidP="00F64321">
      <w:pPr>
        <w:spacing w:after="0" w:line="344" w:lineRule="auto"/>
        <w:ind w:right="2639"/>
        <w:rPr>
          <w:rFonts w:asciiTheme="majorHAnsi" w:eastAsia="Times New Roman" w:hAnsiTheme="majorHAnsi" w:cstheme="majorHAnsi"/>
          <w:color w:val="333333"/>
          <w:sz w:val="26"/>
        </w:rPr>
      </w:pPr>
      <w:r>
        <w:rPr>
          <w:rFonts w:asciiTheme="majorHAnsi" w:eastAsia="Times New Roman" w:hAnsiTheme="majorHAnsi" w:cstheme="majorHAnsi"/>
          <w:color w:val="333333"/>
          <w:sz w:val="26"/>
        </w:rPr>
        <w:t xml:space="preserve">Enterprise </w:t>
      </w:r>
      <w:r w:rsidR="00842995">
        <w:rPr>
          <w:rFonts w:asciiTheme="majorHAnsi" w:eastAsia="Times New Roman" w:hAnsiTheme="majorHAnsi" w:cstheme="majorHAnsi"/>
          <w:color w:val="333333"/>
          <w:sz w:val="26"/>
        </w:rPr>
        <w:t>Integration</w:t>
      </w:r>
      <w:r w:rsidR="009635A6">
        <w:rPr>
          <w:rFonts w:asciiTheme="majorHAnsi" w:eastAsia="Times New Roman" w:hAnsiTheme="majorHAnsi" w:cstheme="majorHAnsi"/>
          <w:color w:val="333333"/>
          <w:sz w:val="26"/>
        </w:rPr>
        <w:t xml:space="preserve"> and Solution</w:t>
      </w:r>
      <w:r w:rsidR="00243E15">
        <w:rPr>
          <w:rFonts w:asciiTheme="majorHAnsi" w:eastAsia="Times New Roman" w:hAnsiTheme="majorHAnsi" w:cstheme="majorHAnsi"/>
          <w:color w:val="333333"/>
          <w:sz w:val="26"/>
        </w:rPr>
        <w:t xml:space="preserve"> </w:t>
      </w:r>
      <w:r w:rsidR="002B5908" w:rsidRPr="00DB52F5">
        <w:rPr>
          <w:rFonts w:asciiTheme="majorHAnsi" w:eastAsia="Times New Roman" w:hAnsiTheme="majorHAnsi" w:cstheme="majorHAnsi"/>
          <w:color w:val="333333"/>
          <w:sz w:val="26"/>
        </w:rPr>
        <w:t>Architect</w:t>
      </w:r>
    </w:p>
    <w:p w14:paraId="4FEDDAA0" w14:textId="175F555C" w:rsidR="002B5908" w:rsidRPr="00DB52F5" w:rsidRDefault="00BC1292" w:rsidP="002B5908">
      <w:pPr>
        <w:spacing w:after="0" w:line="344" w:lineRule="auto"/>
        <w:ind w:left="-5" w:right="2639" w:hanging="10"/>
        <w:rPr>
          <w:rFonts w:asciiTheme="majorHAnsi" w:eastAsia="Times New Roman" w:hAnsiTheme="majorHAnsi" w:cstheme="majorHAnsi"/>
          <w:sz w:val="26"/>
        </w:rPr>
      </w:pPr>
      <w:hyperlink r:id="rId8" w:history="1">
        <w:r w:rsidRPr="00FC2629">
          <w:rPr>
            <w:rStyle w:val="Hyperlink"/>
            <w:rFonts w:asciiTheme="majorHAnsi" w:eastAsia="Times New Roman" w:hAnsiTheme="majorHAnsi" w:cstheme="majorHAnsi"/>
            <w:sz w:val="26"/>
          </w:rPr>
          <w:t>puneet.kumar6@cognizant.com</w:t>
        </w:r>
      </w:hyperlink>
    </w:p>
    <w:p w14:paraId="72E909A2" w14:textId="1C693692" w:rsidR="003B2FAB" w:rsidRPr="00DB52F5" w:rsidRDefault="00335AC4" w:rsidP="00D8093E">
      <w:pPr>
        <w:spacing w:after="0" w:line="344" w:lineRule="auto"/>
        <w:ind w:left="-5" w:right="2639" w:hanging="10"/>
        <w:rPr>
          <w:rFonts w:asciiTheme="majorHAnsi" w:eastAsia="Times New Roman" w:hAnsiTheme="majorHAnsi" w:cstheme="majorHAnsi"/>
          <w:color w:val="999999"/>
          <w:sz w:val="26"/>
        </w:rPr>
      </w:pPr>
      <w:r>
        <w:rPr>
          <w:rFonts w:asciiTheme="majorHAnsi" w:eastAsia="Times New Roman" w:hAnsiTheme="majorHAnsi" w:cstheme="majorHAnsi"/>
          <w:color w:val="999999"/>
          <w:sz w:val="26"/>
        </w:rPr>
        <w:t>+</w:t>
      </w:r>
      <w:r w:rsidR="00842995">
        <w:rPr>
          <w:rFonts w:asciiTheme="majorHAnsi" w:eastAsia="Times New Roman" w:hAnsiTheme="majorHAnsi" w:cstheme="majorHAnsi"/>
          <w:color w:val="999999"/>
          <w:sz w:val="26"/>
        </w:rPr>
        <w:t>44</w:t>
      </w:r>
      <w:r>
        <w:rPr>
          <w:rFonts w:asciiTheme="majorHAnsi" w:eastAsia="Times New Roman" w:hAnsiTheme="majorHAnsi" w:cstheme="majorHAnsi"/>
          <w:color w:val="999999"/>
          <w:sz w:val="26"/>
        </w:rPr>
        <w:t>-</w:t>
      </w:r>
      <w:r w:rsidR="00BC1292">
        <w:rPr>
          <w:rFonts w:asciiTheme="majorHAnsi" w:eastAsia="Times New Roman" w:hAnsiTheme="majorHAnsi" w:cstheme="majorHAnsi"/>
          <w:color w:val="999999"/>
          <w:sz w:val="26"/>
        </w:rPr>
        <w:t>7407271896</w:t>
      </w:r>
    </w:p>
    <w:p w14:paraId="71238010" w14:textId="77777777" w:rsidR="00FF5260" w:rsidRPr="00DB52F5" w:rsidRDefault="00780A59">
      <w:pPr>
        <w:spacing w:after="301"/>
        <w:ind w:right="-42"/>
        <w:rPr>
          <w:rFonts w:asciiTheme="majorHAnsi" w:hAnsiTheme="majorHAnsi" w:cstheme="majorHAnsi"/>
        </w:rPr>
      </w:pPr>
      <w:r w:rsidRPr="00DB52F5">
        <w:rPr>
          <w:rFonts w:asciiTheme="majorHAnsi" w:hAnsiTheme="majorHAnsi" w:cstheme="majorHAnsi"/>
          <w:noProof/>
        </w:rPr>
        <mc:AlternateContent>
          <mc:Choice Requires="wpg">
            <w:drawing>
              <wp:inline distT="0" distB="0" distL="0" distR="0" wp14:anchorId="27BE15D9" wp14:editId="4258FCF9">
                <wp:extent cx="6858000" cy="12700"/>
                <wp:effectExtent l="0" t="0" r="0" b="0"/>
                <wp:docPr id="1300" name="Group 1300"/>
                <wp:cNvGraphicFramePr/>
                <a:graphic xmlns:a="http://schemas.openxmlformats.org/drawingml/2006/main">
                  <a:graphicData uri="http://schemas.microsoft.com/office/word/2010/wordprocessingGroup">
                    <wpg:wgp>
                      <wpg:cNvGrpSpPr/>
                      <wpg:grpSpPr>
                        <a:xfrm>
                          <a:off x="0" y="0"/>
                          <a:ext cx="6858000" cy="12700"/>
                          <a:chOff x="0" y="0"/>
                          <a:chExt cx="6858000" cy="12700"/>
                        </a:xfrm>
                      </wpg:grpSpPr>
                      <wps:wsp>
                        <wps:cNvPr id="10" name="Shape 10"/>
                        <wps:cNvSpPr/>
                        <wps:spPr>
                          <a:xfrm>
                            <a:off x="0" y="0"/>
                            <a:ext cx="6858000" cy="0"/>
                          </a:xfrm>
                          <a:custGeom>
                            <a:avLst/>
                            <a:gdLst/>
                            <a:ahLst/>
                            <a:cxnLst/>
                            <a:rect l="0" t="0" r="0" b="0"/>
                            <a:pathLst>
                              <a:path w="6858000">
                                <a:moveTo>
                                  <a:pt x="0" y="0"/>
                                </a:moveTo>
                                <a:lnTo>
                                  <a:pt x="6858000" y="0"/>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w:pict>
              <v:group w14:anchorId="1A6EBEA6" id="Group 1300" o:spid="_x0000_s1026" style="width:540pt;height:1pt;mso-position-horizontal-relative:char;mso-position-vertical-relative:line" coordsize="6858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">
                <v:shape id="Shape 10" o:spid="_x0000_s1027" style="position:absolute;width:68580;height:0;visibility:visible;mso-wrap-style:square;v-text-anchor:top" coordsize="6858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L3kcQA&#10;AADbAAAADwAAAGRycy9kb3ducmV2LnhtbESPQWsCQQyF7wX/wxDBS9HZeijt6ihaUKTQQ60/IO7E&#10;3cWdzLITdfXXN4dCbwnv5b0v82UfGnOlLtWRHbxMMjDERfQ1lw4OP5vxG5gkyB6byOTgTgmWi8HT&#10;HHMfb/xN172URkM45eigEmlza1NRUcA0iS2xaqfYBRRdu9L6Dm8aHho7zbJXG7BmbaiwpY+KivP+&#10;Ehx8Pd6l7s/283l7z+LquG68+I1zo2G/moER6uXf/He984qv9PqLDm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S95HEAAAA2wAAAA8AAAAAAAAAAAAAAAAAmAIAAGRycy9k&#10;b3ducmV2LnhtbFBLBQYAAAAABAAEAPUAAACJAwAAAAA=&#10;" path="m,l6858000,e" filled="f" strokecolor="gray" strokeweight="1pt">
                  <v:stroke miterlimit="83231f" joinstyle="miter"/>
                  <v:path arrowok="t" textboxrect="0,0,6858000,0"/>
                </v:shape>
                <w10:anchorlock/>
              </v:group>
            </w:pict>
          </mc:Fallback>
        </mc:AlternateContent>
      </w:r>
    </w:p>
    <w:p w14:paraId="79F4DB86" w14:textId="34C16184" w:rsidR="00FF5260" w:rsidRPr="00DB52F5" w:rsidRDefault="00C0617F">
      <w:pPr>
        <w:pStyle w:val="Heading2"/>
        <w:spacing w:after="73"/>
        <w:ind w:left="-5"/>
        <w:rPr>
          <w:rFonts w:asciiTheme="majorHAnsi" w:hAnsiTheme="majorHAnsi" w:cstheme="majorHAnsi"/>
        </w:rPr>
      </w:pPr>
      <w:r>
        <w:rPr>
          <w:rFonts w:asciiTheme="majorHAnsi" w:hAnsiTheme="majorHAnsi" w:cstheme="majorHAnsi"/>
        </w:rPr>
        <w:t>About Me</w:t>
      </w:r>
    </w:p>
    <w:p w14:paraId="49F919A3" w14:textId="77777777" w:rsidR="003E3A48" w:rsidRDefault="003E3A48" w:rsidP="003E3A48">
      <w:pPr>
        <w:spacing w:after="245" w:line="360" w:lineRule="auto"/>
        <w:ind w:right="423"/>
        <w:rPr>
          <w:rFonts w:asciiTheme="majorHAnsi" w:hAnsiTheme="majorHAnsi" w:cstheme="majorHAnsi"/>
          <w:lang w:val="en-GB"/>
        </w:rPr>
      </w:pPr>
      <w:r w:rsidRPr="003E3A48">
        <w:rPr>
          <w:rFonts w:asciiTheme="majorHAnsi" w:hAnsiTheme="majorHAnsi" w:cstheme="majorHAnsi"/>
          <w:lang w:val="en-GB"/>
        </w:rPr>
        <w:t xml:space="preserve">Dynamic and certified Azure Integration Architect with </w:t>
      </w:r>
      <w:r>
        <w:rPr>
          <w:rFonts w:asciiTheme="majorHAnsi" w:hAnsiTheme="majorHAnsi" w:cstheme="majorHAnsi"/>
          <w:lang w:val="en-GB"/>
        </w:rPr>
        <w:t>19</w:t>
      </w:r>
      <w:r w:rsidRPr="003E3A48">
        <w:rPr>
          <w:rFonts w:asciiTheme="majorHAnsi" w:hAnsiTheme="majorHAnsi" w:cstheme="majorHAnsi"/>
          <w:lang w:val="en-GB"/>
        </w:rPr>
        <w:t>+ years of experience in software development, cloud architecture, and enterprise integration. Deep hands-on expertise in Azure App Service, Azure Service Bus, Azure API Management (APIM), Azure Functions (including Durable Functions), Azure Event Hub, Web API, Azure Web Jobs, and Azure SQL, with extensive experience across Logic Apps, Event Grid, Key Vault, Blob Storage, and Azure Data Factory.</w:t>
      </w:r>
    </w:p>
    <w:p w14:paraId="770FDD75" w14:textId="1543E5D9" w:rsidR="003E3A48" w:rsidRDefault="003E3A48" w:rsidP="007C2A2B">
      <w:pPr>
        <w:spacing w:after="245" w:line="360" w:lineRule="auto"/>
        <w:ind w:right="423"/>
        <w:rPr>
          <w:rFonts w:asciiTheme="majorHAnsi" w:hAnsiTheme="majorHAnsi" w:cstheme="majorHAnsi"/>
          <w:lang w:val="en-GB"/>
        </w:rPr>
      </w:pPr>
      <w:r w:rsidRPr="003E3A48">
        <w:rPr>
          <w:rFonts w:asciiTheme="majorHAnsi" w:hAnsiTheme="majorHAnsi" w:cstheme="majorHAnsi"/>
          <w:lang w:val="en-GB"/>
        </w:rPr>
        <w:t>Delivered enterprise integration solutions for Network Rail, Anglo Gulf Trade Bank (Abu Dhabi), Greene King, and European Central Bank.</w:t>
      </w:r>
      <w:r w:rsidRPr="003E3A48">
        <w:rPr>
          <w:rFonts w:asciiTheme="majorHAnsi" w:hAnsiTheme="majorHAnsi" w:cstheme="majorHAnsi"/>
          <w:lang w:val="en-GB"/>
        </w:rPr>
        <w:t xml:space="preserve"> </w:t>
      </w:r>
      <w:r w:rsidRPr="003E3A48">
        <w:rPr>
          <w:rFonts w:asciiTheme="majorHAnsi" w:hAnsiTheme="majorHAnsi" w:cstheme="majorHAnsi"/>
          <w:lang w:val="en-GB"/>
        </w:rPr>
        <w:t>Proven track record designing scalable, event-driven, cloud-native architectures across Cloud-to-Cloud, Cloud-to-On-Premises, and hybrid integration strategies. Expert in data platforms including MSBI and Cosmos DB, with strong command of CI/CD automation, microservices, and Agile/SCRUM. Integrated Dynamics 365 CRM/ERP systems via Web API and OData endpoints. Adept at leading cross-functional teams and driving large-scale digital transformation.</w:t>
      </w:r>
    </w:p>
    <w:p w14:paraId="33BB97E4" w14:textId="406FB2BE" w:rsidR="00BC1292" w:rsidRPr="00BF5C3F" w:rsidRDefault="0012724E" w:rsidP="007C2A2B">
      <w:pPr>
        <w:spacing w:after="245" w:line="360" w:lineRule="auto"/>
        <w:ind w:right="423"/>
        <w:rPr>
          <w:rFonts w:asciiTheme="majorHAnsi" w:hAnsiTheme="majorHAnsi" w:cstheme="majorHAnsi"/>
          <w:lang w:val="en-GB"/>
        </w:rPr>
      </w:pPr>
      <w:proofErr w:type="gramStart"/>
      <w:r w:rsidRPr="0012724E">
        <w:rPr>
          <w:rFonts w:asciiTheme="majorHAnsi" w:eastAsia="Times New Roman" w:hAnsiTheme="majorHAnsi" w:cstheme="majorHAnsi"/>
          <w:b/>
          <w:sz w:val="24"/>
        </w:rPr>
        <w:t>Certifications</w:t>
      </w:r>
      <w:r>
        <w:rPr>
          <w:rFonts w:asciiTheme="majorHAnsi" w:hAnsiTheme="majorHAnsi" w:cstheme="majorHAnsi"/>
          <w:lang w:val="en-GB"/>
        </w:rPr>
        <w:t xml:space="preserve"> :</w:t>
      </w:r>
      <w:proofErr w:type="gramEnd"/>
      <w:r>
        <w:rPr>
          <w:rFonts w:asciiTheme="majorHAnsi" w:hAnsiTheme="majorHAnsi" w:cstheme="majorHAnsi"/>
          <w:lang w:val="en-GB"/>
        </w:rPr>
        <w:t xml:space="preserve"> </w:t>
      </w:r>
      <w:r w:rsidR="00615AB3" w:rsidRPr="00BF5C3F">
        <w:rPr>
          <w:rFonts w:asciiTheme="majorHAnsi" w:hAnsiTheme="majorHAnsi" w:cstheme="majorHAnsi"/>
          <w:lang w:val="en-GB"/>
        </w:rPr>
        <w:t>Azure Developer, Azure Architect, Azure DevOps Engineer, Azure IOT Developer, Azure AI Associate</w:t>
      </w:r>
      <w:r>
        <w:rPr>
          <w:rFonts w:asciiTheme="majorHAnsi" w:hAnsiTheme="majorHAnsi" w:cstheme="majorHAnsi"/>
          <w:lang w:val="en-GB"/>
        </w:rPr>
        <w:t xml:space="preserve">, GitHUB 300, Prompt &amp; Context Engineering, </w:t>
      </w:r>
      <w:r w:rsidRPr="003E3A48">
        <w:rPr>
          <w:rFonts w:asciiTheme="majorHAnsi" w:hAnsiTheme="majorHAnsi" w:cstheme="majorHAnsi"/>
          <w:lang w:val="en-GB"/>
        </w:rPr>
        <w:t xml:space="preserve">Generative AI applications </w:t>
      </w:r>
      <w:r w:rsidR="00D6080B">
        <w:rPr>
          <w:rFonts w:asciiTheme="majorHAnsi" w:hAnsiTheme="majorHAnsi" w:cstheme="majorHAnsi"/>
          <w:lang w:val="en-GB"/>
        </w:rPr>
        <w:t xml:space="preserve">and AI/ML from </w:t>
      </w:r>
      <w:r w:rsidRPr="003E3A48">
        <w:rPr>
          <w:rFonts w:asciiTheme="majorHAnsi" w:hAnsiTheme="majorHAnsi" w:cstheme="majorHAnsi"/>
          <w:lang w:val="en-GB"/>
        </w:rPr>
        <w:t>IIT Guwahati</w:t>
      </w:r>
      <w:r w:rsidR="00D6080B">
        <w:rPr>
          <w:rFonts w:asciiTheme="majorHAnsi" w:hAnsiTheme="majorHAnsi" w:cstheme="majorHAnsi"/>
          <w:lang w:val="en-GB"/>
        </w:rPr>
        <w:t>.</w:t>
      </w:r>
      <w:r w:rsidR="00780A59" w:rsidRPr="00BF5C3F">
        <w:rPr>
          <w:rFonts w:asciiTheme="majorHAnsi" w:hAnsiTheme="majorHAnsi" w:cstheme="majorHAnsi"/>
          <w:noProof/>
          <w:lang w:val="en-GB"/>
        </w:rPr>
        <mc:AlternateContent>
          <mc:Choice Requires="wpg">
            <w:drawing>
              <wp:inline distT="0" distB="0" distL="0" distR="0" wp14:anchorId="6AEDBFCF" wp14:editId="3DE462DB">
                <wp:extent cx="6858000" cy="12700"/>
                <wp:effectExtent l="0" t="0" r="0" b="0"/>
                <wp:docPr id="1301" name="Group 1301"/>
                <wp:cNvGraphicFramePr/>
                <a:graphic xmlns:a="http://schemas.openxmlformats.org/drawingml/2006/main">
                  <a:graphicData uri="http://schemas.microsoft.com/office/word/2010/wordprocessingGroup">
                    <wpg:wgp>
                      <wpg:cNvGrpSpPr/>
                      <wpg:grpSpPr>
                        <a:xfrm>
                          <a:off x="0" y="0"/>
                          <a:ext cx="6858000" cy="12700"/>
                          <a:chOff x="0" y="0"/>
                          <a:chExt cx="6858000" cy="12700"/>
                        </a:xfrm>
                      </wpg:grpSpPr>
                      <wps:wsp>
                        <wps:cNvPr id="25" name="Shape 25"/>
                        <wps:cNvSpPr/>
                        <wps:spPr>
                          <a:xfrm>
                            <a:off x="0" y="0"/>
                            <a:ext cx="6858000" cy="0"/>
                          </a:xfrm>
                          <a:custGeom>
                            <a:avLst/>
                            <a:gdLst/>
                            <a:ahLst/>
                            <a:cxnLst/>
                            <a:rect l="0" t="0" r="0" b="0"/>
                            <a:pathLst>
                              <a:path w="6858000">
                                <a:moveTo>
                                  <a:pt x="0" y="0"/>
                                </a:moveTo>
                                <a:lnTo>
                                  <a:pt x="6858000" y="0"/>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w:pict>
              <v:group w14:anchorId="757715BD" id="Group 1301" o:spid="_x0000_s1026" style="width:540pt;height:1pt;mso-position-horizontal-relative:char;mso-position-vertical-relative:line" coordsize="6858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">
                <v:shape id="Shape 25" o:spid="_x0000_s1027" style="position:absolute;width:68580;height:0;visibility:visible;mso-wrap-style:square;v-text-anchor:top" coordsize="6858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metMMA&#10;AADbAAAADwAAAGRycy9kb3ducmV2LnhtbESPUWvCQBCE34X+h2MLvoheKlQ0eootKKXgg9EfsObW&#10;JJjbC7mtxv76XkHwcZiZb5jFqnO1ulIbKs8G3kYJKOLc24oLA8fDZjgFFQTZYu2ZDNwpwGr50ltg&#10;av2N93TNpFARwiFFA6VIk2od8pIchpFviKN39q1DibIttG3xFuGu1uMkmWiHFceFEhv6LCm/ZD/O&#10;wO53JlV30d+D7T3x69NHbcVujOm/dus5KKFOnuFH+8saGL/D/5f4A/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0metMMAAADbAAAADwAAAAAAAAAAAAAAAACYAgAAZHJzL2Rv&#10;d25yZXYueG1sUEsFBgAAAAAEAAQA9QAAAIgDAAAAAA==&#10;" path="m,l6858000,e" filled="f" strokecolor="gray" strokeweight="1pt">
                  <v:stroke miterlimit="83231f" joinstyle="miter"/>
                  <v:path arrowok="t" textboxrect="0,0,6858000,0"/>
                </v:shape>
                <w10:anchorlock/>
              </v:group>
            </w:pict>
          </mc:Fallback>
        </mc:AlternateContent>
      </w:r>
    </w:p>
    <w:p w14:paraId="39312374" w14:textId="71939989" w:rsidR="00FF5260" w:rsidRDefault="00780A59">
      <w:pPr>
        <w:pStyle w:val="Heading2"/>
        <w:spacing w:after="38"/>
        <w:ind w:left="-5"/>
        <w:rPr>
          <w:rFonts w:asciiTheme="majorHAnsi" w:hAnsiTheme="majorHAnsi" w:cstheme="majorHAnsi"/>
        </w:rPr>
      </w:pPr>
      <w:r w:rsidRPr="00DB52F5">
        <w:rPr>
          <w:rFonts w:asciiTheme="majorHAnsi" w:hAnsiTheme="majorHAnsi" w:cstheme="majorHAnsi"/>
        </w:rPr>
        <w:t>Experience</w:t>
      </w:r>
    </w:p>
    <w:p w14:paraId="5887D339" w14:textId="752B7B7D" w:rsidR="000C1542" w:rsidRPr="00DB52F5" w:rsidRDefault="000C1542" w:rsidP="000C1542">
      <w:pPr>
        <w:spacing w:after="3" w:line="271" w:lineRule="auto"/>
        <w:ind w:left="-5" w:right="4745" w:hanging="10"/>
        <w:rPr>
          <w:rFonts w:asciiTheme="majorHAnsi" w:hAnsiTheme="majorHAnsi" w:cstheme="majorHAnsi"/>
        </w:rPr>
      </w:pPr>
      <w:r>
        <w:rPr>
          <w:rFonts w:asciiTheme="majorHAnsi" w:eastAsia="Times New Roman" w:hAnsiTheme="majorHAnsi" w:cstheme="majorHAnsi"/>
          <w:b/>
          <w:sz w:val="24"/>
        </w:rPr>
        <w:t xml:space="preserve">Integration Solution </w:t>
      </w:r>
      <w:r w:rsidRPr="00DB52F5">
        <w:rPr>
          <w:rFonts w:asciiTheme="majorHAnsi" w:eastAsia="Times New Roman" w:hAnsiTheme="majorHAnsi" w:cstheme="majorHAnsi"/>
          <w:b/>
          <w:sz w:val="24"/>
        </w:rPr>
        <w:t>Architect</w:t>
      </w:r>
      <w:r>
        <w:rPr>
          <w:rFonts w:asciiTheme="majorHAnsi" w:eastAsia="Times New Roman" w:hAnsiTheme="majorHAnsi" w:cstheme="majorHAnsi"/>
          <w:b/>
          <w:sz w:val="24"/>
        </w:rPr>
        <w:t xml:space="preserve"> at Cognizant Technology Solutions</w:t>
      </w:r>
    </w:p>
    <w:p w14:paraId="6DBF2073" w14:textId="1E0096CE" w:rsidR="000C1542" w:rsidRDefault="000C1542" w:rsidP="000C1542">
      <w:pPr>
        <w:spacing w:after="50" w:line="265" w:lineRule="auto"/>
        <w:ind w:left="-5" w:hanging="10"/>
        <w:rPr>
          <w:rFonts w:asciiTheme="majorHAnsi" w:eastAsia="Times New Roman" w:hAnsiTheme="majorHAnsi" w:cstheme="majorHAnsi"/>
          <w:sz w:val="24"/>
        </w:rPr>
      </w:pPr>
      <w:r>
        <w:rPr>
          <w:rFonts w:asciiTheme="majorHAnsi" w:eastAsia="Times New Roman" w:hAnsiTheme="majorHAnsi" w:cstheme="majorHAnsi"/>
          <w:sz w:val="24"/>
        </w:rPr>
        <w:t>Aug 2025–</w:t>
      </w:r>
      <w:r w:rsidRPr="00DB52F5">
        <w:rPr>
          <w:rFonts w:asciiTheme="majorHAnsi" w:eastAsia="Times New Roman" w:hAnsiTheme="majorHAnsi" w:cstheme="majorHAnsi"/>
          <w:sz w:val="24"/>
        </w:rPr>
        <w:t xml:space="preserve"> </w:t>
      </w:r>
      <w:r>
        <w:rPr>
          <w:rFonts w:asciiTheme="majorHAnsi" w:eastAsia="Times New Roman" w:hAnsiTheme="majorHAnsi" w:cstheme="majorHAnsi"/>
          <w:sz w:val="24"/>
        </w:rPr>
        <w:t>Present 2025, client Greene King</w:t>
      </w:r>
    </w:p>
    <w:p w14:paraId="164DBB3D" w14:textId="3D62A5E9" w:rsidR="00643C09" w:rsidRPr="00AD3966" w:rsidRDefault="00643C09" w:rsidP="00AD3966">
      <w:pPr>
        <w:pStyle w:val="ListParagraph"/>
        <w:numPr>
          <w:ilvl w:val="0"/>
          <w:numId w:val="18"/>
        </w:numPr>
        <w:spacing w:after="0" w:line="271" w:lineRule="auto"/>
        <w:ind w:left="510" w:right="-15"/>
        <w:rPr>
          <w:rFonts w:asciiTheme="majorHAnsi" w:hAnsiTheme="majorHAnsi" w:cstheme="majorHAnsi"/>
        </w:rPr>
      </w:pPr>
      <w:r w:rsidRPr="00AD3966">
        <w:rPr>
          <w:rFonts w:asciiTheme="majorHAnsi" w:hAnsiTheme="majorHAnsi" w:cstheme="majorHAnsi"/>
        </w:rPr>
        <w:t>Acted as primary client SPOC, leading solution design discussions, architecture workshops, and driving alignment across business and technology stakeholders.</w:t>
      </w:r>
    </w:p>
    <w:p w14:paraId="7440002A" w14:textId="71B8CED5" w:rsidR="00643C09" w:rsidRPr="00AD3966" w:rsidRDefault="00643C09" w:rsidP="00AD3966">
      <w:pPr>
        <w:pStyle w:val="ListParagraph"/>
        <w:numPr>
          <w:ilvl w:val="0"/>
          <w:numId w:val="18"/>
        </w:numPr>
        <w:spacing w:after="0" w:line="271" w:lineRule="auto"/>
        <w:ind w:left="510" w:right="-15"/>
        <w:rPr>
          <w:rFonts w:asciiTheme="majorHAnsi" w:hAnsiTheme="majorHAnsi" w:cstheme="majorHAnsi"/>
        </w:rPr>
      </w:pPr>
      <w:r w:rsidRPr="00AD3966">
        <w:rPr>
          <w:rFonts w:asciiTheme="majorHAnsi" w:hAnsiTheme="majorHAnsi" w:cstheme="majorHAnsi"/>
        </w:rPr>
        <w:t xml:space="preserve">Designed and delivered a cloud-based Enterprise Data Service (Azure ADF, Blob, </w:t>
      </w:r>
      <w:r w:rsidR="00AD3966" w:rsidRPr="00AD3966">
        <w:rPr>
          <w:rFonts w:asciiTheme="majorHAnsi" w:hAnsiTheme="majorHAnsi" w:cstheme="majorHAnsi"/>
        </w:rPr>
        <w:t>SQL DB</w:t>
      </w:r>
      <w:r w:rsidR="003E3A48">
        <w:rPr>
          <w:rFonts w:asciiTheme="majorHAnsi" w:hAnsiTheme="majorHAnsi" w:cstheme="majorHAnsi"/>
        </w:rPr>
        <w:t>m Azure Function</w:t>
      </w:r>
      <w:r w:rsidRPr="00AD3966">
        <w:rPr>
          <w:rFonts w:asciiTheme="majorHAnsi" w:hAnsiTheme="majorHAnsi" w:cstheme="majorHAnsi"/>
        </w:rPr>
        <w:t xml:space="preserve">) to establish a </w:t>
      </w:r>
      <w:r w:rsidR="003E3A48" w:rsidRPr="00AD3966">
        <w:rPr>
          <w:rFonts w:asciiTheme="majorHAnsi" w:hAnsiTheme="majorHAnsi" w:cstheme="majorHAnsi"/>
        </w:rPr>
        <w:t>centralized</w:t>
      </w:r>
      <w:r w:rsidRPr="00AD3966">
        <w:rPr>
          <w:rFonts w:asciiTheme="majorHAnsi" w:hAnsiTheme="majorHAnsi" w:cstheme="majorHAnsi"/>
        </w:rPr>
        <w:t xml:space="preserve">, canonical data layer for </w:t>
      </w:r>
      <w:r w:rsidR="00AD3966" w:rsidRPr="00AD3966">
        <w:rPr>
          <w:rFonts w:asciiTheme="majorHAnsi" w:hAnsiTheme="majorHAnsi" w:cstheme="majorHAnsi"/>
        </w:rPr>
        <w:t>dish</w:t>
      </w:r>
      <w:r w:rsidRPr="00AD3966">
        <w:rPr>
          <w:rFonts w:asciiTheme="majorHAnsi" w:hAnsiTheme="majorHAnsi" w:cstheme="majorHAnsi"/>
        </w:rPr>
        <w:t xml:space="preserve"> and product data.</w:t>
      </w:r>
    </w:p>
    <w:p w14:paraId="14454CD2" w14:textId="3A8D04C6" w:rsidR="00643C09" w:rsidRPr="00AD3966" w:rsidRDefault="00643C09" w:rsidP="00AD3966">
      <w:pPr>
        <w:pStyle w:val="ListParagraph"/>
        <w:numPr>
          <w:ilvl w:val="0"/>
          <w:numId w:val="18"/>
        </w:numPr>
        <w:spacing w:after="0" w:line="271" w:lineRule="auto"/>
        <w:ind w:left="510" w:right="-15"/>
        <w:rPr>
          <w:rFonts w:asciiTheme="majorHAnsi" w:hAnsiTheme="majorHAnsi" w:cstheme="majorHAnsi"/>
        </w:rPr>
      </w:pPr>
      <w:r w:rsidRPr="00AD3966">
        <w:rPr>
          <w:rFonts w:asciiTheme="majorHAnsi" w:hAnsiTheme="majorHAnsi" w:cstheme="majorHAnsi"/>
        </w:rPr>
        <w:t>Automated end-to-end integration between STEP (MDM) and Aztec (EPOS), removing manual spreadsheet-driven processes and improving data accuracy.</w:t>
      </w:r>
    </w:p>
    <w:p w14:paraId="7FBAE8EA" w14:textId="409A7556" w:rsidR="00643C09" w:rsidRPr="00AD3966" w:rsidRDefault="00643C09" w:rsidP="00AD3966">
      <w:pPr>
        <w:pStyle w:val="ListParagraph"/>
        <w:numPr>
          <w:ilvl w:val="0"/>
          <w:numId w:val="18"/>
        </w:numPr>
        <w:spacing w:after="0" w:line="271" w:lineRule="auto"/>
        <w:ind w:left="510" w:right="-15"/>
        <w:rPr>
          <w:rFonts w:asciiTheme="majorHAnsi" w:hAnsiTheme="majorHAnsi" w:cstheme="majorHAnsi"/>
        </w:rPr>
      </w:pPr>
      <w:r w:rsidRPr="00AD3966">
        <w:rPr>
          <w:rFonts w:asciiTheme="majorHAnsi" w:hAnsiTheme="majorHAnsi" w:cstheme="majorHAnsi"/>
        </w:rPr>
        <w:t>Built a scalable middleware integration platform enabling high-volume data ingestion, transformation (XML→JSON), and downstream distribution.</w:t>
      </w:r>
    </w:p>
    <w:p w14:paraId="6467ECBE" w14:textId="316D65C3" w:rsidR="00643C09" w:rsidRPr="00AD3966" w:rsidRDefault="00643C09" w:rsidP="00AD3966">
      <w:pPr>
        <w:pStyle w:val="ListParagraph"/>
        <w:numPr>
          <w:ilvl w:val="0"/>
          <w:numId w:val="18"/>
        </w:numPr>
        <w:spacing w:after="0" w:line="271" w:lineRule="auto"/>
        <w:ind w:left="510" w:right="-15"/>
        <w:rPr>
          <w:rFonts w:asciiTheme="majorHAnsi" w:hAnsiTheme="majorHAnsi" w:cstheme="majorHAnsi"/>
        </w:rPr>
      </w:pPr>
      <w:r w:rsidRPr="00AD3966">
        <w:rPr>
          <w:rFonts w:asciiTheme="majorHAnsi" w:hAnsiTheme="majorHAnsi" w:cstheme="majorHAnsi"/>
        </w:rPr>
        <w:lastRenderedPageBreak/>
        <w:t>Developed a reusable, configuration-driven XML generation framework using external mappings, reducing development effort and enabling rapid onboarding of new data entities.</w:t>
      </w:r>
    </w:p>
    <w:p w14:paraId="40A4B9D5" w14:textId="308A2DCD" w:rsidR="00643C09" w:rsidRPr="00AD3966" w:rsidRDefault="00643C09" w:rsidP="00AD3966">
      <w:pPr>
        <w:pStyle w:val="ListParagraph"/>
        <w:numPr>
          <w:ilvl w:val="0"/>
          <w:numId w:val="18"/>
        </w:numPr>
        <w:spacing w:after="0" w:line="271" w:lineRule="auto"/>
        <w:ind w:left="510" w:right="-15"/>
        <w:rPr>
          <w:rFonts w:asciiTheme="majorHAnsi" w:hAnsiTheme="majorHAnsi" w:cstheme="majorHAnsi"/>
        </w:rPr>
      </w:pPr>
      <w:r w:rsidRPr="00AD3966">
        <w:rPr>
          <w:rFonts w:asciiTheme="majorHAnsi" w:hAnsiTheme="majorHAnsi" w:cstheme="majorHAnsi"/>
        </w:rPr>
        <w:t>Delivered an ADF-based automated unit testing framework, improving data pipeline reliability, supporting regression testing, and reducing production defects.</w:t>
      </w:r>
    </w:p>
    <w:p w14:paraId="416BF469" w14:textId="704F6CCE" w:rsidR="00643C09" w:rsidRPr="00AD3966" w:rsidRDefault="00643C09" w:rsidP="00AD3966">
      <w:pPr>
        <w:pStyle w:val="ListParagraph"/>
        <w:numPr>
          <w:ilvl w:val="0"/>
          <w:numId w:val="18"/>
        </w:numPr>
        <w:spacing w:after="0" w:line="271" w:lineRule="auto"/>
        <w:ind w:left="510" w:right="-15"/>
        <w:rPr>
          <w:rFonts w:asciiTheme="majorHAnsi" w:hAnsiTheme="majorHAnsi" w:cstheme="majorHAnsi"/>
        </w:rPr>
      </w:pPr>
      <w:r w:rsidRPr="00AD3966">
        <w:rPr>
          <w:rFonts w:asciiTheme="majorHAnsi" w:hAnsiTheme="majorHAnsi" w:cstheme="majorHAnsi"/>
        </w:rPr>
        <w:t>Designed integration orchestration and dependency handling, ensuring correct sequencing of Products, Recipes, and Menu data into downstream systems.</w:t>
      </w:r>
    </w:p>
    <w:p w14:paraId="530AEE69" w14:textId="17FC30C7" w:rsidR="00643C09" w:rsidRPr="00AD3966" w:rsidRDefault="00643C09" w:rsidP="00AD3966">
      <w:pPr>
        <w:pStyle w:val="ListParagraph"/>
        <w:numPr>
          <w:ilvl w:val="0"/>
          <w:numId w:val="18"/>
        </w:numPr>
        <w:spacing w:after="0" w:line="271" w:lineRule="auto"/>
        <w:ind w:left="510" w:right="-15"/>
        <w:rPr>
          <w:rFonts w:asciiTheme="majorHAnsi" w:hAnsiTheme="majorHAnsi" w:cstheme="majorHAnsi"/>
        </w:rPr>
      </w:pPr>
      <w:r w:rsidRPr="00AD3966">
        <w:rPr>
          <w:rFonts w:asciiTheme="majorHAnsi" w:hAnsiTheme="majorHAnsi" w:cstheme="majorHAnsi"/>
        </w:rPr>
        <w:t>Delivered a future-ready enterprise architecture, enabling extensibility for analytics, downstream integrations, and AI-driven data transformation initiatives.</w:t>
      </w:r>
    </w:p>
    <w:p w14:paraId="49E4A930" w14:textId="77777777" w:rsidR="00643C09" w:rsidRPr="00643C09" w:rsidRDefault="00643C09" w:rsidP="00643C09">
      <w:pPr>
        <w:pStyle w:val="ListParagraph"/>
        <w:rPr>
          <w:rFonts w:asciiTheme="majorHAnsi" w:hAnsiTheme="majorHAnsi" w:cstheme="majorHAnsi"/>
          <w:lang w:val="en-GB"/>
        </w:rPr>
      </w:pPr>
    </w:p>
    <w:p w14:paraId="2CBF81D6" w14:textId="77777777" w:rsidR="00643C09" w:rsidRPr="00643C09" w:rsidRDefault="00643C09" w:rsidP="00643C09">
      <w:pPr>
        <w:pStyle w:val="ListParagraph"/>
        <w:spacing w:after="3" w:line="271" w:lineRule="auto"/>
        <w:ind w:right="-15"/>
        <w:rPr>
          <w:rFonts w:asciiTheme="majorHAnsi" w:hAnsiTheme="majorHAnsi" w:cstheme="majorHAnsi"/>
          <w:lang w:val="en-GB"/>
        </w:rPr>
      </w:pPr>
    </w:p>
    <w:p w14:paraId="2D29DE87" w14:textId="64B6C75C" w:rsidR="00FF5260" w:rsidRPr="00DB52F5" w:rsidRDefault="00BE5B46">
      <w:pPr>
        <w:spacing w:after="3" w:line="271" w:lineRule="auto"/>
        <w:ind w:left="-5" w:right="4745" w:hanging="10"/>
        <w:rPr>
          <w:rFonts w:asciiTheme="majorHAnsi" w:hAnsiTheme="majorHAnsi" w:cstheme="majorHAnsi"/>
        </w:rPr>
      </w:pPr>
      <w:r>
        <w:rPr>
          <w:rFonts w:asciiTheme="majorHAnsi" w:eastAsia="Times New Roman" w:hAnsiTheme="majorHAnsi" w:cstheme="majorHAnsi"/>
          <w:b/>
          <w:sz w:val="24"/>
        </w:rPr>
        <w:t xml:space="preserve">Integration </w:t>
      </w:r>
      <w:r w:rsidR="002B5908" w:rsidRPr="00DB52F5">
        <w:rPr>
          <w:rFonts w:asciiTheme="majorHAnsi" w:eastAsia="Times New Roman" w:hAnsiTheme="majorHAnsi" w:cstheme="majorHAnsi"/>
          <w:b/>
          <w:sz w:val="24"/>
        </w:rPr>
        <w:t>Architect</w:t>
      </w:r>
      <w:r>
        <w:rPr>
          <w:rFonts w:asciiTheme="majorHAnsi" w:eastAsia="Times New Roman" w:hAnsiTheme="majorHAnsi" w:cstheme="majorHAnsi"/>
          <w:b/>
          <w:sz w:val="24"/>
        </w:rPr>
        <w:t xml:space="preserve"> at </w:t>
      </w:r>
      <w:r w:rsidR="00AE0CCF">
        <w:rPr>
          <w:rFonts w:asciiTheme="majorHAnsi" w:eastAsia="Times New Roman" w:hAnsiTheme="majorHAnsi" w:cstheme="majorHAnsi"/>
          <w:b/>
          <w:sz w:val="24"/>
        </w:rPr>
        <w:t>Cognizant Technology Solutions</w:t>
      </w:r>
    </w:p>
    <w:p w14:paraId="3A4A9C29" w14:textId="02F337BE" w:rsidR="00FF5260" w:rsidRDefault="00BC1292" w:rsidP="002B5908">
      <w:pPr>
        <w:spacing w:after="50" w:line="265" w:lineRule="auto"/>
        <w:ind w:left="-5" w:hanging="10"/>
        <w:rPr>
          <w:rFonts w:asciiTheme="majorHAnsi" w:eastAsia="Times New Roman" w:hAnsiTheme="majorHAnsi" w:cstheme="majorHAnsi"/>
          <w:sz w:val="24"/>
        </w:rPr>
      </w:pPr>
      <w:r>
        <w:rPr>
          <w:rFonts w:asciiTheme="majorHAnsi" w:eastAsia="Times New Roman" w:hAnsiTheme="majorHAnsi" w:cstheme="majorHAnsi"/>
          <w:sz w:val="24"/>
        </w:rPr>
        <w:t>Jan</w:t>
      </w:r>
      <w:r w:rsidR="00780A59" w:rsidRPr="00DB52F5">
        <w:rPr>
          <w:rFonts w:asciiTheme="majorHAnsi" w:eastAsia="Times New Roman" w:hAnsiTheme="majorHAnsi" w:cstheme="majorHAnsi"/>
          <w:sz w:val="24"/>
        </w:rPr>
        <w:t xml:space="preserve"> </w:t>
      </w:r>
      <w:r w:rsidR="00BE5B46">
        <w:rPr>
          <w:rFonts w:asciiTheme="majorHAnsi" w:eastAsia="Times New Roman" w:hAnsiTheme="majorHAnsi" w:cstheme="majorHAnsi"/>
          <w:sz w:val="24"/>
        </w:rPr>
        <w:t>2021</w:t>
      </w:r>
      <w:r w:rsidR="00D8093E" w:rsidRPr="00DB52F5">
        <w:rPr>
          <w:rFonts w:asciiTheme="majorHAnsi" w:eastAsia="Times New Roman" w:hAnsiTheme="majorHAnsi" w:cstheme="majorHAnsi"/>
          <w:sz w:val="24"/>
        </w:rPr>
        <w:t xml:space="preserve"> </w:t>
      </w:r>
      <w:r w:rsidR="00D329A5">
        <w:rPr>
          <w:rFonts w:asciiTheme="majorHAnsi" w:eastAsia="Times New Roman" w:hAnsiTheme="majorHAnsi" w:cstheme="majorHAnsi"/>
          <w:sz w:val="24"/>
        </w:rPr>
        <w:t>–</w:t>
      </w:r>
      <w:r w:rsidR="00D8093E" w:rsidRPr="00DB52F5">
        <w:rPr>
          <w:rFonts w:asciiTheme="majorHAnsi" w:eastAsia="Times New Roman" w:hAnsiTheme="majorHAnsi" w:cstheme="majorHAnsi"/>
          <w:sz w:val="24"/>
        </w:rPr>
        <w:t xml:space="preserve"> </w:t>
      </w:r>
      <w:r w:rsidR="000C1542">
        <w:rPr>
          <w:rFonts w:asciiTheme="majorHAnsi" w:eastAsia="Times New Roman" w:hAnsiTheme="majorHAnsi" w:cstheme="majorHAnsi"/>
          <w:sz w:val="24"/>
        </w:rPr>
        <w:t>Aug 2025</w:t>
      </w:r>
      <w:r w:rsidR="00D329A5">
        <w:rPr>
          <w:rFonts w:asciiTheme="majorHAnsi" w:eastAsia="Times New Roman" w:hAnsiTheme="majorHAnsi" w:cstheme="majorHAnsi"/>
          <w:sz w:val="24"/>
        </w:rPr>
        <w:t>, client Network Rail</w:t>
      </w:r>
    </w:p>
    <w:p w14:paraId="5BF1EB72" w14:textId="53792166" w:rsidR="003A1C04" w:rsidRDefault="00BC1292" w:rsidP="00AD3966">
      <w:pPr>
        <w:pStyle w:val="ListParagraph"/>
        <w:numPr>
          <w:ilvl w:val="0"/>
          <w:numId w:val="3"/>
        </w:numPr>
        <w:shd w:val="clear" w:color="auto" w:fill="FAFAFA"/>
        <w:spacing w:before="100" w:beforeAutospacing="1" w:after="100" w:afterAutospacing="1" w:line="240" w:lineRule="auto"/>
        <w:ind w:right="423"/>
        <w:rPr>
          <w:rFonts w:asciiTheme="majorHAnsi" w:hAnsiTheme="majorHAnsi" w:cstheme="majorHAnsi"/>
        </w:rPr>
      </w:pPr>
      <w:r w:rsidRPr="003A1C04">
        <w:rPr>
          <w:rFonts w:asciiTheme="majorHAnsi" w:hAnsiTheme="majorHAnsi" w:cstheme="majorHAnsi"/>
        </w:rPr>
        <w:t>Led end-to-end API delivery</w:t>
      </w:r>
      <w:r w:rsidR="003E3A48">
        <w:rPr>
          <w:rFonts w:asciiTheme="majorHAnsi" w:hAnsiTheme="majorHAnsi" w:cstheme="majorHAnsi"/>
        </w:rPr>
        <w:t xml:space="preserve"> via APIM gateway</w:t>
      </w:r>
      <w:r w:rsidRPr="003A1C04">
        <w:rPr>
          <w:rFonts w:asciiTheme="majorHAnsi" w:hAnsiTheme="majorHAnsi" w:cstheme="majorHAnsi"/>
        </w:rPr>
        <w:t xml:space="preserve"> for asset and work order automation integrated with Ellipse EAM.</w:t>
      </w:r>
    </w:p>
    <w:p w14:paraId="2CCFFB71" w14:textId="47E94B13" w:rsidR="003A1C04" w:rsidRPr="003A1C04" w:rsidRDefault="003A1C04" w:rsidP="00AD3966">
      <w:pPr>
        <w:pStyle w:val="ListParagraph"/>
        <w:numPr>
          <w:ilvl w:val="0"/>
          <w:numId w:val="3"/>
        </w:numPr>
        <w:shd w:val="clear" w:color="auto" w:fill="FAFAFA"/>
        <w:spacing w:before="100" w:beforeAutospacing="1" w:after="100" w:afterAutospacing="1" w:line="240" w:lineRule="auto"/>
        <w:ind w:right="423"/>
        <w:rPr>
          <w:rFonts w:asciiTheme="majorHAnsi" w:hAnsiTheme="majorHAnsi" w:cstheme="majorHAnsi"/>
        </w:rPr>
      </w:pPr>
      <w:r w:rsidRPr="003A1C04">
        <w:rPr>
          <w:rFonts w:asciiTheme="majorHAnsi" w:hAnsiTheme="majorHAnsi" w:cstheme="majorHAnsi"/>
        </w:rPr>
        <w:t>Designed and implemented integration with GIS-based weather APIs to collect and process real-time telemetry data for advanced analytics and decision-making.</w:t>
      </w:r>
    </w:p>
    <w:p w14:paraId="1CBF379B" w14:textId="20F770EE" w:rsidR="003A1C04" w:rsidRPr="003A1C04" w:rsidRDefault="003A1C04" w:rsidP="00AD3966">
      <w:pPr>
        <w:numPr>
          <w:ilvl w:val="0"/>
          <w:numId w:val="3"/>
        </w:numPr>
        <w:shd w:val="clear" w:color="auto" w:fill="FAFAFA"/>
        <w:spacing w:before="100" w:beforeAutospacing="1" w:after="100" w:afterAutospacing="1" w:line="360" w:lineRule="auto"/>
        <w:ind w:right="423"/>
        <w:rPr>
          <w:rFonts w:asciiTheme="majorHAnsi" w:hAnsiTheme="majorHAnsi" w:cstheme="majorHAnsi"/>
        </w:rPr>
      </w:pPr>
      <w:r w:rsidRPr="003A1C04">
        <w:rPr>
          <w:rFonts w:asciiTheme="majorHAnsi" w:hAnsiTheme="majorHAnsi" w:cstheme="majorHAnsi"/>
        </w:rPr>
        <w:t>Integrated GIS server functionalities to enable dynamic map rendering and spatial data visualization within enterprise applications.</w:t>
      </w:r>
    </w:p>
    <w:p w14:paraId="4712F976" w14:textId="580D994E" w:rsidR="00BC1292" w:rsidRPr="00BC1292" w:rsidRDefault="00BC1292" w:rsidP="00BC1292">
      <w:pPr>
        <w:pStyle w:val="ListParagraph"/>
        <w:numPr>
          <w:ilvl w:val="0"/>
          <w:numId w:val="3"/>
        </w:numPr>
        <w:spacing w:after="245" w:line="360" w:lineRule="auto"/>
        <w:ind w:right="423"/>
        <w:rPr>
          <w:rFonts w:asciiTheme="majorHAnsi" w:hAnsiTheme="majorHAnsi" w:cstheme="majorHAnsi"/>
        </w:rPr>
      </w:pPr>
      <w:r w:rsidRPr="00BC1292">
        <w:rPr>
          <w:rFonts w:asciiTheme="majorHAnsi" w:hAnsiTheme="majorHAnsi" w:cstheme="majorHAnsi"/>
        </w:rPr>
        <w:t>Designed and optimized APIs, ensuring scalability, performance, and maintainability.</w:t>
      </w:r>
    </w:p>
    <w:p w14:paraId="13272611" w14:textId="77777777" w:rsidR="00BC1292" w:rsidRPr="00BC1292" w:rsidRDefault="00BC1292" w:rsidP="00BC1292">
      <w:pPr>
        <w:pStyle w:val="ListParagraph"/>
        <w:numPr>
          <w:ilvl w:val="0"/>
          <w:numId w:val="3"/>
        </w:numPr>
        <w:spacing w:after="245" w:line="360" w:lineRule="auto"/>
        <w:ind w:right="423"/>
        <w:rPr>
          <w:rFonts w:asciiTheme="majorHAnsi" w:hAnsiTheme="majorHAnsi" w:cstheme="majorHAnsi"/>
        </w:rPr>
      </w:pPr>
      <w:r w:rsidRPr="00BC1292">
        <w:rPr>
          <w:rFonts w:asciiTheme="majorHAnsi" w:hAnsiTheme="majorHAnsi" w:cstheme="majorHAnsi"/>
        </w:rPr>
        <w:t>Successfully onboarded over 12,000 users onto the platform.</w:t>
      </w:r>
    </w:p>
    <w:p w14:paraId="5FEC26D3" w14:textId="77777777" w:rsidR="00BC1292" w:rsidRPr="00BC1292" w:rsidRDefault="00BC1292" w:rsidP="00BC1292">
      <w:pPr>
        <w:pStyle w:val="ListParagraph"/>
        <w:numPr>
          <w:ilvl w:val="0"/>
          <w:numId w:val="3"/>
        </w:numPr>
        <w:spacing w:after="245" w:line="360" w:lineRule="auto"/>
        <w:ind w:right="423"/>
        <w:rPr>
          <w:rFonts w:asciiTheme="majorHAnsi" w:hAnsiTheme="majorHAnsi" w:cstheme="majorHAnsi"/>
        </w:rPr>
      </w:pPr>
      <w:r w:rsidRPr="00BC1292">
        <w:rPr>
          <w:rFonts w:asciiTheme="majorHAnsi" w:hAnsiTheme="majorHAnsi" w:cstheme="majorHAnsi"/>
        </w:rPr>
        <w:t>Managed environment setup across all stages—development, testing, UAT, and production—through to go-live.</w:t>
      </w:r>
    </w:p>
    <w:p w14:paraId="019A65E4" w14:textId="77777777" w:rsidR="00BC1292" w:rsidRPr="00BC1292" w:rsidRDefault="00BC1292" w:rsidP="00BC1292">
      <w:pPr>
        <w:pStyle w:val="ListParagraph"/>
        <w:numPr>
          <w:ilvl w:val="0"/>
          <w:numId w:val="3"/>
        </w:numPr>
        <w:spacing w:after="245" w:line="360" w:lineRule="auto"/>
        <w:ind w:right="423"/>
        <w:rPr>
          <w:rFonts w:asciiTheme="majorHAnsi" w:hAnsiTheme="majorHAnsi" w:cstheme="majorHAnsi"/>
        </w:rPr>
      </w:pPr>
      <w:r w:rsidRPr="00BC1292">
        <w:rPr>
          <w:rFonts w:asciiTheme="majorHAnsi" w:hAnsiTheme="majorHAnsi" w:cstheme="majorHAnsi"/>
        </w:rPr>
        <w:t xml:space="preserve">Supported performance testing and tuning to ensure system reliability </w:t>
      </w:r>
      <w:proofErr w:type="gramStart"/>
      <w:r w:rsidRPr="00BC1292">
        <w:rPr>
          <w:rFonts w:asciiTheme="majorHAnsi" w:hAnsiTheme="majorHAnsi" w:cstheme="majorHAnsi"/>
        </w:rPr>
        <w:t>under load</w:t>
      </w:r>
      <w:proofErr w:type="gramEnd"/>
      <w:r w:rsidRPr="00BC1292">
        <w:rPr>
          <w:rFonts w:asciiTheme="majorHAnsi" w:hAnsiTheme="majorHAnsi" w:cstheme="majorHAnsi"/>
        </w:rPr>
        <w:t>.</w:t>
      </w:r>
    </w:p>
    <w:p w14:paraId="651E85EB" w14:textId="10767E68" w:rsidR="00BC1292" w:rsidRPr="00BC1292" w:rsidRDefault="00BC1292" w:rsidP="00BC1292">
      <w:pPr>
        <w:pStyle w:val="ListParagraph"/>
        <w:numPr>
          <w:ilvl w:val="0"/>
          <w:numId w:val="3"/>
        </w:numPr>
        <w:spacing w:after="50" w:line="265" w:lineRule="auto"/>
        <w:ind w:right="423"/>
        <w:jc w:val="both"/>
        <w:rPr>
          <w:rFonts w:asciiTheme="majorHAnsi" w:hAnsiTheme="majorHAnsi" w:cstheme="majorHAnsi"/>
        </w:rPr>
      </w:pPr>
      <w:r w:rsidRPr="00BC1292">
        <w:rPr>
          <w:rFonts w:asciiTheme="majorHAnsi" w:hAnsiTheme="majorHAnsi" w:cstheme="majorHAnsi"/>
        </w:rPr>
        <w:t>Acted as a key liaison between technical teams and stakeholders, ensuring alignment and timely delivery.</w:t>
      </w:r>
    </w:p>
    <w:p w14:paraId="519B303A" w14:textId="77777777" w:rsidR="009D718F" w:rsidRPr="00BC1292" w:rsidRDefault="00F00F1A" w:rsidP="00BC1292">
      <w:pPr>
        <w:pStyle w:val="ListParagraph"/>
        <w:numPr>
          <w:ilvl w:val="0"/>
          <w:numId w:val="3"/>
        </w:numPr>
        <w:spacing w:after="50" w:line="265" w:lineRule="auto"/>
        <w:ind w:right="423"/>
        <w:rPr>
          <w:rFonts w:asciiTheme="majorHAnsi" w:hAnsiTheme="majorHAnsi" w:cstheme="majorHAnsi"/>
        </w:rPr>
      </w:pPr>
      <w:r w:rsidRPr="00BC1292">
        <w:rPr>
          <w:rFonts w:asciiTheme="majorHAnsi" w:hAnsiTheme="majorHAnsi" w:cstheme="majorHAnsi"/>
        </w:rPr>
        <w:t>Design</w:t>
      </w:r>
      <w:r w:rsidR="006541E9" w:rsidRPr="00BC1292">
        <w:rPr>
          <w:rFonts w:asciiTheme="majorHAnsi" w:hAnsiTheme="majorHAnsi" w:cstheme="majorHAnsi"/>
        </w:rPr>
        <w:t>s</w:t>
      </w:r>
      <w:r w:rsidRPr="00BC1292">
        <w:rPr>
          <w:rFonts w:asciiTheme="majorHAnsi" w:hAnsiTheme="majorHAnsi" w:cstheme="majorHAnsi"/>
        </w:rPr>
        <w:t xml:space="preserve"> </w:t>
      </w:r>
      <w:r w:rsidR="00254963" w:rsidRPr="00BC1292">
        <w:rPr>
          <w:rFonts w:asciiTheme="majorHAnsi" w:hAnsiTheme="majorHAnsi" w:cstheme="majorHAnsi"/>
        </w:rPr>
        <w:t xml:space="preserve">and implement complex integration </w:t>
      </w:r>
      <w:r w:rsidR="001379C5" w:rsidRPr="00BC1292">
        <w:rPr>
          <w:rFonts w:asciiTheme="majorHAnsi" w:hAnsiTheme="majorHAnsi" w:cstheme="majorHAnsi"/>
        </w:rPr>
        <w:t xml:space="preserve">and reusable </w:t>
      </w:r>
      <w:r w:rsidR="00254963" w:rsidRPr="00BC1292">
        <w:rPr>
          <w:rFonts w:asciiTheme="majorHAnsi" w:hAnsiTheme="majorHAnsi" w:cstheme="majorHAnsi"/>
        </w:rPr>
        <w:t xml:space="preserve">solutions, using </w:t>
      </w:r>
      <w:r w:rsidR="00D329A5" w:rsidRPr="00BC1292">
        <w:rPr>
          <w:rFonts w:asciiTheme="majorHAnsi" w:hAnsiTheme="majorHAnsi" w:cstheme="majorHAnsi"/>
        </w:rPr>
        <w:t>cloud-based</w:t>
      </w:r>
      <w:r w:rsidR="00254963" w:rsidRPr="00BC1292">
        <w:rPr>
          <w:rFonts w:asciiTheme="majorHAnsi" w:hAnsiTheme="majorHAnsi" w:cstheme="majorHAnsi"/>
        </w:rPr>
        <w:t xml:space="preserve"> technologies</w:t>
      </w:r>
      <w:r w:rsidR="00157CD9" w:rsidRPr="00BC1292">
        <w:rPr>
          <w:rFonts w:asciiTheme="majorHAnsi" w:hAnsiTheme="majorHAnsi" w:cstheme="majorHAnsi"/>
        </w:rPr>
        <w:t xml:space="preserve"> like Azure Integration Services</w:t>
      </w:r>
      <w:r w:rsidR="00254963" w:rsidRPr="00BC1292">
        <w:rPr>
          <w:rFonts w:asciiTheme="majorHAnsi" w:hAnsiTheme="majorHAnsi" w:cstheme="majorHAnsi"/>
        </w:rPr>
        <w:t xml:space="preserve"> or hybrid </w:t>
      </w:r>
      <w:r w:rsidR="00D329A5" w:rsidRPr="00BC1292">
        <w:rPr>
          <w:rFonts w:asciiTheme="majorHAnsi" w:hAnsiTheme="majorHAnsi" w:cstheme="majorHAnsi"/>
        </w:rPr>
        <w:t>integrations.</w:t>
      </w:r>
      <w:r w:rsidR="00254963" w:rsidRPr="00BC1292">
        <w:rPr>
          <w:rFonts w:asciiTheme="majorHAnsi" w:hAnsiTheme="majorHAnsi" w:cstheme="majorHAnsi"/>
        </w:rPr>
        <w:t xml:space="preserve"> </w:t>
      </w:r>
    </w:p>
    <w:p w14:paraId="14B253CA" w14:textId="38CE9424" w:rsidR="00737C47" w:rsidRDefault="00737C47" w:rsidP="00E5118F">
      <w:pPr>
        <w:pStyle w:val="ListParagraph"/>
        <w:numPr>
          <w:ilvl w:val="0"/>
          <w:numId w:val="3"/>
        </w:numPr>
        <w:spacing w:after="245" w:line="360" w:lineRule="auto"/>
        <w:ind w:right="423"/>
        <w:rPr>
          <w:rFonts w:asciiTheme="majorHAnsi" w:hAnsiTheme="majorHAnsi" w:cstheme="majorHAnsi"/>
        </w:rPr>
      </w:pPr>
      <w:r w:rsidRPr="00737C47">
        <w:rPr>
          <w:rFonts w:asciiTheme="majorHAnsi" w:hAnsiTheme="majorHAnsi" w:cstheme="majorHAnsi"/>
        </w:rPr>
        <w:t>Build and maintain the Integration technology roadmaps and architectur</w:t>
      </w:r>
      <w:r w:rsidR="00257600">
        <w:rPr>
          <w:rFonts w:asciiTheme="majorHAnsi" w:hAnsiTheme="majorHAnsi" w:cstheme="majorHAnsi"/>
        </w:rPr>
        <w:t xml:space="preserve">e, </w:t>
      </w:r>
      <w:r w:rsidR="00345BE3">
        <w:rPr>
          <w:rFonts w:asciiTheme="majorHAnsi" w:hAnsiTheme="majorHAnsi" w:cstheme="majorHAnsi"/>
        </w:rPr>
        <w:t xml:space="preserve">running </w:t>
      </w:r>
      <w:r w:rsidR="00257600" w:rsidRPr="00345BE3">
        <w:rPr>
          <w:rFonts w:asciiTheme="majorHAnsi" w:hAnsiTheme="majorHAnsi" w:cstheme="majorHAnsi"/>
        </w:rPr>
        <w:t>Integration Design Authority</w:t>
      </w:r>
      <w:r w:rsidR="00110131">
        <w:rPr>
          <w:rFonts w:asciiTheme="majorHAnsi" w:hAnsiTheme="majorHAnsi" w:cstheme="majorHAnsi"/>
        </w:rPr>
        <w:t>.</w:t>
      </w:r>
    </w:p>
    <w:p w14:paraId="26719A2D" w14:textId="1EBFCAA4" w:rsidR="006541E9" w:rsidRPr="00DB52F5" w:rsidRDefault="00254963" w:rsidP="00E5118F">
      <w:pPr>
        <w:pStyle w:val="ListParagraph"/>
        <w:numPr>
          <w:ilvl w:val="0"/>
          <w:numId w:val="3"/>
        </w:numPr>
        <w:spacing w:after="245" w:line="360" w:lineRule="auto"/>
        <w:ind w:right="423"/>
        <w:rPr>
          <w:rFonts w:asciiTheme="majorHAnsi" w:hAnsiTheme="majorHAnsi" w:cstheme="majorHAnsi"/>
        </w:rPr>
      </w:pPr>
      <w:r>
        <w:rPr>
          <w:rFonts w:asciiTheme="majorHAnsi" w:hAnsiTheme="majorHAnsi" w:cstheme="majorHAnsi"/>
        </w:rPr>
        <w:t xml:space="preserve">Migrating existing interfaces to cloud, and to implement hybrid integration based on different </w:t>
      </w:r>
      <w:r w:rsidR="009635A6">
        <w:rPr>
          <w:rFonts w:asciiTheme="majorHAnsi" w:hAnsiTheme="majorHAnsi" w:cstheme="majorHAnsi"/>
        </w:rPr>
        <w:t>constraints</w:t>
      </w:r>
      <w:r>
        <w:rPr>
          <w:rFonts w:asciiTheme="majorHAnsi" w:hAnsiTheme="majorHAnsi" w:cstheme="majorHAnsi"/>
        </w:rPr>
        <w:t xml:space="preserve">. </w:t>
      </w:r>
    </w:p>
    <w:p w14:paraId="02528B27" w14:textId="31838BD7" w:rsidR="002B5908" w:rsidRDefault="00D329A5" w:rsidP="002B5908">
      <w:pPr>
        <w:pStyle w:val="ListParagraph"/>
        <w:numPr>
          <w:ilvl w:val="0"/>
          <w:numId w:val="3"/>
        </w:numPr>
        <w:spacing w:after="245" w:line="360" w:lineRule="auto"/>
        <w:ind w:right="423"/>
        <w:rPr>
          <w:rFonts w:asciiTheme="majorHAnsi" w:hAnsiTheme="majorHAnsi" w:cstheme="majorHAnsi"/>
        </w:rPr>
      </w:pPr>
      <w:r>
        <w:rPr>
          <w:rFonts w:asciiTheme="majorHAnsi" w:hAnsiTheme="majorHAnsi" w:cstheme="majorHAnsi"/>
        </w:rPr>
        <w:t xml:space="preserve">Work with </w:t>
      </w:r>
      <w:r w:rsidR="00CD2B1A">
        <w:rPr>
          <w:rFonts w:asciiTheme="majorHAnsi" w:hAnsiTheme="majorHAnsi" w:cstheme="majorHAnsi"/>
        </w:rPr>
        <w:t>other</w:t>
      </w:r>
      <w:r>
        <w:rPr>
          <w:rFonts w:asciiTheme="majorHAnsi" w:hAnsiTheme="majorHAnsi" w:cstheme="majorHAnsi"/>
        </w:rPr>
        <w:t xml:space="preserve"> Architect</w:t>
      </w:r>
      <w:r w:rsidR="005D0088">
        <w:rPr>
          <w:rFonts w:asciiTheme="majorHAnsi" w:hAnsiTheme="majorHAnsi" w:cstheme="majorHAnsi"/>
        </w:rPr>
        <w:t xml:space="preserve">, with the emphasis on the </w:t>
      </w:r>
      <w:r w:rsidR="00A90980">
        <w:rPr>
          <w:rFonts w:asciiTheme="majorHAnsi" w:hAnsiTheme="majorHAnsi" w:cstheme="majorHAnsi"/>
        </w:rPr>
        <w:t>need for and importance of</w:t>
      </w:r>
      <w:r w:rsidR="005D0088">
        <w:rPr>
          <w:rFonts w:asciiTheme="majorHAnsi" w:hAnsiTheme="majorHAnsi" w:cstheme="majorHAnsi"/>
        </w:rPr>
        <w:t xml:space="preserve"> Integration Architecture.</w:t>
      </w:r>
    </w:p>
    <w:p w14:paraId="69DB1391" w14:textId="6FFD7A88" w:rsidR="005D0088" w:rsidRPr="00DB52F5" w:rsidRDefault="005D0088" w:rsidP="002B5908">
      <w:pPr>
        <w:pStyle w:val="ListParagraph"/>
        <w:numPr>
          <w:ilvl w:val="0"/>
          <w:numId w:val="3"/>
        </w:numPr>
        <w:spacing w:after="245" w:line="360" w:lineRule="auto"/>
        <w:ind w:right="423"/>
        <w:rPr>
          <w:rFonts w:asciiTheme="majorHAnsi" w:hAnsiTheme="majorHAnsi" w:cstheme="majorHAnsi"/>
        </w:rPr>
      </w:pPr>
      <w:r>
        <w:rPr>
          <w:rFonts w:asciiTheme="majorHAnsi" w:hAnsiTheme="majorHAnsi" w:cstheme="majorHAnsi"/>
        </w:rPr>
        <w:t xml:space="preserve">Design and maintain Architecture </w:t>
      </w:r>
      <w:r w:rsidR="0028468A">
        <w:rPr>
          <w:rFonts w:asciiTheme="majorHAnsi" w:hAnsiTheme="majorHAnsi" w:cstheme="majorHAnsi"/>
        </w:rPr>
        <w:t xml:space="preserve">roadmap, </w:t>
      </w:r>
      <w:r w:rsidR="003F4B08">
        <w:rPr>
          <w:rFonts w:asciiTheme="majorHAnsi" w:hAnsiTheme="majorHAnsi" w:cstheme="majorHAnsi"/>
        </w:rPr>
        <w:t>in line</w:t>
      </w:r>
      <w:r w:rsidR="0028468A">
        <w:rPr>
          <w:rFonts w:asciiTheme="majorHAnsi" w:hAnsiTheme="majorHAnsi" w:cstheme="majorHAnsi"/>
        </w:rPr>
        <w:t xml:space="preserve"> with Enterprise Architecture guidance.</w:t>
      </w:r>
    </w:p>
    <w:p w14:paraId="33B0FEE2" w14:textId="484BB6AE" w:rsidR="002B5908" w:rsidRDefault="002B5908" w:rsidP="002B5908">
      <w:pPr>
        <w:pStyle w:val="ListParagraph"/>
        <w:numPr>
          <w:ilvl w:val="0"/>
          <w:numId w:val="3"/>
        </w:numPr>
        <w:spacing w:after="245" w:line="360" w:lineRule="auto"/>
        <w:ind w:right="423"/>
        <w:rPr>
          <w:rFonts w:asciiTheme="majorHAnsi" w:hAnsiTheme="majorHAnsi" w:cstheme="majorHAnsi"/>
        </w:rPr>
      </w:pPr>
      <w:r w:rsidRPr="00DB52F5">
        <w:rPr>
          <w:rFonts w:asciiTheme="majorHAnsi" w:hAnsiTheme="majorHAnsi" w:cstheme="majorHAnsi"/>
        </w:rPr>
        <w:t>Work</w:t>
      </w:r>
      <w:r w:rsidR="006541E9">
        <w:rPr>
          <w:rFonts w:asciiTheme="majorHAnsi" w:hAnsiTheme="majorHAnsi" w:cstheme="majorHAnsi"/>
        </w:rPr>
        <w:t>s</w:t>
      </w:r>
      <w:r w:rsidRPr="00DB52F5">
        <w:rPr>
          <w:rFonts w:asciiTheme="majorHAnsi" w:hAnsiTheme="majorHAnsi" w:cstheme="majorHAnsi"/>
        </w:rPr>
        <w:t xml:space="preserve"> with project teams by defining core requirements, architecture principles, technology stack, runtime environments, and helping the development process</w:t>
      </w:r>
      <w:r w:rsidR="00A90980">
        <w:rPr>
          <w:rFonts w:asciiTheme="majorHAnsi" w:hAnsiTheme="majorHAnsi" w:cstheme="majorHAnsi"/>
        </w:rPr>
        <w:t xml:space="preserve">. </w:t>
      </w:r>
      <w:r w:rsidR="00A804E8">
        <w:rPr>
          <w:rFonts w:asciiTheme="majorHAnsi" w:hAnsiTheme="majorHAnsi" w:cstheme="majorHAnsi"/>
        </w:rPr>
        <w:t>C</w:t>
      </w:r>
      <w:r w:rsidR="00A804E8" w:rsidRPr="006929DD">
        <w:rPr>
          <w:rFonts w:asciiTheme="majorHAnsi" w:hAnsiTheme="majorHAnsi" w:cstheme="majorHAnsi"/>
        </w:rPr>
        <w:t>ollaboration and stakeholder management</w:t>
      </w:r>
      <w:r w:rsidR="00A90980">
        <w:rPr>
          <w:rFonts w:asciiTheme="majorHAnsi" w:hAnsiTheme="majorHAnsi" w:cstheme="majorHAnsi"/>
        </w:rPr>
        <w:t>.</w:t>
      </w:r>
    </w:p>
    <w:p w14:paraId="282EE1EC" w14:textId="6A4768B8" w:rsidR="002B5908" w:rsidRPr="00A804E8" w:rsidRDefault="002B5908" w:rsidP="00A804E8">
      <w:pPr>
        <w:pStyle w:val="ListParagraph"/>
        <w:numPr>
          <w:ilvl w:val="0"/>
          <w:numId w:val="3"/>
        </w:numPr>
        <w:spacing w:after="245" w:line="360" w:lineRule="auto"/>
        <w:ind w:right="423"/>
        <w:rPr>
          <w:rFonts w:asciiTheme="majorHAnsi" w:hAnsiTheme="majorHAnsi" w:cstheme="majorHAnsi"/>
        </w:rPr>
      </w:pPr>
      <w:r w:rsidRPr="00DB52F5">
        <w:rPr>
          <w:rFonts w:asciiTheme="majorHAnsi" w:hAnsiTheme="majorHAnsi" w:cstheme="majorHAnsi"/>
        </w:rPr>
        <w:t>Implement</w:t>
      </w:r>
      <w:r w:rsidR="00E32212">
        <w:rPr>
          <w:rFonts w:asciiTheme="majorHAnsi" w:hAnsiTheme="majorHAnsi" w:cstheme="majorHAnsi"/>
        </w:rPr>
        <w:t>s</w:t>
      </w:r>
      <w:r w:rsidRPr="00DB52F5">
        <w:rPr>
          <w:rFonts w:asciiTheme="majorHAnsi" w:hAnsiTheme="majorHAnsi" w:cstheme="majorHAnsi"/>
        </w:rPr>
        <w:t xml:space="preserve"> architecture’s </w:t>
      </w:r>
      <w:r w:rsidR="009635A6" w:rsidRPr="00DB52F5">
        <w:rPr>
          <w:rFonts w:asciiTheme="majorHAnsi" w:hAnsiTheme="majorHAnsi" w:cstheme="majorHAnsi"/>
        </w:rPr>
        <w:t>best practices</w:t>
      </w:r>
      <w:r w:rsidRPr="00DB52F5">
        <w:rPr>
          <w:rFonts w:asciiTheme="majorHAnsi" w:hAnsiTheme="majorHAnsi" w:cstheme="majorHAnsi"/>
        </w:rPr>
        <w:t xml:space="preserve"> to ensure requirements are </w:t>
      </w:r>
      <w:r w:rsidR="0028468A" w:rsidRPr="00DB52F5">
        <w:rPr>
          <w:rFonts w:asciiTheme="majorHAnsi" w:hAnsiTheme="majorHAnsi" w:cstheme="majorHAnsi"/>
        </w:rPr>
        <w:t>met</w:t>
      </w:r>
      <w:r w:rsidR="0001089F">
        <w:rPr>
          <w:rFonts w:asciiTheme="majorHAnsi" w:hAnsiTheme="majorHAnsi" w:cstheme="majorHAnsi"/>
        </w:rPr>
        <w:t xml:space="preserve"> with quality.</w:t>
      </w:r>
      <w:r w:rsidR="00A804E8">
        <w:rPr>
          <w:rFonts w:asciiTheme="majorHAnsi" w:hAnsiTheme="majorHAnsi" w:cstheme="majorHAnsi"/>
        </w:rPr>
        <w:t xml:space="preserve"> </w:t>
      </w:r>
      <w:r w:rsidR="00A804E8" w:rsidRPr="006929DD">
        <w:rPr>
          <w:rFonts w:asciiTheme="majorHAnsi" w:hAnsiTheme="majorHAnsi" w:cstheme="majorHAnsi"/>
        </w:rPr>
        <w:t>Performance tuning, troubleshooting, go live support.</w:t>
      </w:r>
    </w:p>
    <w:p w14:paraId="2309DBE1" w14:textId="4492E4A0" w:rsidR="00DB52F5" w:rsidRPr="00DB52F5" w:rsidRDefault="0001089F" w:rsidP="002B5908">
      <w:pPr>
        <w:pStyle w:val="ListParagraph"/>
        <w:numPr>
          <w:ilvl w:val="0"/>
          <w:numId w:val="3"/>
        </w:numPr>
        <w:spacing w:after="245" w:line="360" w:lineRule="auto"/>
        <w:ind w:right="423"/>
        <w:rPr>
          <w:rFonts w:asciiTheme="majorHAnsi" w:hAnsiTheme="majorHAnsi" w:cstheme="majorHAnsi"/>
        </w:rPr>
      </w:pPr>
      <w:r>
        <w:rPr>
          <w:rFonts w:asciiTheme="majorHAnsi" w:hAnsiTheme="majorHAnsi" w:cstheme="majorHAnsi"/>
        </w:rPr>
        <w:lastRenderedPageBreak/>
        <w:t xml:space="preserve">As part of our Practice, </w:t>
      </w:r>
      <w:r w:rsidR="00DB52F5">
        <w:rPr>
          <w:rFonts w:asciiTheme="majorHAnsi" w:hAnsiTheme="majorHAnsi" w:cstheme="majorHAnsi"/>
        </w:rPr>
        <w:t>assessing the current architecture and recommending an improved one</w:t>
      </w:r>
      <w:r>
        <w:rPr>
          <w:rFonts w:asciiTheme="majorHAnsi" w:hAnsiTheme="majorHAnsi" w:cstheme="majorHAnsi"/>
        </w:rPr>
        <w:t>. Also e</w:t>
      </w:r>
      <w:r w:rsidRPr="00A97E7F">
        <w:rPr>
          <w:rFonts w:asciiTheme="majorHAnsi" w:hAnsiTheme="majorHAnsi" w:cstheme="majorHAnsi"/>
        </w:rPr>
        <w:t>valuat</w:t>
      </w:r>
      <w:r>
        <w:rPr>
          <w:rFonts w:asciiTheme="majorHAnsi" w:hAnsiTheme="majorHAnsi" w:cstheme="majorHAnsi"/>
        </w:rPr>
        <w:t xml:space="preserve">ing </w:t>
      </w:r>
      <w:r w:rsidRPr="00A97E7F">
        <w:rPr>
          <w:rFonts w:asciiTheme="majorHAnsi" w:hAnsiTheme="majorHAnsi" w:cstheme="majorHAnsi"/>
        </w:rPr>
        <w:t xml:space="preserve">new technologies and </w:t>
      </w:r>
      <w:r w:rsidR="009635A6" w:rsidRPr="00A97E7F">
        <w:rPr>
          <w:rFonts w:asciiTheme="majorHAnsi" w:hAnsiTheme="majorHAnsi" w:cstheme="majorHAnsi"/>
        </w:rPr>
        <w:t>making</w:t>
      </w:r>
      <w:r w:rsidRPr="00A97E7F">
        <w:rPr>
          <w:rFonts w:asciiTheme="majorHAnsi" w:hAnsiTheme="majorHAnsi" w:cstheme="majorHAnsi"/>
        </w:rPr>
        <w:t xml:space="preserve"> recommendations</w:t>
      </w:r>
      <w:r w:rsidR="00DB52F5">
        <w:rPr>
          <w:rFonts w:asciiTheme="majorHAnsi" w:hAnsiTheme="majorHAnsi" w:cstheme="majorHAnsi"/>
        </w:rPr>
        <w:t xml:space="preserve"> that will ensure more stable, </w:t>
      </w:r>
      <w:r w:rsidR="0099278F">
        <w:rPr>
          <w:rFonts w:asciiTheme="majorHAnsi" w:hAnsiTheme="majorHAnsi" w:cstheme="majorHAnsi"/>
        </w:rPr>
        <w:t>scalable,</w:t>
      </w:r>
      <w:r w:rsidR="00DB52F5">
        <w:rPr>
          <w:rFonts w:asciiTheme="majorHAnsi" w:hAnsiTheme="majorHAnsi" w:cstheme="majorHAnsi"/>
        </w:rPr>
        <w:t xml:space="preserve"> and</w:t>
      </w:r>
      <w:r w:rsidR="0099278F">
        <w:rPr>
          <w:rFonts w:asciiTheme="majorHAnsi" w:hAnsiTheme="majorHAnsi" w:cstheme="majorHAnsi"/>
        </w:rPr>
        <w:t xml:space="preserve"> </w:t>
      </w:r>
      <w:r w:rsidR="00DB52F5">
        <w:rPr>
          <w:rFonts w:asciiTheme="majorHAnsi" w:hAnsiTheme="majorHAnsi" w:cstheme="majorHAnsi"/>
        </w:rPr>
        <w:t xml:space="preserve">economically efficient </w:t>
      </w:r>
      <w:r>
        <w:rPr>
          <w:rFonts w:asciiTheme="majorHAnsi" w:hAnsiTheme="majorHAnsi" w:cstheme="majorHAnsi"/>
        </w:rPr>
        <w:t>architecture.</w:t>
      </w:r>
    </w:p>
    <w:p w14:paraId="5C1349E8" w14:textId="3428E948" w:rsidR="00FF5260" w:rsidRPr="00DB52F5" w:rsidRDefault="00BE5B46">
      <w:pPr>
        <w:spacing w:after="3" w:line="271" w:lineRule="auto"/>
        <w:ind w:left="-5" w:right="4745" w:hanging="10"/>
        <w:rPr>
          <w:rFonts w:asciiTheme="majorHAnsi" w:hAnsiTheme="majorHAnsi" w:cstheme="majorHAnsi"/>
        </w:rPr>
      </w:pPr>
      <w:r>
        <w:rPr>
          <w:rFonts w:asciiTheme="majorHAnsi" w:eastAsia="Times New Roman" w:hAnsiTheme="majorHAnsi" w:cstheme="majorHAnsi"/>
          <w:b/>
          <w:sz w:val="24"/>
        </w:rPr>
        <w:t xml:space="preserve">Integration </w:t>
      </w:r>
      <w:r w:rsidR="00090156">
        <w:rPr>
          <w:rFonts w:asciiTheme="majorHAnsi" w:eastAsia="Times New Roman" w:hAnsiTheme="majorHAnsi" w:cstheme="majorHAnsi"/>
          <w:b/>
          <w:sz w:val="24"/>
        </w:rPr>
        <w:t>Architect</w:t>
      </w:r>
      <w:r>
        <w:rPr>
          <w:rFonts w:asciiTheme="majorHAnsi" w:eastAsia="Times New Roman" w:hAnsiTheme="majorHAnsi" w:cstheme="majorHAnsi"/>
          <w:b/>
          <w:sz w:val="24"/>
        </w:rPr>
        <w:t xml:space="preserve"> and </w:t>
      </w:r>
      <w:r w:rsidR="00090156">
        <w:rPr>
          <w:rFonts w:asciiTheme="majorHAnsi" w:eastAsia="Times New Roman" w:hAnsiTheme="majorHAnsi" w:cstheme="majorHAnsi"/>
          <w:b/>
          <w:sz w:val="24"/>
        </w:rPr>
        <w:t>Lead</w:t>
      </w:r>
      <w:r>
        <w:rPr>
          <w:rFonts w:asciiTheme="majorHAnsi" w:eastAsia="Times New Roman" w:hAnsiTheme="majorHAnsi" w:cstheme="majorHAnsi"/>
          <w:b/>
          <w:sz w:val="24"/>
        </w:rPr>
        <w:t xml:space="preserve"> </w:t>
      </w:r>
      <w:r w:rsidR="00D8093E" w:rsidRPr="00DB52F5">
        <w:rPr>
          <w:rFonts w:asciiTheme="majorHAnsi" w:eastAsia="Times New Roman" w:hAnsiTheme="majorHAnsi" w:cstheme="majorHAnsi"/>
          <w:b/>
          <w:sz w:val="24"/>
        </w:rPr>
        <w:t>at</w:t>
      </w:r>
      <w:r w:rsidR="00780A59" w:rsidRPr="00DB52F5">
        <w:rPr>
          <w:rFonts w:asciiTheme="majorHAnsi" w:eastAsia="Times New Roman" w:hAnsiTheme="majorHAnsi" w:cstheme="majorHAnsi"/>
          <w:b/>
          <w:sz w:val="24"/>
        </w:rPr>
        <w:t xml:space="preserve"> </w:t>
      </w:r>
      <w:r w:rsidR="00BC1292">
        <w:rPr>
          <w:rFonts w:asciiTheme="majorHAnsi" w:eastAsia="Times New Roman" w:hAnsiTheme="majorHAnsi" w:cstheme="majorHAnsi"/>
          <w:b/>
          <w:sz w:val="24"/>
        </w:rPr>
        <w:t>Publicis Sapient</w:t>
      </w:r>
    </w:p>
    <w:p w14:paraId="6B0721B2" w14:textId="5F30DAB9" w:rsidR="002B5908" w:rsidRDefault="00AE0CCF" w:rsidP="002B5908">
      <w:pPr>
        <w:spacing w:after="0" w:line="264" w:lineRule="auto"/>
        <w:ind w:hanging="14"/>
        <w:rPr>
          <w:rFonts w:asciiTheme="majorHAnsi" w:eastAsia="Times New Roman" w:hAnsiTheme="majorHAnsi" w:cstheme="majorHAnsi"/>
          <w:sz w:val="24"/>
        </w:rPr>
      </w:pPr>
      <w:r>
        <w:rPr>
          <w:rFonts w:asciiTheme="majorHAnsi" w:eastAsia="Times New Roman" w:hAnsiTheme="majorHAnsi" w:cstheme="majorHAnsi"/>
          <w:sz w:val="24"/>
        </w:rPr>
        <w:t>20</w:t>
      </w:r>
      <w:r w:rsidR="007C2A2B">
        <w:rPr>
          <w:rFonts w:asciiTheme="majorHAnsi" w:eastAsia="Times New Roman" w:hAnsiTheme="majorHAnsi" w:cstheme="majorHAnsi"/>
          <w:sz w:val="24"/>
        </w:rPr>
        <w:t>18</w:t>
      </w:r>
      <w:r w:rsidR="002B5908" w:rsidRPr="00DB52F5">
        <w:rPr>
          <w:rFonts w:asciiTheme="majorHAnsi" w:eastAsia="Times New Roman" w:hAnsiTheme="majorHAnsi" w:cstheme="majorHAnsi"/>
          <w:sz w:val="24"/>
        </w:rPr>
        <w:t xml:space="preserve"> </w:t>
      </w:r>
      <w:r w:rsidR="0099278F">
        <w:rPr>
          <w:rFonts w:asciiTheme="majorHAnsi" w:eastAsia="Times New Roman" w:hAnsiTheme="majorHAnsi" w:cstheme="majorHAnsi"/>
          <w:sz w:val="24"/>
        </w:rPr>
        <w:t>–</w:t>
      </w:r>
      <w:r w:rsidR="002B5908" w:rsidRPr="00DB52F5">
        <w:rPr>
          <w:rFonts w:asciiTheme="majorHAnsi" w:eastAsia="Times New Roman" w:hAnsiTheme="majorHAnsi" w:cstheme="majorHAnsi"/>
          <w:sz w:val="24"/>
        </w:rPr>
        <w:t xml:space="preserve"> </w:t>
      </w:r>
      <w:r>
        <w:rPr>
          <w:rFonts w:asciiTheme="majorHAnsi" w:eastAsia="Times New Roman" w:hAnsiTheme="majorHAnsi" w:cstheme="majorHAnsi"/>
          <w:sz w:val="24"/>
        </w:rPr>
        <w:t>202</w:t>
      </w:r>
      <w:r w:rsidR="007C2A2B">
        <w:rPr>
          <w:rFonts w:asciiTheme="majorHAnsi" w:eastAsia="Times New Roman" w:hAnsiTheme="majorHAnsi" w:cstheme="majorHAnsi"/>
          <w:sz w:val="24"/>
        </w:rPr>
        <w:t>0</w:t>
      </w:r>
      <w:r w:rsidR="0099278F">
        <w:rPr>
          <w:rFonts w:asciiTheme="majorHAnsi" w:eastAsia="Times New Roman" w:hAnsiTheme="majorHAnsi" w:cstheme="majorHAnsi"/>
          <w:sz w:val="24"/>
        </w:rPr>
        <w:t xml:space="preserve">, client </w:t>
      </w:r>
      <w:r w:rsidR="007C2A2B">
        <w:rPr>
          <w:rFonts w:asciiTheme="majorHAnsi" w:eastAsia="Times New Roman" w:hAnsiTheme="majorHAnsi" w:cstheme="majorHAnsi"/>
          <w:sz w:val="24"/>
        </w:rPr>
        <w:t>–</w:t>
      </w:r>
      <w:r w:rsidR="0099278F">
        <w:rPr>
          <w:rFonts w:asciiTheme="majorHAnsi" w:eastAsia="Times New Roman" w:hAnsiTheme="majorHAnsi" w:cstheme="majorHAnsi"/>
          <w:sz w:val="24"/>
        </w:rPr>
        <w:t xml:space="preserve"> </w:t>
      </w:r>
      <w:r w:rsidR="007C2A2B">
        <w:rPr>
          <w:rFonts w:asciiTheme="majorHAnsi" w:eastAsia="Times New Roman" w:hAnsiTheme="majorHAnsi" w:cstheme="majorHAnsi"/>
          <w:sz w:val="24"/>
        </w:rPr>
        <w:t>Anglo Gulf Trade Bank Abhu Dhabi</w:t>
      </w:r>
    </w:p>
    <w:p w14:paraId="20D2652D" w14:textId="5C8F09D4" w:rsidR="00BC1292" w:rsidRPr="00BC1292" w:rsidRDefault="00BC1292" w:rsidP="00BC1292">
      <w:pPr>
        <w:pStyle w:val="Header1sectionheader"/>
        <w:numPr>
          <w:ilvl w:val="0"/>
          <w:numId w:val="7"/>
        </w:numPr>
        <w:tabs>
          <w:tab w:val="clear" w:pos="8208"/>
        </w:tabs>
        <w:rPr>
          <w:rFonts w:asciiTheme="majorHAnsi" w:eastAsia="Calibri" w:hAnsiTheme="majorHAnsi" w:cstheme="majorHAnsi"/>
          <w:b w:val="0"/>
          <w:color w:val="000000"/>
          <w:kern w:val="0"/>
          <w:sz w:val="22"/>
          <w:szCs w:val="22"/>
          <w:lang w:eastAsia="en-US" w:bidi="he-IL"/>
        </w:rPr>
      </w:pPr>
      <w:r w:rsidRPr="00BC1292">
        <w:rPr>
          <w:rFonts w:asciiTheme="majorHAnsi" w:eastAsia="Calibri" w:hAnsiTheme="majorHAnsi" w:cstheme="majorHAnsi"/>
          <w:b w:val="0"/>
          <w:color w:val="000000"/>
          <w:kern w:val="0"/>
          <w:sz w:val="22"/>
          <w:szCs w:val="22"/>
          <w:lang w:eastAsia="en-US" w:bidi="he-IL"/>
        </w:rPr>
        <w:t>Develop</w:t>
      </w:r>
      <w:r w:rsidR="003E3A48">
        <w:rPr>
          <w:rFonts w:asciiTheme="majorHAnsi" w:eastAsia="Calibri" w:hAnsiTheme="majorHAnsi" w:cstheme="majorHAnsi"/>
          <w:b w:val="0"/>
          <w:color w:val="000000"/>
          <w:kern w:val="0"/>
          <w:sz w:val="22"/>
          <w:szCs w:val="22"/>
          <w:lang w:eastAsia="en-US" w:bidi="he-IL"/>
        </w:rPr>
        <w:t xml:space="preserve">ed </w:t>
      </w:r>
      <w:r w:rsidRPr="00BC1292">
        <w:rPr>
          <w:rFonts w:asciiTheme="majorHAnsi" w:eastAsia="Calibri" w:hAnsiTheme="majorHAnsi" w:cstheme="majorHAnsi"/>
          <w:b w:val="0"/>
          <w:color w:val="000000"/>
          <w:kern w:val="0"/>
          <w:sz w:val="22"/>
          <w:szCs w:val="22"/>
          <w:lang w:eastAsia="en-US" w:bidi="he-IL"/>
        </w:rPr>
        <w:t xml:space="preserve">Business and Core services using </w:t>
      </w:r>
      <w:r w:rsidR="003E3A48">
        <w:rPr>
          <w:rFonts w:asciiTheme="majorHAnsi" w:eastAsia="Calibri" w:hAnsiTheme="majorHAnsi" w:cstheme="majorHAnsi"/>
          <w:b w:val="0"/>
          <w:color w:val="000000"/>
          <w:kern w:val="0"/>
          <w:sz w:val="22"/>
          <w:szCs w:val="22"/>
          <w:lang w:eastAsia="en-US" w:bidi="he-IL"/>
        </w:rPr>
        <w:t xml:space="preserve">Azure PASS services i.e. </w:t>
      </w:r>
      <w:r w:rsidRPr="00BC1292">
        <w:rPr>
          <w:rFonts w:asciiTheme="majorHAnsi" w:eastAsia="Calibri" w:hAnsiTheme="majorHAnsi" w:cstheme="majorHAnsi"/>
          <w:b w:val="0"/>
          <w:color w:val="000000"/>
          <w:kern w:val="0"/>
          <w:sz w:val="22"/>
          <w:szCs w:val="22"/>
          <w:lang w:eastAsia="en-US" w:bidi="he-IL"/>
        </w:rPr>
        <w:t>Azure functions</w:t>
      </w:r>
      <w:r w:rsidR="003E3A48">
        <w:rPr>
          <w:rFonts w:asciiTheme="majorHAnsi" w:eastAsia="Calibri" w:hAnsiTheme="majorHAnsi" w:cstheme="majorHAnsi"/>
          <w:b w:val="0"/>
          <w:color w:val="000000"/>
          <w:kern w:val="0"/>
          <w:sz w:val="22"/>
          <w:szCs w:val="22"/>
          <w:lang w:eastAsia="en-US" w:bidi="he-IL"/>
        </w:rPr>
        <w:t>, Logic Apps, APIM, Service Bus, Event Grid</w:t>
      </w:r>
      <w:r w:rsidRPr="00BC1292">
        <w:rPr>
          <w:rFonts w:asciiTheme="majorHAnsi" w:eastAsia="Calibri" w:hAnsiTheme="majorHAnsi" w:cstheme="majorHAnsi"/>
          <w:b w:val="0"/>
          <w:color w:val="000000"/>
          <w:kern w:val="0"/>
          <w:sz w:val="22"/>
          <w:szCs w:val="22"/>
          <w:lang w:eastAsia="en-US" w:bidi="he-IL"/>
        </w:rPr>
        <w:t>.</w:t>
      </w:r>
    </w:p>
    <w:p w14:paraId="428029CB" w14:textId="77777777" w:rsidR="00BC1292" w:rsidRPr="00BC1292" w:rsidRDefault="00BC1292" w:rsidP="00BC1292">
      <w:pPr>
        <w:pStyle w:val="Header1sectionheader"/>
        <w:numPr>
          <w:ilvl w:val="0"/>
          <w:numId w:val="7"/>
        </w:numPr>
        <w:tabs>
          <w:tab w:val="clear" w:pos="8208"/>
        </w:tabs>
        <w:rPr>
          <w:rFonts w:asciiTheme="majorHAnsi" w:eastAsia="Calibri" w:hAnsiTheme="majorHAnsi" w:cstheme="majorHAnsi"/>
          <w:b w:val="0"/>
          <w:color w:val="000000"/>
          <w:kern w:val="0"/>
          <w:sz w:val="22"/>
          <w:szCs w:val="22"/>
          <w:lang w:eastAsia="en-US" w:bidi="he-IL"/>
        </w:rPr>
      </w:pPr>
      <w:r w:rsidRPr="00BC1292">
        <w:rPr>
          <w:rFonts w:asciiTheme="majorHAnsi" w:eastAsia="Calibri" w:hAnsiTheme="majorHAnsi" w:cstheme="majorHAnsi"/>
          <w:b w:val="0"/>
          <w:color w:val="000000"/>
          <w:kern w:val="0"/>
          <w:sz w:val="22"/>
          <w:szCs w:val="22"/>
          <w:lang w:eastAsia="en-US" w:bidi="he-IL"/>
        </w:rPr>
        <w:t>Development of Business workflows using Logic apps.</w:t>
      </w:r>
    </w:p>
    <w:p w14:paraId="49D01E4C" w14:textId="77777777" w:rsidR="00BC1292" w:rsidRPr="00BC1292" w:rsidRDefault="00BC1292" w:rsidP="00BC1292">
      <w:pPr>
        <w:pStyle w:val="Header1sectionheader"/>
        <w:numPr>
          <w:ilvl w:val="0"/>
          <w:numId w:val="7"/>
        </w:numPr>
        <w:tabs>
          <w:tab w:val="clear" w:pos="8208"/>
        </w:tabs>
        <w:rPr>
          <w:rFonts w:asciiTheme="majorHAnsi" w:eastAsia="Calibri" w:hAnsiTheme="majorHAnsi" w:cstheme="majorHAnsi"/>
          <w:b w:val="0"/>
          <w:color w:val="000000"/>
          <w:kern w:val="0"/>
          <w:sz w:val="22"/>
          <w:szCs w:val="22"/>
          <w:lang w:eastAsia="en-US" w:bidi="he-IL"/>
        </w:rPr>
      </w:pPr>
      <w:r w:rsidRPr="00BC1292">
        <w:rPr>
          <w:rFonts w:asciiTheme="majorHAnsi" w:eastAsia="Calibri" w:hAnsiTheme="majorHAnsi" w:cstheme="majorHAnsi"/>
          <w:b w:val="0"/>
          <w:color w:val="000000"/>
          <w:kern w:val="0"/>
          <w:sz w:val="22"/>
          <w:szCs w:val="22"/>
          <w:lang w:eastAsia="en-US" w:bidi="he-IL"/>
        </w:rPr>
        <w:t>Pair programming with other teams to ramp up on Azure Cloud and Workflow creation.</w:t>
      </w:r>
    </w:p>
    <w:p w14:paraId="5027235F" w14:textId="77777777" w:rsidR="00BC1292" w:rsidRPr="00BC1292" w:rsidRDefault="00BC1292" w:rsidP="00BC1292">
      <w:pPr>
        <w:pStyle w:val="Header1sectionheader"/>
        <w:numPr>
          <w:ilvl w:val="0"/>
          <w:numId w:val="7"/>
        </w:numPr>
        <w:tabs>
          <w:tab w:val="clear" w:pos="8208"/>
        </w:tabs>
        <w:rPr>
          <w:rFonts w:asciiTheme="majorHAnsi" w:eastAsia="Calibri" w:hAnsiTheme="majorHAnsi" w:cstheme="majorHAnsi"/>
          <w:b w:val="0"/>
          <w:color w:val="000000"/>
          <w:kern w:val="0"/>
          <w:sz w:val="22"/>
          <w:szCs w:val="22"/>
          <w:lang w:eastAsia="en-US" w:bidi="he-IL"/>
        </w:rPr>
      </w:pPr>
      <w:r w:rsidRPr="00BC1292">
        <w:rPr>
          <w:rFonts w:asciiTheme="majorHAnsi" w:eastAsia="Calibri" w:hAnsiTheme="majorHAnsi" w:cstheme="majorHAnsi"/>
          <w:b w:val="0"/>
          <w:color w:val="000000"/>
          <w:kern w:val="0"/>
          <w:sz w:val="22"/>
          <w:szCs w:val="22"/>
          <w:lang w:eastAsia="en-US" w:bidi="he-IL"/>
        </w:rPr>
        <w:t xml:space="preserve">Creation and Maintenance of CI/CD </w:t>
      </w:r>
      <w:proofErr w:type="gramStart"/>
      <w:r w:rsidRPr="00BC1292">
        <w:rPr>
          <w:rFonts w:asciiTheme="majorHAnsi" w:eastAsia="Calibri" w:hAnsiTheme="majorHAnsi" w:cstheme="majorHAnsi"/>
          <w:b w:val="0"/>
          <w:color w:val="000000"/>
          <w:kern w:val="0"/>
          <w:sz w:val="22"/>
          <w:szCs w:val="22"/>
          <w:lang w:eastAsia="en-US" w:bidi="he-IL"/>
        </w:rPr>
        <w:t>pipeline</w:t>
      </w:r>
      <w:proofErr w:type="gramEnd"/>
      <w:r w:rsidRPr="00BC1292">
        <w:rPr>
          <w:rFonts w:asciiTheme="majorHAnsi" w:eastAsia="Calibri" w:hAnsiTheme="majorHAnsi" w:cstheme="majorHAnsi"/>
          <w:b w:val="0"/>
          <w:color w:val="000000"/>
          <w:kern w:val="0"/>
          <w:sz w:val="22"/>
          <w:szCs w:val="22"/>
          <w:lang w:eastAsia="en-US" w:bidi="he-IL"/>
        </w:rPr>
        <w:t xml:space="preserve"> using Azure Dev Ops.</w:t>
      </w:r>
    </w:p>
    <w:p w14:paraId="0884E495" w14:textId="77777777" w:rsidR="00BC1292" w:rsidRPr="00BC1292" w:rsidRDefault="00BC1292" w:rsidP="00BC1292">
      <w:pPr>
        <w:pStyle w:val="Header1sectionheader"/>
        <w:numPr>
          <w:ilvl w:val="0"/>
          <w:numId w:val="7"/>
        </w:numPr>
        <w:tabs>
          <w:tab w:val="clear" w:pos="8208"/>
        </w:tabs>
        <w:rPr>
          <w:rFonts w:asciiTheme="majorHAnsi" w:eastAsia="Calibri" w:hAnsiTheme="majorHAnsi" w:cstheme="majorHAnsi"/>
          <w:b w:val="0"/>
          <w:color w:val="000000"/>
          <w:kern w:val="0"/>
          <w:sz w:val="22"/>
          <w:szCs w:val="22"/>
          <w:lang w:eastAsia="en-US" w:bidi="he-IL"/>
        </w:rPr>
      </w:pPr>
      <w:r w:rsidRPr="00BC1292">
        <w:rPr>
          <w:rFonts w:asciiTheme="majorHAnsi" w:eastAsia="Calibri" w:hAnsiTheme="majorHAnsi" w:cstheme="majorHAnsi"/>
          <w:b w:val="0"/>
          <w:color w:val="000000"/>
          <w:kern w:val="0"/>
          <w:sz w:val="22"/>
          <w:szCs w:val="22"/>
          <w:lang w:eastAsia="en-US" w:bidi="he-IL"/>
        </w:rPr>
        <w:t xml:space="preserve">Writing Feature files in spec flow and </w:t>
      </w:r>
      <w:proofErr w:type="gramStart"/>
      <w:r w:rsidRPr="00BC1292">
        <w:rPr>
          <w:rFonts w:asciiTheme="majorHAnsi" w:eastAsia="Calibri" w:hAnsiTheme="majorHAnsi" w:cstheme="majorHAnsi"/>
          <w:b w:val="0"/>
          <w:color w:val="000000"/>
          <w:kern w:val="0"/>
          <w:sz w:val="22"/>
          <w:szCs w:val="22"/>
          <w:lang w:eastAsia="en-US" w:bidi="he-IL"/>
        </w:rPr>
        <w:t>back end</w:t>
      </w:r>
      <w:proofErr w:type="gramEnd"/>
      <w:r w:rsidRPr="00BC1292">
        <w:rPr>
          <w:rFonts w:asciiTheme="majorHAnsi" w:eastAsia="Calibri" w:hAnsiTheme="majorHAnsi" w:cstheme="majorHAnsi"/>
          <w:b w:val="0"/>
          <w:color w:val="000000"/>
          <w:kern w:val="0"/>
          <w:sz w:val="22"/>
          <w:szCs w:val="22"/>
          <w:lang w:eastAsia="en-US" w:bidi="he-IL"/>
        </w:rPr>
        <w:t xml:space="preserve"> code for Acceptance test cases.</w:t>
      </w:r>
    </w:p>
    <w:p w14:paraId="6D41DF46" w14:textId="77777777" w:rsidR="00BC1292" w:rsidRPr="00BC1292" w:rsidRDefault="00BC1292" w:rsidP="00BC1292">
      <w:pPr>
        <w:pStyle w:val="Header1sectionheader"/>
        <w:numPr>
          <w:ilvl w:val="0"/>
          <w:numId w:val="7"/>
        </w:numPr>
        <w:tabs>
          <w:tab w:val="clear" w:pos="8208"/>
        </w:tabs>
        <w:rPr>
          <w:rFonts w:asciiTheme="majorHAnsi" w:eastAsia="Calibri" w:hAnsiTheme="majorHAnsi" w:cstheme="majorHAnsi"/>
          <w:b w:val="0"/>
          <w:color w:val="000000"/>
          <w:kern w:val="0"/>
          <w:sz w:val="22"/>
          <w:szCs w:val="22"/>
          <w:lang w:eastAsia="en-US" w:bidi="he-IL"/>
        </w:rPr>
      </w:pPr>
      <w:r w:rsidRPr="00BC1292">
        <w:rPr>
          <w:rFonts w:asciiTheme="majorHAnsi" w:eastAsia="Calibri" w:hAnsiTheme="majorHAnsi" w:cstheme="majorHAnsi"/>
          <w:b w:val="0"/>
          <w:color w:val="000000"/>
          <w:kern w:val="0"/>
          <w:sz w:val="22"/>
          <w:szCs w:val="22"/>
          <w:lang w:eastAsia="en-US" w:bidi="he-IL"/>
        </w:rPr>
        <w:t>Handling and Management of API management using Swagger file and adding policies</w:t>
      </w:r>
    </w:p>
    <w:p w14:paraId="5323D5EA" w14:textId="77777777" w:rsidR="00BC1292" w:rsidRPr="00DB52F5" w:rsidRDefault="00BC1292" w:rsidP="002B5908">
      <w:pPr>
        <w:spacing w:after="0" w:line="264" w:lineRule="auto"/>
        <w:ind w:hanging="14"/>
        <w:rPr>
          <w:rFonts w:asciiTheme="majorHAnsi" w:eastAsia="Times New Roman" w:hAnsiTheme="majorHAnsi" w:cstheme="majorHAnsi"/>
          <w:sz w:val="24"/>
        </w:rPr>
      </w:pPr>
    </w:p>
    <w:p w14:paraId="56266EDF" w14:textId="3EBAE431" w:rsidR="00BC1292" w:rsidRPr="00DB52F5" w:rsidRDefault="000D79D8" w:rsidP="00BC1292">
      <w:pPr>
        <w:spacing w:after="3" w:line="271" w:lineRule="auto"/>
        <w:ind w:left="-5" w:right="4745" w:hanging="10"/>
        <w:rPr>
          <w:rFonts w:asciiTheme="majorHAnsi" w:hAnsiTheme="majorHAnsi" w:cstheme="majorHAnsi"/>
        </w:rPr>
      </w:pPr>
      <w:r>
        <w:rPr>
          <w:rFonts w:asciiTheme="majorHAnsi" w:eastAsia="Times New Roman" w:hAnsiTheme="majorHAnsi" w:cstheme="majorHAnsi"/>
          <w:b/>
          <w:sz w:val="24"/>
        </w:rPr>
        <w:t xml:space="preserve">Integration </w:t>
      </w:r>
      <w:r w:rsidR="00BC1292">
        <w:rPr>
          <w:rFonts w:asciiTheme="majorHAnsi" w:eastAsia="Times New Roman" w:hAnsiTheme="majorHAnsi" w:cstheme="majorHAnsi"/>
          <w:b/>
          <w:sz w:val="24"/>
        </w:rPr>
        <w:t xml:space="preserve">Lead </w:t>
      </w:r>
      <w:r w:rsidR="00BC1292" w:rsidRPr="00DB52F5">
        <w:rPr>
          <w:rFonts w:asciiTheme="majorHAnsi" w:eastAsia="Times New Roman" w:hAnsiTheme="majorHAnsi" w:cstheme="majorHAnsi"/>
          <w:b/>
          <w:sz w:val="24"/>
        </w:rPr>
        <w:t xml:space="preserve">at </w:t>
      </w:r>
      <w:r w:rsidR="00BC1292">
        <w:rPr>
          <w:rFonts w:asciiTheme="majorHAnsi" w:eastAsia="Times New Roman" w:hAnsiTheme="majorHAnsi" w:cstheme="majorHAnsi"/>
          <w:b/>
          <w:sz w:val="24"/>
        </w:rPr>
        <w:t>Publicis Sapient</w:t>
      </w:r>
    </w:p>
    <w:p w14:paraId="2BFFE1E3" w14:textId="1C87AE22" w:rsidR="00FF5260" w:rsidRPr="00DB52F5" w:rsidRDefault="003A7E1B" w:rsidP="002B5908">
      <w:pPr>
        <w:spacing w:after="50" w:line="265" w:lineRule="auto"/>
        <w:ind w:left="-5" w:hanging="10"/>
        <w:rPr>
          <w:rFonts w:asciiTheme="majorHAnsi" w:hAnsiTheme="majorHAnsi" w:cstheme="majorHAnsi"/>
        </w:rPr>
      </w:pPr>
      <w:r>
        <w:rPr>
          <w:rFonts w:asciiTheme="majorHAnsi" w:eastAsia="Times New Roman" w:hAnsiTheme="majorHAnsi" w:cstheme="majorHAnsi"/>
          <w:sz w:val="24"/>
        </w:rPr>
        <w:t>201</w:t>
      </w:r>
      <w:r w:rsidR="007C2A2B">
        <w:rPr>
          <w:rFonts w:asciiTheme="majorHAnsi" w:eastAsia="Times New Roman" w:hAnsiTheme="majorHAnsi" w:cstheme="majorHAnsi"/>
          <w:sz w:val="24"/>
        </w:rPr>
        <w:t>6</w:t>
      </w:r>
      <w:r w:rsidR="00780A59" w:rsidRPr="00DB52F5">
        <w:rPr>
          <w:rFonts w:asciiTheme="majorHAnsi" w:eastAsia="Times New Roman" w:hAnsiTheme="majorHAnsi" w:cstheme="majorHAnsi"/>
          <w:sz w:val="24"/>
        </w:rPr>
        <w:t xml:space="preserve"> </w:t>
      </w:r>
      <w:r w:rsidR="0099278F">
        <w:rPr>
          <w:rFonts w:asciiTheme="majorHAnsi" w:eastAsia="Times New Roman" w:hAnsiTheme="majorHAnsi" w:cstheme="majorHAnsi"/>
          <w:sz w:val="24"/>
        </w:rPr>
        <w:t>–</w:t>
      </w:r>
      <w:r w:rsidR="00780A59" w:rsidRPr="00DB52F5">
        <w:rPr>
          <w:rFonts w:asciiTheme="majorHAnsi" w:eastAsia="Times New Roman" w:hAnsiTheme="majorHAnsi" w:cstheme="majorHAnsi"/>
          <w:sz w:val="24"/>
        </w:rPr>
        <w:t xml:space="preserve"> </w:t>
      </w:r>
      <w:r>
        <w:rPr>
          <w:rFonts w:asciiTheme="majorHAnsi" w:eastAsia="Times New Roman" w:hAnsiTheme="majorHAnsi" w:cstheme="majorHAnsi"/>
          <w:sz w:val="24"/>
        </w:rPr>
        <w:t>201</w:t>
      </w:r>
      <w:r w:rsidR="007C2A2B">
        <w:rPr>
          <w:rFonts w:asciiTheme="majorHAnsi" w:eastAsia="Times New Roman" w:hAnsiTheme="majorHAnsi" w:cstheme="majorHAnsi"/>
          <w:sz w:val="24"/>
        </w:rPr>
        <w:t>8</w:t>
      </w:r>
      <w:r w:rsidR="0099278F" w:rsidRPr="00BC1292">
        <w:rPr>
          <w:rFonts w:asciiTheme="majorHAnsi" w:hAnsiTheme="majorHAnsi" w:cstheme="majorHAnsi"/>
        </w:rPr>
        <w:t xml:space="preserve">, </w:t>
      </w:r>
      <w:r w:rsidR="007C2A2B">
        <w:rPr>
          <w:rFonts w:asciiTheme="majorHAnsi" w:hAnsiTheme="majorHAnsi" w:cstheme="majorHAnsi"/>
        </w:rPr>
        <w:t xml:space="preserve">client - Open Banking.AI </w:t>
      </w:r>
    </w:p>
    <w:p w14:paraId="1C7A968E" w14:textId="560CB96F" w:rsidR="00BC1292" w:rsidRPr="00BC1292" w:rsidRDefault="00BC1292" w:rsidP="00BC1292">
      <w:pPr>
        <w:pStyle w:val="Header1sectionheader"/>
        <w:numPr>
          <w:ilvl w:val="0"/>
          <w:numId w:val="8"/>
        </w:numPr>
        <w:rPr>
          <w:rFonts w:asciiTheme="majorHAnsi" w:eastAsia="Calibri" w:hAnsiTheme="majorHAnsi" w:cstheme="majorHAnsi"/>
          <w:b w:val="0"/>
          <w:color w:val="000000"/>
          <w:kern w:val="0"/>
          <w:sz w:val="22"/>
          <w:szCs w:val="22"/>
          <w:lang w:eastAsia="en-US" w:bidi="he-IL"/>
        </w:rPr>
      </w:pPr>
      <w:r w:rsidRPr="00BC1292">
        <w:rPr>
          <w:rFonts w:asciiTheme="majorHAnsi" w:eastAsia="Calibri" w:hAnsiTheme="majorHAnsi" w:cstheme="majorHAnsi"/>
          <w:b w:val="0"/>
          <w:color w:val="000000"/>
          <w:kern w:val="0"/>
          <w:sz w:val="22"/>
          <w:szCs w:val="22"/>
          <w:lang w:eastAsia="en-US" w:bidi="he-IL"/>
        </w:rPr>
        <w:t>Architected and developed enterprise applications using .NET, Azure</w:t>
      </w:r>
      <w:r w:rsidR="003E3A48">
        <w:rPr>
          <w:rFonts w:asciiTheme="majorHAnsi" w:eastAsia="Calibri" w:hAnsiTheme="majorHAnsi" w:cstheme="majorHAnsi"/>
          <w:b w:val="0"/>
          <w:color w:val="000000"/>
          <w:kern w:val="0"/>
          <w:sz w:val="22"/>
          <w:szCs w:val="22"/>
          <w:lang w:eastAsia="en-US" w:bidi="he-IL"/>
        </w:rPr>
        <w:t xml:space="preserve"> PASS Services</w:t>
      </w:r>
      <w:r w:rsidRPr="00BC1292">
        <w:rPr>
          <w:rFonts w:asciiTheme="majorHAnsi" w:eastAsia="Calibri" w:hAnsiTheme="majorHAnsi" w:cstheme="majorHAnsi"/>
          <w:b w:val="0"/>
          <w:color w:val="000000"/>
          <w:kern w:val="0"/>
          <w:sz w:val="22"/>
          <w:szCs w:val="22"/>
          <w:lang w:eastAsia="en-US" w:bidi="he-IL"/>
        </w:rPr>
        <w:t>, and MSBI technologies.</w:t>
      </w:r>
    </w:p>
    <w:p w14:paraId="25EE80DB" w14:textId="632714D8" w:rsidR="00BC1292" w:rsidRPr="00BC1292" w:rsidRDefault="00BC1292" w:rsidP="00BC1292">
      <w:pPr>
        <w:pStyle w:val="Header1sectionheader"/>
        <w:numPr>
          <w:ilvl w:val="0"/>
          <w:numId w:val="8"/>
        </w:numPr>
        <w:rPr>
          <w:rFonts w:asciiTheme="majorHAnsi" w:eastAsia="Calibri" w:hAnsiTheme="majorHAnsi" w:cstheme="majorHAnsi"/>
          <w:b w:val="0"/>
          <w:color w:val="000000"/>
          <w:kern w:val="0"/>
          <w:sz w:val="22"/>
          <w:szCs w:val="22"/>
          <w:lang w:eastAsia="en-US" w:bidi="he-IL"/>
        </w:rPr>
      </w:pPr>
      <w:r w:rsidRPr="00BC1292">
        <w:rPr>
          <w:rFonts w:asciiTheme="majorHAnsi" w:eastAsia="Calibri" w:hAnsiTheme="majorHAnsi" w:cstheme="majorHAnsi"/>
          <w:b w:val="0"/>
          <w:color w:val="000000"/>
          <w:kern w:val="0"/>
          <w:sz w:val="22"/>
          <w:szCs w:val="22"/>
          <w:lang w:eastAsia="en-US" w:bidi="he-IL"/>
        </w:rPr>
        <w:t xml:space="preserve">Led </w:t>
      </w:r>
      <w:r w:rsidR="00334FA6">
        <w:rPr>
          <w:rFonts w:asciiTheme="majorHAnsi" w:eastAsia="Calibri" w:hAnsiTheme="majorHAnsi" w:cstheme="majorHAnsi"/>
          <w:b w:val="0"/>
          <w:color w:val="000000"/>
          <w:kern w:val="0"/>
          <w:sz w:val="22"/>
          <w:szCs w:val="22"/>
          <w:lang w:eastAsia="en-US" w:bidi="he-IL"/>
        </w:rPr>
        <w:t>I</w:t>
      </w:r>
      <w:r w:rsidRPr="00BC1292">
        <w:rPr>
          <w:rFonts w:asciiTheme="majorHAnsi" w:eastAsia="Calibri" w:hAnsiTheme="majorHAnsi" w:cstheme="majorHAnsi"/>
          <w:b w:val="0"/>
          <w:color w:val="000000"/>
          <w:kern w:val="0"/>
          <w:sz w:val="22"/>
          <w:szCs w:val="22"/>
          <w:lang w:eastAsia="en-US" w:bidi="he-IL"/>
        </w:rPr>
        <w:t>ntegr</w:t>
      </w:r>
      <w:r>
        <w:rPr>
          <w:rFonts w:asciiTheme="majorHAnsi" w:eastAsia="Calibri" w:hAnsiTheme="majorHAnsi" w:cstheme="majorHAnsi"/>
          <w:b w:val="0"/>
          <w:color w:val="000000"/>
          <w:kern w:val="0"/>
          <w:sz w:val="22"/>
          <w:szCs w:val="22"/>
          <w:lang w:eastAsia="en-US" w:bidi="he-IL"/>
        </w:rPr>
        <w:tab/>
      </w:r>
      <w:r w:rsidRPr="00BC1292">
        <w:rPr>
          <w:rFonts w:asciiTheme="majorHAnsi" w:eastAsia="Calibri" w:hAnsiTheme="majorHAnsi" w:cstheme="majorHAnsi"/>
          <w:b w:val="0"/>
          <w:color w:val="000000"/>
          <w:kern w:val="0"/>
          <w:sz w:val="22"/>
          <w:szCs w:val="22"/>
          <w:lang w:eastAsia="en-US" w:bidi="he-IL"/>
        </w:rPr>
        <w:t>ation and data transformation projects using SSIS, SSRS, and Azure Data Factory.</w:t>
      </w:r>
    </w:p>
    <w:p w14:paraId="49D21F09" w14:textId="77777777" w:rsidR="00BC1292" w:rsidRPr="00BC1292" w:rsidRDefault="00BC1292" w:rsidP="00BC1292">
      <w:pPr>
        <w:pStyle w:val="Header1sectionheader"/>
        <w:numPr>
          <w:ilvl w:val="0"/>
          <w:numId w:val="8"/>
        </w:numPr>
        <w:rPr>
          <w:rFonts w:asciiTheme="majorHAnsi" w:eastAsia="Calibri" w:hAnsiTheme="majorHAnsi" w:cstheme="majorHAnsi"/>
          <w:b w:val="0"/>
          <w:color w:val="000000"/>
          <w:kern w:val="0"/>
          <w:sz w:val="22"/>
          <w:szCs w:val="22"/>
          <w:lang w:eastAsia="en-US" w:bidi="he-IL"/>
        </w:rPr>
      </w:pPr>
      <w:r w:rsidRPr="00BC1292">
        <w:rPr>
          <w:rFonts w:asciiTheme="majorHAnsi" w:eastAsia="Calibri" w:hAnsiTheme="majorHAnsi" w:cstheme="majorHAnsi"/>
          <w:b w:val="0"/>
          <w:color w:val="000000"/>
          <w:kern w:val="0"/>
          <w:sz w:val="22"/>
          <w:szCs w:val="22"/>
          <w:lang w:eastAsia="en-US" w:bidi="he-IL"/>
        </w:rPr>
        <w:t>Managed a team of 6–8 developers, ensuring timely delivery and quality assurance.</w:t>
      </w:r>
    </w:p>
    <w:p w14:paraId="1CFD6F11" w14:textId="77777777" w:rsidR="00BC1292" w:rsidRPr="00BC1292" w:rsidRDefault="00BC1292" w:rsidP="00BC1292">
      <w:pPr>
        <w:pStyle w:val="Header1sectionheader"/>
        <w:numPr>
          <w:ilvl w:val="0"/>
          <w:numId w:val="8"/>
        </w:numPr>
        <w:rPr>
          <w:rFonts w:asciiTheme="majorHAnsi" w:eastAsia="Calibri" w:hAnsiTheme="majorHAnsi" w:cstheme="majorHAnsi"/>
          <w:b w:val="0"/>
          <w:color w:val="000000"/>
          <w:kern w:val="0"/>
          <w:sz w:val="22"/>
          <w:szCs w:val="22"/>
          <w:lang w:eastAsia="en-US" w:bidi="he-IL"/>
        </w:rPr>
      </w:pPr>
      <w:r w:rsidRPr="00BC1292">
        <w:rPr>
          <w:rFonts w:asciiTheme="majorHAnsi" w:eastAsia="Calibri" w:hAnsiTheme="majorHAnsi" w:cstheme="majorHAnsi"/>
          <w:b w:val="0"/>
          <w:color w:val="000000"/>
          <w:kern w:val="0"/>
          <w:sz w:val="22"/>
          <w:szCs w:val="22"/>
          <w:lang w:eastAsia="en-US" w:bidi="he-IL"/>
        </w:rPr>
        <w:t>Played a key role as Requirement Manager onsite in Frankfurt for over 2 years.</w:t>
      </w:r>
    </w:p>
    <w:p w14:paraId="65BB54BE" w14:textId="78E9C35B" w:rsidR="00BC1292" w:rsidRPr="007C2A2B" w:rsidRDefault="00BC1292" w:rsidP="007C2A2B">
      <w:pPr>
        <w:pStyle w:val="Header1sectionheader"/>
        <w:numPr>
          <w:ilvl w:val="0"/>
          <w:numId w:val="8"/>
        </w:numPr>
        <w:rPr>
          <w:rFonts w:asciiTheme="majorHAnsi" w:eastAsia="Calibri" w:hAnsiTheme="majorHAnsi" w:cstheme="majorHAnsi"/>
          <w:b w:val="0"/>
          <w:color w:val="000000"/>
          <w:kern w:val="0"/>
          <w:sz w:val="22"/>
          <w:szCs w:val="22"/>
          <w:lang w:eastAsia="en-US" w:bidi="he-IL"/>
        </w:rPr>
      </w:pPr>
      <w:r w:rsidRPr="00BC1292">
        <w:rPr>
          <w:rFonts w:asciiTheme="majorHAnsi" w:eastAsia="Calibri" w:hAnsiTheme="majorHAnsi" w:cstheme="majorHAnsi"/>
          <w:b w:val="0"/>
          <w:color w:val="000000"/>
          <w:kern w:val="0"/>
          <w:sz w:val="22"/>
          <w:szCs w:val="22"/>
          <w:lang w:eastAsia="en-US" w:bidi="he-IL"/>
        </w:rPr>
        <w:t>Developed ETL strategies and implemented data quality frameworks for European Data Warehouse.</w:t>
      </w:r>
    </w:p>
    <w:p w14:paraId="49A7AE03" w14:textId="77777777" w:rsidR="00BC1292" w:rsidRDefault="00BC1292" w:rsidP="00BC1292">
      <w:pPr>
        <w:spacing w:after="3" w:line="271" w:lineRule="auto"/>
        <w:ind w:right="4745"/>
        <w:rPr>
          <w:rFonts w:asciiTheme="majorHAnsi" w:eastAsia="Times New Roman" w:hAnsiTheme="majorHAnsi" w:cstheme="majorHAnsi"/>
          <w:b/>
          <w:sz w:val="24"/>
        </w:rPr>
      </w:pPr>
      <w:r w:rsidRPr="00BC1292">
        <w:rPr>
          <w:rFonts w:asciiTheme="majorHAnsi" w:eastAsia="Times New Roman" w:hAnsiTheme="majorHAnsi" w:cstheme="majorHAnsi"/>
          <w:b/>
          <w:sz w:val="24"/>
        </w:rPr>
        <w:t>Lead Developer at Publicis Sapient</w:t>
      </w:r>
    </w:p>
    <w:p w14:paraId="3CC11334" w14:textId="79B35690" w:rsidR="007C2A2B" w:rsidRDefault="007C2A2B" w:rsidP="007C2A2B">
      <w:pPr>
        <w:spacing w:after="50" w:line="265" w:lineRule="auto"/>
        <w:ind w:left="-5" w:hanging="10"/>
        <w:rPr>
          <w:rFonts w:asciiTheme="majorHAnsi" w:eastAsia="Times New Roman" w:hAnsiTheme="majorHAnsi" w:cstheme="majorHAnsi"/>
          <w:b/>
          <w:sz w:val="24"/>
        </w:rPr>
      </w:pPr>
      <w:r>
        <w:rPr>
          <w:rFonts w:asciiTheme="majorHAnsi" w:eastAsia="Times New Roman" w:hAnsiTheme="majorHAnsi" w:cstheme="majorHAnsi"/>
          <w:sz w:val="24"/>
        </w:rPr>
        <w:t>2015</w:t>
      </w:r>
      <w:r w:rsidRPr="00DB52F5">
        <w:rPr>
          <w:rFonts w:asciiTheme="majorHAnsi" w:eastAsia="Times New Roman" w:hAnsiTheme="majorHAnsi" w:cstheme="majorHAnsi"/>
          <w:sz w:val="24"/>
        </w:rPr>
        <w:t xml:space="preserve"> </w:t>
      </w:r>
      <w:r>
        <w:rPr>
          <w:rFonts w:asciiTheme="majorHAnsi" w:eastAsia="Times New Roman" w:hAnsiTheme="majorHAnsi" w:cstheme="majorHAnsi"/>
          <w:sz w:val="24"/>
        </w:rPr>
        <w:t>–</w:t>
      </w:r>
      <w:r w:rsidRPr="00DB52F5">
        <w:rPr>
          <w:rFonts w:asciiTheme="majorHAnsi" w:eastAsia="Times New Roman" w:hAnsiTheme="majorHAnsi" w:cstheme="majorHAnsi"/>
          <w:sz w:val="24"/>
        </w:rPr>
        <w:t xml:space="preserve"> </w:t>
      </w:r>
      <w:r>
        <w:rPr>
          <w:rFonts w:asciiTheme="majorHAnsi" w:eastAsia="Times New Roman" w:hAnsiTheme="majorHAnsi" w:cstheme="majorHAnsi"/>
          <w:sz w:val="24"/>
        </w:rPr>
        <w:t>2016</w:t>
      </w:r>
      <w:r w:rsidRPr="00BC1292">
        <w:rPr>
          <w:rFonts w:asciiTheme="majorHAnsi" w:hAnsiTheme="majorHAnsi" w:cstheme="majorHAnsi"/>
        </w:rPr>
        <w:t xml:space="preserve">, </w:t>
      </w:r>
      <w:r>
        <w:rPr>
          <w:rFonts w:asciiTheme="majorHAnsi" w:hAnsiTheme="majorHAnsi" w:cstheme="majorHAnsi"/>
        </w:rPr>
        <w:t xml:space="preserve">client – Inhouse Project </w:t>
      </w:r>
    </w:p>
    <w:p w14:paraId="63F6751C" w14:textId="0A7585E0" w:rsidR="00BC1292" w:rsidRPr="00BC1292" w:rsidRDefault="00BC1292" w:rsidP="00BC1292">
      <w:pPr>
        <w:pStyle w:val="Header"/>
        <w:numPr>
          <w:ilvl w:val="0"/>
          <w:numId w:val="9"/>
        </w:numPr>
        <w:tabs>
          <w:tab w:val="clear" w:pos="4513"/>
          <w:tab w:val="clear" w:pos="9026"/>
          <w:tab w:val="center" w:pos="4320"/>
          <w:tab w:val="right" w:pos="8640"/>
        </w:tabs>
        <w:rPr>
          <w:rFonts w:asciiTheme="majorHAnsi" w:hAnsiTheme="majorHAnsi" w:cstheme="majorHAnsi"/>
        </w:rPr>
      </w:pPr>
      <w:r w:rsidRPr="00BC1292">
        <w:rPr>
          <w:rFonts w:asciiTheme="majorHAnsi" w:hAnsiTheme="majorHAnsi" w:cstheme="majorHAnsi"/>
        </w:rPr>
        <w:t>Involved in taking the requirements from client.</w:t>
      </w:r>
    </w:p>
    <w:p w14:paraId="00F78D3D" w14:textId="7C017E41" w:rsidR="00BC1292" w:rsidRPr="00BC1292" w:rsidRDefault="00BC1292" w:rsidP="00BC1292">
      <w:pPr>
        <w:pStyle w:val="Header"/>
        <w:numPr>
          <w:ilvl w:val="0"/>
          <w:numId w:val="9"/>
        </w:numPr>
        <w:tabs>
          <w:tab w:val="clear" w:pos="4513"/>
          <w:tab w:val="clear" w:pos="9026"/>
          <w:tab w:val="center" w:pos="4320"/>
          <w:tab w:val="right" w:pos="8640"/>
        </w:tabs>
        <w:rPr>
          <w:rFonts w:asciiTheme="majorHAnsi" w:hAnsiTheme="majorHAnsi" w:cstheme="majorHAnsi"/>
        </w:rPr>
      </w:pPr>
      <w:r w:rsidRPr="00BC1292">
        <w:rPr>
          <w:rFonts w:asciiTheme="majorHAnsi" w:hAnsiTheme="majorHAnsi" w:cstheme="majorHAnsi"/>
        </w:rPr>
        <w:t>Developing and designing new read and write strategies using Quartz Framework.</w:t>
      </w:r>
    </w:p>
    <w:p w14:paraId="33F21D60" w14:textId="60556CE3" w:rsidR="00BC1292" w:rsidRPr="00BC1292" w:rsidRDefault="00BC1292" w:rsidP="00BC1292">
      <w:pPr>
        <w:pStyle w:val="Header"/>
        <w:numPr>
          <w:ilvl w:val="0"/>
          <w:numId w:val="9"/>
        </w:numPr>
        <w:tabs>
          <w:tab w:val="clear" w:pos="4513"/>
          <w:tab w:val="clear" w:pos="9026"/>
          <w:tab w:val="center" w:pos="4320"/>
          <w:tab w:val="right" w:pos="8640"/>
        </w:tabs>
        <w:rPr>
          <w:rFonts w:asciiTheme="majorHAnsi" w:hAnsiTheme="majorHAnsi" w:cstheme="majorHAnsi"/>
        </w:rPr>
      </w:pPr>
      <w:r w:rsidRPr="00BC1292">
        <w:rPr>
          <w:rFonts w:asciiTheme="majorHAnsi" w:hAnsiTheme="majorHAnsi" w:cstheme="majorHAnsi"/>
        </w:rPr>
        <w:t>Coding for addition of new features or enhancement of existing features.</w:t>
      </w:r>
    </w:p>
    <w:p w14:paraId="6A5DB8E6" w14:textId="483F223F" w:rsidR="00BC1292" w:rsidRPr="00BC1292" w:rsidRDefault="00BC1292" w:rsidP="00BC1292">
      <w:pPr>
        <w:pStyle w:val="Header"/>
        <w:numPr>
          <w:ilvl w:val="0"/>
          <w:numId w:val="9"/>
        </w:numPr>
        <w:tabs>
          <w:tab w:val="clear" w:pos="4513"/>
          <w:tab w:val="clear" w:pos="9026"/>
          <w:tab w:val="center" w:pos="4320"/>
          <w:tab w:val="right" w:pos="8640"/>
        </w:tabs>
        <w:rPr>
          <w:rFonts w:asciiTheme="majorHAnsi" w:hAnsiTheme="majorHAnsi" w:cstheme="majorHAnsi"/>
        </w:rPr>
      </w:pPr>
      <w:r w:rsidRPr="00BC1292">
        <w:rPr>
          <w:rFonts w:asciiTheme="majorHAnsi" w:hAnsiTheme="majorHAnsi" w:cstheme="majorHAnsi"/>
        </w:rPr>
        <w:t>ETL package creation and Data Handling using BIML engine to generate on the fly DTSX packages.</w:t>
      </w:r>
    </w:p>
    <w:p w14:paraId="288B50C5" w14:textId="3911A64D" w:rsidR="00BC1292" w:rsidRPr="00BC1292" w:rsidRDefault="00BC1292" w:rsidP="00BC1292">
      <w:pPr>
        <w:pStyle w:val="Header"/>
        <w:numPr>
          <w:ilvl w:val="0"/>
          <w:numId w:val="9"/>
        </w:numPr>
        <w:tabs>
          <w:tab w:val="clear" w:pos="4513"/>
          <w:tab w:val="clear" w:pos="9026"/>
          <w:tab w:val="center" w:pos="4320"/>
          <w:tab w:val="right" w:pos="8640"/>
        </w:tabs>
        <w:rPr>
          <w:rFonts w:asciiTheme="majorHAnsi" w:hAnsiTheme="majorHAnsi" w:cstheme="majorHAnsi"/>
        </w:rPr>
      </w:pPr>
      <w:r w:rsidRPr="00BC1292">
        <w:rPr>
          <w:rFonts w:asciiTheme="majorHAnsi" w:hAnsiTheme="majorHAnsi" w:cstheme="majorHAnsi"/>
        </w:rPr>
        <w:t>UI upgradation using inbuilt WPF controls.</w:t>
      </w:r>
    </w:p>
    <w:p w14:paraId="03A66572" w14:textId="7525A286" w:rsidR="00BC1292" w:rsidRPr="00BC1292" w:rsidRDefault="00BC1292" w:rsidP="00BC1292">
      <w:pPr>
        <w:pStyle w:val="Header"/>
        <w:numPr>
          <w:ilvl w:val="0"/>
          <w:numId w:val="9"/>
        </w:numPr>
        <w:tabs>
          <w:tab w:val="clear" w:pos="4513"/>
          <w:tab w:val="clear" w:pos="9026"/>
          <w:tab w:val="center" w:pos="4320"/>
          <w:tab w:val="right" w:pos="8640"/>
        </w:tabs>
        <w:rPr>
          <w:rFonts w:asciiTheme="majorHAnsi" w:hAnsiTheme="majorHAnsi" w:cstheme="majorHAnsi"/>
        </w:rPr>
      </w:pPr>
      <w:r w:rsidRPr="00BC1292">
        <w:rPr>
          <w:rFonts w:asciiTheme="majorHAnsi" w:hAnsiTheme="majorHAnsi" w:cstheme="majorHAnsi"/>
        </w:rPr>
        <w:t>Fix and debug critical issues.</w:t>
      </w:r>
    </w:p>
    <w:p w14:paraId="218E6BA8" w14:textId="3FD8E49E" w:rsidR="00BC1292" w:rsidRPr="00BC1292" w:rsidRDefault="00BC1292" w:rsidP="00BC1292">
      <w:pPr>
        <w:pStyle w:val="Header"/>
        <w:numPr>
          <w:ilvl w:val="0"/>
          <w:numId w:val="9"/>
        </w:numPr>
        <w:tabs>
          <w:tab w:val="clear" w:pos="4513"/>
          <w:tab w:val="clear" w:pos="9026"/>
          <w:tab w:val="center" w:pos="4320"/>
          <w:tab w:val="right" w:pos="8640"/>
        </w:tabs>
        <w:rPr>
          <w:rFonts w:asciiTheme="majorHAnsi" w:hAnsiTheme="majorHAnsi" w:cstheme="majorHAnsi"/>
        </w:rPr>
      </w:pPr>
      <w:r w:rsidRPr="00BC1292">
        <w:rPr>
          <w:rFonts w:asciiTheme="majorHAnsi" w:hAnsiTheme="majorHAnsi" w:cstheme="majorHAnsi"/>
        </w:rPr>
        <w:t>Peer Code reviews.</w:t>
      </w:r>
    </w:p>
    <w:p w14:paraId="310A3F15" w14:textId="77777777" w:rsidR="00BC1292" w:rsidRDefault="00BC1292" w:rsidP="00BC1292">
      <w:pPr>
        <w:spacing w:after="3" w:line="271" w:lineRule="auto"/>
        <w:ind w:right="4745"/>
        <w:rPr>
          <w:rFonts w:asciiTheme="majorHAnsi" w:eastAsia="Times New Roman" w:hAnsiTheme="majorHAnsi" w:cstheme="majorHAnsi"/>
          <w:b/>
          <w:sz w:val="24"/>
        </w:rPr>
      </w:pPr>
      <w:r w:rsidRPr="00BC1292">
        <w:rPr>
          <w:rFonts w:asciiTheme="majorHAnsi" w:eastAsia="Times New Roman" w:hAnsiTheme="majorHAnsi" w:cstheme="majorHAnsi"/>
          <w:b/>
          <w:sz w:val="24"/>
        </w:rPr>
        <w:t>Lead Developer at Publicis Sapient</w:t>
      </w:r>
    </w:p>
    <w:p w14:paraId="3487FFA3" w14:textId="3718A4FB" w:rsidR="007C2A2B" w:rsidRDefault="007C2A2B" w:rsidP="007C2A2B">
      <w:pPr>
        <w:spacing w:after="50" w:line="265" w:lineRule="auto"/>
        <w:ind w:left="-5" w:hanging="10"/>
        <w:rPr>
          <w:rFonts w:asciiTheme="majorHAnsi" w:eastAsia="Times New Roman" w:hAnsiTheme="majorHAnsi" w:cstheme="majorHAnsi"/>
          <w:b/>
          <w:sz w:val="24"/>
        </w:rPr>
      </w:pPr>
      <w:r>
        <w:rPr>
          <w:rFonts w:asciiTheme="majorHAnsi" w:eastAsia="Times New Roman" w:hAnsiTheme="majorHAnsi" w:cstheme="majorHAnsi"/>
          <w:sz w:val="24"/>
        </w:rPr>
        <w:t>2011</w:t>
      </w:r>
      <w:r w:rsidRPr="00DB52F5">
        <w:rPr>
          <w:rFonts w:asciiTheme="majorHAnsi" w:eastAsia="Times New Roman" w:hAnsiTheme="majorHAnsi" w:cstheme="majorHAnsi"/>
          <w:sz w:val="24"/>
        </w:rPr>
        <w:t xml:space="preserve"> </w:t>
      </w:r>
      <w:r>
        <w:rPr>
          <w:rFonts w:asciiTheme="majorHAnsi" w:eastAsia="Times New Roman" w:hAnsiTheme="majorHAnsi" w:cstheme="majorHAnsi"/>
          <w:sz w:val="24"/>
        </w:rPr>
        <w:t>–</w:t>
      </w:r>
      <w:r w:rsidRPr="00DB52F5">
        <w:rPr>
          <w:rFonts w:asciiTheme="majorHAnsi" w:eastAsia="Times New Roman" w:hAnsiTheme="majorHAnsi" w:cstheme="majorHAnsi"/>
          <w:sz w:val="24"/>
        </w:rPr>
        <w:t xml:space="preserve"> </w:t>
      </w:r>
      <w:r>
        <w:rPr>
          <w:rFonts w:asciiTheme="majorHAnsi" w:eastAsia="Times New Roman" w:hAnsiTheme="majorHAnsi" w:cstheme="majorHAnsi"/>
          <w:sz w:val="24"/>
        </w:rPr>
        <w:t>2015</w:t>
      </w:r>
      <w:r w:rsidRPr="00BC1292">
        <w:rPr>
          <w:rFonts w:asciiTheme="majorHAnsi" w:hAnsiTheme="majorHAnsi" w:cstheme="majorHAnsi"/>
        </w:rPr>
        <w:t xml:space="preserve">, </w:t>
      </w:r>
      <w:r>
        <w:rPr>
          <w:rFonts w:asciiTheme="majorHAnsi" w:hAnsiTheme="majorHAnsi" w:cstheme="majorHAnsi"/>
        </w:rPr>
        <w:t xml:space="preserve">client – European Central </w:t>
      </w:r>
      <w:proofErr w:type="gramStart"/>
      <w:r>
        <w:rPr>
          <w:rFonts w:asciiTheme="majorHAnsi" w:hAnsiTheme="majorHAnsi" w:cstheme="majorHAnsi"/>
        </w:rPr>
        <w:t>Bank ,</w:t>
      </w:r>
      <w:proofErr w:type="gramEnd"/>
      <w:r>
        <w:rPr>
          <w:rFonts w:asciiTheme="majorHAnsi" w:hAnsiTheme="majorHAnsi" w:cstheme="majorHAnsi"/>
        </w:rPr>
        <w:t xml:space="preserve"> European Datawarehouse</w:t>
      </w:r>
    </w:p>
    <w:p w14:paraId="7B95DF99" w14:textId="77777777" w:rsidR="00BC1292" w:rsidRPr="00BC1292" w:rsidRDefault="00BC1292" w:rsidP="00BC1292">
      <w:pPr>
        <w:pStyle w:val="Header"/>
        <w:numPr>
          <w:ilvl w:val="0"/>
          <w:numId w:val="9"/>
        </w:numPr>
        <w:tabs>
          <w:tab w:val="clear" w:pos="4513"/>
          <w:tab w:val="clear" w:pos="9026"/>
          <w:tab w:val="center" w:pos="4320"/>
          <w:tab w:val="right" w:pos="8640"/>
        </w:tabs>
        <w:rPr>
          <w:rFonts w:asciiTheme="majorHAnsi" w:hAnsiTheme="majorHAnsi" w:cstheme="majorHAnsi"/>
        </w:rPr>
      </w:pPr>
      <w:r w:rsidRPr="00BC1292">
        <w:rPr>
          <w:rFonts w:asciiTheme="majorHAnsi" w:hAnsiTheme="majorHAnsi" w:cstheme="majorHAnsi"/>
        </w:rPr>
        <w:t>Onsite Co-coordinator at Frankfurt Client location and played Requirement Manager Role.</w:t>
      </w:r>
    </w:p>
    <w:p w14:paraId="3FAFD92F" w14:textId="77777777" w:rsidR="00BC1292" w:rsidRPr="00BC1292" w:rsidRDefault="00BC1292" w:rsidP="00BC1292">
      <w:pPr>
        <w:pStyle w:val="Header"/>
        <w:numPr>
          <w:ilvl w:val="0"/>
          <w:numId w:val="9"/>
        </w:numPr>
        <w:tabs>
          <w:tab w:val="clear" w:pos="4513"/>
          <w:tab w:val="clear" w:pos="9026"/>
          <w:tab w:val="center" w:pos="4320"/>
          <w:tab w:val="right" w:pos="8640"/>
        </w:tabs>
        <w:rPr>
          <w:rFonts w:asciiTheme="majorHAnsi" w:hAnsiTheme="majorHAnsi" w:cstheme="majorHAnsi"/>
        </w:rPr>
      </w:pPr>
      <w:r w:rsidRPr="00BC1292">
        <w:rPr>
          <w:rFonts w:asciiTheme="majorHAnsi" w:hAnsiTheme="majorHAnsi" w:cstheme="majorHAnsi"/>
        </w:rPr>
        <w:t>Leading the support team completely and enabling people growth by mentoring, helping team in technical solutions.</w:t>
      </w:r>
    </w:p>
    <w:p w14:paraId="582BA96E" w14:textId="77777777" w:rsidR="00BC1292" w:rsidRPr="00BC1292" w:rsidRDefault="00BC1292" w:rsidP="00BC1292">
      <w:pPr>
        <w:pStyle w:val="Header"/>
        <w:numPr>
          <w:ilvl w:val="0"/>
          <w:numId w:val="9"/>
        </w:numPr>
        <w:tabs>
          <w:tab w:val="clear" w:pos="4513"/>
          <w:tab w:val="clear" w:pos="9026"/>
          <w:tab w:val="center" w:pos="4320"/>
          <w:tab w:val="right" w:pos="8640"/>
        </w:tabs>
        <w:rPr>
          <w:rFonts w:asciiTheme="majorHAnsi" w:hAnsiTheme="majorHAnsi" w:cstheme="majorHAnsi"/>
        </w:rPr>
      </w:pPr>
      <w:r w:rsidRPr="00BC1292">
        <w:rPr>
          <w:rFonts w:asciiTheme="majorHAnsi" w:hAnsiTheme="majorHAnsi" w:cstheme="majorHAnsi"/>
        </w:rPr>
        <w:t>Designing and Implementation of ETL strategy end-to-end, Implementation of Microsoft SSIR and SSRS package implementation.</w:t>
      </w:r>
    </w:p>
    <w:p w14:paraId="1E0FB422" w14:textId="77777777" w:rsidR="00BC1292" w:rsidRPr="00BC1292" w:rsidRDefault="00BC1292" w:rsidP="00BC1292">
      <w:pPr>
        <w:pStyle w:val="Header"/>
        <w:numPr>
          <w:ilvl w:val="0"/>
          <w:numId w:val="9"/>
        </w:numPr>
        <w:tabs>
          <w:tab w:val="clear" w:pos="4513"/>
          <w:tab w:val="clear" w:pos="9026"/>
          <w:tab w:val="center" w:pos="4320"/>
          <w:tab w:val="right" w:pos="8640"/>
        </w:tabs>
        <w:rPr>
          <w:rFonts w:asciiTheme="majorHAnsi" w:hAnsiTheme="majorHAnsi" w:cstheme="majorHAnsi"/>
        </w:rPr>
      </w:pPr>
      <w:r w:rsidRPr="00BC1292">
        <w:rPr>
          <w:rFonts w:asciiTheme="majorHAnsi" w:hAnsiTheme="majorHAnsi" w:cstheme="majorHAnsi"/>
        </w:rPr>
        <w:t>Development of windows service in C#.Net that includes File watcher, compression decompression, signing and sign verification and queues message to SSB message Queue.</w:t>
      </w:r>
    </w:p>
    <w:p w14:paraId="5B7E47A7" w14:textId="77777777" w:rsidR="00BC1292" w:rsidRPr="00BC1292" w:rsidRDefault="00BC1292" w:rsidP="00BC1292">
      <w:pPr>
        <w:pStyle w:val="Header"/>
        <w:numPr>
          <w:ilvl w:val="0"/>
          <w:numId w:val="9"/>
        </w:numPr>
        <w:tabs>
          <w:tab w:val="clear" w:pos="4513"/>
          <w:tab w:val="clear" w:pos="9026"/>
          <w:tab w:val="center" w:pos="4320"/>
          <w:tab w:val="right" w:pos="8640"/>
        </w:tabs>
        <w:rPr>
          <w:rFonts w:asciiTheme="majorHAnsi" w:hAnsiTheme="majorHAnsi" w:cstheme="majorHAnsi"/>
        </w:rPr>
      </w:pPr>
      <w:r w:rsidRPr="00BC1292">
        <w:rPr>
          <w:rFonts w:asciiTheme="majorHAnsi" w:hAnsiTheme="majorHAnsi" w:cstheme="majorHAnsi"/>
        </w:rPr>
        <w:t>Development and Designing of SSIS packages for source to Destination Extract, Transform and Load.</w:t>
      </w:r>
    </w:p>
    <w:p w14:paraId="168FC091" w14:textId="77777777" w:rsidR="00BC1292" w:rsidRPr="00BC1292" w:rsidRDefault="00BC1292" w:rsidP="00BC1292">
      <w:pPr>
        <w:pStyle w:val="Header"/>
        <w:numPr>
          <w:ilvl w:val="0"/>
          <w:numId w:val="9"/>
        </w:numPr>
        <w:tabs>
          <w:tab w:val="clear" w:pos="4513"/>
          <w:tab w:val="clear" w:pos="9026"/>
          <w:tab w:val="center" w:pos="4320"/>
          <w:tab w:val="right" w:pos="8640"/>
        </w:tabs>
        <w:rPr>
          <w:rFonts w:asciiTheme="majorHAnsi" w:hAnsiTheme="majorHAnsi" w:cstheme="majorHAnsi"/>
        </w:rPr>
      </w:pPr>
      <w:r w:rsidRPr="00BC1292">
        <w:rPr>
          <w:rFonts w:asciiTheme="majorHAnsi" w:hAnsiTheme="majorHAnsi" w:cstheme="majorHAnsi"/>
        </w:rPr>
        <w:t xml:space="preserve">Creation of XSD based on underlying database schema. </w:t>
      </w:r>
    </w:p>
    <w:p w14:paraId="23DB278F" w14:textId="77777777" w:rsidR="00BC1292" w:rsidRPr="00BC1292" w:rsidRDefault="00BC1292" w:rsidP="00BC1292">
      <w:pPr>
        <w:pStyle w:val="Header"/>
        <w:numPr>
          <w:ilvl w:val="0"/>
          <w:numId w:val="9"/>
        </w:numPr>
        <w:tabs>
          <w:tab w:val="clear" w:pos="4513"/>
          <w:tab w:val="clear" w:pos="9026"/>
          <w:tab w:val="center" w:pos="4320"/>
          <w:tab w:val="right" w:pos="8640"/>
        </w:tabs>
        <w:rPr>
          <w:rFonts w:asciiTheme="majorHAnsi" w:hAnsiTheme="majorHAnsi" w:cstheme="majorHAnsi"/>
        </w:rPr>
      </w:pPr>
      <w:r w:rsidRPr="00BC1292">
        <w:rPr>
          <w:rFonts w:asciiTheme="majorHAnsi" w:hAnsiTheme="majorHAnsi" w:cstheme="majorHAnsi"/>
        </w:rPr>
        <w:t>Development of on demand and Scheduled reports in SSRS and SQL Server 2008.</w:t>
      </w:r>
    </w:p>
    <w:p w14:paraId="11AABF57" w14:textId="77777777" w:rsidR="00BC1292" w:rsidRDefault="00BC1292" w:rsidP="00BC1292">
      <w:pPr>
        <w:spacing w:after="3" w:line="271" w:lineRule="auto"/>
        <w:ind w:right="4745"/>
        <w:rPr>
          <w:rFonts w:asciiTheme="majorHAnsi" w:eastAsia="Times New Roman" w:hAnsiTheme="majorHAnsi" w:cstheme="majorHAnsi"/>
          <w:b/>
          <w:sz w:val="24"/>
        </w:rPr>
      </w:pPr>
    </w:p>
    <w:p w14:paraId="4ACAD502" w14:textId="507C57FE" w:rsidR="00BC1292" w:rsidRDefault="00BC1292" w:rsidP="00BC1292">
      <w:pPr>
        <w:spacing w:after="3" w:line="271" w:lineRule="auto"/>
        <w:ind w:right="4745"/>
        <w:rPr>
          <w:rFonts w:asciiTheme="majorHAnsi" w:eastAsia="Times New Roman" w:hAnsiTheme="majorHAnsi" w:cstheme="majorHAnsi"/>
          <w:b/>
          <w:sz w:val="24"/>
        </w:rPr>
      </w:pPr>
      <w:r w:rsidRPr="00BC1292">
        <w:rPr>
          <w:rFonts w:asciiTheme="majorHAnsi" w:eastAsia="Times New Roman" w:hAnsiTheme="majorHAnsi" w:cstheme="majorHAnsi"/>
          <w:b/>
          <w:sz w:val="24"/>
        </w:rPr>
        <w:lastRenderedPageBreak/>
        <w:t>Developer at Publicis Sapient</w:t>
      </w:r>
    </w:p>
    <w:p w14:paraId="556FBB02" w14:textId="654C760A" w:rsidR="007C2A2B" w:rsidRPr="00BC1292" w:rsidRDefault="007C2A2B" w:rsidP="007C2A2B">
      <w:pPr>
        <w:spacing w:after="50" w:line="265" w:lineRule="auto"/>
        <w:ind w:left="-5" w:hanging="10"/>
        <w:rPr>
          <w:rFonts w:asciiTheme="majorHAnsi" w:eastAsia="Times New Roman" w:hAnsiTheme="majorHAnsi" w:cstheme="majorHAnsi"/>
          <w:b/>
          <w:sz w:val="24"/>
        </w:rPr>
      </w:pPr>
      <w:r>
        <w:rPr>
          <w:rFonts w:asciiTheme="majorHAnsi" w:eastAsia="Times New Roman" w:hAnsiTheme="majorHAnsi" w:cstheme="majorHAnsi"/>
          <w:sz w:val="24"/>
        </w:rPr>
        <w:t>2009</w:t>
      </w:r>
      <w:r w:rsidRPr="00DB52F5">
        <w:rPr>
          <w:rFonts w:asciiTheme="majorHAnsi" w:eastAsia="Times New Roman" w:hAnsiTheme="majorHAnsi" w:cstheme="majorHAnsi"/>
          <w:sz w:val="24"/>
        </w:rPr>
        <w:t xml:space="preserve"> </w:t>
      </w:r>
      <w:r>
        <w:rPr>
          <w:rFonts w:asciiTheme="majorHAnsi" w:eastAsia="Times New Roman" w:hAnsiTheme="majorHAnsi" w:cstheme="majorHAnsi"/>
          <w:sz w:val="24"/>
        </w:rPr>
        <w:t>–</w:t>
      </w:r>
      <w:r w:rsidRPr="00DB52F5">
        <w:rPr>
          <w:rFonts w:asciiTheme="majorHAnsi" w:eastAsia="Times New Roman" w:hAnsiTheme="majorHAnsi" w:cstheme="majorHAnsi"/>
          <w:sz w:val="24"/>
        </w:rPr>
        <w:t xml:space="preserve"> </w:t>
      </w:r>
      <w:r>
        <w:rPr>
          <w:rFonts w:asciiTheme="majorHAnsi" w:eastAsia="Times New Roman" w:hAnsiTheme="majorHAnsi" w:cstheme="majorHAnsi"/>
          <w:sz w:val="24"/>
        </w:rPr>
        <w:t>2011</w:t>
      </w:r>
      <w:r w:rsidRPr="00BC1292">
        <w:rPr>
          <w:rFonts w:asciiTheme="majorHAnsi" w:hAnsiTheme="majorHAnsi" w:cstheme="majorHAnsi"/>
        </w:rPr>
        <w:t xml:space="preserve">, </w:t>
      </w:r>
      <w:r>
        <w:rPr>
          <w:rFonts w:asciiTheme="majorHAnsi" w:hAnsiTheme="majorHAnsi" w:cstheme="majorHAnsi"/>
        </w:rPr>
        <w:t xml:space="preserve">client –MARKIT </w:t>
      </w:r>
    </w:p>
    <w:p w14:paraId="56037CE9" w14:textId="77777777" w:rsidR="00BC1292" w:rsidRPr="00BC1292" w:rsidRDefault="00BC1292" w:rsidP="00BC1292">
      <w:pPr>
        <w:pStyle w:val="Header"/>
        <w:numPr>
          <w:ilvl w:val="0"/>
          <w:numId w:val="9"/>
        </w:numPr>
        <w:tabs>
          <w:tab w:val="clear" w:pos="4513"/>
          <w:tab w:val="clear" w:pos="9026"/>
          <w:tab w:val="center" w:pos="4320"/>
          <w:tab w:val="right" w:pos="8640"/>
        </w:tabs>
        <w:rPr>
          <w:rFonts w:asciiTheme="majorHAnsi" w:hAnsiTheme="majorHAnsi" w:cstheme="majorHAnsi"/>
        </w:rPr>
      </w:pPr>
      <w:r w:rsidRPr="00BC1292">
        <w:rPr>
          <w:rFonts w:asciiTheme="majorHAnsi" w:hAnsiTheme="majorHAnsi" w:cstheme="majorHAnsi"/>
        </w:rPr>
        <w:t>Creation &amp; Migration of all database objects, including tables, indexes, views, functions, stored procedures from existing databases.</w:t>
      </w:r>
    </w:p>
    <w:p w14:paraId="5EDBD880" w14:textId="77777777" w:rsidR="00BC1292" w:rsidRPr="00BC1292" w:rsidRDefault="00BC1292" w:rsidP="00BC1292">
      <w:pPr>
        <w:pStyle w:val="Header"/>
        <w:numPr>
          <w:ilvl w:val="0"/>
          <w:numId w:val="9"/>
        </w:numPr>
        <w:tabs>
          <w:tab w:val="clear" w:pos="4513"/>
          <w:tab w:val="clear" w:pos="9026"/>
          <w:tab w:val="center" w:pos="4320"/>
          <w:tab w:val="right" w:pos="8640"/>
        </w:tabs>
        <w:rPr>
          <w:rFonts w:asciiTheme="majorHAnsi" w:hAnsiTheme="majorHAnsi" w:cstheme="majorHAnsi"/>
        </w:rPr>
      </w:pPr>
      <w:r w:rsidRPr="00BC1292">
        <w:rPr>
          <w:rFonts w:asciiTheme="majorHAnsi" w:hAnsiTheme="majorHAnsi" w:cstheme="majorHAnsi"/>
        </w:rPr>
        <w:t>Managing the inter track dependencies.</w:t>
      </w:r>
    </w:p>
    <w:p w14:paraId="330D88E2" w14:textId="77777777" w:rsidR="00BC1292" w:rsidRPr="00BC1292" w:rsidRDefault="00BC1292" w:rsidP="00BC1292">
      <w:pPr>
        <w:pStyle w:val="Header"/>
        <w:numPr>
          <w:ilvl w:val="0"/>
          <w:numId w:val="9"/>
        </w:numPr>
        <w:tabs>
          <w:tab w:val="clear" w:pos="4513"/>
          <w:tab w:val="clear" w:pos="9026"/>
          <w:tab w:val="center" w:pos="4320"/>
          <w:tab w:val="right" w:pos="8640"/>
        </w:tabs>
        <w:rPr>
          <w:rFonts w:asciiTheme="majorHAnsi" w:hAnsiTheme="majorHAnsi" w:cstheme="majorHAnsi"/>
        </w:rPr>
      </w:pPr>
      <w:r w:rsidRPr="00BC1292">
        <w:rPr>
          <w:rFonts w:asciiTheme="majorHAnsi" w:hAnsiTheme="majorHAnsi" w:cstheme="majorHAnsi"/>
        </w:rPr>
        <w:t>Organizing and hosting client calls for clarifications, discussions and reviews.</w:t>
      </w:r>
    </w:p>
    <w:p w14:paraId="29490C89" w14:textId="77777777" w:rsidR="00BC1292" w:rsidRPr="00BC1292" w:rsidRDefault="00BC1292" w:rsidP="00BC1292">
      <w:pPr>
        <w:pStyle w:val="Header"/>
        <w:numPr>
          <w:ilvl w:val="0"/>
          <w:numId w:val="9"/>
        </w:numPr>
        <w:tabs>
          <w:tab w:val="clear" w:pos="4513"/>
          <w:tab w:val="clear" w:pos="9026"/>
          <w:tab w:val="center" w:pos="4320"/>
          <w:tab w:val="right" w:pos="8640"/>
        </w:tabs>
        <w:rPr>
          <w:rFonts w:asciiTheme="majorHAnsi" w:hAnsiTheme="majorHAnsi" w:cstheme="majorHAnsi"/>
        </w:rPr>
      </w:pPr>
      <w:r w:rsidRPr="00BC1292">
        <w:rPr>
          <w:rFonts w:asciiTheme="majorHAnsi" w:hAnsiTheme="majorHAnsi" w:cstheme="majorHAnsi"/>
        </w:rPr>
        <w:t>Peer Reviews.</w:t>
      </w:r>
    </w:p>
    <w:p w14:paraId="7272B3B7" w14:textId="77777777" w:rsidR="00BC1292" w:rsidRPr="00BC1292" w:rsidRDefault="00BC1292" w:rsidP="00BC1292">
      <w:pPr>
        <w:pStyle w:val="Header"/>
        <w:numPr>
          <w:ilvl w:val="0"/>
          <w:numId w:val="9"/>
        </w:numPr>
        <w:tabs>
          <w:tab w:val="clear" w:pos="4513"/>
          <w:tab w:val="clear" w:pos="9026"/>
          <w:tab w:val="center" w:pos="4320"/>
          <w:tab w:val="right" w:pos="8640"/>
        </w:tabs>
        <w:rPr>
          <w:rFonts w:asciiTheme="majorHAnsi" w:hAnsiTheme="majorHAnsi" w:cstheme="majorHAnsi"/>
        </w:rPr>
      </w:pPr>
      <w:r w:rsidRPr="00BC1292">
        <w:rPr>
          <w:rFonts w:asciiTheme="majorHAnsi" w:hAnsiTheme="majorHAnsi" w:cstheme="majorHAnsi"/>
        </w:rPr>
        <w:t>Bug Fixing for all the existing applications (VB6, VB.Net, C#.Net) dependent on the migrated databases.</w:t>
      </w:r>
    </w:p>
    <w:p w14:paraId="35656C6A" w14:textId="77777777" w:rsidR="00BC1292" w:rsidRPr="00BC1292" w:rsidRDefault="00BC1292" w:rsidP="00BC1292">
      <w:pPr>
        <w:pStyle w:val="Header"/>
        <w:numPr>
          <w:ilvl w:val="0"/>
          <w:numId w:val="9"/>
        </w:numPr>
        <w:tabs>
          <w:tab w:val="clear" w:pos="4513"/>
          <w:tab w:val="clear" w:pos="9026"/>
          <w:tab w:val="center" w:pos="4320"/>
          <w:tab w:val="right" w:pos="8640"/>
        </w:tabs>
        <w:rPr>
          <w:rFonts w:asciiTheme="majorHAnsi" w:hAnsiTheme="majorHAnsi" w:cstheme="majorHAnsi"/>
        </w:rPr>
      </w:pPr>
      <w:r w:rsidRPr="00BC1292">
        <w:rPr>
          <w:rFonts w:asciiTheme="majorHAnsi" w:hAnsiTheme="majorHAnsi" w:cstheme="majorHAnsi"/>
        </w:rPr>
        <w:t>Testing of migrated stored procedures through NUNIT framework</w:t>
      </w:r>
    </w:p>
    <w:p w14:paraId="0C574D5C" w14:textId="444BB4FF" w:rsidR="00BC1292" w:rsidRDefault="00BC1292" w:rsidP="00BC1292">
      <w:pPr>
        <w:pStyle w:val="Header"/>
        <w:numPr>
          <w:ilvl w:val="0"/>
          <w:numId w:val="9"/>
        </w:numPr>
        <w:tabs>
          <w:tab w:val="clear" w:pos="4513"/>
          <w:tab w:val="clear" w:pos="9026"/>
          <w:tab w:val="center" w:pos="4320"/>
          <w:tab w:val="right" w:pos="8640"/>
        </w:tabs>
        <w:rPr>
          <w:rFonts w:asciiTheme="majorHAnsi" w:hAnsiTheme="majorHAnsi" w:cstheme="majorHAnsi"/>
        </w:rPr>
      </w:pPr>
      <w:r w:rsidRPr="00BC1292">
        <w:rPr>
          <w:rFonts w:asciiTheme="majorHAnsi" w:hAnsiTheme="majorHAnsi" w:cstheme="majorHAnsi"/>
        </w:rPr>
        <w:t>Responsible for writing test case scenarios in NUNIT Test framework for RDM and XML Tracker.</w:t>
      </w:r>
    </w:p>
    <w:p w14:paraId="0A2308FE" w14:textId="77777777" w:rsidR="00BC1292" w:rsidRDefault="00BC1292" w:rsidP="00BC1292">
      <w:pPr>
        <w:spacing w:after="3" w:line="271" w:lineRule="auto"/>
        <w:ind w:right="4745"/>
        <w:rPr>
          <w:rFonts w:asciiTheme="majorHAnsi" w:eastAsia="Times New Roman" w:hAnsiTheme="majorHAnsi" w:cstheme="majorHAnsi"/>
          <w:b/>
          <w:sz w:val="24"/>
        </w:rPr>
      </w:pPr>
    </w:p>
    <w:p w14:paraId="4F4C5BEF" w14:textId="5A50686D" w:rsidR="00BC1292" w:rsidRDefault="00BC1292" w:rsidP="00BC1292">
      <w:pPr>
        <w:spacing w:after="3" w:line="271" w:lineRule="auto"/>
        <w:ind w:right="4745"/>
        <w:rPr>
          <w:rFonts w:asciiTheme="majorHAnsi" w:eastAsia="Times New Roman" w:hAnsiTheme="majorHAnsi" w:cstheme="majorHAnsi"/>
          <w:b/>
          <w:sz w:val="24"/>
        </w:rPr>
      </w:pPr>
      <w:r>
        <w:rPr>
          <w:rFonts w:asciiTheme="majorHAnsi" w:eastAsia="Times New Roman" w:hAnsiTheme="majorHAnsi" w:cstheme="majorHAnsi"/>
          <w:b/>
          <w:sz w:val="24"/>
        </w:rPr>
        <w:t xml:space="preserve">Module </w:t>
      </w:r>
      <w:r w:rsidRPr="00BC1292">
        <w:rPr>
          <w:rFonts w:asciiTheme="majorHAnsi" w:eastAsia="Times New Roman" w:hAnsiTheme="majorHAnsi" w:cstheme="majorHAnsi"/>
          <w:b/>
          <w:sz w:val="24"/>
        </w:rPr>
        <w:t xml:space="preserve">Lead at </w:t>
      </w:r>
      <w:r>
        <w:rPr>
          <w:rFonts w:asciiTheme="majorHAnsi" w:eastAsia="Times New Roman" w:hAnsiTheme="majorHAnsi" w:cstheme="majorHAnsi"/>
          <w:b/>
          <w:sz w:val="24"/>
        </w:rPr>
        <w:t>Rate Gain It Solution</w:t>
      </w:r>
    </w:p>
    <w:p w14:paraId="151CE800" w14:textId="5803EBB8" w:rsidR="007C2A2B" w:rsidRDefault="007C2A2B" w:rsidP="007C2A2B">
      <w:pPr>
        <w:spacing w:after="50" w:line="265" w:lineRule="auto"/>
        <w:ind w:left="-5" w:hanging="10"/>
        <w:rPr>
          <w:rFonts w:asciiTheme="majorHAnsi" w:eastAsia="Times New Roman" w:hAnsiTheme="majorHAnsi" w:cstheme="majorHAnsi"/>
          <w:b/>
          <w:sz w:val="24"/>
        </w:rPr>
      </w:pPr>
      <w:r>
        <w:rPr>
          <w:rFonts w:asciiTheme="majorHAnsi" w:eastAsia="Times New Roman" w:hAnsiTheme="majorHAnsi" w:cstheme="majorHAnsi"/>
          <w:sz w:val="24"/>
        </w:rPr>
        <w:t>2006</w:t>
      </w:r>
      <w:r w:rsidRPr="00DB52F5">
        <w:rPr>
          <w:rFonts w:asciiTheme="majorHAnsi" w:eastAsia="Times New Roman" w:hAnsiTheme="majorHAnsi" w:cstheme="majorHAnsi"/>
          <w:sz w:val="24"/>
        </w:rPr>
        <w:t xml:space="preserve"> </w:t>
      </w:r>
      <w:r>
        <w:rPr>
          <w:rFonts w:asciiTheme="majorHAnsi" w:eastAsia="Times New Roman" w:hAnsiTheme="majorHAnsi" w:cstheme="majorHAnsi"/>
          <w:sz w:val="24"/>
        </w:rPr>
        <w:t>–</w:t>
      </w:r>
      <w:r w:rsidRPr="00DB52F5">
        <w:rPr>
          <w:rFonts w:asciiTheme="majorHAnsi" w:eastAsia="Times New Roman" w:hAnsiTheme="majorHAnsi" w:cstheme="majorHAnsi"/>
          <w:sz w:val="24"/>
        </w:rPr>
        <w:t xml:space="preserve"> </w:t>
      </w:r>
      <w:r>
        <w:rPr>
          <w:rFonts w:asciiTheme="majorHAnsi" w:eastAsia="Times New Roman" w:hAnsiTheme="majorHAnsi" w:cstheme="majorHAnsi"/>
          <w:sz w:val="24"/>
        </w:rPr>
        <w:t>2009</w:t>
      </w:r>
      <w:r w:rsidRPr="00BC1292">
        <w:rPr>
          <w:rFonts w:asciiTheme="majorHAnsi" w:hAnsiTheme="majorHAnsi" w:cstheme="majorHAnsi"/>
        </w:rPr>
        <w:t xml:space="preserve">, </w:t>
      </w:r>
      <w:r>
        <w:rPr>
          <w:rFonts w:asciiTheme="majorHAnsi" w:hAnsiTheme="majorHAnsi" w:cstheme="majorHAnsi"/>
        </w:rPr>
        <w:t>client –Inhouse product, Channel Direct</w:t>
      </w:r>
    </w:p>
    <w:p w14:paraId="586C2088" w14:textId="77777777" w:rsidR="00BC1292" w:rsidRPr="00BC1292" w:rsidRDefault="00BC1292" w:rsidP="00BC1292">
      <w:pPr>
        <w:pStyle w:val="Header"/>
        <w:numPr>
          <w:ilvl w:val="0"/>
          <w:numId w:val="9"/>
        </w:numPr>
        <w:tabs>
          <w:tab w:val="clear" w:pos="4513"/>
          <w:tab w:val="clear" w:pos="9026"/>
          <w:tab w:val="center" w:pos="4320"/>
          <w:tab w:val="right" w:pos="8640"/>
        </w:tabs>
        <w:rPr>
          <w:rFonts w:asciiTheme="majorHAnsi" w:hAnsiTheme="majorHAnsi" w:cstheme="majorHAnsi"/>
        </w:rPr>
      </w:pPr>
      <w:r w:rsidRPr="00BC1292">
        <w:rPr>
          <w:rFonts w:asciiTheme="majorHAnsi" w:hAnsiTheme="majorHAnsi" w:cstheme="majorHAnsi"/>
        </w:rPr>
        <w:t>Developed and maintained web-based applications for hotel rate and inventory management.</w:t>
      </w:r>
    </w:p>
    <w:p w14:paraId="4728F58C" w14:textId="77777777" w:rsidR="00BC1292" w:rsidRPr="00BC1292" w:rsidRDefault="00BC1292" w:rsidP="00BC1292">
      <w:pPr>
        <w:pStyle w:val="Header"/>
        <w:numPr>
          <w:ilvl w:val="0"/>
          <w:numId w:val="9"/>
        </w:numPr>
        <w:tabs>
          <w:tab w:val="clear" w:pos="4513"/>
          <w:tab w:val="clear" w:pos="9026"/>
          <w:tab w:val="center" w:pos="4320"/>
          <w:tab w:val="right" w:pos="8640"/>
        </w:tabs>
        <w:rPr>
          <w:rFonts w:asciiTheme="majorHAnsi" w:hAnsiTheme="majorHAnsi" w:cstheme="majorHAnsi"/>
        </w:rPr>
      </w:pPr>
      <w:r w:rsidRPr="00BC1292">
        <w:rPr>
          <w:rFonts w:asciiTheme="majorHAnsi" w:hAnsiTheme="majorHAnsi" w:cstheme="majorHAnsi"/>
        </w:rPr>
        <w:t>Implemented business logic, managed releases, and conducted unit testing.</w:t>
      </w:r>
    </w:p>
    <w:p w14:paraId="0960C42B" w14:textId="77777777" w:rsidR="00BC1292" w:rsidRPr="00BC1292" w:rsidRDefault="00BC1292" w:rsidP="00BC1292">
      <w:pPr>
        <w:pStyle w:val="Header"/>
        <w:numPr>
          <w:ilvl w:val="0"/>
          <w:numId w:val="9"/>
        </w:numPr>
        <w:tabs>
          <w:tab w:val="clear" w:pos="4513"/>
          <w:tab w:val="clear" w:pos="9026"/>
          <w:tab w:val="center" w:pos="4320"/>
          <w:tab w:val="right" w:pos="8640"/>
        </w:tabs>
        <w:rPr>
          <w:rFonts w:asciiTheme="majorHAnsi" w:hAnsiTheme="majorHAnsi" w:cstheme="majorHAnsi"/>
        </w:rPr>
      </w:pPr>
      <w:r w:rsidRPr="00BC1292">
        <w:rPr>
          <w:rFonts w:asciiTheme="majorHAnsi" w:hAnsiTheme="majorHAnsi" w:cstheme="majorHAnsi"/>
        </w:rPr>
        <w:t>Led a small team and coordinated directly with business users for requirement gathering.</w:t>
      </w:r>
    </w:p>
    <w:p w14:paraId="302361CF" w14:textId="605263F6" w:rsidR="00BC1292" w:rsidRPr="00BC1292" w:rsidRDefault="00BC1292" w:rsidP="00BC1292">
      <w:pPr>
        <w:pStyle w:val="Header"/>
        <w:numPr>
          <w:ilvl w:val="0"/>
          <w:numId w:val="9"/>
        </w:numPr>
        <w:tabs>
          <w:tab w:val="clear" w:pos="4513"/>
          <w:tab w:val="clear" w:pos="9026"/>
          <w:tab w:val="center" w:pos="4320"/>
          <w:tab w:val="right" w:pos="8640"/>
        </w:tabs>
        <w:rPr>
          <w:rFonts w:asciiTheme="majorHAnsi" w:hAnsiTheme="majorHAnsi" w:cstheme="majorHAnsi"/>
        </w:rPr>
      </w:pPr>
      <w:r w:rsidRPr="00BC1292">
        <w:rPr>
          <w:rFonts w:asciiTheme="majorHAnsi" w:hAnsiTheme="majorHAnsi" w:cstheme="majorHAnsi"/>
        </w:rPr>
        <w:t>Enhanced product features based on user feedback and ensured documentation and training.</w:t>
      </w:r>
    </w:p>
    <w:p w14:paraId="390C333E" w14:textId="77777777" w:rsidR="00A011A2" w:rsidRPr="00DB52F5" w:rsidRDefault="00A011A2" w:rsidP="00A011A2">
      <w:pPr>
        <w:spacing w:after="141"/>
        <w:ind w:right="-42"/>
        <w:rPr>
          <w:rFonts w:asciiTheme="majorHAnsi" w:hAnsiTheme="majorHAnsi" w:cstheme="majorHAnsi"/>
        </w:rPr>
      </w:pPr>
      <w:r w:rsidRPr="00DB52F5">
        <w:rPr>
          <w:rFonts w:asciiTheme="majorHAnsi" w:hAnsiTheme="majorHAnsi" w:cstheme="majorHAnsi"/>
          <w:noProof/>
        </w:rPr>
        <mc:AlternateContent>
          <mc:Choice Requires="wpg">
            <w:drawing>
              <wp:inline distT="0" distB="0" distL="0" distR="0" wp14:anchorId="14B8E076" wp14:editId="1387C1E5">
                <wp:extent cx="6858000" cy="12700"/>
                <wp:effectExtent l="0" t="0" r="0" b="0"/>
                <wp:docPr id="1438" name="Group 1438"/>
                <wp:cNvGraphicFramePr/>
                <a:graphic xmlns:a="http://schemas.openxmlformats.org/drawingml/2006/main">
                  <a:graphicData uri="http://schemas.microsoft.com/office/word/2010/wordprocessingGroup">
                    <wpg:wgp>
                      <wpg:cNvGrpSpPr/>
                      <wpg:grpSpPr>
                        <a:xfrm>
                          <a:off x="0" y="0"/>
                          <a:ext cx="6858000" cy="12700"/>
                          <a:chOff x="0" y="0"/>
                          <a:chExt cx="6858000" cy="12700"/>
                        </a:xfrm>
                      </wpg:grpSpPr>
                      <wps:wsp>
                        <wps:cNvPr id="83" name="Shape 83"/>
                        <wps:cNvSpPr/>
                        <wps:spPr>
                          <a:xfrm>
                            <a:off x="0" y="0"/>
                            <a:ext cx="6858000" cy="0"/>
                          </a:xfrm>
                          <a:custGeom>
                            <a:avLst/>
                            <a:gdLst/>
                            <a:ahLst/>
                            <a:cxnLst/>
                            <a:rect l="0" t="0" r="0" b="0"/>
                            <a:pathLst>
                              <a:path w="6858000">
                                <a:moveTo>
                                  <a:pt x="0" y="0"/>
                                </a:moveTo>
                                <a:lnTo>
                                  <a:pt x="6858000" y="0"/>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w:pict>
              <v:group w14:anchorId="4D7773BB" id="Group 1438" o:spid="_x0000_s1026" style="width:540pt;height:1pt;mso-position-horizontal-relative:char;mso-position-vertical-relative:line" coordsize="6858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">
                <v:shape id="Shape 83" o:spid="_x0000_s1027"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" path="m,l6858000,e" filled="f" strokecolor="gray" strokeweight="1pt">
                  <v:stroke miterlimit="83231f" joinstyle="miter"/>
                  <v:path arrowok="t" textboxrect="0,0,6858000,0"/>
                </v:shape>
                <w10:anchorlock/>
              </v:group>
            </w:pict>
          </mc:Fallback>
        </mc:AlternateContent>
      </w:r>
    </w:p>
    <w:p w14:paraId="04A2D61D" w14:textId="133FF19D" w:rsidR="00B41FC7" w:rsidRPr="00C50AFA" w:rsidRDefault="00B41FC7" w:rsidP="00B41FC7">
      <w:pPr>
        <w:spacing w:after="3" w:line="271" w:lineRule="auto"/>
        <w:ind w:left="-5" w:right="1308" w:hanging="10"/>
        <w:rPr>
          <w:rFonts w:asciiTheme="majorHAnsi" w:hAnsiTheme="majorHAnsi" w:cstheme="majorHAnsi"/>
        </w:rPr>
      </w:pPr>
      <w:r w:rsidRPr="00DB52F5">
        <w:rPr>
          <w:rFonts w:asciiTheme="majorHAnsi" w:eastAsia="Times New Roman" w:hAnsiTheme="majorHAnsi" w:cstheme="majorHAnsi"/>
          <w:b/>
          <w:sz w:val="24"/>
        </w:rPr>
        <w:t xml:space="preserve">Architecture: </w:t>
      </w:r>
      <w:r w:rsidR="003A7E1B" w:rsidRPr="00C50AFA">
        <w:rPr>
          <w:rFonts w:asciiTheme="majorHAnsi" w:hAnsiTheme="majorHAnsi" w:cstheme="majorHAnsi"/>
        </w:rPr>
        <w:t>Integration</w:t>
      </w:r>
      <w:r w:rsidRPr="00C50AFA">
        <w:rPr>
          <w:rFonts w:asciiTheme="majorHAnsi" w:hAnsiTheme="majorHAnsi" w:cstheme="majorHAnsi"/>
        </w:rPr>
        <w:t xml:space="preserve"> </w:t>
      </w:r>
      <w:r w:rsidR="00021CA2" w:rsidRPr="00C50AFA">
        <w:rPr>
          <w:rFonts w:asciiTheme="majorHAnsi" w:hAnsiTheme="majorHAnsi" w:cstheme="majorHAnsi"/>
        </w:rPr>
        <w:t xml:space="preserve">Enterprise </w:t>
      </w:r>
      <w:r w:rsidRPr="00C50AFA">
        <w:rPr>
          <w:rFonts w:asciiTheme="majorHAnsi" w:hAnsiTheme="majorHAnsi" w:cstheme="majorHAnsi"/>
        </w:rPr>
        <w:t>Architecture, Best Practices, Micro</w:t>
      </w:r>
      <w:r w:rsidR="003F4B08" w:rsidRPr="00C50AFA">
        <w:rPr>
          <w:rFonts w:asciiTheme="majorHAnsi" w:hAnsiTheme="majorHAnsi" w:cstheme="majorHAnsi"/>
        </w:rPr>
        <w:t>s</w:t>
      </w:r>
      <w:r w:rsidRPr="00C50AFA">
        <w:rPr>
          <w:rFonts w:asciiTheme="majorHAnsi" w:hAnsiTheme="majorHAnsi" w:cstheme="majorHAnsi"/>
        </w:rPr>
        <w:t>ervices</w:t>
      </w:r>
      <w:r w:rsidR="003A7E1B" w:rsidRPr="00C50AFA">
        <w:rPr>
          <w:rFonts w:asciiTheme="majorHAnsi" w:hAnsiTheme="majorHAnsi" w:cstheme="majorHAnsi"/>
        </w:rPr>
        <w:t>, Event Driven Designs, Publish Subscribe.</w:t>
      </w:r>
    </w:p>
    <w:p w14:paraId="75FCDB77" w14:textId="2D87576C" w:rsidR="00B41FC7" w:rsidRPr="00DB52F5" w:rsidRDefault="00B41FC7" w:rsidP="00B41FC7">
      <w:pPr>
        <w:spacing w:after="3" w:line="271" w:lineRule="auto"/>
        <w:ind w:left="-5" w:right="1308" w:hanging="10"/>
        <w:rPr>
          <w:rFonts w:asciiTheme="majorHAnsi" w:eastAsia="Times New Roman" w:hAnsiTheme="majorHAnsi" w:cstheme="majorHAnsi"/>
          <w:bCs/>
          <w:sz w:val="24"/>
        </w:rPr>
      </w:pPr>
      <w:r w:rsidRPr="00DB52F5">
        <w:rPr>
          <w:rFonts w:asciiTheme="majorHAnsi" w:eastAsia="Times New Roman" w:hAnsiTheme="majorHAnsi" w:cstheme="majorHAnsi"/>
          <w:b/>
          <w:sz w:val="24"/>
        </w:rPr>
        <w:t xml:space="preserve">Software </w:t>
      </w:r>
      <w:r w:rsidR="00DC6A73">
        <w:rPr>
          <w:rFonts w:asciiTheme="majorHAnsi" w:eastAsia="Times New Roman" w:hAnsiTheme="majorHAnsi" w:cstheme="majorHAnsi"/>
          <w:b/>
          <w:sz w:val="24"/>
        </w:rPr>
        <w:t>Language</w:t>
      </w:r>
      <w:r w:rsidRPr="00DB52F5">
        <w:rPr>
          <w:rFonts w:asciiTheme="majorHAnsi" w:eastAsia="Times New Roman" w:hAnsiTheme="majorHAnsi" w:cstheme="majorHAnsi"/>
          <w:b/>
          <w:sz w:val="24"/>
        </w:rPr>
        <w:t>:</w:t>
      </w:r>
      <w:r w:rsidRPr="00DB52F5">
        <w:rPr>
          <w:rFonts w:asciiTheme="majorHAnsi" w:eastAsia="Times New Roman" w:hAnsiTheme="majorHAnsi" w:cstheme="majorHAnsi"/>
          <w:bCs/>
          <w:sz w:val="24"/>
        </w:rPr>
        <w:t xml:space="preserve"> </w:t>
      </w:r>
      <w:r w:rsidR="00DC6A73" w:rsidRPr="00C50AFA">
        <w:rPr>
          <w:rFonts w:asciiTheme="majorHAnsi" w:hAnsiTheme="majorHAnsi" w:cstheme="majorHAnsi"/>
        </w:rPr>
        <w:t>C#</w:t>
      </w:r>
      <w:r w:rsidRPr="00C50AFA">
        <w:rPr>
          <w:rFonts w:asciiTheme="majorHAnsi" w:hAnsiTheme="majorHAnsi" w:cstheme="majorHAnsi"/>
        </w:rPr>
        <w:t>.NET, Python</w:t>
      </w:r>
      <w:r w:rsidR="0012724E">
        <w:rPr>
          <w:rFonts w:asciiTheme="majorHAnsi" w:hAnsiTheme="majorHAnsi" w:cstheme="majorHAnsi"/>
        </w:rPr>
        <w:t>,</w:t>
      </w:r>
    </w:p>
    <w:p w14:paraId="007C68A2" w14:textId="35EDC3E2" w:rsidR="00B41FC7" w:rsidRPr="00DB52F5" w:rsidRDefault="00B41FC7" w:rsidP="00B41FC7">
      <w:pPr>
        <w:spacing w:after="3" w:line="271" w:lineRule="auto"/>
        <w:ind w:left="-5" w:right="318" w:hanging="10"/>
        <w:rPr>
          <w:rFonts w:asciiTheme="majorHAnsi" w:eastAsia="Times New Roman" w:hAnsiTheme="majorHAnsi" w:cstheme="majorHAnsi"/>
          <w:bCs/>
          <w:sz w:val="24"/>
        </w:rPr>
      </w:pPr>
      <w:r w:rsidRPr="00DB52F5">
        <w:rPr>
          <w:rFonts w:asciiTheme="majorHAnsi" w:eastAsia="Times New Roman" w:hAnsiTheme="majorHAnsi" w:cstheme="majorHAnsi"/>
          <w:b/>
          <w:sz w:val="24"/>
        </w:rPr>
        <w:t>Software Components:</w:t>
      </w:r>
      <w:r w:rsidR="003A7E1B">
        <w:rPr>
          <w:rFonts w:asciiTheme="majorHAnsi" w:eastAsia="Times New Roman" w:hAnsiTheme="majorHAnsi" w:cstheme="majorHAnsi"/>
          <w:bCs/>
          <w:sz w:val="24"/>
        </w:rPr>
        <w:t xml:space="preserve"> </w:t>
      </w:r>
      <w:r w:rsidR="003A7E1B" w:rsidRPr="00C50AFA">
        <w:rPr>
          <w:rFonts w:asciiTheme="majorHAnsi" w:hAnsiTheme="majorHAnsi" w:cstheme="majorHAnsi"/>
        </w:rPr>
        <w:t>Azure Integration Services – Logic App, Service Bus, Azure Function,</w:t>
      </w:r>
      <w:r w:rsidR="00A33015" w:rsidRPr="00C50AFA">
        <w:rPr>
          <w:rFonts w:asciiTheme="majorHAnsi" w:hAnsiTheme="majorHAnsi" w:cstheme="majorHAnsi"/>
        </w:rPr>
        <w:t xml:space="preserve"> Event Gri</w:t>
      </w:r>
      <w:r w:rsidR="009E660D" w:rsidRPr="00C50AFA">
        <w:rPr>
          <w:rFonts w:asciiTheme="majorHAnsi" w:hAnsiTheme="majorHAnsi" w:cstheme="majorHAnsi"/>
        </w:rPr>
        <w:t>d</w:t>
      </w:r>
      <w:r w:rsidR="00A33015" w:rsidRPr="00C50AFA">
        <w:rPr>
          <w:rFonts w:asciiTheme="majorHAnsi" w:hAnsiTheme="majorHAnsi" w:cstheme="majorHAnsi"/>
        </w:rPr>
        <w:t xml:space="preserve">, Service Bus, </w:t>
      </w:r>
      <w:r w:rsidR="0012724E">
        <w:rPr>
          <w:rFonts w:asciiTheme="majorHAnsi" w:hAnsiTheme="majorHAnsi" w:cstheme="majorHAnsi"/>
        </w:rPr>
        <w:t xml:space="preserve"> App Services, </w:t>
      </w:r>
      <w:r w:rsidR="00A33015" w:rsidRPr="00C50AFA">
        <w:rPr>
          <w:rFonts w:asciiTheme="majorHAnsi" w:hAnsiTheme="majorHAnsi" w:cstheme="majorHAnsi"/>
        </w:rPr>
        <w:t>Key Vault</w:t>
      </w:r>
      <w:r w:rsidR="00E60FE9" w:rsidRPr="00C50AFA">
        <w:rPr>
          <w:rFonts w:asciiTheme="majorHAnsi" w:hAnsiTheme="majorHAnsi" w:cstheme="majorHAnsi"/>
        </w:rPr>
        <w:t>, Blob Storage,</w:t>
      </w:r>
      <w:r w:rsidR="003A7E1B" w:rsidRPr="00C50AFA">
        <w:rPr>
          <w:rFonts w:asciiTheme="majorHAnsi" w:hAnsiTheme="majorHAnsi" w:cstheme="majorHAnsi"/>
        </w:rPr>
        <w:t xml:space="preserve"> W</w:t>
      </w:r>
      <w:r w:rsidRPr="00C50AFA">
        <w:rPr>
          <w:rFonts w:asciiTheme="majorHAnsi" w:hAnsiTheme="majorHAnsi" w:cstheme="majorHAnsi"/>
        </w:rPr>
        <w:t>CF, Entity Framework,</w:t>
      </w:r>
      <w:r w:rsidR="003A7E1B" w:rsidRPr="00C50AFA">
        <w:rPr>
          <w:rFonts w:asciiTheme="majorHAnsi" w:hAnsiTheme="majorHAnsi" w:cstheme="majorHAnsi"/>
        </w:rPr>
        <w:t xml:space="preserve"> </w:t>
      </w:r>
      <w:r w:rsidRPr="00C50AFA">
        <w:rPr>
          <w:rFonts w:asciiTheme="majorHAnsi" w:hAnsiTheme="majorHAnsi" w:cstheme="majorHAnsi"/>
        </w:rPr>
        <w:t>.NET</w:t>
      </w:r>
      <w:r w:rsidR="003A7E1B" w:rsidRPr="00C50AFA">
        <w:rPr>
          <w:rFonts w:asciiTheme="majorHAnsi" w:hAnsiTheme="majorHAnsi" w:cstheme="majorHAnsi"/>
        </w:rPr>
        <w:t xml:space="preserve">, </w:t>
      </w:r>
      <w:r w:rsidR="00DC6A73" w:rsidRPr="00C50AFA">
        <w:rPr>
          <w:rFonts w:asciiTheme="majorHAnsi" w:hAnsiTheme="majorHAnsi" w:cstheme="majorHAnsi"/>
        </w:rPr>
        <w:t xml:space="preserve">Microsoft BizTalk, </w:t>
      </w:r>
      <w:r w:rsidR="00EA7319" w:rsidRPr="00C50AFA">
        <w:rPr>
          <w:rFonts w:asciiTheme="majorHAnsi" w:hAnsiTheme="majorHAnsi" w:cstheme="majorHAnsi"/>
        </w:rPr>
        <w:t>MuleSoft</w:t>
      </w:r>
      <w:r w:rsidR="0053689F" w:rsidRPr="00C50AFA">
        <w:rPr>
          <w:rFonts w:asciiTheme="majorHAnsi" w:hAnsiTheme="majorHAnsi" w:cstheme="majorHAnsi"/>
        </w:rPr>
        <w:t>, Azure DevOps</w:t>
      </w:r>
      <w:r w:rsidR="00786EC1" w:rsidRPr="00C50AFA">
        <w:rPr>
          <w:rFonts w:asciiTheme="majorHAnsi" w:hAnsiTheme="majorHAnsi" w:cstheme="majorHAnsi"/>
        </w:rPr>
        <w:t>, Azure Durable functions, Azure Data Factory, Azure Data Bricks, Azure Machine Learning</w:t>
      </w:r>
      <w:r w:rsidR="0012724E">
        <w:rPr>
          <w:rFonts w:asciiTheme="majorHAnsi" w:hAnsiTheme="majorHAnsi" w:cstheme="majorHAnsi"/>
        </w:rPr>
        <w:t>, Azure AI/ML studio, Web Jobs.</w:t>
      </w:r>
    </w:p>
    <w:p w14:paraId="3FC6C0D4" w14:textId="0CA0536A" w:rsidR="00B41FC7" w:rsidRPr="00C50AFA" w:rsidRDefault="00B41FC7" w:rsidP="00B41FC7">
      <w:pPr>
        <w:spacing w:after="3" w:line="271" w:lineRule="auto"/>
        <w:ind w:left="-5" w:right="318" w:hanging="10"/>
        <w:rPr>
          <w:rFonts w:asciiTheme="majorHAnsi" w:hAnsiTheme="majorHAnsi" w:cstheme="majorHAnsi"/>
        </w:rPr>
      </w:pPr>
      <w:r w:rsidRPr="00DB52F5">
        <w:rPr>
          <w:rFonts w:asciiTheme="majorHAnsi" w:eastAsia="Times New Roman" w:hAnsiTheme="majorHAnsi" w:cstheme="majorHAnsi"/>
          <w:b/>
          <w:sz w:val="24"/>
        </w:rPr>
        <w:t>Cloud Platforms:</w:t>
      </w:r>
      <w:r w:rsidRPr="00DB52F5">
        <w:rPr>
          <w:rFonts w:asciiTheme="majorHAnsi" w:eastAsia="Times New Roman" w:hAnsiTheme="majorHAnsi" w:cstheme="majorHAnsi"/>
          <w:bCs/>
          <w:sz w:val="24"/>
        </w:rPr>
        <w:t xml:space="preserve"> </w:t>
      </w:r>
      <w:r w:rsidRPr="00C50AFA">
        <w:rPr>
          <w:rFonts w:asciiTheme="majorHAnsi" w:hAnsiTheme="majorHAnsi" w:cstheme="majorHAnsi"/>
        </w:rPr>
        <w:t>Microsoft Azure</w:t>
      </w:r>
      <w:r w:rsidR="003A7E1B" w:rsidRPr="00C50AFA">
        <w:rPr>
          <w:rFonts w:asciiTheme="majorHAnsi" w:hAnsiTheme="majorHAnsi" w:cstheme="majorHAnsi"/>
        </w:rPr>
        <w:t>, AWS</w:t>
      </w:r>
      <w:r w:rsidR="00A4288F" w:rsidRPr="00C50AFA">
        <w:rPr>
          <w:rFonts w:asciiTheme="majorHAnsi" w:hAnsiTheme="majorHAnsi" w:cstheme="majorHAnsi"/>
        </w:rPr>
        <w:t>.</w:t>
      </w:r>
    </w:p>
    <w:p w14:paraId="2986EA7B" w14:textId="38E9C187" w:rsidR="00B41FC7" w:rsidRPr="00C50AFA" w:rsidRDefault="00B41FC7" w:rsidP="00B41FC7">
      <w:pPr>
        <w:spacing w:after="3" w:line="271" w:lineRule="auto"/>
        <w:ind w:left="-5" w:right="1308" w:hanging="10"/>
        <w:rPr>
          <w:rFonts w:asciiTheme="majorHAnsi" w:hAnsiTheme="majorHAnsi" w:cstheme="majorHAnsi"/>
        </w:rPr>
      </w:pPr>
      <w:r w:rsidRPr="00DB52F5">
        <w:rPr>
          <w:rFonts w:asciiTheme="majorHAnsi" w:eastAsia="Times New Roman" w:hAnsiTheme="majorHAnsi" w:cstheme="majorHAnsi"/>
          <w:b/>
          <w:sz w:val="24"/>
        </w:rPr>
        <w:t>Databases:</w:t>
      </w:r>
      <w:r w:rsidRPr="00DB52F5">
        <w:rPr>
          <w:rFonts w:asciiTheme="majorHAnsi" w:eastAsia="Times New Roman" w:hAnsiTheme="majorHAnsi" w:cstheme="majorHAnsi"/>
          <w:bCs/>
          <w:sz w:val="24"/>
        </w:rPr>
        <w:t xml:space="preserve"> </w:t>
      </w:r>
      <w:r w:rsidR="00A4288F" w:rsidRPr="00C50AFA">
        <w:rPr>
          <w:rFonts w:asciiTheme="majorHAnsi" w:hAnsiTheme="majorHAnsi" w:cstheme="majorHAnsi"/>
        </w:rPr>
        <w:t xml:space="preserve">MS </w:t>
      </w:r>
      <w:r w:rsidRPr="00C50AFA">
        <w:rPr>
          <w:rFonts w:asciiTheme="majorHAnsi" w:hAnsiTheme="majorHAnsi" w:cstheme="majorHAnsi"/>
        </w:rPr>
        <w:t>SQL Server,</w:t>
      </w:r>
      <w:r w:rsidR="005D4310" w:rsidRPr="00C50AFA">
        <w:rPr>
          <w:rFonts w:asciiTheme="majorHAnsi" w:hAnsiTheme="majorHAnsi" w:cstheme="majorHAnsi"/>
        </w:rPr>
        <w:t xml:space="preserve"> Azure SQL, </w:t>
      </w:r>
      <w:r w:rsidRPr="00C50AFA">
        <w:rPr>
          <w:rFonts w:asciiTheme="majorHAnsi" w:hAnsiTheme="majorHAnsi" w:cstheme="majorHAnsi"/>
        </w:rPr>
        <w:t>Oracle, SQLite</w:t>
      </w:r>
      <w:r w:rsidR="005D4310" w:rsidRPr="00C50AFA">
        <w:rPr>
          <w:rFonts w:asciiTheme="majorHAnsi" w:hAnsiTheme="majorHAnsi" w:cstheme="majorHAnsi"/>
        </w:rPr>
        <w:t>.</w:t>
      </w:r>
    </w:p>
    <w:p w14:paraId="04D0A59A" w14:textId="6044CED5" w:rsidR="00786EC1" w:rsidRPr="00C50AFA" w:rsidRDefault="00786EC1" w:rsidP="00B41FC7">
      <w:pPr>
        <w:spacing w:after="3" w:line="271" w:lineRule="auto"/>
        <w:ind w:left="-5" w:right="1308" w:hanging="10"/>
        <w:rPr>
          <w:rFonts w:asciiTheme="majorHAnsi" w:hAnsiTheme="majorHAnsi" w:cstheme="majorHAnsi"/>
        </w:rPr>
      </w:pPr>
      <w:r w:rsidRPr="00786EC1">
        <w:rPr>
          <w:rFonts w:asciiTheme="majorHAnsi" w:eastAsia="Times New Roman" w:hAnsiTheme="majorHAnsi" w:cstheme="majorHAnsi"/>
          <w:b/>
          <w:sz w:val="24"/>
        </w:rPr>
        <w:t xml:space="preserve">BI &amp; Machine </w:t>
      </w:r>
      <w:proofErr w:type="gramStart"/>
      <w:r w:rsidRPr="00786EC1">
        <w:rPr>
          <w:rFonts w:asciiTheme="majorHAnsi" w:eastAsia="Times New Roman" w:hAnsiTheme="majorHAnsi" w:cstheme="majorHAnsi"/>
          <w:b/>
          <w:sz w:val="24"/>
        </w:rPr>
        <w:t>Learning</w:t>
      </w:r>
      <w:r>
        <w:rPr>
          <w:rFonts w:asciiTheme="majorHAnsi" w:eastAsia="Times New Roman" w:hAnsiTheme="majorHAnsi" w:cstheme="majorHAnsi"/>
          <w:b/>
          <w:sz w:val="24"/>
        </w:rPr>
        <w:t xml:space="preserve"> :</w:t>
      </w:r>
      <w:proofErr w:type="gramEnd"/>
      <w:r>
        <w:rPr>
          <w:rFonts w:asciiTheme="majorHAnsi" w:eastAsia="Times New Roman" w:hAnsiTheme="majorHAnsi" w:cstheme="majorHAnsi"/>
          <w:b/>
          <w:sz w:val="24"/>
        </w:rPr>
        <w:t xml:space="preserve"> </w:t>
      </w:r>
      <w:r w:rsidRPr="00C50AFA">
        <w:rPr>
          <w:rFonts w:asciiTheme="majorHAnsi" w:hAnsiTheme="majorHAnsi" w:cstheme="majorHAnsi"/>
        </w:rPr>
        <w:t>Python, Go Lang, Scikit-learn, Pandas, NumPy, Matplotlib</w:t>
      </w:r>
    </w:p>
    <w:p w14:paraId="35C92CF6" w14:textId="64C1043A" w:rsidR="00786EC1" w:rsidRDefault="00786EC1" w:rsidP="00B41FC7">
      <w:pPr>
        <w:spacing w:after="3" w:line="271" w:lineRule="auto"/>
        <w:ind w:left="-5" w:right="1308" w:hanging="10"/>
        <w:rPr>
          <w:rFonts w:asciiTheme="majorHAnsi" w:eastAsia="Times New Roman" w:hAnsiTheme="majorHAnsi" w:cstheme="majorHAnsi"/>
          <w:bCs/>
          <w:sz w:val="24"/>
        </w:rPr>
      </w:pPr>
      <w:proofErr w:type="gramStart"/>
      <w:r w:rsidRPr="00786EC1">
        <w:rPr>
          <w:rFonts w:asciiTheme="majorHAnsi" w:eastAsia="Times New Roman" w:hAnsiTheme="majorHAnsi" w:cstheme="majorHAnsi"/>
          <w:b/>
          <w:sz w:val="24"/>
        </w:rPr>
        <w:t>MSBI</w:t>
      </w:r>
      <w:r>
        <w:rPr>
          <w:rFonts w:asciiTheme="majorHAnsi" w:eastAsia="Times New Roman" w:hAnsiTheme="majorHAnsi" w:cstheme="majorHAnsi"/>
          <w:b/>
          <w:sz w:val="24"/>
        </w:rPr>
        <w:t xml:space="preserve"> :</w:t>
      </w:r>
      <w:proofErr w:type="gramEnd"/>
      <w:r>
        <w:rPr>
          <w:rFonts w:asciiTheme="majorHAnsi" w:eastAsia="Times New Roman" w:hAnsiTheme="majorHAnsi" w:cstheme="majorHAnsi"/>
          <w:b/>
          <w:sz w:val="24"/>
        </w:rPr>
        <w:t xml:space="preserve"> </w:t>
      </w:r>
      <w:r w:rsidRPr="00C50AFA">
        <w:rPr>
          <w:rFonts w:asciiTheme="majorHAnsi" w:hAnsiTheme="majorHAnsi" w:cstheme="majorHAnsi"/>
        </w:rPr>
        <w:t>SSIS, SSRS, Power BI</w:t>
      </w:r>
    </w:p>
    <w:p w14:paraId="6556D431" w14:textId="26378B14" w:rsidR="00786EC1" w:rsidRPr="00C50AFA" w:rsidRDefault="00786EC1" w:rsidP="00B41FC7">
      <w:pPr>
        <w:spacing w:after="3" w:line="271" w:lineRule="auto"/>
        <w:ind w:left="-5" w:right="1308" w:hanging="10"/>
        <w:rPr>
          <w:rFonts w:asciiTheme="majorHAnsi" w:hAnsiTheme="majorHAnsi" w:cstheme="majorHAnsi"/>
        </w:rPr>
      </w:pPr>
      <w:r w:rsidRPr="00786EC1">
        <w:rPr>
          <w:rFonts w:asciiTheme="majorHAnsi" w:eastAsia="Times New Roman" w:hAnsiTheme="majorHAnsi" w:cstheme="majorHAnsi"/>
          <w:b/>
          <w:sz w:val="24"/>
        </w:rPr>
        <w:t xml:space="preserve">Tools &amp; Frameworks Tools &amp; </w:t>
      </w:r>
      <w:proofErr w:type="gramStart"/>
      <w:r w:rsidRPr="00786EC1">
        <w:rPr>
          <w:rFonts w:asciiTheme="majorHAnsi" w:eastAsia="Times New Roman" w:hAnsiTheme="majorHAnsi" w:cstheme="majorHAnsi"/>
          <w:b/>
          <w:sz w:val="24"/>
        </w:rPr>
        <w:t>Frameworks</w:t>
      </w:r>
      <w:r>
        <w:rPr>
          <w:rFonts w:asciiTheme="majorHAnsi" w:eastAsia="Times New Roman" w:hAnsiTheme="majorHAnsi" w:cstheme="majorHAnsi"/>
          <w:b/>
          <w:sz w:val="24"/>
        </w:rPr>
        <w:t xml:space="preserve"> :</w:t>
      </w:r>
      <w:proofErr w:type="gramEnd"/>
      <w:r>
        <w:rPr>
          <w:rFonts w:asciiTheme="majorHAnsi" w:eastAsia="Times New Roman" w:hAnsiTheme="majorHAnsi" w:cstheme="majorHAnsi"/>
          <w:b/>
          <w:sz w:val="24"/>
        </w:rPr>
        <w:t xml:space="preserve"> </w:t>
      </w:r>
      <w:r w:rsidRPr="00C50AFA">
        <w:rPr>
          <w:rFonts w:asciiTheme="majorHAnsi" w:hAnsiTheme="majorHAnsi" w:cstheme="majorHAnsi"/>
        </w:rPr>
        <w:t>Taurus (Performance Testing), ZAP (Security Testing),</w:t>
      </w:r>
      <w:r w:rsidRPr="00786EC1">
        <w:rPr>
          <w:rFonts w:asciiTheme="majorHAnsi" w:eastAsia="Times New Roman" w:hAnsiTheme="majorHAnsi" w:cstheme="majorHAnsi"/>
          <w:bCs/>
          <w:sz w:val="24"/>
        </w:rPr>
        <w:t xml:space="preserve"> </w:t>
      </w:r>
      <w:r w:rsidRPr="00C50AFA">
        <w:rPr>
          <w:rFonts w:asciiTheme="majorHAnsi" w:hAnsiTheme="majorHAnsi" w:cstheme="majorHAnsi"/>
        </w:rPr>
        <w:t>NUnit, MS Test, Quartz Framework, Swagger, AutoMapper, SeriLog</w:t>
      </w:r>
    </w:p>
    <w:p w14:paraId="12190D52" w14:textId="77777777" w:rsidR="00FF5260" w:rsidRPr="00DB52F5" w:rsidRDefault="00780A59">
      <w:pPr>
        <w:spacing w:after="141"/>
        <w:ind w:right="-42"/>
        <w:rPr>
          <w:rFonts w:asciiTheme="majorHAnsi" w:hAnsiTheme="majorHAnsi" w:cstheme="majorHAnsi"/>
        </w:rPr>
      </w:pPr>
      <w:r w:rsidRPr="00DB52F5">
        <w:rPr>
          <w:rFonts w:asciiTheme="majorHAnsi" w:hAnsiTheme="majorHAnsi" w:cstheme="majorHAnsi"/>
          <w:noProof/>
        </w:rPr>
        <mc:AlternateContent>
          <mc:Choice Requires="wpg">
            <w:drawing>
              <wp:inline distT="0" distB="0" distL="0" distR="0" wp14:anchorId="7DB152BB" wp14:editId="16BFD4B6">
                <wp:extent cx="6858000" cy="12700"/>
                <wp:effectExtent l="0" t="0" r="0" b="0"/>
                <wp:docPr id="1437" name="Group 1437"/>
                <wp:cNvGraphicFramePr/>
                <a:graphic xmlns:a="http://schemas.openxmlformats.org/drawingml/2006/main">
                  <a:graphicData uri="http://schemas.microsoft.com/office/word/2010/wordprocessingGroup">
                    <wpg:wgp>
                      <wpg:cNvGrpSpPr/>
                      <wpg:grpSpPr>
                        <a:xfrm>
                          <a:off x="0" y="0"/>
                          <a:ext cx="6858000" cy="12700"/>
                          <a:chOff x="0" y="0"/>
                          <a:chExt cx="6858000" cy="12700"/>
                        </a:xfrm>
                      </wpg:grpSpPr>
                      <wps:wsp>
                        <wps:cNvPr id="80" name="Shape 80"/>
                        <wps:cNvSpPr/>
                        <wps:spPr>
                          <a:xfrm>
                            <a:off x="0" y="0"/>
                            <a:ext cx="6858000" cy="0"/>
                          </a:xfrm>
                          <a:custGeom>
                            <a:avLst/>
                            <a:gdLst/>
                            <a:ahLst/>
                            <a:cxnLst/>
                            <a:rect l="0" t="0" r="0" b="0"/>
                            <a:pathLst>
                              <a:path w="6858000">
                                <a:moveTo>
                                  <a:pt x="0" y="0"/>
                                </a:moveTo>
                                <a:lnTo>
                                  <a:pt x="6858000" y="0"/>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w:pict>
              <v:group w14:anchorId="57118BE2" id="Group 1437" o:spid="_x0000_s1026" style="width:540pt;height:1pt;mso-position-horizontal-relative:char;mso-position-vertical-relative:line" coordsize="6858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">
                <v:shape id="Shape 80" o:spid="_x0000_s1027" style="position:absolute;width:68580;height:0;visibility:visible;mso-wrap-style:square;v-text-anchor:top" coordsize="6858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hiFsAA&#10;AADbAAAADwAAAGRycy9kb3ducmV2LnhtbERPzYrCMBC+C75DGGEvsqZ6EO0aRQVlEfZg9QFmm9m2&#10;2ExKM2r16c1hwePH979Yda5WN2pD5dnAeJSAIs69rbgwcD7tPmeggiBbrD2TgQcFWC37vQWm1t/5&#10;SLdMChVDOKRooBRpUq1DXpLDMPINceT+fOtQImwLbVu8x3BX60mSTLXDimNDiQ1tS8ov2dUZ+HnO&#10;peou+jDcPxK//t3UVuzOmI9Bt/4CJdTJW/zv/rYGZnF9/BJ/gF6+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VhiFsAAAADbAAAADwAAAAAAAAAAAAAAAACYAgAAZHJzL2Rvd25y&#10;ZXYueG1sUEsFBgAAAAAEAAQA9QAAAIUDAAAAAA==&#10;" path="m,l6858000,e" filled="f" strokecolor="gray" strokeweight="1pt">
                  <v:stroke miterlimit="83231f" joinstyle="miter"/>
                  <v:path arrowok="t" textboxrect="0,0,6858000,0"/>
                </v:shape>
                <w10:anchorlock/>
              </v:group>
            </w:pict>
          </mc:Fallback>
        </mc:AlternateContent>
      </w:r>
    </w:p>
    <w:p w14:paraId="6620B4EA" w14:textId="77777777" w:rsidR="00FF5260" w:rsidRPr="00DB52F5" w:rsidRDefault="00780A59">
      <w:pPr>
        <w:pStyle w:val="Heading2"/>
        <w:ind w:left="-5"/>
        <w:rPr>
          <w:rFonts w:asciiTheme="majorHAnsi" w:hAnsiTheme="majorHAnsi" w:cstheme="majorHAnsi"/>
        </w:rPr>
      </w:pPr>
      <w:r w:rsidRPr="00DB52F5">
        <w:rPr>
          <w:rFonts w:asciiTheme="majorHAnsi" w:hAnsiTheme="majorHAnsi" w:cstheme="majorHAnsi"/>
        </w:rPr>
        <w:t>Languages</w:t>
      </w:r>
    </w:p>
    <w:p w14:paraId="0FC962B5" w14:textId="420B6B4F" w:rsidR="00FF5260" w:rsidRPr="00DB52F5" w:rsidRDefault="00A06E7E">
      <w:pPr>
        <w:spacing w:after="3" w:line="271" w:lineRule="auto"/>
        <w:ind w:left="-5" w:right="4745" w:hanging="10"/>
        <w:rPr>
          <w:rFonts w:asciiTheme="majorHAnsi" w:eastAsia="Times New Roman" w:hAnsiTheme="majorHAnsi" w:cstheme="majorHAnsi"/>
          <w:bCs/>
          <w:sz w:val="24"/>
          <w:rtl/>
        </w:rPr>
      </w:pPr>
      <w:r>
        <w:rPr>
          <w:rFonts w:asciiTheme="majorHAnsi" w:eastAsia="Times New Roman" w:hAnsiTheme="majorHAnsi" w:cstheme="majorHAnsi"/>
          <w:b/>
          <w:sz w:val="24"/>
        </w:rPr>
        <w:t>Hindi</w:t>
      </w:r>
      <w:r>
        <w:rPr>
          <w:rFonts w:asciiTheme="majorHAnsi" w:eastAsia="Times New Roman" w:hAnsiTheme="majorHAnsi" w:cstheme="majorHAnsi"/>
          <w:b/>
          <w:sz w:val="24"/>
        </w:rPr>
        <w:tab/>
      </w:r>
      <w:r>
        <w:rPr>
          <w:rFonts w:asciiTheme="majorHAnsi" w:eastAsia="Times New Roman" w:hAnsiTheme="majorHAnsi" w:cstheme="majorHAnsi"/>
          <w:b/>
          <w:sz w:val="24"/>
        </w:rPr>
        <w:tab/>
      </w:r>
    </w:p>
    <w:p w14:paraId="3BDC6A3C" w14:textId="30ADCEEE" w:rsidR="005B48F6" w:rsidRPr="00DB52F5" w:rsidRDefault="005B48F6">
      <w:pPr>
        <w:spacing w:after="3" w:line="271" w:lineRule="auto"/>
        <w:ind w:left="-5" w:right="4745" w:hanging="10"/>
        <w:rPr>
          <w:rFonts w:asciiTheme="majorHAnsi" w:hAnsiTheme="majorHAnsi" w:cstheme="majorHAnsi"/>
          <w:bCs/>
        </w:rPr>
      </w:pPr>
      <w:r w:rsidRPr="00DB52F5">
        <w:rPr>
          <w:rFonts w:asciiTheme="majorHAnsi" w:eastAsia="Times New Roman" w:hAnsiTheme="majorHAnsi" w:cstheme="majorHAnsi"/>
          <w:b/>
          <w:sz w:val="24"/>
        </w:rPr>
        <w:t>English</w:t>
      </w:r>
      <w:r w:rsidRPr="00DB52F5">
        <w:rPr>
          <w:rFonts w:asciiTheme="majorHAnsi" w:eastAsia="Times New Roman" w:hAnsiTheme="majorHAnsi" w:cstheme="majorHAnsi"/>
          <w:b/>
          <w:sz w:val="24"/>
        </w:rPr>
        <w:tab/>
      </w:r>
      <w:r w:rsidR="00A06E7E">
        <w:rPr>
          <w:rFonts w:asciiTheme="majorHAnsi" w:eastAsia="Times New Roman" w:hAnsiTheme="majorHAnsi" w:cstheme="majorHAnsi"/>
          <w:b/>
          <w:sz w:val="24"/>
        </w:rPr>
        <w:tab/>
      </w:r>
      <w:r w:rsidRPr="00DB52F5">
        <w:rPr>
          <w:rFonts w:asciiTheme="majorHAnsi" w:eastAsia="Times New Roman" w:hAnsiTheme="majorHAnsi" w:cstheme="majorHAnsi"/>
          <w:bCs/>
          <w:sz w:val="24"/>
        </w:rPr>
        <w:t>Fluent</w:t>
      </w:r>
    </w:p>
    <w:sectPr w:rsidR="005B48F6" w:rsidRPr="00DB52F5">
      <w:headerReference w:type="even" r:id="rId9"/>
      <w:headerReference w:type="default" r:id="rId10"/>
      <w:footerReference w:type="even" r:id="rId11"/>
      <w:footerReference w:type="default" r:id="rId12"/>
      <w:headerReference w:type="first" r:id="rId13"/>
      <w:footerReference w:type="first" r:id="rId14"/>
      <w:pgSz w:w="12240" w:h="15840"/>
      <w:pgMar w:top="757" w:right="762" w:bottom="1392" w:left="720" w:header="720"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48E93" w14:textId="77777777" w:rsidR="00626400" w:rsidRDefault="00626400">
      <w:pPr>
        <w:spacing w:after="0" w:line="240" w:lineRule="auto"/>
      </w:pPr>
      <w:r>
        <w:separator/>
      </w:r>
    </w:p>
  </w:endnote>
  <w:endnote w:type="continuationSeparator" w:id="0">
    <w:p w14:paraId="2F96E239" w14:textId="77777777" w:rsidR="00626400" w:rsidRDefault="00626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8D1A2" w14:textId="77777777" w:rsidR="00FF5260" w:rsidRDefault="00780A59">
    <w:pPr>
      <w:spacing w:after="0"/>
      <w:ind w:right="-42"/>
      <w:jc w:val="right"/>
    </w:pPr>
    <w:r>
      <w:rPr>
        <w:rFonts w:ascii="Times New Roman" w:eastAsia="Times New Roman" w:hAnsi="Times New Roman" w:cs="Times New Roman"/>
        <w:sz w:val="20"/>
      </w:rPr>
      <w:t>Page</w:t>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AC86F" w14:textId="77777777" w:rsidR="00FF5260" w:rsidRDefault="00780A59">
    <w:pPr>
      <w:spacing w:after="0"/>
      <w:ind w:right="-42"/>
      <w:jc w:val="right"/>
    </w:pPr>
    <w:r>
      <w:rPr>
        <w:rFonts w:ascii="Times New Roman" w:eastAsia="Times New Roman" w:hAnsi="Times New Roman" w:cs="Times New Roman"/>
        <w:sz w:val="20"/>
      </w:rPr>
      <w:t>Page</w:t>
    </w:r>
    <w:r>
      <w:fldChar w:fldCharType="begin"/>
    </w:r>
    <w:r>
      <w:instrText xml:space="preserve"> PAGE   \* MERGEFORMAT </w:instrText>
    </w:r>
    <w:r>
      <w:fldChar w:fldCharType="separate"/>
    </w:r>
    <w:r w:rsidR="00715D40" w:rsidRPr="00715D40">
      <w:rPr>
        <w:rFonts w:ascii="Times New Roman" w:eastAsia="Times New Roman" w:hAnsi="Times New Roman" w:cs="Times New Roman"/>
        <w:noProof/>
        <w:sz w:val="20"/>
      </w:rPr>
      <w:t>1</w:t>
    </w:r>
    <w:r>
      <w:rPr>
        <w:rFonts w:ascii="Times New Roman" w:eastAsia="Times New Roman" w:hAnsi="Times New Roman" w:cs="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A7584" w14:textId="77777777" w:rsidR="00FF5260" w:rsidRDefault="00780A59">
    <w:pPr>
      <w:spacing w:after="0"/>
      <w:ind w:right="-42"/>
      <w:jc w:val="right"/>
    </w:pPr>
    <w:r>
      <w:rPr>
        <w:rFonts w:ascii="Times New Roman" w:eastAsia="Times New Roman" w:hAnsi="Times New Roman" w:cs="Times New Roman"/>
        <w:sz w:val="20"/>
      </w:rPr>
      <w:t>Page</w:t>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E40F8" w14:textId="77777777" w:rsidR="00626400" w:rsidRDefault="00626400">
      <w:pPr>
        <w:spacing w:after="0" w:line="240" w:lineRule="auto"/>
      </w:pPr>
      <w:r>
        <w:separator/>
      </w:r>
    </w:p>
  </w:footnote>
  <w:footnote w:type="continuationSeparator" w:id="0">
    <w:p w14:paraId="030574D8" w14:textId="77777777" w:rsidR="00626400" w:rsidRDefault="006264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7B73D" w14:textId="7DD74C6B" w:rsidR="00001DEC" w:rsidRDefault="00001DEC">
    <w:pPr>
      <w:pStyle w:val="Header"/>
    </w:pPr>
    <w:r>
      <w:rPr>
        <w:noProof/>
      </w:rPr>
      <mc:AlternateContent>
        <mc:Choice Requires="wps">
          <w:drawing>
            <wp:anchor distT="0" distB="0" distL="0" distR="0" simplePos="0" relativeHeight="251659264" behindDoc="0" locked="0" layoutInCell="1" allowOverlap="1" wp14:anchorId="479B963D" wp14:editId="2208FA53">
              <wp:simplePos x="635" y="635"/>
              <wp:positionH relativeFrom="page">
                <wp:align>center</wp:align>
              </wp:positionH>
              <wp:positionV relativeFrom="page">
                <wp:align>top</wp:align>
              </wp:positionV>
              <wp:extent cx="443865" cy="443865"/>
              <wp:effectExtent l="0" t="0" r="16510" b="4445"/>
              <wp:wrapNone/>
              <wp:docPr id="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917AEB7" w14:textId="0C96755B" w:rsidR="00001DEC" w:rsidRPr="00001DEC" w:rsidRDefault="00001DEC" w:rsidP="00001DEC">
                          <w:pPr>
                            <w:spacing w:after="0"/>
                            <w:rPr>
                              <w:noProof/>
                              <w:sz w:val="20"/>
                              <w:szCs w:val="20"/>
                            </w:rPr>
                          </w:pPr>
                          <w:r w:rsidRPr="00001DEC">
                            <w:rPr>
                              <w:noProof/>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9B963D" id="_x0000_t202" coordsize="21600,21600" o:spt="202" path="m,l,21600r21600,l21600,xe">
              <v:stroke joinstyle="miter"/>
              <v:path gradientshapeok="t" o:connecttype="rect"/>
            </v:shapetype>
            <v:shape id="_x0000_s1027"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917AEB7" w14:textId="0C96755B" w:rsidR="00001DEC" w:rsidRPr="00001DEC" w:rsidRDefault="00001DEC" w:rsidP="00001DEC">
                    <w:pPr>
                      <w:spacing w:after="0"/>
                      <w:rPr>
                        <w:noProof/>
                        <w:sz w:val="20"/>
                        <w:szCs w:val="20"/>
                      </w:rPr>
                    </w:pPr>
                    <w:r w:rsidRPr="00001DEC">
                      <w:rPr>
                        <w:noProof/>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DA15E" w14:textId="1138EF15" w:rsidR="00001DEC" w:rsidRDefault="00001DEC">
    <w:pPr>
      <w:pStyle w:val="Header"/>
    </w:pPr>
    <w:r>
      <w:rPr>
        <w:noProof/>
      </w:rPr>
      <mc:AlternateContent>
        <mc:Choice Requires="wps">
          <w:drawing>
            <wp:anchor distT="0" distB="0" distL="0" distR="0" simplePos="0" relativeHeight="251660288" behindDoc="0" locked="0" layoutInCell="1" allowOverlap="1" wp14:anchorId="5038ACC7" wp14:editId="682D43FD">
              <wp:simplePos x="635" y="635"/>
              <wp:positionH relativeFrom="page">
                <wp:align>center</wp:align>
              </wp:positionH>
              <wp:positionV relativeFrom="page">
                <wp:align>top</wp:align>
              </wp:positionV>
              <wp:extent cx="443865" cy="443865"/>
              <wp:effectExtent l="0" t="0" r="16510" b="4445"/>
              <wp:wrapNone/>
              <wp:docPr id="3"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9AD81F3" w14:textId="405F4023" w:rsidR="00001DEC" w:rsidRPr="00001DEC" w:rsidRDefault="00001DEC" w:rsidP="00001DEC">
                          <w:pPr>
                            <w:spacing w:after="0"/>
                            <w:rPr>
                              <w:noProof/>
                              <w:sz w:val="20"/>
                              <w:szCs w:val="20"/>
                            </w:rPr>
                          </w:pPr>
                          <w:r w:rsidRPr="00001DEC">
                            <w:rPr>
                              <w:noProof/>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038ACC7" id="_x0000_t202" coordsize="21600,21600" o:spt="202" path="m,l,21600r21600,l21600,xe">
              <v:stroke joinstyle="miter"/>
              <v:path gradientshapeok="t" o:connecttype="rect"/>
            </v:shapetype>
            <v:shape id="Text Box 3" o:spid="_x0000_s1028"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69AD81F3" w14:textId="405F4023" w:rsidR="00001DEC" w:rsidRPr="00001DEC" w:rsidRDefault="00001DEC" w:rsidP="00001DEC">
                    <w:pPr>
                      <w:spacing w:after="0"/>
                      <w:rPr>
                        <w:noProof/>
                        <w:sz w:val="20"/>
                        <w:szCs w:val="20"/>
                      </w:rPr>
                    </w:pPr>
                    <w:r w:rsidRPr="00001DEC">
                      <w:rPr>
                        <w:noProof/>
                        <w:sz w:val="20"/>
                        <w:szCs w:val="2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D1F8C" w14:textId="3DA595E7" w:rsidR="00001DEC" w:rsidRDefault="00001DEC">
    <w:pPr>
      <w:pStyle w:val="Header"/>
    </w:pPr>
    <w:r>
      <w:rPr>
        <w:noProof/>
      </w:rPr>
      <mc:AlternateContent>
        <mc:Choice Requires="wps">
          <w:drawing>
            <wp:anchor distT="0" distB="0" distL="0" distR="0" simplePos="0" relativeHeight="251658240" behindDoc="0" locked="0" layoutInCell="1" allowOverlap="1" wp14:anchorId="1474910B" wp14:editId="08FD48DA">
              <wp:simplePos x="635" y="635"/>
              <wp:positionH relativeFrom="page">
                <wp:align>center</wp:align>
              </wp:positionH>
              <wp:positionV relativeFrom="page">
                <wp:align>top</wp:align>
              </wp:positionV>
              <wp:extent cx="443865" cy="443865"/>
              <wp:effectExtent l="0" t="0" r="16510" b="4445"/>
              <wp:wrapNone/>
              <wp:docPr id="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FFD8280" w14:textId="3B846C13" w:rsidR="00001DEC" w:rsidRPr="00001DEC" w:rsidRDefault="00001DEC" w:rsidP="00001DEC">
                          <w:pPr>
                            <w:spacing w:after="0"/>
                            <w:rPr>
                              <w:noProof/>
                              <w:sz w:val="20"/>
                              <w:szCs w:val="20"/>
                            </w:rPr>
                          </w:pPr>
                          <w:r w:rsidRPr="00001DEC">
                            <w:rPr>
                              <w:noProof/>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474910B" id="_x0000_t202" coordsize="21600,21600" o:spt="202" path="m,l,21600r21600,l21600,xe">
              <v:stroke joinstyle="miter"/>
              <v:path gradientshapeok="t" o:connecttype="rect"/>
            </v:shapetype>
            <v:shape id="Text Box 1" o:spid="_x0000_s1029"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7FFD8280" w14:textId="3B846C13" w:rsidR="00001DEC" w:rsidRPr="00001DEC" w:rsidRDefault="00001DEC" w:rsidP="00001DEC">
                    <w:pPr>
                      <w:spacing w:after="0"/>
                      <w:rPr>
                        <w:noProof/>
                        <w:sz w:val="20"/>
                        <w:szCs w:val="20"/>
                      </w:rPr>
                    </w:pPr>
                    <w:r w:rsidRPr="00001DEC">
                      <w:rPr>
                        <w:noProof/>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72D3"/>
    <w:multiLevelType w:val="hybridMultilevel"/>
    <w:tmpl w:val="AF88A75E"/>
    <w:lvl w:ilvl="0" w:tplc="E326D778">
      <w:numFmt w:val="bullet"/>
      <w:lvlText w:val="·"/>
      <w:lvlJc w:val="left"/>
      <w:pPr>
        <w:ind w:left="360" w:hanging="360"/>
      </w:pPr>
      <w:rPr>
        <w:rFonts w:ascii="Calibri Light" w:eastAsia="Calibr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6E7B5C"/>
    <w:multiLevelType w:val="hybridMultilevel"/>
    <w:tmpl w:val="57CC88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4F713C"/>
    <w:multiLevelType w:val="hybridMultilevel"/>
    <w:tmpl w:val="C9B01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4611EB"/>
    <w:multiLevelType w:val="multilevel"/>
    <w:tmpl w:val="30A6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920F9C"/>
    <w:multiLevelType w:val="hybridMultilevel"/>
    <w:tmpl w:val="EBC46AE2"/>
    <w:lvl w:ilvl="0" w:tplc="BC244A0C">
      <w:start w:val="13"/>
      <w:numFmt w:val="bullet"/>
      <w:lvlText w:val="-"/>
      <w:lvlJc w:val="left"/>
      <w:pPr>
        <w:ind w:left="921" w:hanging="360"/>
      </w:pPr>
      <w:rPr>
        <w:rFonts w:ascii="Times New Roman" w:eastAsia="Times New Roman" w:hAnsi="Times New Roman" w:cs="Times New Roman" w:hint="default"/>
        <w:color w:val="666666"/>
        <w:sz w:val="2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25CB053E"/>
    <w:multiLevelType w:val="hybridMultilevel"/>
    <w:tmpl w:val="7688D762"/>
    <w:lvl w:ilvl="0" w:tplc="C75232B2">
      <w:start w:val="1"/>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D72404"/>
    <w:multiLevelType w:val="hybridMultilevel"/>
    <w:tmpl w:val="E7DC69F2"/>
    <w:lvl w:ilvl="0" w:tplc="BC244A0C">
      <w:start w:val="13"/>
      <w:numFmt w:val="bullet"/>
      <w:lvlText w:val="-"/>
      <w:lvlJc w:val="left"/>
      <w:pPr>
        <w:ind w:left="561" w:hanging="360"/>
      </w:pPr>
      <w:rPr>
        <w:rFonts w:ascii="Times New Roman" w:eastAsia="Times New Roman" w:hAnsi="Times New Roman" w:cs="Times New Roman" w:hint="default"/>
        <w:color w:val="666666"/>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F463E4"/>
    <w:multiLevelType w:val="hybridMultilevel"/>
    <w:tmpl w:val="91FE3FAC"/>
    <w:lvl w:ilvl="0" w:tplc="E326D778">
      <w:numFmt w:val="bullet"/>
      <w:lvlText w:val="·"/>
      <w:lvlJc w:val="left"/>
      <w:pPr>
        <w:ind w:left="360" w:hanging="360"/>
      </w:pPr>
      <w:rPr>
        <w:rFonts w:ascii="Calibri Light" w:eastAsia="Calibri" w:hAnsi="Calibri Light" w:cs="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9984C05"/>
    <w:multiLevelType w:val="hybridMultilevel"/>
    <w:tmpl w:val="D0EC7768"/>
    <w:lvl w:ilvl="0" w:tplc="FE080E7A">
      <w:numFmt w:val="bullet"/>
      <w:lvlText w:val="-"/>
      <w:lvlJc w:val="left"/>
      <w:pPr>
        <w:ind w:left="345" w:hanging="360"/>
      </w:pPr>
      <w:rPr>
        <w:rFonts w:ascii="Times New Roman" w:eastAsia="Times New Roman" w:hAnsi="Times New Roman" w:cs="Times New Roman" w:hint="default"/>
        <w:b/>
        <w:sz w:val="24"/>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9" w15:restartNumberingAfterBreak="0">
    <w:nsid w:val="3C183101"/>
    <w:multiLevelType w:val="hybridMultilevel"/>
    <w:tmpl w:val="84089DEC"/>
    <w:lvl w:ilvl="0" w:tplc="E326D778">
      <w:numFmt w:val="bullet"/>
      <w:lvlText w:val="·"/>
      <w:lvlJc w:val="left"/>
      <w:pPr>
        <w:ind w:left="360" w:hanging="360"/>
      </w:pPr>
      <w:rPr>
        <w:rFonts w:ascii="Calibri Light" w:eastAsia="Calibr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A65DAB"/>
    <w:multiLevelType w:val="hybridMultilevel"/>
    <w:tmpl w:val="4D24D37A"/>
    <w:lvl w:ilvl="0" w:tplc="BC244A0C">
      <w:start w:val="13"/>
      <w:numFmt w:val="bullet"/>
      <w:lvlText w:val="-"/>
      <w:lvlJc w:val="left"/>
      <w:pPr>
        <w:ind w:left="360" w:hanging="360"/>
      </w:pPr>
      <w:rPr>
        <w:rFonts w:ascii="Times New Roman" w:eastAsia="Times New Roman" w:hAnsi="Times New Roman" w:cs="Times New Roman" w:hint="default"/>
        <w:color w:val="666666"/>
        <w:sz w:val="24"/>
      </w:rPr>
    </w:lvl>
    <w:lvl w:ilvl="1" w:tplc="08090003" w:tentative="1">
      <w:start w:val="1"/>
      <w:numFmt w:val="bullet"/>
      <w:lvlText w:val="o"/>
      <w:lvlJc w:val="left"/>
      <w:pPr>
        <w:ind w:left="1239" w:hanging="360"/>
      </w:pPr>
      <w:rPr>
        <w:rFonts w:ascii="Courier New" w:hAnsi="Courier New" w:cs="Courier New" w:hint="default"/>
      </w:rPr>
    </w:lvl>
    <w:lvl w:ilvl="2" w:tplc="08090005" w:tentative="1">
      <w:start w:val="1"/>
      <w:numFmt w:val="bullet"/>
      <w:lvlText w:val=""/>
      <w:lvlJc w:val="left"/>
      <w:pPr>
        <w:ind w:left="1959" w:hanging="360"/>
      </w:pPr>
      <w:rPr>
        <w:rFonts w:ascii="Wingdings" w:hAnsi="Wingdings" w:hint="default"/>
      </w:rPr>
    </w:lvl>
    <w:lvl w:ilvl="3" w:tplc="08090001" w:tentative="1">
      <w:start w:val="1"/>
      <w:numFmt w:val="bullet"/>
      <w:lvlText w:val=""/>
      <w:lvlJc w:val="left"/>
      <w:pPr>
        <w:ind w:left="2679" w:hanging="360"/>
      </w:pPr>
      <w:rPr>
        <w:rFonts w:ascii="Symbol" w:hAnsi="Symbol" w:hint="default"/>
      </w:rPr>
    </w:lvl>
    <w:lvl w:ilvl="4" w:tplc="08090003" w:tentative="1">
      <w:start w:val="1"/>
      <w:numFmt w:val="bullet"/>
      <w:lvlText w:val="o"/>
      <w:lvlJc w:val="left"/>
      <w:pPr>
        <w:ind w:left="3399" w:hanging="360"/>
      </w:pPr>
      <w:rPr>
        <w:rFonts w:ascii="Courier New" w:hAnsi="Courier New" w:cs="Courier New" w:hint="default"/>
      </w:rPr>
    </w:lvl>
    <w:lvl w:ilvl="5" w:tplc="08090005" w:tentative="1">
      <w:start w:val="1"/>
      <w:numFmt w:val="bullet"/>
      <w:lvlText w:val=""/>
      <w:lvlJc w:val="left"/>
      <w:pPr>
        <w:ind w:left="4119" w:hanging="360"/>
      </w:pPr>
      <w:rPr>
        <w:rFonts w:ascii="Wingdings" w:hAnsi="Wingdings" w:hint="default"/>
      </w:rPr>
    </w:lvl>
    <w:lvl w:ilvl="6" w:tplc="08090001" w:tentative="1">
      <w:start w:val="1"/>
      <w:numFmt w:val="bullet"/>
      <w:lvlText w:val=""/>
      <w:lvlJc w:val="left"/>
      <w:pPr>
        <w:ind w:left="4839" w:hanging="360"/>
      </w:pPr>
      <w:rPr>
        <w:rFonts w:ascii="Symbol" w:hAnsi="Symbol" w:hint="default"/>
      </w:rPr>
    </w:lvl>
    <w:lvl w:ilvl="7" w:tplc="08090003" w:tentative="1">
      <w:start w:val="1"/>
      <w:numFmt w:val="bullet"/>
      <w:lvlText w:val="o"/>
      <w:lvlJc w:val="left"/>
      <w:pPr>
        <w:ind w:left="5559" w:hanging="360"/>
      </w:pPr>
      <w:rPr>
        <w:rFonts w:ascii="Courier New" w:hAnsi="Courier New" w:cs="Courier New" w:hint="default"/>
      </w:rPr>
    </w:lvl>
    <w:lvl w:ilvl="8" w:tplc="08090005" w:tentative="1">
      <w:start w:val="1"/>
      <w:numFmt w:val="bullet"/>
      <w:lvlText w:val=""/>
      <w:lvlJc w:val="left"/>
      <w:pPr>
        <w:ind w:left="6279" w:hanging="360"/>
      </w:pPr>
      <w:rPr>
        <w:rFonts w:ascii="Wingdings" w:hAnsi="Wingdings" w:hint="default"/>
      </w:rPr>
    </w:lvl>
  </w:abstractNum>
  <w:abstractNum w:abstractNumId="11" w15:restartNumberingAfterBreak="0">
    <w:nsid w:val="53F34C28"/>
    <w:multiLevelType w:val="multilevel"/>
    <w:tmpl w:val="E4A6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A50DB3"/>
    <w:multiLevelType w:val="hybridMultilevel"/>
    <w:tmpl w:val="82C061F4"/>
    <w:lvl w:ilvl="0" w:tplc="E326D778">
      <w:numFmt w:val="bullet"/>
      <w:lvlText w:val="·"/>
      <w:lvlJc w:val="left"/>
      <w:pPr>
        <w:ind w:left="360" w:hanging="360"/>
      </w:pPr>
      <w:rPr>
        <w:rFonts w:ascii="Calibri Light" w:eastAsia="Calibr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DB7124C"/>
    <w:multiLevelType w:val="multilevel"/>
    <w:tmpl w:val="42EE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FF4046"/>
    <w:multiLevelType w:val="hybridMultilevel"/>
    <w:tmpl w:val="0C9E6688"/>
    <w:lvl w:ilvl="0" w:tplc="F0E40B40">
      <w:start w:val="1"/>
      <w:numFmt w:val="bullet"/>
      <w:lvlText w:val="-"/>
      <w:lvlJc w:val="left"/>
      <w:pPr>
        <w:ind w:left="341"/>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D49602C8">
      <w:start w:val="1"/>
      <w:numFmt w:val="bullet"/>
      <w:lvlText w:val="o"/>
      <w:lvlJc w:val="left"/>
      <w:pPr>
        <w:ind w:left="1296"/>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2" w:tplc="1B001FAE">
      <w:start w:val="1"/>
      <w:numFmt w:val="bullet"/>
      <w:lvlText w:val="▪"/>
      <w:lvlJc w:val="left"/>
      <w:pPr>
        <w:ind w:left="2016"/>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3" w:tplc="D082C0DE">
      <w:start w:val="1"/>
      <w:numFmt w:val="bullet"/>
      <w:lvlText w:val="•"/>
      <w:lvlJc w:val="left"/>
      <w:pPr>
        <w:ind w:left="2736"/>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4" w:tplc="A1C8272E">
      <w:start w:val="1"/>
      <w:numFmt w:val="bullet"/>
      <w:lvlText w:val="o"/>
      <w:lvlJc w:val="left"/>
      <w:pPr>
        <w:ind w:left="3456"/>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5" w:tplc="95381F5E">
      <w:start w:val="1"/>
      <w:numFmt w:val="bullet"/>
      <w:lvlText w:val="▪"/>
      <w:lvlJc w:val="left"/>
      <w:pPr>
        <w:ind w:left="4176"/>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6" w:tplc="C6C2A0C0">
      <w:start w:val="1"/>
      <w:numFmt w:val="bullet"/>
      <w:lvlText w:val="•"/>
      <w:lvlJc w:val="left"/>
      <w:pPr>
        <w:ind w:left="4896"/>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7" w:tplc="74485212">
      <w:start w:val="1"/>
      <w:numFmt w:val="bullet"/>
      <w:lvlText w:val="o"/>
      <w:lvlJc w:val="left"/>
      <w:pPr>
        <w:ind w:left="5616"/>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8" w:tplc="F8EC358E">
      <w:start w:val="1"/>
      <w:numFmt w:val="bullet"/>
      <w:lvlText w:val="▪"/>
      <w:lvlJc w:val="left"/>
      <w:pPr>
        <w:ind w:left="6336"/>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abstractNum>
  <w:abstractNum w:abstractNumId="15" w15:restartNumberingAfterBreak="0">
    <w:nsid w:val="72980FBE"/>
    <w:multiLevelType w:val="hybridMultilevel"/>
    <w:tmpl w:val="F488CA94"/>
    <w:lvl w:ilvl="0" w:tplc="E6D074CA">
      <w:numFmt w:val="bullet"/>
      <w:lvlText w:val="-"/>
      <w:lvlJc w:val="left"/>
      <w:pPr>
        <w:ind w:left="720" w:hanging="360"/>
      </w:pPr>
      <w:rPr>
        <w:rFonts w:ascii="Calibri" w:eastAsia="SimSu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1F7FAC"/>
    <w:multiLevelType w:val="hybridMultilevel"/>
    <w:tmpl w:val="9230E5E6"/>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17" w15:restartNumberingAfterBreak="0">
    <w:nsid w:val="7FCE68CE"/>
    <w:multiLevelType w:val="hybridMultilevel"/>
    <w:tmpl w:val="15B2927A"/>
    <w:lvl w:ilvl="0" w:tplc="BC244A0C">
      <w:start w:val="13"/>
      <w:numFmt w:val="bullet"/>
      <w:lvlText w:val="-"/>
      <w:lvlJc w:val="left"/>
      <w:pPr>
        <w:ind w:left="561" w:hanging="360"/>
      </w:pPr>
      <w:rPr>
        <w:rFonts w:ascii="Times New Roman" w:eastAsia="Times New Roman" w:hAnsi="Times New Roman" w:cs="Times New Roman" w:hint="default"/>
        <w:color w:val="666666"/>
        <w:sz w:val="24"/>
      </w:rPr>
    </w:lvl>
    <w:lvl w:ilvl="1" w:tplc="04090003">
      <w:start w:val="1"/>
      <w:numFmt w:val="bullet"/>
      <w:lvlText w:val="o"/>
      <w:lvlJc w:val="left"/>
      <w:pPr>
        <w:ind w:left="1281" w:hanging="360"/>
      </w:pPr>
      <w:rPr>
        <w:rFonts w:ascii="Courier New" w:hAnsi="Courier New" w:cs="Courier New" w:hint="default"/>
      </w:rPr>
    </w:lvl>
    <w:lvl w:ilvl="2" w:tplc="04090005" w:tentative="1">
      <w:start w:val="1"/>
      <w:numFmt w:val="bullet"/>
      <w:lvlText w:val=""/>
      <w:lvlJc w:val="left"/>
      <w:pPr>
        <w:ind w:left="2001" w:hanging="360"/>
      </w:pPr>
      <w:rPr>
        <w:rFonts w:ascii="Wingdings" w:hAnsi="Wingdings" w:hint="default"/>
      </w:rPr>
    </w:lvl>
    <w:lvl w:ilvl="3" w:tplc="04090001" w:tentative="1">
      <w:start w:val="1"/>
      <w:numFmt w:val="bullet"/>
      <w:lvlText w:val=""/>
      <w:lvlJc w:val="left"/>
      <w:pPr>
        <w:ind w:left="2721" w:hanging="360"/>
      </w:pPr>
      <w:rPr>
        <w:rFonts w:ascii="Symbol" w:hAnsi="Symbol" w:hint="default"/>
      </w:rPr>
    </w:lvl>
    <w:lvl w:ilvl="4" w:tplc="04090003" w:tentative="1">
      <w:start w:val="1"/>
      <w:numFmt w:val="bullet"/>
      <w:lvlText w:val="o"/>
      <w:lvlJc w:val="left"/>
      <w:pPr>
        <w:ind w:left="3441" w:hanging="360"/>
      </w:pPr>
      <w:rPr>
        <w:rFonts w:ascii="Courier New" w:hAnsi="Courier New" w:cs="Courier New" w:hint="default"/>
      </w:rPr>
    </w:lvl>
    <w:lvl w:ilvl="5" w:tplc="04090005" w:tentative="1">
      <w:start w:val="1"/>
      <w:numFmt w:val="bullet"/>
      <w:lvlText w:val=""/>
      <w:lvlJc w:val="left"/>
      <w:pPr>
        <w:ind w:left="4161" w:hanging="360"/>
      </w:pPr>
      <w:rPr>
        <w:rFonts w:ascii="Wingdings" w:hAnsi="Wingdings" w:hint="default"/>
      </w:rPr>
    </w:lvl>
    <w:lvl w:ilvl="6" w:tplc="04090001" w:tentative="1">
      <w:start w:val="1"/>
      <w:numFmt w:val="bullet"/>
      <w:lvlText w:val=""/>
      <w:lvlJc w:val="left"/>
      <w:pPr>
        <w:ind w:left="4881" w:hanging="360"/>
      </w:pPr>
      <w:rPr>
        <w:rFonts w:ascii="Symbol" w:hAnsi="Symbol" w:hint="default"/>
      </w:rPr>
    </w:lvl>
    <w:lvl w:ilvl="7" w:tplc="04090003" w:tentative="1">
      <w:start w:val="1"/>
      <w:numFmt w:val="bullet"/>
      <w:lvlText w:val="o"/>
      <w:lvlJc w:val="left"/>
      <w:pPr>
        <w:ind w:left="5601" w:hanging="360"/>
      </w:pPr>
      <w:rPr>
        <w:rFonts w:ascii="Courier New" w:hAnsi="Courier New" w:cs="Courier New" w:hint="default"/>
      </w:rPr>
    </w:lvl>
    <w:lvl w:ilvl="8" w:tplc="04090005" w:tentative="1">
      <w:start w:val="1"/>
      <w:numFmt w:val="bullet"/>
      <w:lvlText w:val=""/>
      <w:lvlJc w:val="left"/>
      <w:pPr>
        <w:ind w:left="6321" w:hanging="360"/>
      </w:pPr>
      <w:rPr>
        <w:rFonts w:ascii="Wingdings" w:hAnsi="Wingdings" w:hint="default"/>
      </w:rPr>
    </w:lvl>
  </w:abstractNum>
  <w:num w:numId="1" w16cid:durableId="408160492">
    <w:abstractNumId w:val="14"/>
  </w:num>
  <w:num w:numId="2" w16cid:durableId="1642613794">
    <w:abstractNumId w:val="8"/>
  </w:num>
  <w:num w:numId="3" w16cid:durableId="480998426">
    <w:abstractNumId w:val="17"/>
  </w:num>
  <w:num w:numId="4" w16cid:durableId="222838085">
    <w:abstractNumId w:val="13"/>
  </w:num>
  <w:num w:numId="5" w16cid:durableId="823813766">
    <w:abstractNumId w:val="11"/>
  </w:num>
  <w:num w:numId="6" w16cid:durableId="1571231459">
    <w:abstractNumId w:val="2"/>
  </w:num>
  <w:num w:numId="7" w16cid:durableId="1724330328">
    <w:abstractNumId w:val="15"/>
  </w:num>
  <w:num w:numId="8" w16cid:durableId="231428779">
    <w:abstractNumId w:val="4"/>
  </w:num>
  <w:num w:numId="9" w16cid:durableId="1717503734">
    <w:abstractNumId w:val="10"/>
  </w:num>
  <w:num w:numId="10" w16cid:durableId="937981744">
    <w:abstractNumId w:val="6"/>
  </w:num>
  <w:num w:numId="11" w16cid:durableId="2085257033">
    <w:abstractNumId w:val="7"/>
  </w:num>
  <w:num w:numId="12" w16cid:durableId="1625190607">
    <w:abstractNumId w:val="0"/>
  </w:num>
  <w:num w:numId="13" w16cid:durableId="52972421">
    <w:abstractNumId w:val="1"/>
  </w:num>
  <w:num w:numId="14" w16cid:durableId="1497916037">
    <w:abstractNumId w:val="12"/>
  </w:num>
  <w:num w:numId="15" w16cid:durableId="1201744279">
    <w:abstractNumId w:val="9"/>
  </w:num>
  <w:num w:numId="16" w16cid:durableId="345863624">
    <w:abstractNumId w:val="3"/>
  </w:num>
  <w:num w:numId="17" w16cid:durableId="1569001992">
    <w:abstractNumId w:val="16"/>
  </w:num>
  <w:num w:numId="18" w16cid:durableId="1623998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260"/>
    <w:rsid w:val="00001DEC"/>
    <w:rsid w:val="0001014A"/>
    <w:rsid w:val="0001089F"/>
    <w:rsid w:val="00021CA2"/>
    <w:rsid w:val="00026F9C"/>
    <w:rsid w:val="00044037"/>
    <w:rsid w:val="00052FF5"/>
    <w:rsid w:val="00070D0A"/>
    <w:rsid w:val="00077455"/>
    <w:rsid w:val="000829A2"/>
    <w:rsid w:val="00086F9E"/>
    <w:rsid w:val="00087D74"/>
    <w:rsid w:val="00090156"/>
    <w:rsid w:val="000A121C"/>
    <w:rsid w:val="000C1542"/>
    <w:rsid w:val="000D79D8"/>
    <w:rsid w:val="000E1CD0"/>
    <w:rsid w:val="000E3F86"/>
    <w:rsid w:val="000E435E"/>
    <w:rsid w:val="000F50E4"/>
    <w:rsid w:val="00110131"/>
    <w:rsid w:val="00112635"/>
    <w:rsid w:val="0012724E"/>
    <w:rsid w:val="001379C5"/>
    <w:rsid w:val="00150EC0"/>
    <w:rsid w:val="00157CD9"/>
    <w:rsid w:val="0017536F"/>
    <w:rsid w:val="0019377F"/>
    <w:rsid w:val="001C453D"/>
    <w:rsid w:val="001D48BD"/>
    <w:rsid w:val="001D57AB"/>
    <w:rsid w:val="001F0B42"/>
    <w:rsid w:val="00243E15"/>
    <w:rsid w:val="00246D09"/>
    <w:rsid w:val="00251C86"/>
    <w:rsid w:val="00254963"/>
    <w:rsid w:val="00257600"/>
    <w:rsid w:val="0028468A"/>
    <w:rsid w:val="00291DE2"/>
    <w:rsid w:val="002A5F45"/>
    <w:rsid w:val="002B5908"/>
    <w:rsid w:val="002F1097"/>
    <w:rsid w:val="002F3DE5"/>
    <w:rsid w:val="003212F8"/>
    <w:rsid w:val="00334FA6"/>
    <w:rsid w:val="00335AC4"/>
    <w:rsid w:val="00345BE3"/>
    <w:rsid w:val="00345F6D"/>
    <w:rsid w:val="003501BA"/>
    <w:rsid w:val="00357ABA"/>
    <w:rsid w:val="003645F4"/>
    <w:rsid w:val="003A1C04"/>
    <w:rsid w:val="003A754B"/>
    <w:rsid w:val="003A7E1B"/>
    <w:rsid w:val="003B1427"/>
    <w:rsid w:val="003B2FAB"/>
    <w:rsid w:val="003C1981"/>
    <w:rsid w:val="003C6369"/>
    <w:rsid w:val="003E123A"/>
    <w:rsid w:val="003E3A48"/>
    <w:rsid w:val="003E7FB2"/>
    <w:rsid w:val="003F4B08"/>
    <w:rsid w:val="003F6B66"/>
    <w:rsid w:val="00432142"/>
    <w:rsid w:val="00437878"/>
    <w:rsid w:val="004531AB"/>
    <w:rsid w:val="004B2BB0"/>
    <w:rsid w:val="005005FA"/>
    <w:rsid w:val="005034CD"/>
    <w:rsid w:val="00535759"/>
    <w:rsid w:val="0053689F"/>
    <w:rsid w:val="005421A8"/>
    <w:rsid w:val="005B08AA"/>
    <w:rsid w:val="005B48F6"/>
    <w:rsid w:val="005C022E"/>
    <w:rsid w:val="005D0088"/>
    <w:rsid w:val="005D4310"/>
    <w:rsid w:val="005F108F"/>
    <w:rsid w:val="00615AB3"/>
    <w:rsid w:val="00623255"/>
    <w:rsid w:val="00626400"/>
    <w:rsid w:val="00643C09"/>
    <w:rsid w:val="006541E9"/>
    <w:rsid w:val="006771C6"/>
    <w:rsid w:val="006B129C"/>
    <w:rsid w:val="006C1390"/>
    <w:rsid w:val="006D2212"/>
    <w:rsid w:val="006E660B"/>
    <w:rsid w:val="00701765"/>
    <w:rsid w:val="00710A9E"/>
    <w:rsid w:val="00715D40"/>
    <w:rsid w:val="00737C47"/>
    <w:rsid w:val="00741EDB"/>
    <w:rsid w:val="00747074"/>
    <w:rsid w:val="007568B2"/>
    <w:rsid w:val="007745B6"/>
    <w:rsid w:val="00780A59"/>
    <w:rsid w:val="00786EC1"/>
    <w:rsid w:val="007B6246"/>
    <w:rsid w:val="007C0702"/>
    <w:rsid w:val="007C2A2B"/>
    <w:rsid w:val="007D0617"/>
    <w:rsid w:val="007D6AB8"/>
    <w:rsid w:val="008070C0"/>
    <w:rsid w:val="008166FF"/>
    <w:rsid w:val="00842995"/>
    <w:rsid w:val="00854557"/>
    <w:rsid w:val="00890D1D"/>
    <w:rsid w:val="008B5DEE"/>
    <w:rsid w:val="008F4210"/>
    <w:rsid w:val="009635A6"/>
    <w:rsid w:val="00985443"/>
    <w:rsid w:val="0099278F"/>
    <w:rsid w:val="009A752F"/>
    <w:rsid w:val="009B3A27"/>
    <w:rsid w:val="009D24D5"/>
    <w:rsid w:val="009D718F"/>
    <w:rsid w:val="009E660D"/>
    <w:rsid w:val="009F1FAA"/>
    <w:rsid w:val="00A011A2"/>
    <w:rsid w:val="00A05395"/>
    <w:rsid w:val="00A06E7E"/>
    <w:rsid w:val="00A33015"/>
    <w:rsid w:val="00A372A2"/>
    <w:rsid w:val="00A4288F"/>
    <w:rsid w:val="00A43485"/>
    <w:rsid w:val="00A535E6"/>
    <w:rsid w:val="00A804E8"/>
    <w:rsid w:val="00A90980"/>
    <w:rsid w:val="00AA1A45"/>
    <w:rsid w:val="00AD3966"/>
    <w:rsid w:val="00AE0CCF"/>
    <w:rsid w:val="00AE7139"/>
    <w:rsid w:val="00AF2D38"/>
    <w:rsid w:val="00AF369C"/>
    <w:rsid w:val="00AF4258"/>
    <w:rsid w:val="00B244FC"/>
    <w:rsid w:val="00B41FC7"/>
    <w:rsid w:val="00B50FED"/>
    <w:rsid w:val="00B64BE0"/>
    <w:rsid w:val="00B730F9"/>
    <w:rsid w:val="00B97E4A"/>
    <w:rsid w:val="00BC1292"/>
    <w:rsid w:val="00BE5B46"/>
    <w:rsid w:val="00BF5C3F"/>
    <w:rsid w:val="00C0617F"/>
    <w:rsid w:val="00C37218"/>
    <w:rsid w:val="00C50AFA"/>
    <w:rsid w:val="00C954B9"/>
    <w:rsid w:val="00CA08F7"/>
    <w:rsid w:val="00CD2B1A"/>
    <w:rsid w:val="00CE048C"/>
    <w:rsid w:val="00D13E6A"/>
    <w:rsid w:val="00D25104"/>
    <w:rsid w:val="00D2677D"/>
    <w:rsid w:val="00D329A5"/>
    <w:rsid w:val="00D6080B"/>
    <w:rsid w:val="00D76AC3"/>
    <w:rsid w:val="00D8093E"/>
    <w:rsid w:val="00D849B7"/>
    <w:rsid w:val="00DA1900"/>
    <w:rsid w:val="00DB3EC9"/>
    <w:rsid w:val="00DB52F5"/>
    <w:rsid w:val="00DC6A73"/>
    <w:rsid w:val="00DE1D5A"/>
    <w:rsid w:val="00DE356D"/>
    <w:rsid w:val="00DF0789"/>
    <w:rsid w:val="00E32212"/>
    <w:rsid w:val="00E330E7"/>
    <w:rsid w:val="00E473AE"/>
    <w:rsid w:val="00E5118F"/>
    <w:rsid w:val="00E60FE9"/>
    <w:rsid w:val="00E616FA"/>
    <w:rsid w:val="00E73A89"/>
    <w:rsid w:val="00EA7319"/>
    <w:rsid w:val="00EC2939"/>
    <w:rsid w:val="00F00F1A"/>
    <w:rsid w:val="00F102DF"/>
    <w:rsid w:val="00F417C7"/>
    <w:rsid w:val="00F45CDF"/>
    <w:rsid w:val="00F46CB4"/>
    <w:rsid w:val="00F47FC6"/>
    <w:rsid w:val="00F64321"/>
    <w:rsid w:val="00F85A41"/>
    <w:rsid w:val="00FA5C94"/>
    <w:rsid w:val="00FB3C13"/>
    <w:rsid w:val="00FD4B68"/>
    <w:rsid w:val="00FF526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38AC3"/>
  <w15:docId w15:val="{1EE0B13D-AABA-4553-87DD-CF31FDCB7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542"/>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b/>
      <w:color w:val="333333"/>
      <w:sz w:val="40"/>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color w:val="999999"/>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999999"/>
      <w:sz w:val="32"/>
    </w:rPr>
  </w:style>
  <w:style w:type="character" w:customStyle="1" w:styleId="Heading1Char">
    <w:name w:val="Heading 1 Char"/>
    <w:link w:val="Heading1"/>
    <w:rPr>
      <w:rFonts w:ascii="Times New Roman" w:eastAsia="Times New Roman" w:hAnsi="Times New Roman" w:cs="Times New Roman"/>
      <w:b/>
      <w:color w:val="333333"/>
      <w:sz w:val="40"/>
    </w:rPr>
  </w:style>
  <w:style w:type="paragraph" w:styleId="ListParagraph">
    <w:name w:val="List Paragraph"/>
    <w:basedOn w:val="Normal"/>
    <w:uiPriority w:val="34"/>
    <w:qFormat/>
    <w:rsid w:val="00D8093E"/>
    <w:pPr>
      <w:ind w:left="720"/>
      <w:contextualSpacing/>
    </w:pPr>
  </w:style>
  <w:style w:type="character" w:styleId="Hyperlink">
    <w:name w:val="Hyperlink"/>
    <w:basedOn w:val="DefaultParagraphFont"/>
    <w:uiPriority w:val="99"/>
    <w:unhideWhenUsed/>
    <w:rsid w:val="003B2FAB"/>
    <w:rPr>
      <w:color w:val="0563C1" w:themeColor="hyperlink"/>
      <w:u w:val="single"/>
    </w:rPr>
  </w:style>
  <w:style w:type="character" w:styleId="UnresolvedMention">
    <w:name w:val="Unresolved Mention"/>
    <w:basedOn w:val="DefaultParagraphFont"/>
    <w:uiPriority w:val="99"/>
    <w:semiHidden/>
    <w:unhideWhenUsed/>
    <w:rsid w:val="0019377F"/>
    <w:rPr>
      <w:color w:val="605E5C"/>
      <w:shd w:val="clear" w:color="auto" w:fill="E1DFDD"/>
    </w:rPr>
  </w:style>
  <w:style w:type="character" w:styleId="FollowedHyperlink">
    <w:name w:val="FollowedHyperlink"/>
    <w:basedOn w:val="DefaultParagraphFont"/>
    <w:uiPriority w:val="99"/>
    <w:semiHidden/>
    <w:unhideWhenUsed/>
    <w:rsid w:val="005034CD"/>
    <w:rPr>
      <w:color w:val="954F72" w:themeColor="followedHyperlink"/>
      <w:u w:val="single"/>
    </w:rPr>
  </w:style>
  <w:style w:type="paragraph" w:styleId="BalloonText">
    <w:name w:val="Balloon Text"/>
    <w:basedOn w:val="Normal"/>
    <w:link w:val="BalloonTextChar"/>
    <w:uiPriority w:val="99"/>
    <w:semiHidden/>
    <w:unhideWhenUsed/>
    <w:rsid w:val="007C07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0702"/>
    <w:rPr>
      <w:rFonts w:ascii="Segoe UI" w:eastAsia="Calibri" w:hAnsi="Segoe UI" w:cs="Segoe UI"/>
      <w:color w:val="000000"/>
      <w:sz w:val="18"/>
      <w:szCs w:val="18"/>
    </w:rPr>
  </w:style>
  <w:style w:type="paragraph" w:styleId="Header">
    <w:name w:val="header"/>
    <w:basedOn w:val="Normal"/>
    <w:link w:val="HeaderChar"/>
    <w:unhideWhenUsed/>
    <w:rsid w:val="00001DEC"/>
    <w:pPr>
      <w:tabs>
        <w:tab w:val="center" w:pos="4513"/>
        <w:tab w:val="right" w:pos="9026"/>
      </w:tabs>
      <w:spacing w:after="0" w:line="240" w:lineRule="auto"/>
    </w:pPr>
  </w:style>
  <w:style w:type="character" w:customStyle="1" w:styleId="HeaderChar">
    <w:name w:val="Header Char"/>
    <w:basedOn w:val="DefaultParagraphFont"/>
    <w:link w:val="Header"/>
    <w:rsid w:val="00001DEC"/>
    <w:rPr>
      <w:rFonts w:ascii="Calibri" w:eastAsia="Calibri" w:hAnsi="Calibri" w:cs="Calibri"/>
      <w:color w:val="000000"/>
    </w:rPr>
  </w:style>
  <w:style w:type="paragraph" w:customStyle="1" w:styleId="Header1sectionheader">
    <w:name w:val="Header 1 (section header)"/>
    <w:basedOn w:val="Normal"/>
    <w:rsid w:val="00BC1292"/>
    <w:pPr>
      <w:tabs>
        <w:tab w:val="right" w:leader="dot" w:pos="8208"/>
      </w:tabs>
      <w:spacing w:before="60" w:after="60" w:line="260" w:lineRule="atLeast"/>
    </w:pPr>
    <w:rPr>
      <w:rFonts w:ascii="Arial Narrow" w:eastAsia="SimSun" w:hAnsi="Arial Narrow" w:cs="Times New Roman"/>
      <w:b/>
      <w:color w:val="FF0000"/>
      <w:kern w:val="20"/>
      <w:sz w:val="20"/>
      <w:szCs w:val="20"/>
      <w:lang w:eastAsia="zh-CN" w:bidi="ar-SA"/>
    </w:rPr>
  </w:style>
  <w:style w:type="paragraph" w:styleId="NoSpacing">
    <w:name w:val="No Spacing"/>
    <w:uiPriority w:val="1"/>
    <w:qFormat/>
    <w:rsid w:val="00BC1292"/>
    <w:pPr>
      <w:tabs>
        <w:tab w:val="right" w:leader="dot" w:pos="8208"/>
      </w:tabs>
      <w:spacing w:after="0" w:line="240" w:lineRule="auto"/>
    </w:pPr>
    <w:rPr>
      <w:rFonts w:ascii="Arial" w:eastAsia="SimSun" w:hAnsi="Arial" w:cs="Times New Roman"/>
      <w:kern w:val="20"/>
      <w:sz w:val="20"/>
      <w:szCs w:val="20"/>
      <w:lang w:eastAsia="zh-CN" w:bidi="ar-SA"/>
    </w:rPr>
  </w:style>
  <w:style w:type="character" w:styleId="Strong">
    <w:name w:val="Strong"/>
    <w:basedOn w:val="DefaultParagraphFont"/>
    <w:uiPriority w:val="22"/>
    <w:qFormat/>
    <w:rsid w:val="003A1C04"/>
    <w:rPr>
      <w:b/>
      <w:bCs/>
    </w:rPr>
  </w:style>
  <w:style w:type="character" w:styleId="LineNumber">
    <w:name w:val="line number"/>
    <w:basedOn w:val="DefaultParagraphFont"/>
    <w:uiPriority w:val="99"/>
    <w:semiHidden/>
    <w:unhideWhenUsed/>
    <w:rsid w:val="00AD39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896183">
      <w:bodyDiv w:val="1"/>
      <w:marLeft w:val="0"/>
      <w:marRight w:val="0"/>
      <w:marTop w:val="0"/>
      <w:marBottom w:val="0"/>
      <w:divBdr>
        <w:top w:val="none" w:sz="0" w:space="0" w:color="auto"/>
        <w:left w:val="none" w:sz="0" w:space="0" w:color="auto"/>
        <w:bottom w:val="none" w:sz="0" w:space="0" w:color="auto"/>
        <w:right w:val="none" w:sz="0" w:space="0" w:color="auto"/>
      </w:divBdr>
      <w:divsChild>
        <w:div w:id="781605532">
          <w:marLeft w:val="0"/>
          <w:marRight w:val="0"/>
          <w:marTop w:val="0"/>
          <w:marBottom w:val="0"/>
          <w:divBdr>
            <w:top w:val="none" w:sz="0" w:space="0" w:color="auto"/>
            <w:left w:val="none" w:sz="0" w:space="0" w:color="auto"/>
            <w:bottom w:val="none" w:sz="0" w:space="0" w:color="auto"/>
            <w:right w:val="none" w:sz="0" w:space="0" w:color="auto"/>
          </w:divBdr>
        </w:div>
        <w:div w:id="777480911">
          <w:marLeft w:val="0"/>
          <w:marRight w:val="0"/>
          <w:marTop w:val="0"/>
          <w:marBottom w:val="0"/>
          <w:divBdr>
            <w:top w:val="none" w:sz="0" w:space="0" w:color="auto"/>
            <w:left w:val="none" w:sz="0" w:space="0" w:color="auto"/>
            <w:bottom w:val="none" w:sz="0" w:space="0" w:color="auto"/>
            <w:right w:val="none" w:sz="0" w:space="0" w:color="auto"/>
          </w:divBdr>
        </w:div>
      </w:divsChild>
    </w:div>
    <w:div w:id="1124926450">
      <w:bodyDiv w:val="1"/>
      <w:marLeft w:val="0"/>
      <w:marRight w:val="0"/>
      <w:marTop w:val="0"/>
      <w:marBottom w:val="0"/>
      <w:divBdr>
        <w:top w:val="none" w:sz="0" w:space="0" w:color="auto"/>
        <w:left w:val="none" w:sz="0" w:space="0" w:color="auto"/>
        <w:bottom w:val="none" w:sz="0" w:space="0" w:color="auto"/>
        <w:right w:val="none" w:sz="0" w:space="0" w:color="auto"/>
      </w:divBdr>
    </w:div>
    <w:div w:id="1137532998">
      <w:bodyDiv w:val="1"/>
      <w:marLeft w:val="0"/>
      <w:marRight w:val="0"/>
      <w:marTop w:val="0"/>
      <w:marBottom w:val="0"/>
      <w:divBdr>
        <w:top w:val="none" w:sz="0" w:space="0" w:color="auto"/>
        <w:left w:val="none" w:sz="0" w:space="0" w:color="auto"/>
        <w:bottom w:val="none" w:sz="0" w:space="0" w:color="auto"/>
        <w:right w:val="none" w:sz="0" w:space="0" w:color="auto"/>
      </w:divBdr>
      <w:divsChild>
        <w:div w:id="315768424">
          <w:marLeft w:val="0"/>
          <w:marRight w:val="0"/>
          <w:marTop w:val="0"/>
          <w:marBottom w:val="0"/>
          <w:divBdr>
            <w:top w:val="none" w:sz="0" w:space="0" w:color="auto"/>
            <w:left w:val="none" w:sz="0" w:space="0" w:color="auto"/>
            <w:bottom w:val="none" w:sz="0" w:space="0" w:color="auto"/>
            <w:right w:val="none" w:sz="0" w:space="0" w:color="auto"/>
          </w:divBdr>
        </w:div>
        <w:div w:id="950741600">
          <w:marLeft w:val="0"/>
          <w:marRight w:val="0"/>
          <w:marTop w:val="0"/>
          <w:marBottom w:val="0"/>
          <w:divBdr>
            <w:top w:val="none" w:sz="0" w:space="0" w:color="auto"/>
            <w:left w:val="none" w:sz="0" w:space="0" w:color="auto"/>
            <w:bottom w:val="none" w:sz="0" w:space="0" w:color="auto"/>
            <w:right w:val="none" w:sz="0" w:space="0" w:color="auto"/>
          </w:divBdr>
        </w:div>
      </w:divsChild>
    </w:div>
    <w:div w:id="1514488614">
      <w:bodyDiv w:val="1"/>
      <w:marLeft w:val="0"/>
      <w:marRight w:val="0"/>
      <w:marTop w:val="0"/>
      <w:marBottom w:val="0"/>
      <w:divBdr>
        <w:top w:val="none" w:sz="0" w:space="0" w:color="auto"/>
        <w:left w:val="none" w:sz="0" w:space="0" w:color="auto"/>
        <w:bottom w:val="none" w:sz="0" w:space="0" w:color="auto"/>
        <w:right w:val="none" w:sz="0" w:space="0" w:color="auto"/>
      </w:divBdr>
    </w:div>
    <w:div w:id="17033133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uneet.kumar6@cognizant.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1ED04-F15E-4BCD-9847-58B8B889A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3575</TotalTime>
  <Pages>4</Pages>
  <Words>1374</Words>
  <Characters>7837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Memi Lavi</dc:creator>
  <cp:keywords/>
  <cp:lastModifiedBy>Kumar, Puneet (Cognizant)</cp:lastModifiedBy>
  <cp:revision>133</cp:revision>
  <cp:lastPrinted>2020-08-10T16:59:00Z</cp:lastPrinted>
  <dcterms:created xsi:type="dcterms:W3CDTF">2016-06-14T17:58:00Z</dcterms:created>
  <dcterms:modified xsi:type="dcterms:W3CDTF">2026-05-29T09:38:00Z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#000000,10,Calibri</vt:lpwstr>
  </property>
  <property fmtid="{D5CDD505-2E9C-101B-9397-08002B2CF9AE}" pid="4" name="ClassificationContentMarkingHeaderText">
    <vt:lpwstr>OFFICIAL</vt:lpwstr>
  </property>
  <property fmtid="{D5CDD505-2E9C-101B-9397-08002B2CF9AE}" pid="5" name="MSIP_Label_8577031b-11bc-4db9-b655-7d79027ad570_Enabled">
    <vt:lpwstr>true</vt:lpwstr>
  </property>
  <property fmtid="{D5CDD505-2E9C-101B-9397-08002B2CF9AE}" pid="6" name="MSIP_Label_8577031b-11bc-4db9-b655-7d79027ad570_SetDate">
    <vt:lpwstr>2024-08-13T18:07:19Z</vt:lpwstr>
  </property>
  <property fmtid="{D5CDD505-2E9C-101B-9397-08002B2CF9AE}" pid="7" name="MSIP_Label_8577031b-11bc-4db9-b655-7d79027ad570_Method">
    <vt:lpwstr>Standard</vt:lpwstr>
  </property>
  <property fmtid="{D5CDD505-2E9C-101B-9397-08002B2CF9AE}" pid="8" name="MSIP_Label_8577031b-11bc-4db9-b655-7d79027ad570_Name">
    <vt:lpwstr>8577031b-11bc-4db9-b655-7d79027ad570</vt:lpwstr>
  </property>
  <property fmtid="{D5CDD505-2E9C-101B-9397-08002B2CF9AE}" pid="9" name="MSIP_Label_8577031b-11bc-4db9-b655-7d79027ad570_SiteId">
    <vt:lpwstr>c22cc3e1-5d7f-4f4d-be03-d5a158cc9409</vt:lpwstr>
  </property>
  <property fmtid="{D5CDD505-2E9C-101B-9397-08002B2CF9AE}" pid="10" name="MSIP_Label_8577031b-11bc-4db9-b655-7d79027ad570_ActionId">
    <vt:lpwstr>c0ef639a-d450-4bb6-a175-4c1bc6a84546</vt:lpwstr>
  </property>
  <property fmtid="{D5CDD505-2E9C-101B-9397-08002B2CF9AE}" pid="11" name="MSIP_Label_8577031b-11bc-4db9-b655-7d79027ad570_ContentBits">
    <vt:lpwstr>1</vt:lpwstr>
  </property>
</Properties>
</file>