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原创；微信公众号：千里行走；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受限图片大小限制，有些图片不是很清晰，可以到微信公众号查看；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(1).方案架构图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(2).要点概述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1.cdn发布微服务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2.caf-(cdn/oss)-module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3.CDN的L1，L2节点概念，以及回源概念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(3).CDN成本问题概述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(4).简单聊一聊我们做事的出发点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1.效率与成本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2.对于架构师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(5).聊一聊对CDN优化后的效果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(6).题外话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正文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6"/>
          <w:szCs w:val="36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6"/>
          <w:szCs w:val="36"/>
        </w:rPr>
        <w:t>(1).方案架构图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lang w:val="en-US" w:eastAsia="zh-CN"/>
        </w:rPr>
        <w:t>受限于图片大小限制，可能不清晰，请参见：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https://www.processon.com/view/5cc2779ce4b0841b8440787a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lang w:eastAsia="zh-CN"/>
        </w:rPr>
        <w:drawing>
          <wp:inline distT="0" distB="0" distL="114300" distR="114300">
            <wp:extent cx="5255895" cy="3916045"/>
            <wp:effectExtent l="0" t="0" r="0" b="0"/>
            <wp:docPr id="1" name="图片 1" descr="caf-cdn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f-cdn方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注意：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这里省略了防盗链部分，和数据打点部分。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其中：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防盗链：由CDN提供商提供配置解决方案，做配置即可。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打点：也要集成到基础框架层面，做开关和使用策略配置的支持。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6"/>
          <w:szCs w:val="36"/>
        </w:rPr>
        <w:t>(2).要点阐述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0"/>
          <w:szCs w:val="30"/>
        </w:rPr>
        <w:t>1.cdn发布微服务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显然，这是一个基础服务，需要给多个业务使用方提供发布文件到CDN的服务。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0"/>
          <w:szCs w:val="30"/>
        </w:rPr>
        <w:t>2.caf-(cdn/oss)-module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caf是一套自研框架，业务方使用任何资源都是通过注解的方式，并且0配置文件，所有配置都在apollo配置中心。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我们会把发布文件的整个流程抽象到底层framework，如：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文件上传时的策略，文件压缩等策略与阈值的规划；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上传到OSS，文件预热的统一接口规划；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0000"/>
          <w:spacing w:val="0"/>
          <w:sz w:val="25"/>
          <w:szCs w:val="25"/>
        </w:rPr>
        <w:t>使用prometheus监控整个cdn发布流程中的关键点位，收集统计信息，方便监测整个CDN的成本与使用情况；这一点非常重要！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其他细节。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0"/>
          <w:szCs w:val="30"/>
        </w:rPr>
        <w:t>3.CDN的L1，L2节点概念，以及回源概念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以阿里云举例，实际访问流程是：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step-1.用户访问阿里云CDN--&gt;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step-2.阿里云CDN-L1节点--&gt;L1节点不存在资源则-&gt;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step-3.阿里云CDN-L2节点--&gt;L2节点不存在资源则-&gt;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step-4.阿里云CDN-L2节点会从回源存储(OSS)拉取资源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其中，step-3到step-4的过程称为CDN回源。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L1，L2概念：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个人理解，这是一个集用户体验，资源节约等多维度考虑的最终结构。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L1是面向最终用户的CDN节点集群(分布在全球各地)，存放资源的复本做加速，L1实际上也会按照地域，运营商等维度分集群，方便回源。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L2作用：L1从L2拉取资源必然要就近原则，这是显然的，如果没有L2，直接从回源存储拉取资源，这是非常坑的做法，拉取有效性，整个CDN体系的稳定性和可用性会受到极大威胁，因为回源存储的个数是非常有限个(这是必然的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6"/>
          <w:szCs w:val="36"/>
        </w:rPr>
        <w:t>(3).CDN成本问题概述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以后会专门聊，这里做简单概述。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随着目前法律的健全，和版权意识的大爆发，盗链方式已经面临着极大的刑事风险，这可不像以前了，随便爬随便盗，告了也白告。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所以，CDN成本的问题变得至关重要，直接影响到了公司的营收与利润，甚至是否XX。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这就要求架构上从多个维度去监控CDN的使用，主要是两个思路：CDN使用链路的监控，链路上每个关节做切面监控。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本文中的方案中，prometheus是对CDN的接近code的使用层面做监控；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0000"/>
          <w:spacing w:val="0"/>
          <w:sz w:val="25"/>
          <w:szCs w:val="25"/>
        </w:rPr>
        <w:t>但是，实际上我们还要根据CDN提供商的流量数据，带宽数据等准实时的监控CDN成本，以及发现CDN使用上的问题。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0000"/>
          <w:spacing w:val="0"/>
          <w:sz w:val="25"/>
          <w:szCs w:val="25"/>
        </w:rPr>
        <w:t>关于这点，我们自研了cdn-parser工程，可以提供相关成本的图表，以及自动发现CDN使用异常，自动分析CDN日志等功能；这个工程刚刚开始，提供了基本功能，会逐步完善，我希望最终形成为一个可用的通用解决方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6"/>
          <w:szCs w:val="36"/>
        </w:rPr>
        <w:t>(4).简单聊一聊我们做事的出发点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0000"/>
          <w:spacing w:val="0"/>
          <w:sz w:val="30"/>
          <w:szCs w:val="30"/>
        </w:rPr>
        <w:t>1.效率与成本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这也是近些年，我做事所遵循的原则。我们通常会讲，脱离了业务的架构是扯淡，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0000"/>
          <w:spacing w:val="0"/>
          <w:sz w:val="25"/>
          <w:szCs w:val="25"/>
        </w:rPr>
        <w:t>这句话的本质其实就是：效率与成本。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实际上，对于架构师来讲，架构上要有前瞻性，比如本文的方案，实际上第一期版本将非常简单，只包含最基本业务功能，没有策略没有prometheus，所有高阶的都没有，首先要满足业务；上线支持业务后要在架构上完善，逐步落地，因为对业务方是透明的，不会有任何额外成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0"/>
          <w:szCs w:val="30"/>
        </w:rPr>
        <w:t>2.对于架构师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何为效率：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效率是广义的，包含自身的工作效率，优化业务方使用基础设施的效率，成本与问题的分析与解决的效率等等，此外还有传统意义的效率。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举例：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在cdn-parser落地之前，发现CDN异常(如何发现其实也是个问题，以后聊)，进行CDN分析会非常耗时，常态耗时是半天到1天得到结论；但是之后，只需要敲个命令，结果自动打包发布到web目录，几乎没有时间成本。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后续我是希望集成到管理后台，所有CDN关注者都可以使用，全方位上极大提升CDN的使用效率。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何为成本：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成本也是广义的，不仅仅包含支付给CDN提供商的实际费用，还包含CDN使用错误，开发失误等等造成的CDN带宽异常所引发的人力成本。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这个人力成本是非常昂贵的，很多时候要沟通从客户端到所有端，技术到运营的全方位沟通。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6"/>
          <w:szCs w:val="36"/>
        </w:rPr>
        <w:t>(5).聊一聊对CDN优化后的效果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这是一个持续问题发现/解决/优化的过程。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0000"/>
          <w:spacing w:val="0"/>
          <w:sz w:val="25"/>
          <w:szCs w:val="25"/>
        </w:rPr>
        <w:t>我们CDN总费用从每月的20万降到了9万，阿里云CDN的计费带宽从10G出头降低到了5G以下，七牛CDN的计费带宽也下降了一半。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0000"/>
          <w:spacing w:val="0"/>
          <w:sz w:val="25"/>
          <w:szCs w:val="25"/>
        </w:rPr>
        <w:t>一年的绝对成本降低了130万，但是考虑到CDN异常的及时发现和解决，成本的实际减少会更高，至少命中150万~200万的区间。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6"/>
          <w:szCs w:val="36"/>
        </w:rPr>
        <w:t>(6).题外话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t>效率&amp;成本是一个永恒的话题，随着红利的结束，必将成为恒量技术人员招聘的top1的key要素，而且并不仅仅局限于技术领域。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lang w:eastAsia="zh-CN"/>
        </w:rPr>
        <w:drawing>
          <wp:inline distT="0" distB="0" distL="114300" distR="114300">
            <wp:extent cx="4762500" cy="3924300"/>
            <wp:effectExtent l="0" t="0" r="0" b="0"/>
            <wp:docPr id="2" name="图片 2" descr="cd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dn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lang w:eastAsia="zh-CN"/>
        </w:rPr>
        <w:drawing>
          <wp:inline distT="0" distB="0" distL="114300" distR="114300">
            <wp:extent cx="5270500" cy="3625850"/>
            <wp:effectExtent l="0" t="0" r="6350" b="12700"/>
            <wp:docPr id="3" name="图片 3" descr="cd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dn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A6993"/>
    <w:rsid w:val="03A35F44"/>
    <w:rsid w:val="03D22223"/>
    <w:rsid w:val="070F345C"/>
    <w:rsid w:val="0B262F42"/>
    <w:rsid w:val="0B771D05"/>
    <w:rsid w:val="0DC10410"/>
    <w:rsid w:val="0E125CB6"/>
    <w:rsid w:val="0F674EC3"/>
    <w:rsid w:val="0FA1785C"/>
    <w:rsid w:val="15B4766C"/>
    <w:rsid w:val="175F7B86"/>
    <w:rsid w:val="189155A5"/>
    <w:rsid w:val="1B800966"/>
    <w:rsid w:val="1C9B7756"/>
    <w:rsid w:val="1E541564"/>
    <w:rsid w:val="1FCA3405"/>
    <w:rsid w:val="21046EEE"/>
    <w:rsid w:val="221B1A08"/>
    <w:rsid w:val="24E15AA3"/>
    <w:rsid w:val="26A828F5"/>
    <w:rsid w:val="28E505ED"/>
    <w:rsid w:val="29CD397A"/>
    <w:rsid w:val="2A145BF7"/>
    <w:rsid w:val="2ABA2D5C"/>
    <w:rsid w:val="2FBD52D2"/>
    <w:rsid w:val="367B6C7C"/>
    <w:rsid w:val="37BF2C43"/>
    <w:rsid w:val="397D3655"/>
    <w:rsid w:val="3B5200EB"/>
    <w:rsid w:val="3BB123FD"/>
    <w:rsid w:val="41E9658E"/>
    <w:rsid w:val="42BA63E0"/>
    <w:rsid w:val="43322472"/>
    <w:rsid w:val="4A054478"/>
    <w:rsid w:val="4A9E1B4D"/>
    <w:rsid w:val="4D5052E5"/>
    <w:rsid w:val="4DA72463"/>
    <w:rsid w:val="51751AB9"/>
    <w:rsid w:val="548D037F"/>
    <w:rsid w:val="571644D8"/>
    <w:rsid w:val="58D03623"/>
    <w:rsid w:val="59AF1DEB"/>
    <w:rsid w:val="59C92EFB"/>
    <w:rsid w:val="59D944C6"/>
    <w:rsid w:val="5A1B7147"/>
    <w:rsid w:val="5B87337C"/>
    <w:rsid w:val="5C2A2D0C"/>
    <w:rsid w:val="5D0D3118"/>
    <w:rsid w:val="60227E0E"/>
    <w:rsid w:val="620871B3"/>
    <w:rsid w:val="6938466F"/>
    <w:rsid w:val="6C21638B"/>
    <w:rsid w:val="6C8E77C5"/>
    <w:rsid w:val="6D115EAC"/>
    <w:rsid w:val="6F925377"/>
    <w:rsid w:val="6F9D4E2D"/>
    <w:rsid w:val="74790462"/>
    <w:rsid w:val="75F73E7A"/>
    <w:rsid w:val="76E16073"/>
    <w:rsid w:val="7768553F"/>
    <w:rsid w:val="77F95892"/>
    <w:rsid w:val="7A4C4F3D"/>
    <w:rsid w:val="7AC959FA"/>
    <w:rsid w:val="7B5478FD"/>
    <w:rsid w:val="7C9C5F83"/>
    <w:rsid w:val="7D606FF2"/>
    <w:rsid w:val="7F53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2019-05-19T09:49:28Z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