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(1).wayne中创建命名空间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(2).wayne创建apollo项目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(3).wayne中容器化apollo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(1).wayne中创建命名空间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点击“创建命名空间”: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321435"/>
            <wp:effectExtent l="0" t="0" r="1079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选中“自动创建”会在K8S集群中创建对应的命名空间。名称指的是在wayne中的逻辑名称，方便wayne管理，两者尽量保持一致。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可用机房：0.1表示cpu核数，1表示内存是1G；分别表示这个namespace中cpu和内存可以达到的上限。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755390"/>
            <wp:effectExtent l="0" t="0" r="38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(2).wayne创建apollo项目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wayne中项目的概念：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一个namespace(wayne与K8S共有)中可以部署多个项目，比如说用户中心这个部门(对应user-namespace)下有多个项目，passport, account, user等项目；而每个项目又对应多个服务，比如passport项目对应passport-rpc, passport-web等。可以如此类比理解wayne中的管理结构。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返回前台创建项目：</w:t>
      </w:r>
    </w:p>
    <w:p>
      <w:r>
        <w:drawing>
          <wp:inline distT="0" distB="0" distL="114300" distR="114300">
            <wp:extent cx="5274310" cy="7924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后边我们要容器化的apollo的各项服务都会放在下图中的apollo-min项目中：</w:t>
      </w:r>
    </w:p>
    <w:p>
      <w:r>
        <w:drawing>
          <wp:inline distT="0" distB="0" distL="114300" distR="114300">
            <wp:extent cx="5260340" cy="1045845"/>
            <wp:effectExtent l="0" t="0" r="165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(3).wayne中容器化apollo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在前台的项目列表页中进入项目apollo-min：</w:t>
      </w:r>
    </w:p>
    <w:p>
      <w:r>
        <w:drawing>
          <wp:inline distT="0" distB="0" distL="114300" distR="114300">
            <wp:extent cx="5272405" cy="321437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笔者提供了dev环境下的最小apollo集群容器化的配置文件，位于：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"https://github.com/hepyu/k8s-app-config/tree/master/yaml/min-cluster-allinone/apollo-min"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https://github.com/hepyu/k8s-app-config/tree/master/yaml/min-cluster-allinone/apollo-min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0500" cy="1332865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以wayne对apollo-config-server容器化举例，admin-server与portal-server类似：</w:t>
      </w:r>
    </w:p>
    <w:p>
      <w:pP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/>
          <w:lang w:val="en-US" w:eastAsia="zh-CN"/>
        </w:rPr>
        <w:t>apollo-config-server有4个组件：1个Configmap, 2个Service(其中1个是nodePort暴露apollo配置服务到容器外部)，1个</w:t>
      </w:r>
      <w:r>
        <w:rPr>
          <w:rFonts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FFFFF"/>
        </w:rPr>
        <w:t>StatefulSet</w:t>
      </w:r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20"/>
          <w:szCs w:val="20"/>
          <w:shd w:val="clear" w:fill="FFFFFF"/>
          <w:lang w:eastAsia="zh-CN"/>
        </w:rPr>
        <w:t>。</w:t>
      </w:r>
    </w:p>
    <w:p>
      <w:pP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20"/>
          <w:szCs w:val="20"/>
          <w:shd w:val="clear" w:fill="FFFFFF"/>
          <w:lang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20"/>
          <w:szCs w:val="20"/>
          <w:shd w:val="clear" w:fill="FFFFFF"/>
          <w:lang w:val="en-US" w:eastAsia="zh-CN"/>
        </w:rPr>
        <w:t>1.创建configmap</w:t>
      </w:r>
    </w:p>
    <w:p>
      <w:pP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20"/>
          <w:szCs w:val="20"/>
          <w:shd w:val="clear" w:fill="FFFFFF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032F62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20"/>
          <w:szCs w:val="20"/>
          <w:shd w:val="clear" w:fill="FFFFFF"/>
          <w:lang w:val="en-US" w:eastAsia="zh-CN"/>
        </w:rPr>
        <w:t>configmap对应wayne中的配置集中的每个配置项，创建配置集：</w:t>
      </w:r>
    </w:p>
    <w:p>
      <w:r>
        <w:drawing>
          <wp:inline distT="0" distB="0" distL="114300" distR="114300">
            <wp:extent cx="5273040" cy="34029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244215"/>
            <wp:effectExtent l="0" t="0" r="635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创建configmap，对应wayne中的“创建配置集模板”：</w:t>
      </w:r>
    </w:p>
    <w:p>
      <w:r>
        <w:drawing>
          <wp:inline distT="0" distB="0" distL="114300" distR="114300">
            <wp:extent cx="5269230" cy="2363470"/>
            <wp:effectExtent l="0" t="0" r="762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选择高级配置，直接写yaml文件：</w:t>
      </w:r>
    </w:p>
    <w:p>
      <w:r>
        <w:drawing>
          <wp:inline distT="0" distB="0" distL="114300" distR="114300">
            <wp:extent cx="5267325" cy="5695315"/>
            <wp:effectExtent l="0" t="0" r="952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9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294505"/>
            <wp:effectExtent l="0" t="0" r="889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点击保存后：</w:t>
      </w:r>
    </w:p>
    <w:p>
      <w:r>
        <w:drawing>
          <wp:inline distT="0" distB="0" distL="114300" distR="114300">
            <wp:extent cx="5261610" cy="3315335"/>
            <wp:effectExtent l="0" t="0" r="1524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点击提交完成configmap配置，注意到这里只是将配置放到了wayne自己的配置数据库中，并没有容器化到kubernetes集群中；需要点击发布才会将这个配置发布到kubernetes容器。</w:t>
      </w:r>
    </w:p>
    <w:p>
      <w:r>
        <w:drawing>
          <wp:inline distT="0" distB="0" distL="114300" distR="114300">
            <wp:extent cx="5256530" cy="1364615"/>
            <wp:effectExtent l="0" t="0" r="127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wayne前台选择负载均衡：</w:t>
      </w:r>
    </w:p>
    <w:p>
      <w:r>
        <w:drawing>
          <wp:inline distT="0" distB="0" distL="114300" distR="114300">
            <wp:extent cx="3990975" cy="46005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679825"/>
            <wp:effectExtent l="0" t="0" r="4445" b="158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创建负载均衡模板(对应kubernetes中的service)：</w:t>
      </w:r>
    </w:p>
    <w:p>
      <w:r>
        <w:drawing>
          <wp:inline distT="0" distB="0" distL="114300" distR="114300">
            <wp:extent cx="5267960" cy="1810385"/>
            <wp:effectExtent l="0" t="0" r="8890" b="184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同样选择高级配置：</w:t>
      </w:r>
    </w:p>
    <w:p>
      <w:r>
        <w:drawing>
          <wp:inline distT="0" distB="0" distL="114300" distR="114300">
            <wp:extent cx="5271135" cy="4439920"/>
            <wp:effectExtent l="0" t="0" r="5715" b="177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209415"/>
            <wp:effectExtent l="0" t="0" r="889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159760"/>
            <wp:effectExtent l="0" t="0" r="889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同样方式部署nodeport类型的负载均衡/service，最终结果：</w:t>
      </w:r>
    </w:p>
    <w:p>
      <w:r>
        <w:drawing>
          <wp:inline distT="0" distB="0" distL="114300" distR="114300">
            <wp:extent cx="5271770" cy="2524760"/>
            <wp:effectExtent l="0" t="0" r="508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之所以有两个负载均衡，是因为clusterIP类型的service是提供给容器内部服务使用;nodeport类型的service是暴露配置服务给容器外部，这样容器中的apollo可以同时为容器内部和外部的应用提供配置中心的服务。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点击发布，将负载均衡/service部署到kubernetes容器中：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90855"/>
            <wp:effectExtent l="0" t="0" r="762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3.创建</w:t>
      </w:r>
      <w:r>
        <w:rPr>
          <w:rFonts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FFFFF"/>
        </w:rPr>
        <w:t>StatefulSet</w:t>
      </w:r>
    </w:p>
    <w:p>
      <w:pP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FFFFF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FFFFF"/>
          <w:lang w:val="en-US" w:eastAsia="zh-CN"/>
        </w:rPr>
        <w:t>在状态副本集中配置后进行发布，流程类似，不再赘述。</w:t>
      </w:r>
    </w:p>
    <w:p>
      <w:r>
        <w:drawing>
          <wp:inline distT="0" distB="0" distL="114300" distR="114300">
            <wp:extent cx="5269865" cy="2352675"/>
            <wp:effectExtent l="0" t="0" r="698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597275"/>
            <wp:effectExtent l="0" t="0" r="5715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6499"/>
    <w:rsid w:val="00137378"/>
    <w:rsid w:val="00533D6F"/>
    <w:rsid w:val="005A7FFF"/>
    <w:rsid w:val="008A4E81"/>
    <w:rsid w:val="00967EA9"/>
    <w:rsid w:val="00D84E62"/>
    <w:rsid w:val="015602DA"/>
    <w:rsid w:val="01DA7EDD"/>
    <w:rsid w:val="02AB5075"/>
    <w:rsid w:val="02E55F29"/>
    <w:rsid w:val="032D1CBC"/>
    <w:rsid w:val="03D368A4"/>
    <w:rsid w:val="03E51EF7"/>
    <w:rsid w:val="04302FAE"/>
    <w:rsid w:val="043E23F6"/>
    <w:rsid w:val="04A15977"/>
    <w:rsid w:val="04FB39CD"/>
    <w:rsid w:val="050F62F5"/>
    <w:rsid w:val="051047D2"/>
    <w:rsid w:val="0512794F"/>
    <w:rsid w:val="052B187D"/>
    <w:rsid w:val="05356E86"/>
    <w:rsid w:val="05492089"/>
    <w:rsid w:val="05543538"/>
    <w:rsid w:val="056009AF"/>
    <w:rsid w:val="05C37A93"/>
    <w:rsid w:val="05EE1DBD"/>
    <w:rsid w:val="0692668A"/>
    <w:rsid w:val="0693699B"/>
    <w:rsid w:val="07111C1E"/>
    <w:rsid w:val="07166592"/>
    <w:rsid w:val="0773102F"/>
    <w:rsid w:val="077B3893"/>
    <w:rsid w:val="07993436"/>
    <w:rsid w:val="079A317F"/>
    <w:rsid w:val="079F640B"/>
    <w:rsid w:val="07A369B9"/>
    <w:rsid w:val="07AE4153"/>
    <w:rsid w:val="07D71905"/>
    <w:rsid w:val="07F27728"/>
    <w:rsid w:val="084362D4"/>
    <w:rsid w:val="085549F3"/>
    <w:rsid w:val="08A80BB6"/>
    <w:rsid w:val="09B374CC"/>
    <w:rsid w:val="09C95841"/>
    <w:rsid w:val="09E47951"/>
    <w:rsid w:val="09EE422C"/>
    <w:rsid w:val="0A0915F7"/>
    <w:rsid w:val="0A6A75FA"/>
    <w:rsid w:val="0A6B747F"/>
    <w:rsid w:val="0AE9609B"/>
    <w:rsid w:val="0B5E3642"/>
    <w:rsid w:val="0B716273"/>
    <w:rsid w:val="0C5C6F14"/>
    <w:rsid w:val="0C867760"/>
    <w:rsid w:val="0C8D0D84"/>
    <w:rsid w:val="0D3B119E"/>
    <w:rsid w:val="0D472306"/>
    <w:rsid w:val="0DC36E28"/>
    <w:rsid w:val="0DCD058C"/>
    <w:rsid w:val="0DDB62DF"/>
    <w:rsid w:val="0E2943E7"/>
    <w:rsid w:val="0E2E6C04"/>
    <w:rsid w:val="0E7C2CD6"/>
    <w:rsid w:val="0ED918A0"/>
    <w:rsid w:val="0EF15AE9"/>
    <w:rsid w:val="0F0C7B3E"/>
    <w:rsid w:val="0F8A1757"/>
    <w:rsid w:val="0FA97031"/>
    <w:rsid w:val="0FD70387"/>
    <w:rsid w:val="10047132"/>
    <w:rsid w:val="107E16EE"/>
    <w:rsid w:val="108D1260"/>
    <w:rsid w:val="10A855DE"/>
    <w:rsid w:val="10F76AF5"/>
    <w:rsid w:val="11396A2A"/>
    <w:rsid w:val="119E6FEE"/>
    <w:rsid w:val="12212A06"/>
    <w:rsid w:val="12C34A15"/>
    <w:rsid w:val="12C53A8D"/>
    <w:rsid w:val="12D36CC8"/>
    <w:rsid w:val="130F2A77"/>
    <w:rsid w:val="131569F4"/>
    <w:rsid w:val="134E2FBB"/>
    <w:rsid w:val="13D872D6"/>
    <w:rsid w:val="13E80A95"/>
    <w:rsid w:val="14432325"/>
    <w:rsid w:val="145A602F"/>
    <w:rsid w:val="148613A9"/>
    <w:rsid w:val="14C52E19"/>
    <w:rsid w:val="15A76A9F"/>
    <w:rsid w:val="15B64C5E"/>
    <w:rsid w:val="15D175D1"/>
    <w:rsid w:val="16270414"/>
    <w:rsid w:val="1644519D"/>
    <w:rsid w:val="1668294B"/>
    <w:rsid w:val="16C4076B"/>
    <w:rsid w:val="17C06493"/>
    <w:rsid w:val="18083DAE"/>
    <w:rsid w:val="18226EC5"/>
    <w:rsid w:val="182B58AE"/>
    <w:rsid w:val="18BE4B28"/>
    <w:rsid w:val="191538E1"/>
    <w:rsid w:val="19172F89"/>
    <w:rsid w:val="192D5D41"/>
    <w:rsid w:val="19317D3E"/>
    <w:rsid w:val="19390FE1"/>
    <w:rsid w:val="1996306B"/>
    <w:rsid w:val="1AE83297"/>
    <w:rsid w:val="1B0B16C1"/>
    <w:rsid w:val="1B161061"/>
    <w:rsid w:val="1B321EAA"/>
    <w:rsid w:val="1BDD041A"/>
    <w:rsid w:val="1C0100D0"/>
    <w:rsid w:val="1D024785"/>
    <w:rsid w:val="1D554317"/>
    <w:rsid w:val="1D960F37"/>
    <w:rsid w:val="1DAA2047"/>
    <w:rsid w:val="1DAA3633"/>
    <w:rsid w:val="1E1820A8"/>
    <w:rsid w:val="1E30210E"/>
    <w:rsid w:val="1E6571A9"/>
    <w:rsid w:val="1E9471BF"/>
    <w:rsid w:val="1EB63168"/>
    <w:rsid w:val="1EFF0715"/>
    <w:rsid w:val="1F5A7E20"/>
    <w:rsid w:val="1FD36A7A"/>
    <w:rsid w:val="202539AD"/>
    <w:rsid w:val="20305055"/>
    <w:rsid w:val="20890916"/>
    <w:rsid w:val="209370E8"/>
    <w:rsid w:val="20F95A9A"/>
    <w:rsid w:val="21211710"/>
    <w:rsid w:val="212B7719"/>
    <w:rsid w:val="212F226E"/>
    <w:rsid w:val="21A719B3"/>
    <w:rsid w:val="21BD1932"/>
    <w:rsid w:val="220B2773"/>
    <w:rsid w:val="222A46A4"/>
    <w:rsid w:val="228C3902"/>
    <w:rsid w:val="2304649E"/>
    <w:rsid w:val="232D161B"/>
    <w:rsid w:val="233D56AC"/>
    <w:rsid w:val="235B2174"/>
    <w:rsid w:val="23916E12"/>
    <w:rsid w:val="23C44681"/>
    <w:rsid w:val="23C538D0"/>
    <w:rsid w:val="245F3797"/>
    <w:rsid w:val="246F7684"/>
    <w:rsid w:val="24832F6C"/>
    <w:rsid w:val="24921561"/>
    <w:rsid w:val="250F1E47"/>
    <w:rsid w:val="25A22770"/>
    <w:rsid w:val="25B053CB"/>
    <w:rsid w:val="25E1232D"/>
    <w:rsid w:val="26DC306E"/>
    <w:rsid w:val="27476BB6"/>
    <w:rsid w:val="278B2111"/>
    <w:rsid w:val="278C3DED"/>
    <w:rsid w:val="27CA2E53"/>
    <w:rsid w:val="28383A1E"/>
    <w:rsid w:val="28627E1F"/>
    <w:rsid w:val="289E39E8"/>
    <w:rsid w:val="291913DA"/>
    <w:rsid w:val="294A5E23"/>
    <w:rsid w:val="29CB498F"/>
    <w:rsid w:val="2A9053E8"/>
    <w:rsid w:val="2AC45BDD"/>
    <w:rsid w:val="2B25126F"/>
    <w:rsid w:val="2B465FC6"/>
    <w:rsid w:val="2BC412BE"/>
    <w:rsid w:val="2CBC063C"/>
    <w:rsid w:val="2CE64F95"/>
    <w:rsid w:val="2D077130"/>
    <w:rsid w:val="2D675386"/>
    <w:rsid w:val="2DE46C3A"/>
    <w:rsid w:val="2DF53952"/>
    <w:rsid w:val="2E2646B2"/>
    <w:rsid w:val="2E3F2430"/>
    <w:rsid w:val="2EAD6A1E"/>
    <w:rsid w:val="2F8C1D4F"/>
    <w:rsid w:val="30836083"/>
    <w:rsid w:val="30F160A6"/>
    <w:rsid w:val="31154B45"/>
    <w:rsid w:val="319B0385"/>
    <w:rsid w:val="3237120A"/>
    <w:rsid w:val="32847D87"/>
    <w:rsid w:val="32892422"/>
    <w:rsid w:val="336221AF"/>
    <w:rsid w:val="33776FB1"/>
    <w:rsid w:val="33D737B9"/>
    <w:rsid w:val="34464F6F"/>
    <w:rsid w:val="34B23C96"/>
    <w:rsid w:val="34C53D23"/>
    <w:rsid w:val="34DB3742"/>
    <w:rsid w:val="34F87735"/>
    <w:rsid w:val="37092A08"/>
    <w:rsid w:val="373A7894"/>
    <w:rsid w:val="37610186"/>
    <w:rsid w:val="3768395F"/>
    <w:rsid w:val="37F35D33"/>
    <w:rsid w:val="38386B49"/>
    <w:rsid w:val="38987817"/>
    <w:rsid w:val="39364413"/>
    <w:rsid w:val="394154D9"/>
    <w:rsid w:val="397367F1"/>
    <w:rsid w:val="39AE71D6"/>
    <w:rsid w:val="39BE6594"/>
    <w:rsid w:val="3A2B1B52"/>
    <w:rsid w:val="3A4E4AEF"/>
    <w:rsid w:val="3A570E88"/>
    <w:rsid w:val="3A767DC4"/>
    <w:rsid w:val="3A7F30C4"/>
    <w:rsid w:val="3A9E25BC"/>
    <w:rsid w:val="3AF02ED4"/>
    <w:rsid w:val="3B39278A"/>
    <w:rsid w:val="3B6E60C6"/>
    <w:rsid w:val="3BA278A9"/>
    <w:rsid w:val="3BAB079F"/>
    <w:rsid w:val="3BBA39C6"/>
    <w:rsid w:val="3C063699"/>
    <w:rsid w:val="3C3D68EB"/>
    <w:rsid w:val="3C8D2203"/>
    <w:rsid w:val="3CE16CB6"/>
    <w:rsid w:val="3D003FFE"/>
    <w:rsid w:val="3DBD2A75"/>
    <w:rsid w:val="3DD80A6D"/>
    <w:rsid w:val="3E5243E0"/>
    <w:rsid w:val="3ECC6EE7"/>
    <w:rsid w:val="3F4E7CC7"/>
    <w:rsid w:val="3F677B25"/>
    <w:rsid w:val="3F713B9D"/>
    <w:rsid w:val="3F8A709E"/>
    <w:rsid w:val="3FD11D71"/>
    <w:rsid w:val="402130A8"/>
    <w:rsid w:val="403735C4"/>
    <w:rsid w:val="406037FA"/>
    <w:rsid w:val="40CB68C2"/>
    <w:rsid w:val="410668E4"/>
    <w:rsid w:val="41713ADD"/>
    <w:rsid w:val="422B0D2E"/>
    <w:rsid w:val="42725F80"/>
    <w:rsid w:val="42A12F85"/>
    <w:rsid w:val="43946384"/>
    <w:rsid w:val="43DD7947"/>
    <w:rsid w:val="440D4A2F"/>
    <w:rsid w:val="44201EAB"/>
    <w:rsid w:val="443A13A6"/>
    <w:rsid w:val="44D63C3C"/>
    <w:rsid w:val="450F196D"/>
    <w:rsid w:val="45531EFA"/>
    <w:rsid w:val="456A6F51"/>
    <w:rsid w:val="45812E17"/>
    <w:rsid w:val="460A51EC"/>
    <w:rsid w:val="462C1530"/>
    <w:rsid w:val="462D2064"/>
    <w:rsid w:val="46314A2A"/>
    <w:rsid w:val="46462C6F"/>
    <w:rsid w:val="46782CB3"/>
    <w:rsid w:val="46BB1587"/>
    <w:rsid w:val="46BD2065"/>
    <w:rsid w:val="46CA7730"/>
    <w:rsid w:val="46E01F2F"/>
    <w:rsid w:val="47093B6D"/>
    <w:rsid w:val="481F771D"/>
    <w:rsid w:val="484B6804"/>
    <w:rsid w:val="48574216"/>
    <w:rsid w:val="485D7813"/>
    <w:rsid w:val="48A82211"/>
    <w:rsid w:val="49395C3E"/>
    <w:rsid w:val="49866199"/>
    <w:rsid w:val="49EA3086"/>
    <w:rsid w:val="4A07493A"/>
    <w:rsid w:val="4A9C14DB"/>
    <w:rsid w:val="4AD34D79"/>
    <w:rsid w:val="4AF00AFC"/>
    <w:rsid w:val="4AF81F11"/>
    <w:rsid w:val="4B0C6669"/>
    <w:rsid w:val="4B4D6DD8"/>
    <w:rsid w:val="4B642A0A"/>
    <w:rsid w:val="4B8B1DC5"/>
    <w:rsid w:val="4B9900C0"/>
    <w:rsid w:val="4BF71BFA"/>
    <w:rsid w:val="4C3354EC"/>
    <w:rsid w:val="4C454174"/>
    <w:rsid w:val="4CC75DEA"/>
    <w:rsid w:val="4CDC5AAB"/>
    <w:rsid w:val="4D3F4B6B"/>
    <w:rsid w:val="4D4B1406"/>
    <w:rsid w:val="4D916758"/>
    <w:rsid w:val="4DBE62CA"/>
    <w:rsid w:val="4DD278A1"/>
    <w:rsid w:val="4E366D31"/>
    <w:rsid w:val="4E38088F"/>
    <w:rsid w:val="4E5A265E"/>
    <w:rsid w:val="4E811A38"/>
    <w:rsid w:val="4E8A6B12"/>
    <w:rsid w:val="4EB304B0"/>
    <w:rsid w:val="4EED17CF"/>
    <w:rsid w:val="4F03208D"/>
    <w:rsid w:val="4F183FC5"/>
    <w:rsid w:val="4F221CAF"/>
    <w:rsid w:val="4F3D0D39"/>
    <w:rsid w:val="4FA42CCA"/>
    <w:rsid w:val="4FBD283C"/>
    <w:rsid w:val="4FE61451"/>
    <w:rsid w:val="5041302A"/>
    <w:rsid w:val="50B20299"/>
    <w:rsid w:val="50F660B2"/>
    <w:rsid w:val="51434F86"/>
    <w:rsid w:val="517E7255"/>
    <w:rsid w:val="518D2738"/>
    <w:rsid w:val="52024381"/>
    <w:rsid w:val="525334F1"/>
    <w:rsid w:val="52930D44"/>
    <w:rsid w:val="529F26D1"/>
    <w:rsid w:val="52EA6A23"/>
    <w:rsid w:val="535857D1"/>
    <w:rsid w:val="53983496"/>
    <w:rsid w:val="539A7E1E"/>
    <w:rsid w:val="53BC3041"/>
    <w:rsid w:val="53D45BF2"/>
    <w:rsid w:val="543B692C"/>
    <w:rsid w:val="54BC6163"/>
    <w:rsid w:val="55C441AC"/>
    <w:rsid w:val="55CD362A"/>
    <w:rsid w:val="55DC0260"/>
    <w:rsid w:val="566A65CF"/>
    <w:rsid w:val="56C16D03"/>
    <w:rsid w:val="5731452F"/>
    <w:rsid w:val="58692167"/>
    <w:rsid w:val="589A4F10"/>
    <w:rsid w:val="58DE15AE"/>
    <w:rsid w:val="58EA6425"/>
    <w:rsid w:val="59164D59"/>
    <w:rsid w:val="59634652"/>
    <w:rsid w:val="59CA274B"/>
    <w:rsid w:val="59E6625C"/>
    <w:rsid w:val="5AAA3CB4"/>
    <w:rsid w:val="5B896C2C"/>
    <w:rsid w:val="5B9F49CD"/>
    <w:rsid w:val="5BB75338"/>
    <w:rsid w:val="5C81524B"/>
    <w:rsid w:val="5C947B61"/>
    <w:rsid w:val="5C9E6EC7"/>
    <w:rsid w:val="5D0C1831"/>
    <w:rsid w:val="5D380D2F"/>
    <w:rsid w:val="5DC56094"/>
    <w:rsid w:val="5DD06C6A"/>
    <w:rsid w:val="5E390277"/>
    <w:rsid w:val="5E39123D"/>
    <w:rsid w:val="5E3C554E"/>
    <w:rsid w:val="5E3F405C"/>
    <w:rsid w:val="5E5F0C45"/>
    <w:rsid w:val="5E867A67"/>
    <w:rsid w:val="5E94082F"/>
    <w:rsid w:val="5EAE2ABF"/>
    <w:rsid w:val="5F1A747D"/>
    <w:rsid w:val="5F29377A"/>
    <w:rsid w:val="5F8C2160"/>
    <w:rsid w:val="5FB06F6B"/>
    <w:rsid w:val="5FBB30C4"/>
    <w:rsid w:val="5FE95980"/>
    <w:rsid w:val="5FF24989"/>
    <w:rsid w:val="608B2E5D"/>
    <w:rsid w:val="60A46811"/>
    <w:rsid w:val="60B55AE6"/>
    <w:rsid w:val="60FE5C5D"/>
    <w:rsid w:val="613C0DF3"/>
    <w:rsid w:val="61764FF4"/>
    <w:rsid w:val="62113B70"/>
    <w:rsid w:val="62170D72"/>
    <w:rsid w:val="624A2135"/>
    <w:rsid w:val="624F2A00"/>
    <w:rsid w:val="63101AE5"/>
    <w:rsid w:val="633B116A"/>
    <w:rsid w:val="635B05C0"/>
    <w:rsid w:val="637777C8"/>
    <w:rsid w:val="63990F71"/>
    <w:rsid w:val="63FE181B"/>
    <w:rsid w:val="642C7937"/>
    <w:rsid w:val="64A83FEF"/>
    <w:rsid w:val="64B33FCE"/>
    <w:rsid w:val="64C50EC1"/>
    <w:rsid w:val="651468AC"/>
    <w:rsid w:val="655A7B1E"/>
    <w:rsid w:val="65D92E9F"/>
    <w:rsid w:val="65DE5605"/>
    <w:rsid w:val="65F210E2"/>
    <w:rsid w:val="663B3475"/>
    <w:rsid w:val="666A7508"/>
    <w:rsid w:val="66FE512C"/>
    <w:rsid w:val="67403718"/>
    <w:rsid w:val="67D00E69"/>
    <w:rsid w:val="67F904FE"/>
    <w:rsid w:val="68464DA9"/>
    <w:rsid w:val="684D3030"/>
    <w:rsid w:val="68A8274F"/>
    <w:rsid w:val="69C26191"/>
    <w:rsid w:val="69D4154D"/>
    <w:rsid w:val="6A7E59A3"/>
    <w:rsid w:val="6AB76AA6"/>
    <w:rsid w:val="6AE86812"/>
    <w:rsid w:val="6B064D51"/>
    <w:rsid w:val="6B6F548D"/>
    <w:rsid w:val="6B71121C"/>
    <w:rsid w:val="6B735680"/>
    <w:rsid w:val="6B8A5C07"/>
    <w:rsid w:val="6B8D7F60"/>
    <w:rsid w:val="6B9B3E5B"/>
    <w:rsid w:val="6BD53E00"/>
    <w:rsid w:val="6BEA5981"/>
    <w:rsid w:val="6C0A2CFA"/>
    <w:rsid w:val="6C2506D6"/>
    <w:rsid w:val="6D4C6DE1"/>
    <w:rsid w:val="6D8F37C7"/>
    <w:rsid w:val="6DB57AFE"/>
    <w:rsid w:val="6DD54C87"/>
    <w:rsid w:val="6E2309A5"/>
    <w:rsid w:val="6EA73CB3"/>
    <w:rsid w:val="6F885FD0"/>
    <w:rsid w:val="6F9A6A69"/>
    <w:rsid w:val="709012B4"/>
    <w:rsid w:val="70A41026"/>
    <w:rsid w:val="70D631ED"/>
    <w:rsid w:val="70E86A04"/>
    <w:rsid w:val="70F208D4"/>
    <w:rsid w:val="712730FF"/>
    <w:rsid w:val="714F2C80"/>
    <w:rsid w:val="715F0606"/>
    <w:rsid w:val="716640DD"/>
    <w:rsid w:val="71915CDC"/>
    <w:rsid w:val="71985125"/>
    <w:rsid w:val="719C7FC9"/>
    <w:rsid w:val="71CC1C97"/>
    <w:rsid w:val="720372AC"/>
    <w:rsid w:val="7267475D"/>
    <w:rsid w:val="73023C6A"/>
    <w:rsid w:val="73211B58"/>
    <w:rsid w:val="7381196A"/>
    <w:rsid w:val="73C2204D"/>
    <w:rsid w:val="73EF5BD5"/>
    <w:rsid w:val="74074419"/>
    <w:rsid w:val="74F04C15"/>
    <w:rsid w:val="752E389E"/>
    <w:rsid w:val="756B56F8"/>
    <w:rsid w:val="75DA7799"/>
    <w:rsid w:val="76A04245"/>
    <w:rsid w:val="76F549A0"/>
    <w:rsid w:val="771968CA"/>
    <w:rsid w:val="778470F9"/>
    <w:rsid w:val="77F5140F"/>
    <w:rsid w:val="785F790A"/>
    <w:rsid w:val="78BB0539"/>
    <w:rsid w:val="78F51B86"/>
    <w:rsid w:val="790D5009"/>
    <w:rsid w:val="798E27F8"/>
    <w:rsid w:val="79FD758D"/>
    <w:rsid w:val="7A1F41DA"/>
    <w:rsid w:val="7A2B7C7F"/>
    <w:rsid w:val="7A4077F7"/>
    <w:rsid w:val="7B1F0EDC"/>
    <w:rsid w:val="7B3F2973"/>
    <w:rsid w:val="7B4F4FDA"/>
    <w:rsid w:val="7B832A6B"/>
    <w:rsid w:val="7C2A2F89"/>
    <w:rsid w:val="7CC575BA"/>
    <w:rsid w:val="7CC93890"/>
    <w:rsid w:val="7CD80411"/>
    <w:rsid w:val="7CE24AF1"/>
    <w:rsid w:val="7D104B68"/>
    <w:rsid w:val="7D746FAA"/>
    <w:rsid w:val="7DD470F6"/>
    <w:rsid w:val="7E276E31"/>
    <w:rsid w:val="7E34066E"/>
    <w:rsid w:val="7E6E503C"/>
    <w:rsid w:val="7EC70D4B"/>
    <w:rsid w:val="7EED699F"/>
    <w:rsid w:val="7F19324F"/>
    <w:rsid w:val="7F5A7829"/>
    <w:rsid w:val="7FAE4FA4"/>
    <w:rsid w:val="7FC366B8"/>
    <w:rsid w:val="7FEA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2019-06-13T11:42:10Z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