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1" w:lineRule="atLeast"/>
        <w:ind w:left="0" w:right="0" w:firstLine="0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33"/>
          <w:szCs w:val="33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33"/>
          <w:szCs w:val="33"/>
          <w:shd w:val="clear" w:fill="FFFFFF"/>
        </w:rPr>
        <w:t>rocketmq-1：集群主要结构和监控，以及性能测试与成本控制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/>
        <w:jc w:val="both"/>
        <w:rPr>
          <w:rFonts w:hint="eastAsia" w:ascii="Arial" w:hAnsi="Arial" w:eastAsia="Microsoft YaHei UI" w:cs="Arial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Microsoft YaHei UI" w:cs="Arial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原创；微信公众号：千里行走；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/>
        <w:jc w:val="both"/>
        <w:rPr>
          <w:rFonts w:hint="default" w:ascii="Arial" w:hAnsi="Arial" w:eastAsia="Microsoft YaHei UI" w:cs="Arial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Microsoft YaHei UI" w:cs="Arial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受限图片大小限制，有些图片不是很清晰，可以到微信公众号查看；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/>
        <w:jc w:val="both"/>
        <w:rPr>
          <w:rFonts w:hint="default" w:ascii="Arial" w:hAnsi="Arial" w:eastAsia="Microsoft YaHei UI" w:cs="Arial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Microsoft YaHei UI" w:cs="Arial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目录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/>
        <w:jc w:val="both"/>
        <w:rPr>
          <w:rFonts w:hint="default" w:ascii="Arial" w:hAnsi="Arial" w:eastAsia="Microsoft YaHei UI" w:cs="Arial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Microsoft YaHei UI" w:cs="Arial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. rocketmq集群主要结构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/>
        <w:jc w:val="both"/>
        <w:rPr>
          <w:rFonts w:hint="default" w:ascii="Arial" w:hAnsi="Arial" w:eastAsia="Microsoft YaHei UI" w:cs="Arial"/>
          <w:i w:val="0"/>
          <w:caps w:val="0"/>
          <w:color w:val="333333"/>
          <w:spacing w:val="8"/>
          <w:sz w:val="21"/>
          <w:szCs w:val="21"/>
          <w:shd w:val="clear" w:fill="FFFFFF"/>
        </w:rPr>
      </w:pPr>
      <w:r>
        <w:rPr>
          <w:rFonts w:hint="eastAsia" w:ascii="Arial" w:hAnsi="Arial" w:eastAsia="Microsoft YaHei UI" w:cs="Arial"/>
          <w:i w:val="0"/>
          <w:caps w:val="0"/>
          <w:color w:val="333333"/>
          <w:spacing w:val="8"/>
          <w:sz w:val="21"/>
          <w:szCs w:val="21"/>
          <w:shd w:val="clear" w:fill="FFFFFF"/>
        </w:rPr>
        <w:t>1.对于mq使用必须了解的重要组成部分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/>
        <w:jc w:val="both"/>
        <w:rPr>
          <w:rFonts w:hint="eastAsia" w:ascii="Arial" w:hAnsi="Arial" w:eastAsia="Microsoft YaHei UI" w:cs="Arial"/>
          <w:i w:val="0"/>
          <w:caps w:val="0"/>
          <w:color w:val="333333"/>
          <w:spacing w:val="8"/>
          <w:sz w:val="21"/>
          <w:szCs w:val="21"/>
          <w:shd w:val="clear" w:fill="FFFFFF"/>
        </w:rPr>
      </w:pPr>
      <w:r>
        <w:rPr>
          <w:rFonts w:hint="eastAsia" w:ascii="Arial" w:hAnsi="Arial" w:eastAsia="Microsoft YaHei UI" w:cs="Arial"/>
          <w:i w:val="0"/>
          <w:caps w:val="0"/>
          <w:color w:val="333333"/>
          <w:spacing w:val="8"/>
          <w:sz w:val="21"/>
          <w:szCs w:val="21"/>
          <w:shd w:val="clear" w:fill="FFFFFF"/>
        </w:rPr>
        <w:t>2.commitlog&amp;queuelog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/>
        <w:jc w:val="both"/>
        <w:rPr>
          <w:rFonts w:hint="default" w:ascii="Arial" w:hAnsi="Arial" w:eastAsia="Microsoft YaHei UI" w:cs="Arial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Microsoft YaHei UI" w:cs="Arial"/>
          <w:i w:val="0"/>
          <w:caps w:val="0"/>
          <w:color w:val="333333"/>
          <w:spacing w:val="8"/>
          <w:sz w:val="21"/>
          <w:szCs w:val="21"/>
          <w:shd w:val="clear" w:fill="FFFFFF"/>
        </w:rPr>
        <w:t>3.consumerOffset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/>
        <w:jc w:val="both"/>
        <w:rPr>
          <w:rFonts w:hint="default" w:ascii="Arial" w:hAnsi="Arial" w:eastAsia="Microsoft YaHei UI" w:cs="Arial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Microsoft YaHei UI" w:cs="Arial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(2). rocketmq监控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/>
        <w:jc w:val="both"/>
        <w:rPr>
          <w:rFonts w:hint="default" w:ascii="Arial" w:hAnsi="Arial" w:eastAsia="Microsoft YaHei UI" w:cs="Arial"/>
          <w:i w:val="0"/>
          <w:caps w:val="0"/>
          <w:color w:val="333333"/>
          <w:spacing w:val="8"/>
          <w:sz w:val="21"/>
          <w:szCs w:val="21"/>
          <w:shd w:val="clear" w:fill="FFFFFF"/>
        </w:rPr>
      </w:pPr>
      <w:r>
        <w:rPr>
          <w:rFonts w:hint="default" w:ascii="Arial" w:hAnsi="Arial" w:eastAsia="Microsoft YaHei UI" w:cs="Arial"/>
          <w:i w:val="0"/>
          <w:caps w:val="0"/>
          <w:color w:val="333333"/>
          <w:spacing w:val="8"/>
          <w:sz w:val="21"/>
          <w:szCs w:val="21"/>
          <w:shd w:val="clear" w:fill="FFFFFF"/>
        </w:rPr>
        <w:t>(3). 性能测试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/>
        <w:jc w:val="both"/>
        <w:rPr>
          <w:rFonts w:hint="default" w:ascii="Arial" w:hAnsi="Arial" w:eastAsia="Microsoft YaHei UI" w:cs="Arial"/>
          <w:i w:val="0"/>
          <w:caps w:val="0"/>
          <w:color w:val="333333"/>
          <w:spacing w:val="8"/>
          <w:sz w:val="21"/>
          <w:szCs w:val="21"/>
          <w:shd w:val="clear" w:fill="FFFFFF"/>
        </w:rPr>
      </w:pPr>
      <w:r>
        <w:rPr>
          <w:rFonts w:hint="default" w:ascii="Arial" w:hAnsi="Arial" w:eastAsia="Microsoft YaHei UI" w:cs="Arial"/>
          <w:i w:val="0"/>
          <w:caps w:val="0"/>
          <w:color w:val="333333"/>
          <w:spacing w:val="8"/>
          <w:sz w:val="21"/>
          <w:szCs w:val="21"/>
          <w:shd w:val="clear" w:fill="FFFFFF"/>
        </w:rPr>
        <w:t>(4). 成本控制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/>
        <w:jc w:val="both"/>
        <w:rPr>
          <w:rFonts w:hint="default" w:ascii="Arial" w:hAnsi="Arial" w:eastAsia="Microsoft YaHei UI" w:cs="Arial"/>
          <w:i w:val="0"/>
          <w:caps w:val="0"/>
          <w:color w:val="333333"/>
          <w:spacing w:val="8"/>
          <w:sz w:val="21"/>
          <w:szCs w:val="21"/>
          <w:shd w:val="clear" w:fill="FFFFFF"/>
        </w:rPr>
      </w:pPr>
      <w:r>
        <w:rPr>
          <w:rFonts w:hint="default" w:ascii="Arial" w:hAnsi="Arial" w:eastAsia="Microsoft YaHei UI" w:cs="Arial"/>
          <w:i w:val="0"/>
          <w:caps w:val="0"/>
          <w:color w:val="333333"/>
          <w:spacing w:val="8"/>
          <w:sz w:val="21"/>
          <w:szCs w:val="21"/>
          <w:shd w:val="clear" w:fill="FFFFFF"/>
        </w:rPr>
        <w:t>正文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both"/>
        <w:rPr>
          <w:rFonts w:ascii="Arial" w:hAnsi="Arial" w:cs="Arial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both"/>
        <w:rPr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eastAsia="Microsoft YaHei UI" w:cs="Arial"/>
          <w:i w:val="0"/>
          <w:caps w:val="0"/>
          <w:color w:val="333333"/>
          <w:spacing w:val="8"/>
          <w:sz w:val="36"/>
          <w:szCs w:val="36"/>
          <w:shd w:val="clear" w:fill="FFFFFF"/>
        </w:rPr>
        <w:t>(1). rocketmq集群主要结构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/>
        <w:jc w:val="both"/>
        <w:rPr>
          <w:rFonts w:hint="default" w:ascii="Arial" w:hAnsi="Arial" w:eastAsia="Microsoft YaHei UI" w:cs="Arial"/>
          <w:i w:val="0"/>
          <w:caps w:val="0"/>
          <w:color w:val="333333"/>
          <w:spacing w:val="8"/>
          <w:sz w:val="21"/>
          <w:szCs w:val="21"/>
          <w:shd w:val="clear" w:fill="FFFFFF"/>
        </w:rPr>
      </w:pPr>
      <w:r>
        <w:rPr>
          <w:rFonts w:hint="default" w:ascii="Arial" w:hAnsi="Arial" w:eastAsia="Microsoft YaHei UI" w:cs="Arial"/>
          <w:i w:val="0"/>
          <w:caps w:val="0"/>
          <w:color w:val="333333"/>
          <w:spacing w:val="8"/>
          <w:sz w:val="21"/>
          <w:szCs w:val="21"/>
          <w:shd w:val="clear" w:fill="FFFFFF"/>
        </w:rPr>
        <w:t>官方推荐的部署结构是2master-2slave+2namesrvs，master与slave的同步支持async/sync两种方式。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/>
        <w:jc w:val="both"/>
        <w:rPr>
          <w:rFonts w:hint="eastAsia" w:ascii="Arial" w:hAnsi="Arial" w:eastAsia="Microsoft YaHei UI" w:cs="Arial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Microsoft YaHei UI" w:cs="Arial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其主要结构与流程如下图：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/>
        <w:jc w:val="both"/>
        <w:rPr>
          <w:rFonts w:hint="eastAsia" w:ascii="Arial" w:hAnsi="Arial" w:eastAsia="Microsoft YaHei UI" w:cs="Arial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Microsoft YaHei UI" w:cs="Arial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图片过大超过限制，图片详情参见链接：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/>
        <w:jc w:val="both"/>
        <w:rPr>
          <w:rFonts w:hint="default" w:ascii="Arial" w:hAnsi="Arial" w:eastAsia="Microsoft YaHei UI" w:cs="Arial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Microsoft YaHei UI" w:cs="Arial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https://www.processon.com/view/5c8b0b71e4b02b2ce4994227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drawing>
          <wp:inline distT="0" distB="0" distL="114300" distR="114300">
            <wp:extent cx="5264785" cy="4723765"/>
            <wp:effectExtent l="0" t="0" r="1206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72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hd w:val="clear" w:fill="FFFFFF"/>
        <w:spacing w:before="450" w:beforeAutospacing="0" w:after="0" w:afterAutospacing="0" w:line="23" w:lineRule="atLeast"/>
        <w:ind w:left="0" w:right="0"/>
        <w:jc w:val="both"/>
        <w:rPr>
          <w:rFonts w:hint="default" w:ascii="Arial" w:hAnsi="Arial" w:cs="Arial"/>
          <w:sz w:val="30"/>
          <w:szCs w:val="30"/>
        </w:rPr>
      </w:pPr>
      <w:r>
        <w:rPr>
          <w:rStyle w:val="7"/>
          <w:rFonts w:hint="default" w:ascii="Arial" w:hAnsi="Arial" w:cs="Arial"/>
          <w:b/>
          <w:i w:val="0"/>
          <w:caps w:val="0"/>
          <w:color w:val="333333"/>
          <w:spacing w:val="8"/>
          <w:sz w:val="30"/>
          <w:szCs w:val="30"/>
          <w:shd w:val="clear" w:fill="FFFFFF"/>
        </w:rPr>
        <w:t>1.对于mq使用必须了解的重要组成部分：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/>
        <w:jc w:val="both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eastAsia="Microsoft YaHei UI" w:cs="Arial"/>
          <w:i w:val="0"/>
          <w:caps w:val="0"/>
          <w:color w:val="333333"/>
          <w:spacing w:val="8"/>
          <w:sz w:val="21"/>
          <w:szCs w:val="21"/>
          <w:shd w:val="clear" w:fill="FFFFFF"/>
        </w:rPr>
        <w:t>topic, producer, producerGroup; consumer, consumerGroup, consumerQueue。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/>
        <w:jc w:val="both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eastAsia="Microsoft YaHei UI" w:cs="Arial"/>
          <w:i w:val="0"/>
          <w:caps w:val="0"/>
          <w:color w:val="333333"/>
          <w:spacing w:val="8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/>
        <w:jc w:val="both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eastAsia="Microsoft YaHei UI" w:cs="Arial"/>
          <w:i w:val="0"/>
          <w:caps w:val="0"/>
          <w:color w:val="333333"/>
          <w:spacing w:val="8"/>
          <w:sz w:val="21"/>
          <w:szCs w:val="21"/>
          <w:shd w:val="clear" w:fill="FFFFFF"/>
        </w:rPr>
        <w:t>topic：消息主题。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/>
        <w:jc w:val="both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eastAsia="Microsoft YaHei UI" w:cs="Arial"/>
          <w:i w:val="0"/>
          <w:caps w:val="0"/>
          <w:color w:val="333333"/>
          <w:spacing w:val="8"/>
          <w:sz w:val="21"/>
          <w:szCs w:val="21"/>
          <w:shd w:val="clear" w:fill="FFFFFF"/>
        </w:rPr>
        <w:t>producer：消息生产者，发送消息；一个topic可以有多个消息来源/生产者。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/>
        <w:jc w:val="both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eastAsia="Microsoft YaHei UI" w:cs="Arial"/>
          <w:i w:val="0"/>
          <w:caps w:val="0"/>
          <w:color w:val="333333"/>
          <w:spacing w:val="8"/>
          <w:sz w:val="21"/>
          <w:szCs w:val="21"/>
          <w:shd w:val="clear" w:fill="FFFFFF"/>
        </w:rPr>
        <w:t>consumer：消息的消费者，接收消息；一个topic可以有多个消费者。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/>
        <w:jc w:val="both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eastAsia="Microsoft YaHei UI" w:cs="Arial"/>
          <w:i w:val="0"/>
          <w:caps w:val="0"/>
          <w:color w:val="333333"/>
          <w:spacing w:val="8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/>
        <w:jc w:val="both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eastAsia="Microsoft YaHei UI" w:cs="Arial"/>
          <w:i w:val="0"/>
          <w:caps w:val="0"/>
          <w:color w:val="333333"/>
          <w:spacing w:val="8"/>
          <w:sz w:val="21"/>
          <w:szCs w:val="21"/>
          <w:shd w:val="clear" w:fill="FFFFFF"/>
        </w:rPr>
        <w:t>producerGroup：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/>
        <w:jc w:val="both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eastAsia="Microsoft YaHei UI" w:cs="Arial"/>
          <w:i w:val="0"/>
          <w:caps w:val="0"/>
          <w:color w:val="333333"/>
          <w:spacing w:val="8"/>
          <w:sz w:val="21"/>
          <w:szCs w:val="21"/>
          <w:shd w:val="clear" w:fill="FFFFFF"/>
        </w:rPr>
        <w:t>对producer分组。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/>
        <w:jc w:val="both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eastAsia="Microsoft YaHei UI" w:cs="Arial"/>
          <w:i w:val="0"/>
          <w:caps w:val="0"/>
          <w:color w:val="333333"/>
          <w:spacing w:val="8"/>
          <w:sz w:val="21"/>
          <w:szCs w:val="21"/>
          <w:shd w:val="clear" w:fill="FFFFFF"/>
        </w:rPr>
        <w:t>以订单为例说明其必要性，订单消息的产生分布在多个系统，</w:t>
      </w:r>
      <w:r>
        <w:rPr>
          <w:rFonts w:hint="default" w:ascii="Arial" w:hAnsi="Arial" w:eastAsia="Microsoft YaHei UI" w:cs="Arial"/>
          <w:i w:val="0"/>
          <w:caps w:val="0"/>
          <w:color w:val="000000"/>
          <w:spacing w:val="8"/>
          <w:sz w:val="21"/>
          <w:szCs w:val="21"/>
          <w:shd w:val="clear" w:fill="FFFFFF"/>
        </w:rPr>
        <w:t>我们需要对每个系统发出的订单消息分类，方便我们统计一个topic下不同消息来源的producer的相关指标数据，如不同订单系统发送订单消息的TPS等。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/>
        <w:jc w:val="both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eastAsia="Microsoft YaHei UI" w:cs="Arial"/>
          <w:i w:val="0"/>
          <w:caps w:val="0"/>
          <w:color w:val="000000"/>
          <w:spacing w:val="8"/>
          <w:sz w:val="21"/>
          <w:szCs w:val="21"/>
          <w:shd w:val="clear" w:fill="FFFFFF"/>
        </w:rPr>
        <w:t>结合grafana+prometheus编程，可以很直观的将各个系统的orderProducer监控起来。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/>
        <w:jc w:val="both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eastAsia="Microsoft YaHei UI" w:cs="Arial"/>
          <w:i w:val="0"/>
          <w:caps w:val="0"/>
          <w:color w:val="333333"/>
          <w:spacing w:val="8"/>
          <w:sz w:val="21"/>
          <w:szCs w:val="21"/>
          <w:shd w:val="clear" w:fill="FFFFFF"/>
        </w:rPr>
        <w:t>  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/>
        <w:jc w:val="both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eastAsia="Microsoft YaHei UI" w:cs="Arial"/>
          <w:i w:val="0"/>
          <w:caps w:val="0"/>
          <w:color w:val="333333"/>
          <w:spacing w:val="8"/>
          <w:sz w:val="21"/>
          <w:szCs w:val="21"/>
          <w:shd w:val="clear" w:fill="FFFFFF"/>
        </w:rPr>
        <w:t>consumerGroup：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/>
        <w:jc w:val="both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eastAsia="Microsoft YaHei UI" w:cs="Arial"/>
          <w:i w:val="0"/>
          <w:caps w:val="0"/>
          <w:color w:val="333333"/>
          <w:spacing w:val="8"/>
          <w:sz w:val="21"/>
          <w:szCs w:val="21"/>
          <w:shd w:val="clear" w:fill="FFFFFF"/>
        </w:rPr>
        <w:t>对consumer分组。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/>
        <w:jc w:val="both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eastAsia="Microsoft YaHei UI" w:cs="Arial"/>
          <w:i w:val="0"/>
          <w:caps w:val="0"/>
          <w:color w:val="333333"/>
          <w:spacing w:val="8"/>
          <w:sz w:val="21"/>
          <w:szCs w:val="21"/>
          <w:shd w:val="clear" w:fill="FFFFFF"/>
        </w:rPr>
        <w:t>同样还以订单为例，同一个订单消息会被多个系统同时消费，我们需要对每个系统发出的订单消息分类，方便我们统计一个topic下不同消费者的相关指标数据，如消息被消费的TPS等。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/>
        <w:jc w:val="both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eastAsia="Microsoft YaHei UI" w:cs="Arial"/>
          <w:i w:val="0"/>
          <w:caps w:val="0"/>
          <w:color w:val="333333"/>
          <w:spacing w:val="8"/>
          <w:sz w:val="21"/>
          <w:szCs w:val="21"/>
          <w:shd w:val="clear" w:fill="FFFFFF"/>
        </w:rPr>
        <w:t>结合grafana+prometheus编程，可以很直观的将各个系统的orderProducer监控起来。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/>
        <w:jc w:val="both"/>
        <w:rPr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eastAsia="Microsoft YaHei UI" w:cs="Arial"/>
          <w:i w:val="0"/>
          <w:caps w:val="0"/>
          <w:color w:val="000000"/>
          <w:spacing w:val="8"/>
          <w:sz w:val="21"/>
          <w:szCs w:val="21"/>
          <w:shd w:val="clear" w:fill="FFFFFF"/>
        </w:rPr>
        <w:t>  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/>
        <w:jc w:val="both"/>
        <w:rPr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eastAsia="Microsoft YaHei UI" w:cs="Arial"/>
          <w:i w:val="0"/>
          <w:caps w:val="0"/>
          <w:color w:val="FF4C41"/>
          <w:spacing w:val="8"/>
          <w:sz w:val="21"/>
          <w:szCs w:val="21"/>
          <w:shd w:val="clear" w:fill="FFFFFF"/>
        </w:rPr>
        <w:t>consumerGroup和producerGroup的作用：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/>
        <w:jc w:val="both"/>
        <w:rPr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eastAsia="Microsoft YaHei UI" w:cs="Arial"/>
          <w:i w:val="0"/>
          <w:caps w:val="0"/>
          <w:color w:val="000000"/>
          <w:spacing w:val="8"/>
          <w:sz w:val="21"/>
          <w:szCs w:val="21"/>
          <w:shd w:val="clear" w:fill="FFFFFF"/>
        </w:rPr>
        <w:t>a.一方面可以监控业务中的producer和consumer的运行状态；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/>
        <w:jc w:val="both"/>
        <w:rPr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eastAsia="Microsoft YaHei UI" w:cs="Arial"/>
          <w:i w:val="0"/>
          <w:caps w:val="0"/>
          <w:color w:val="000000"/>
          <w:spacing w:val="8"/>
          <w:sz w:val="21"/>
          <w:szCs w:val="21"/>
          <w:shd w:val="clear" w:fill="FFFFFF"/>
        </w:rPr>
        <w:t>b.另一方面也是对rocketmq集群的保护，由于所有topic的消息的内容都存在一个文件里，</w:t>
      </w:r>
      <w:r>
        <w:rPr>
          <w:rStyle w:val="7"/>
          <w:rFonts w:hint="default" w:ascii="Arial" w:hAnsi="Arial" w:eastAsia="Microsoft YaHei UI" w:cs="Arial"/>
          <w:i w:val="0"/>
          <w:caps w:val="0"/>
          <w:color w:val="FF4C41"/>
          <w:spacing w:val="8"/>
          <w:sz w:val="21"/>
          <w:szCs w:val="21"/>
          <w:shd w:val="clear" w:fill="FFFFFF"/>
        </w:rPr>
        <w:t>所以如果不同topic的消费速度存在很大差异时，会造成随机IO飙升，使得集群的性能出现不稳定。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/>
        <w:jc w:val="both"/>
        <w:rPr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eastAsia="Microsoft YaHei UI" w:cs="Arial"/>
          <w:i w:val="0"/>
          <w:caps w:val="0"/>
          <w:color w:val="FF4C41"/>
          <w:spacing w:val="8"/>
          <w:sz w:val="21"/>
          <w:szCs w:val="21"/>
          <w:shd w:val="clear" w:fill="FFFFFF"/>
        </w:rPr>
        <w:t>做法也很简单，结合grafana+prometheus编程，将他监控起来，同时加入报警。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hd w:val="clear" w:fill="FFFFFF"/>
        <w:spacing w:before="450" w:beforeAutospacing="0" w:after="0" w:afterAutospacing="0" w:line="23" w:lineRule="atLeast"/>
        <w:ind w:left="0" w:right="0"/>
        <w:jc w:val="both"/>
        <w:rPr>
          <w:rFonts w:hint="default" w:ascii="Arial" w:hAnsi="Arial" w:cs="Arial"/>
          <w:sz w:val="30"/>
          <w:szCs w:val="30"/>
        </w:rPr>
      </w:pPr>
      <w:r>
        <w:rPr>
          <w:rStyle w:val="7"/>
          <w:rFonts w:hint="default" w:ascii="Arial" w:hAnsi="Arial" w:cs="Arial"/>
          <w:b/>
          <w:i w:val="0"/>
          <w:caps w:val="0"/>
          <w:color w:val="333333"/>
          <w:spacing w:val="8"/>
          <w:sz w:val="30"/>
          <w:szCs w:val="30"/>
          <w:shd w:val="clear" w:fill="FFFFFF"/>
        </w:rPr>
        <w:t>2.</w:t>
      </w:r>
      <w:r>
        <w:rPr>
          <w:rStyle w:val="7"/>
          <w:rFonts w:hint="default" w:ascii="Arial" w:hAnsi="Arial" w:cs="Arial"/>
          <w:b/>
          <w:i w:val="0"/>
          <w:caps w:val="0"/>
          <w:color w:val="FF4C41"/>
          <w:spacing w:val="8"/>
          <w:sz w:val="30"/>
          <w:szCs w:val="30"/>
          <w:shd w:val="clear" w:fill="FFFFFF"/>
        </w:rPr>
        <w:t>commitlog&amp;queuelog：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/>
        <w:jc w:val="both"/>
        <w:rPr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eastAsia="Microsoft YaHei UI" w:cs="Arial"/>
          <w:i w:val="0"/>
          <w:caps w:val="0"/>
          <w:color w:val="333333"/>
          <w:spacing w:val="8"/>
          <w:sz w:val="21"/>
          <w:szCs w:val="21"/>
          <w:shd w:val="clear" w:fill="FFFFFF"/>
        </w:rPr>
        <w:t>所有消息都存在这个commitlog文件中，按照大小切分</w:t>
      </w:r>
      <w:r>
        <w:rPr>
          <w:rStyle w:val="7"/>
          <w:rFonts w:hint="default" w:ascii="Arial" w:hAnsi="Arial" w:eastAsia="Microsoft YaHei UI" w:cs="Arial"/>
          <w:i w:val="0"/>
          <w:caps w:val="0"/>
          <w:color w:val="000000"/>
          <w:spacing w:val="8"/>
          <w:sz w:val="21"/>
          <w:szCs w:val="21"/>
          <w:shd w:val="clear" w:fill="FFFFFF"/>
        </w:rPr>
        <w:t>,queuelog中记录每条消息在commitlog中的位置等信息;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/>
        <w:jc w:val="both"/>
        <w:rPr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eastAsia="Microsoft YaHei UI" w:cs="Arial"/>
          <w:i w:val="0"/>
          <w:caps w:val="0"/>
          <w:color w:val="FF4C41"/>
          <w:spacing w:val="8"/>
          <w:sz w:val="21"/>
          <w:szCs w:val="21"/>
          <w:shd w:val="clear" w:fill="FFFFFF"/>
        </w:rPr>
        <w:t>这也是为什么rocketmq比kafka性能好很多的原因，rocketmq存放消息的只有一个文件，但是kafka是一个partition一个消息文件，rocketmq的随机IO&lt;&lt;kafka。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/>
        <w:jc w:val="both"/>
        <w:rPr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eastAsia="Microsoft YaHei UI" w:cs="Arial"/>
          <w:i w:val="0"/>
          <w:caps w:val="0"/>
          <w:color w:val="000000"/>
          <w:spacing w:val="8"/>
          <w:sz w:val="21"/>
          <w:szCs w:val="21"/>
          <w:shd w:val="clear" w:fill="FFFFFF"/>
        </w:rPr>
        <w:t>kafka主要还是用于日志，topic少(partitions少)；rocketmq主要用于业务，因为会有很多的topic；两者的面向场景还是有很大差异的。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hd w:val="clear" w:fill="FFFFFF"/>
        <w:spacing w:before="450" w:beforeAutospacing="0" w:after="0" w:afterAutospacing="0" w:line="23" w:lineRule="atLeast"/>
        <w:ind w:left="0" w:right="0"/>
        <w:jc w:val="both"/>
        <w:rPr>
          <w:rFonts w:hint="default" w:ascii="Arial" w:hAnsi="Arial" w:cs="Arial"/>
          <w:sz w:val="30"/>
          <w:szCs w:val="30"/>
        </w:rPr>
      </w:pPr>
      <w:r>
        <w:rPr>
          <w:rStyle w:val="7"/>
          <w:rFonts w:hint="default" w:ascii="Arial" w:hAnsi="Arial" w:cs="Arial"/>
          <w:b/>
          <w:i w:val="0"/>
          <w:caps w:val="0"/>
          <w:color w:val="333333"/>
          <w:spacing w:val="8"/>
          <w:sz w:val="30"/>
          <w:szCs w:val="30"/>
          <w:shd w:val="clear" w:fill="FFFFFF"/>
        </w:rPr>
        <w:t>3.consumerOffset：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/>
        <w:jc w:val="both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eastAsia="Microsoft YaHei UI" w:cs="Arial"/>
          <w:i w:val="0"/>
          <w:caps w:val="0"/>
          <w:color w:val="333333"/>
          <w:spacing w:val="8"/>
          <w:sz w:val="21"/>
          <w:szCs w:val="21"/>
          <w:shd w:val="clear" w:fill="FFFFFF"/>
        </w:rPr>
        <w:t>用于记录每个consumer消费消息的位置。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/>
        <w:jc w:val="both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eastAsia="Microsoft YaHei UI" w:cs="Arial"/>
          <w:i w:val="0"/>
          <w:caps w:val="0"/>
          <w:color w:val="333333"/>
          <w:spacing w:val="8"/>
          <w:sz w:val="21"/>
          <w:szCs w:val="21"/>
          <w:shd w:val="clear" w:fill="FFFFFF"/>
        </w:rPr>
        <w:t>但是要注意：</w:t>
      </w:r>
      <w:r>
        <w:rPr>
          <w:rStyle w:val="7"/>
          <w:rFonts w:hint="default" w:ascii="Arial" w:hAnsi="Arial" w:eastAsia="Microsoft YaHei UI" w:cs="Arial"/>
          <w:i w:val="0"/>
          <w:caps w:val="0"/>
          <w:color w:val="FF4C41"/>
          <w:spacing w:val="8"/>
          <w:sz w:val="21"/>
          <w:szCs w:val="21"/>
          <w:shd w:val="clear" w:fill="FFFFFF"/>
        </w:rPr>
        <w:t>rocketmq的存储结构决定了一个queue只能分配给一个consumer，因为只有这样consumer对queue的消息的消费位置的提交才不会冲突(注1)，所以当consumer数量多于queue数量时，多于的consumer不会工作。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/>
        <w:jc w:val="both"/>
        <w:rPr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eastAsia="Microsoft YaHei UI" w:cs="Arial"/>
          <w:i w:val="0"/>
          <w:caps w:val="0"/>
          <w:color w:val="000000"/>
          <w:spacing w:val="8"/>
          <w:sz w:val="21"/>
          <w:szCs w:val="21"/>
          <w:shd w:val="clear" w:fill="FFFFFF"/>
        </w:rPr>
        <w:t>注1：如果要保证多个consumer对同一个queue的offset提交不会冲突，这个太复杂了，性能也会大幅下降，没有mq会这么做。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/>
        <w:jc w:val="both"/>
        <w:rPr>
          <w:rFonts w:hint="default" w:ascii="Arial" w:hAnsi="Arial" w:cs="Arial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/>
        <w:jc w:val="both"/>
        <w:rPr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eastAsia="Microsoft YaHei UI" w:cs="Arial"/>
          <w:i w:val="0"/>
          <w:caps w:val="0"/>
          <w:color w:val="000000"/>
          <w:spacing w:val="8"/>
          <w:sz w:val="21"/>
          <w:szCs w:val="21"/>
          <w:shd w:val="clear" w:fill="FFFFFF"/>
        </w:rPr>
        <w:t>数据格式如下(很好理解)：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default" w:ascii="Arial" w:hAnsi="Arial" w:cs="Arial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drawing>
          <wp:inline distT="0" distB="0" distL="114300" distR="114300">
            <wp:extent cx="2628900" cy="1219200"/>
            <wp:effectExtent l="0" t="0" r="0" b="0"/>
            <wp:docPr id="11" name="图片 11" descr="155825317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558253175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/>
        <w:jc w:val="both"/>
        <w:rPr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eastAsia="Microsoft YaHei UI" w:cs="Arial"/>
          <w:i w:val="0"/>
          <w:caps w:val="0"/>
          <w:color w:val="333333"/>
          <w:spacing w:val="8"/>
          <w:sz w:val="36"/>
          <w:szCs w:val="36"/>
          <w:shd w:val="clear" w:fill="FFFFFF"/>
        </w:rPr>
        <w:t>(2). rocketmq监控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/>
        <w:jc w:val="both"/>
        <w:rPr>
          <w:rFonts w:hint="default" w:ascii="Arial" w:hAnsi="Arial" w:cs="Arial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/>
        <w:jc w:val="both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eastAsia="Microsoft YaHei UI" w:cs="Arial"/>
          <w:i w:val="0"/>
          <w:caps w:val="0"/>
          <w:color w:val="000000"/>
          <w:spacing w:val="8"/>
          <w:sz w:val="21"/>
          <w:szCs w:val="21"/>
          <w:shd w:val="clear" w:fill="FFFFFF"/>
        </w:rPr>
        <w:t>rocketmq的监控包含三部分：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/>
        <w:jc w:val="both"/>
        <w:rPr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eastAsia="Microsoft YaHei UI" w:cs="Arial"/>
          <w:i w:val="0"/>
          <w:caps w:val="0"/>
          <w:color w:val="FF4C41"/>
          <w:spacing w:val="8"/>
          <w:sz w:val="21"/>
          <w:szCs w:val="21"/>
          <w:shd w:val="clear" w:fill="FFFFFF"/>
        </w:rPr>
        <w:t>a.prometheus编程监控producer和consumer+grafana展示+报警；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/>
        <w:jc w:val="both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eastAsia="Microsoft YaHei UI" w:cs="Arial"/>
          <w:i w:val="0"/>
          <w:caps w:val="0"/>
          <w:color w:val="000000"/>
          <w:spacing w:val="8"/>
          <w:sz w:val="21"/>
          <w:szCs w:val="21"/>
          <w:shd w:val="clear" w:fill="FFFFFF"/>
        </w:rPr>
        <w:t>b.自己写脚本监控topic积压数量+报警；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/>
        <w:jc w:val="both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eastAsia="Microsoft YaHei UI" w:cs="Arial"/>
          <w:i w:val="0"/>
          <w:caps w:val="0"/>
          <w:color w:val="000000"/>
          <w:spacing w:val="8"/>
          <w:sz w:val="21"/>
          <w:szCs w:val="21"/>
          <w:shd w:val="clear" w:fill="FFFFFF"/>
        </w:rPr>
        <w:t>c.官方rocketmq-console提供admin后台级别的数据监控(没有报警)；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/>
        <w:jc w:val="both"/>
        <w:rPr>
          <w:rFonts w:hint="default" w:ascii="Arial" w:hAnsi="Arial" w:cs="Arial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/>
        <w:jc w:val="both"/>
        <w:rPr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eastAsia="Microsoft YaHei UI" w:cs="Arial"/>
          <w:i w:val="0"/>
          <w:caps w:val="0"/>
          <w:color w:val="000000"/>
          <w:spacing w:val="8"/>
          <w:sz w:val="21"/>
          <w:szCs w:val="21"/>
          <w:shd w:val="clear" w:fill="FFFFFF"/>
        </w:rPr>
        <w:t>a</w:t>
      </w:r>
      <w:r>
        <w:rPr>
          <w:rStyle w:val="7"/>
          <w:rFonts w:hint="eastAsia" w:ascii="Arial" w:hAnsi="Arial" w:eastAsia="Microsoft YaHei UI" w:cs="Arial"/>
          <w:i w:val="0"/>
          <w:caps w:val="0"/>
          <w:color w:val="000000"/>
          <w:spacing w:val="8"/>
          <w:sz w:val="21"/>
          <w:szCs w:val="21"/>
          <w:shd w:val="clear" w:fill="FFFFFF"/>
          <w:lang w:val="en-US" w:eastAsia="zh-CN"/>
        </w:rPr>
        <w:t>和b</w:t>
      </w:r>
      <w:r>
        <w:rPr>
          <w:rStyle w:val="7"/>
          <w:rFonts w:hint="default" w:ascii="Arial" w:hAnsi="Arial" w:eastAsia="Microsoft YaHei UI" w:cs="Arial"/>
          <w:i w:val="0"/>
          <w:caps w:val="0"/>
          <w:color w:val="000000"/>
          <w:spacing w:val="8"/>
          <w:sz w:val="21"/>
          <w:szCs w:val="21"/>
          <w:shd w:val="clear" w:fill="FFFFFF"/>
        </w:rPr>
        <w:t>.prometheus+grafana监控rocketmq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eastAsia="Microsoft YaHei UI"/>
          <w:lang w:eastAsia="zh-CN"/>
        </w:rPr>
      </w:pPr>
      <w:r>
        <w:rPr>
          <w:rFonts w:hint="eastAsia" w:eastAsia="Microsoft YaHei UI"/>
          <w:lang w:eastAsia="zh-CN"/>
        </w:rPr>
        <w:drawing>
          <wp:inline distT="0" distB="0" distL="114300" distR="114300">
            <wp:extent cx="5256530" cy="2648585"/>
            <wp:effectExtent l="0" t="0" r="1270" b="18415"/>
            <wp:docPr id="12" name="图片 12" descr="c01e88271f3cf23a5047234f116a7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01e88271f3cf23a5047234f116a7c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Microsoft YaHei UI"/>
          <w:lang w:eastAsia="zh-CN"/>
        </w:rPr>
        <w:drawing>
          <wp:inline distT="0" distB="0" distL="114300" distR="114300">
            <wp:extent cx="5262880" cy="2184400"/>
            <wp:effectExtent l="0" t="0" r="13970" b="6350"/>
            <wp:docPr id="13" name="图片 13" descr="3f20dfb7166c74c4a0a1b098653cf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3f20dfb7166c74c4a0a1b098653cf8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Microsoft YaHei UI"/>
          <w:lang w:eastAsia="zh-CN"/>
        </w:rPr>
        <w:drawing>
          <wp:inline distT="0" distB="0" distL="114300" distR="114300">
            <wp:extent cx="5268595" cy="2614295"/>
            <wp:effectExtent l="0" t="0" r="8255" b="14605"/>
            <wp:docPr id="14" name="图片 14" descr="b51fae984cb4a15a6d129af0af12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b51fae984cb4a15a6d129af0af1247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/>
        <w:jc w:val="both"/>
        <w:rPr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eastAsia="Microsoft YaHei UI" w:cs="Arial"/>
          <w:i w:val="0"/>
          <w:caps w:val="0"/>
          <w:color w:val="000000"/>
          <w:spacing w:val="8"/>
          <w:sz w:val="21"/>
          <w:szCs w:val="21"/>
          <w:shd w:val="clear" w:fill="FFFFFF"/>
        </w:rPr>
        <w:t>c.官方rocketmq-console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/>
        <w:jc w:val="both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eastAsia="Microsoft YaHei UI" w:cs="Arial"/>
          <w:i w:val="0"/>
          <w:caps w:val="0"/>
          <w:color w:val="000000"/>
          <w:spacing w:val="8"/>
          <w:sz w:val="21"/>
          <w:szCs w:val="21"/>
          <w:shd w:val="clear" w:fill="FFFFFF"/>
        </w:rPr>
        <w:t>官方的这个console是很强大的，支持非常多的维度数据，涵盖几乎所有指标，这里取其一举例。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drawing>
          <wp:inline distT="0" distB="0" distL="114300" distR="114300">
            <wp:extent cx="5256530" cy="2286000"/>
            <wp:effectExtent l="0" t="0" r="1270" b="0"/>
            <wp:docPr id="15" name="图片 15" descr="c04aea4fc3271b819c07360a6d8f4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04aea4fc3271b819c07360a6d8f4b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Style w:val="7"/>
          <w:rFonts w:hint="default" w:ascii="Arial" w:hAnsi="Arial" w:eastAsia="Microsoft YaHei UI" w:cs="Arial"/>
          <w:i w:val="0"/>
          <w:caps w:val="0"/>
          <w:color w:val="333333"/>
          <w:spacing w:val="8"/>
          <w:sz w:val="36"/>
          <w:szCs w:val="36"/>
          <w:shd w:val="clear" w:fill="FFFFFF"/>
        </w:rPr>
        <w:t>(3). 性能测试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eastAsia="Microsoft YaHei UI"/>
          <w:lang w:eastAsia="zh-CN"/>
        </w:rPr>
      </w:pPr>
      <w:r>
        <w:rPr>
          <w:rStyle w:val="7"/>
          <w:rFonts w:hint="default" w:ascii="Arial" w:hAnsi="Arial" w:eastAsia="Microsoft YaHei UI" w:cs="Arial"/>
          <w:i w:val="0"/>
          <w:caps w:val="0"/>
          <w:color w:val="000000"/>
          <w:spacing w:val="8"/>
          <w:sz w:val="21"/>
          <w:szCs w:val="21"/>
          <w:shd w:val="clear" w:fill="FFFFFF"/>
        </w:rPr>
        <w:t>性能测试也是一个很讲究工程学的问题，这里只列出最终采用的架构所对应的测试用例，后边有时间单开一章讨论rocketmq性能测试的设计和实践。</w:t>
      </w:r>
      <w:r>
        <w:rPr>
          <w:rFonts w:hint="eastAsia" w:eastAsia="Microsoft YaHei UI"/>
          <w:lang w:eastAsia="zh-CN"/>
        </w:rPr>
        <w:drawing>
          <wp:inline distT="0" distB="0" distL="114300" distR="114300">
            <wp:extent cx="5271135" cy="3253740"/>
            <wp:effectExtent l="0" t="0" r="5715" b="3810"/>
            <wp:docPr id="16" name="图片 16" descr="2a128ef232c35b5ff46b6bbd80578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2a128ef232c35b5ff46b6bbd805784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eastAsia" w:eastAsia="Microsoft YaHei UI"/>
          <w:lang w:eastAsia="zh-CN"/>
        </w:rPr>
        <w:drawing>
          <wp:inline distT="0" distB="0" distL="114300" distR="114300">
            <wp:extent cx="5269230" cy="3256915"/>
            <wp:effectExtent l="0" t="0" r="7620" b="635"/>
            <wp:docPr id="17" name="图片 17" descr="439303e82274928deeb8c08a260e7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439303e82274928deeb8c08a260e7d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Style w:val="7"/>
          <w:rFonts w:hint="default" w:ascii="Arial" w:hAnsi="Arial" w:eastAsia="Microsoft YaHei UI" w:cs="Arial"/>
          <w:i w:val="0"/>
          <w:caps w:val="0"/>
          <w:color w:val="333333"/>
          <w:spacing w:val="8"/>
          <w:sz w:val="36"/>
          <w:szCs w:val="36"/>
          <w:shd w:val="clear" w:fill="FFFFFF"/>
        </w:rPr>
        <w:t>(4). 成本控制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Style w:val="7"/>
          <w:rFonts w:hint="default" w:ascii="Arial" w:hAnsi="Arial" w:eastAsia="Microsoft YaHei UI" w:cs="Arial"/>
          <w:i w:val="0"/>
          <w:caps w:val="0"/>
          <w:color w:val="FF4C41"/>
          <w:spacing w:val="8"/>
          <w:sz w:val="21"/>
          <w:szCs w:val="21"/>
          <w:shd w:val="clear" w:fill="FFFFFF"/>
        </w:rPr>
        <w:t>架构/基础组件的定型过程中，成本是相当重要的环节，即性价比问题。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eastAsia="Microsoft YaHei UI"/>
          <w:lang w:eastAsia="zh-CN"/>
        </w:rPr>
      </w:pPr>
      <w:r>
        <w:rPr>
          <w:rStyle w:val="7"/>
          <w:rFonts w:hint="default" w:ascii="Arial" w:hAnsi="Arial" w:eastAsia="Microsoft YaHei UI" w:cs="Arial"/>
          <w:i w:val="0"/>
          <w:caps w:val="0"/>
          <w:color w:val="FF4C41"/>
          <w:spacing w:val="8"/>
          <w:sz w:val="21"/>
          <w:szCs w:val="21"/>
          <w:shd w:val="clear" w:fill="FFFFFF"/>
        </w:rPr>
        <w:t>下图中的成本部分数字做了加权混淆修正(涉密)。</w:t>
      </w:r>
      <w:r>
        <w:rPr>
          <w:rFonts w:hint="eastAsia" w:eastAsia="Microsoft YaHei UI"/>
          <w:lang w:eastAsia="zh-CN"/>
        </w:rPr>
        <w:drawing>
          <wp:inline distT="0" distB="0" distL="114300" distR="114300">
            <wp:extent cx="5264150" cy="3892550"/>
            <wp:effectExtent l="0" t="0" r="12700" b="12700"/>
            <wp:docPr id="18" name="图片 18" descr="5aa13c55e5d89b5f89421e790828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5aa13c55e5d89b5f89421e79082807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Style w:val="7"/>
          <w:rFonts w:hint="default" w:ascii="Arial" w:hAnsi="Arial" w:eastAsia="Microsoft YaHei UI" w:cs="Arial"/>
          <w:i w:val="0"/>
          <w:caps w:val="0"/>
          <w:color w:val="FF4C41"/>
          <w:spacing w:val="8"/>
          <w:sz w:val="21"/>
          <w:szCs w:val="21"/>
          <w:shd w:val="clear" w:fill="FFFFFF"/>
        </w:rPr>
        <w:t>从上图中，我们很明显可以看到，换SSD磁盘没有必要，费用上升很多，实际中只有遵循成本的工程策略，才能把费用降下来，钱都是这么省出来的；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Style w:val="7"/>
          <w:rFonts w:hint="default" w:ascii="Arial" w:hAnsi="Arial" w:eastAsia="Microsoft YaHei UI" w:cs="Arial"/>
          <w:i w:val="0"/>
          <w:caps w:val="0"/>
          <w:color w:val="FF4C41"/>
          <w:spacing w:val="8"/>
          <w:sz w:val="21"/>
          <w:szCs w:val="21"/>
          <w:shd w:val="clear" w:fill="FFFFFF"/>
        </w:rPr>
        <w:t>一定要有成本意识。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Style w:val="7"/>
          <w:rFonts w:hint="default" w:ascii="Arial" w:hAnsi="Arial" w:eastAsia="Microsoft YaHei UI" w:cs="Arial"/>
          <w:i w:val="0"/>
          <w:caps w:val="0"/>
          <w:color w:val="000000"/>
          <w:spacing w:val="8"/>
          <w:sz w:val="21"/>
          <w:szCs w:val="21"/>
          <w:shd w:val="clear" w:fill="FFFFFF"/>
        </w:rPr>
      </w:pPr>
      <w:r>
        <w:rPr>
          <w:rStyle w:val="7"/>
          <w:rFonts w:hint="default" w:ascii="Arial" w:hAnsi="Arial" w:eastAsia="Microsoft YaHei UI" w:cs="Arial"/>
          <w:i w:val="0"/>
          <w:caps w:val="0"/>
          <w:color w:val="000000"/>
          <w:spacing w:val="8"/>
          <w:sz w:val="21"/>
          <w:szCs w:val="21"/>
          <w:shd w:val="clear" w:fill="FFFFFF"/>
        </w:rPr>
        <w:t>后边有时间会深入rocketmq各个环节去探究。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Style w:val="7"/>
          <w:rFonts w:hint="default" w:ascii="Arial" w:hAnsi="Arial" w:eastAsia="Microsoft YaHei UI" w:cs="Arial"/>
          <w:i w:val="0"/>
          <w:caps w:val="0"/>
          <w:color w:val="000000"/>
          <w:spacing w:val="8"/>
          <w:sz w:val="21"/>
          <w:szCs w:val="21"/>
          <w:shd w:val="clear" w:fill="FFFFFF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1656080"/>
            <wp:effectExtent l="0" t="0" r="5715" b="1270"/>
            <wp:docPr id="2" name="图片 2" descr="155825220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58252208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4AD849"/>
    <w:multiLevelType w:val="singleLevel"/>
    <w:tmpl w:val="734AD849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35450"/>
    <w:rsid w:val="01605EEB"/>
    <w:rsid w:val="04A10145"/>
    <w:rsid w:val="057266CC"/>
    <w:rsid w:val="0ABC4AF1"/>
    <w:rsid w:val="0C1F4B8D"/>
    <w:rsid w:val="0EB869AB"/>
    <w:rsid w:val="10DD0B40"/>
    <w:rsid w:val="114D2E98"/>
    <w:rsid w:val="14EB081D"/>
    <w:rsid w:val="1677086E"/>
    <w:rsid w:val="168D44EA"/>
    <w:rsid w:val="1697353B"/>
    <w:rsid w:val="17302732"/>
    <w:rsid w:val="1A0F3C93"/>
    <w:rsid w:val="1CE05C37"/>
    <w:rsid w:val="1CEB3587"/>
    <w:rsid w:val="1DD6607F"/>
    <w:rsid w:val="1E151E38"/>
    <w:rsid w:val="201939E9"/>
    <w:rsid w:val="20F349E8"/>
    <w:rsid w:val="25886695"/>
    <w:rsid w:val="2672767B"/>
    <w:rsid w:val="26A302F2"/>
    <w:rsid w:val="2A5646D1"/>
    <w:rsid w:val="2BA174E6"/>
    <w:rsid w:val="2BCA5E62"/>
    <w:rsid w:val="2C46177F"/>
    <w:rsid w:val="2CBE4D6B"/>
    <w:rsid w:val="2E984F47"/>
    <w:rsid w:val="303642A2"/>
    <w:rsid w:val="359E73BB"/>
    <w:rsid w:val="35E0611E"/>
    <w:rsid w:val="36EC4255"/>
    <w:rsid w:val="3982233C"/>
    <w:rsid w:val="3A600CFD"/>
    <w:rsid w:val="3B056B33"/>
    <w:rsid w:val="3CB1451E"/>
    <w:rsid w:val="3DDE4D2E"/>
    <w:rsid w:val="45501165"/>
    <w:rsid w:val="45C82DDA"/>
    <w:rsid w:val="461403D4"/>
    <w:rsid w:val="46274257"/>
    <w:rsid w:val="4DD61CFC"/>
    <w:rsid w:val="4ED16565"/>
    <w:rsid w:val="4F3F54E0"/>
    <w:rsid w:val="4F6B5742"/>
    <w:rsid w:val="4FCD1E0D"/>
    <w:rsid w:val="52C01DC6"/>
    <w:rsid w:val="555F6411"/>
    <w:rsid w:val="5A4E5A3C"/>
    <w:rsid w:val="5AF072E2"/>
    <w:rsid w:val="5B0965B1"/>
    <w:rsid w:val="5F2C5567"/>
    <w:rsid w:val="603B7545"/>
    <w:rsid w:val="629A4286"/>
    <w:rsid w:val="62B33595"/>
    <w:rsid w:val="66791382"/>
    <w:rsid w:val="67AC2020"/>
    <w:rsid w:val="68CC0E13"/>
    <w:rsid w:val="69D17332"/>
    <w:rsid w:val="6AFB7D4B"/>
    <w:rsid w:val="6B6D2250"/>
    <w:rsid w:val="6C520A32"/>
    <w:rsid w:val="6C763144"/>
    <w:rsid w:val="6D2D0F6D"/>
    <w:rsid w:val="6DEF4C5B"/>
    <w:rsid w:val="71A42387"/>
    <w:rsid w:val="753B4508"/>
    <w:rsid w:val="763B3181"/>
    <w:rsid w:val="7A016DFA"/>
    <w:rsid w:val="7A0D434D"/>
    <w:rsid w:val="7D22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../NUL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醉</cp:lastModifiedBy>
  <dcterms:modified xsi:type="dcterms:W3CDTF">2019-05-19T09:54:13Z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