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>ORM-</w:t>
      </w:r>
      <w:r>
        <w:rPr>
          <w:rFonts w:cs="Libian SC Regular" w:asciiTheme="majorEastAsia" w:hAnsiTheme="majorEastAsia" w:eastAsiaTheme="majorEastAsia"/>
          <w:lang w:eastAsia="zh-CN"/>
        </w:rPr>
        <w:t>开</w:t>
      </w:r>
      <w:r>
        <w:rPr>
          <w:rFonts w:cs="Lantinghei TC Heavy" w:asciiTheme="majorEastAsia" w:hAnsiTheme="majorEastAsia" w:eastAsiaTheme="majorEastAsia"/>
          <w:lang w:eastAsia="zh-CN"/>
        </w:rPr>
        <w:t>发文</w:t>
      </w:r>
      <w:r>
        <w:rPr>
          <w:rFonts w:cs="Libian SC Regular" w:asciiTheme="majorEastAsia" w:hAnsiTheme="majorEastAsia" w:eastAsiaTheme="majorEastAsia"/>
          <w:lang w:eastAsia="zh-CN"/>
        </w:rPr>
        <w:t>档</w:t>
      </w:r>
      <w:r>
        <w:rPr>
          <w:rFonts w:hint="eastAsia"/>
          <w:lang w:eastAsia="zh-CN"/>
        </w:rPr>
        <w:t>v1.0</w:t>
      </w:r>
    </w:p>
    <w:tbl>
      <w:tblPr>
        <w:tblStyle w:val="20"/>
        <w:tblW w:w="11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6159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序号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更新内容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增加了Columns类，IORMListener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2017-11-03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IORMListener 监听 insert/update/delete事件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2017-11-04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IDefaultListener 绑定默认参数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2017-11-10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IChangeListener  对象变更（insert/update/delete）</w:t>
            </w:r>
          </w:p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ORMUtils工具类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2017-11-11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数据库支持H2,MySQL,SQLServer, Oracle</w:t>
            </w:r>
          </w:p>
        </w:tc>
        <w:tc>
          <w:tcPr>
            <w:tcW w:w="36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2018-07-06</w:t>
            </w:r>
          </w:p>
        </w:tc>
      </w:tr>
    </w:tbl>
    <w:p>
      <w:pPr>
        <w:rPr>
          <w:lang w:eastAsia="zh-CN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目标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高效开发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易于维护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规范化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学习成本低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设计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使用标准的SQL语句 (http://www.w3school.com.cn/sql/index.asp)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查询多种实现，简单查询以及复杂查询（保持数据安全性，删除只提供主键删除）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常用方法封装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事务由spring-orm管理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v1.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cstheme="minorEastAsia"/>
        </w:rPr>
        <w:t xml:space="preserve"> 支持</w:t>
      </w:r>
      <w:r>
        <w:rPr>
          <w:rFonts w:hint="eastAsia" w:asciiTheme="minorEastAsia" w:hAnsiTheme="minorEastAsia" w:cstheme="minorEastAsia"/>
          <w:lang w:val="en-US" w:eastAsia="zh-CN"/>
        </w:rPr>
        <w:t>H2,</w:t>
      </w:r>
      <w:r>
        <w:rPr>
          <w:rFonts w:hint="eastAsia" w:asciiTheme="minorEastAsia" w:hAnsiTheme="minorEastAsia" w:cstheme="minorEastAsia"/>
        </w:rPr>
        <w:t>MySQL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cstheme="minorEastAsia"/>
          <w:lang w:val="en-US" w:eastAsia="zh-CN"/>
        </w:rPr>
        <w:t>Oracle、SQLServer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定义：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条件(Condition/Terms) 是表达式(Expression/Express)的集合；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表达式由列(Column) ，值Object（Value）符号 ExpressionType组成。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列（Column）由函数（function）表别名（alias）名称（name）别名（asName）组成。</w:t>
      </w: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数据库命名规范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</w:rPr>
        <w:t>统一使用大写</w:t>
      </w:r>
      <w:r>
        <w:rPr>
          <w:rFonts w:hint="eastAsia" w:asciiTheme="minorEastAsia" w:hAnsiTheme="minorEastAsia" w:cstheme="minorEastAsia"/>
        </w:rPr>
        <w:t>：表、字段、索引等。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系统表 SYS_TABLE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其他业务类型表</w:t>
      </w:r>
      <w:r>
        <w:rPr>
          <w:rFonts w:hint="eastAsia" w:asciiTheme="minorEastAsia" w:hAnsiTheme="minorEastAsia" w:cstheme="minorEastAsia"/>
        </w:rPr>
        <w:t xml:space="preserve"> XX_TABLE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SYS_USER表，SD_CASE等，需备注 COMMENT </w:t>
      </w:r>
    </w:p>
    <w:tbl>
      <w:tblPr>
        <w:tblStyle w:val="20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9" w:hRule="atLeast"/>
        </w:trPr>
        <w:tc>
          <w:tcPr>
            <w:tcW w:w="8340" w:type="dxa"/>
          </w:tcPr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1"/>
                <w:sz w:val="18"/>
                <w:szCs w:val="18"/>
              </w:rPr>
              <w:t>CREATE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TABLE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2"/>
                <w:sz w:val="18"/>
                <w:szCs w:val="18"/>
              </w:rPr>
              <w:t>`T_TEST`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3"/>
                <w:sz w:val="18"/>
                <w:szCs w:val="18"/>
              </w:rPr>
              <w:t>(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`ID`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INT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11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NOT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AUTO_INCREMENT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'编号;自增数字'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`BALANCE`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DECIMAL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10</w:t>
            </w:r>
            <w:r>
              <w:rPr>
                <w:rStyle w:val="43"/>
                <w:sz w:val="18"/>
                <w:szCs w:val="18"/>
              </w:rPr>
              <w:t>,</w:t>
            </w:r>
            <w:r>
              <w:rPr>
                <w:rStyle w:val="45"/>
                <w:sz w:val="18"/>
                <w:szCs w:val="18"/>
              </w:rPr>
              <w:t>2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'0.00'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'金额;金额'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`NAME`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VARCHAR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100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'名称;姓名'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`URL`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VARCHAR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200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'图片;图片路径'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`CONTENT`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TEXT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'备注;备注'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`CREATOR`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VARCHAR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100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'创建者;创建者'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`CREATE_DATE`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TIMESTAMP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'创建日期;创建时间'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`UPDATOR`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VARCHAR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100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'修改者;修改者'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`UPDATE_DATE`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TIMESTAMP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'修改日期;修改时间'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1"/>
                <w:sz w:val="18"/>
                <w:szCs w:val="18"/>
              </w:rPr>
              <w:t>PRIMARY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KEY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2"/>
                <w:sz w:val="18"/>
                <w:szCs w:val="18"/>
              </w:rPr>
              <w:t>`ID`</w:t>
            </w:r>
            <w:r>
              <w:rPr>
                <w:rStyle w:val="43"/>
                <w:sz w:val="18"/>
                <w:szCs w:val="18"/>
              </w:rPr>
              <w:t>)</w:t>
            </w:r>
          </w:p>
          <w:p>
            <w:pPr>
              <w:pStyle w:val="16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rStyle w:val="41"/>
                <w:sz w:val="18"/>
                <w:szCs w:val="18"/>
              </w:rPr>
              <w:t>COLLATE</w:t>
            </w:r>
            <w:r>
              <w:rPr>
                <w:rStyle w:val="43"/>
                <w:sz w:val="18"/>
                <w:szCs w:val="18"/>
              </w:rPr>
              <w:t>=</w:t>
            </w:r>
            <w:r>
              <w:rPr>
                <w:rStyle w:val="46"/>
                <w:sz w:val="18"/>
                <w:szCs w:val="18"/>
              </w:rPr>
              <w:t xml:space="preserve">'utf8_general_ci' </w:t>
            </w:r>
            <w:r>
              <w:rPr>
                <w:rStyle w:val="41"/>
                <w:sz w:val="18"/>
                <w:szCs w:val="18"/>
              </w:rPr>
              <w:t>ENGINE</w:t>
            </w:r>
            <w:r>
              <w:rPr>
                <w:rStyle w:val="43"/>
                <w:sz w:val="18"/>
                <w:szCs w:val="18"/>
              </w:rPr>
              <w:t>=</w:t>
            </w:r>
            <w:r>
              <w:rPr>
                <w:rStyle w:val="44"/>
                <w:sz w:val="18"/>
                <w:szCs w:val="18"/>
              </w:rPr>
              <w:t>InnoDB</w:t>
            </w:r>
            <w:r>
              <w:rPr>
                <w:rStyle w:val="43"/>
                <w:sz w:val="18"/>
                <w:szCs w:val="18"/>
              </w:rPr>
              <w:t>;</w:t>
            </w:r>
          </w:p>
        </w:tc>
      </w:tr>
    </w:tbl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MySQL</w:t>
      </w:r>
      <w:r>
        <w:rPr>
          <w:rFonts w:hint="eastAsia" w:asciiTheme="minorEastAsia" w:hAnsiTheme="minorEastAsia" w:cstheme="minorEastAsia"/>
          <w:lang w:val="en-US" w:eastAsia="zh-CN"/>
        </w:rPr>
        <w:t>/SQLServer/Oracle/H2</w:t>
      </w:r>
    </w:p>
    <w:tbl>
      <w:tblPr>
        <w:tblStyle w:val="20"/>
        <w:tblW w:w="9933" w:type="dxa"/>
        <w:tblInd w:w="10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2421"/>
        <w:gridCol w:w="6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shd w:val="clear" w:color="auto" w:fill="6F9CE5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Java对象</w:t>
            </w:r>
          </w:p>
        </w:tc>
        <w:tc>
          <w:tcPr>
            <w:tcW w:w="2421" w:type="dxa"/>
            <w:shd w:val="clear" w:color="auto" w:fill="6F9CE5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数据库列类型</w:t>
            </w:r>
          </w:p>
        </w:tc>
        <w:tc>
          <w:tcPr>
            <w:tcW w:w="6217" w:type="dxa"/>
            <w:shd w:val="clear" w:color="auto" w:fill="6F9CE5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String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Varchar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/varchar2/char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需指定长度，定义了长度，输入框需做限制，如UUID 36位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String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Text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较长文本使用 Oracle使用clob、SQL Server 使用NText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Integer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Int(8)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/Integer/Number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Long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bigInt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(15)/Number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精度15将自动转化java.util.Date类型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Double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Decimal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/Numberic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精度15将自动转化java.util.Date类型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Date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Timestamp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/Datetime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不允许使用currentTimestamp（默认为null）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Clob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Clob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Strin/Clob自动转相互转换，编码统一使用UTF-8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Blob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Blob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Strin/Blob自动转相互转换，编码统一使用UTF-8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byte[]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Binary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byte[]/Binary自动转相互转换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Decimal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Decimal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Float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Float/Decimal/Numberic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</w:tc>
      </w:tr>
    </w:tbl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>外键命名规范</w:t>
      </w:r>
    </w:p>
    <w:p>
      <w:pPr>
        <w:pStyle w:val="40"/>
        <w:ind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 xml:space="preserve">  正常命名：</w:t>
      </w:r>
    </w:p>
    <w:p>
      <w:pPr>
        <w:pStyle w:val="40"/>
        <w:ind w:left="720"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</w:t>
      </w:r>
      <w:r>
        <w:rPr>
          <w:rFonts w:hint="eastAsia" w:asciiTheme="minorEastAsia" w:hAnsiTheme="minorEastAsia" w:cstheme="minorEastAsia"/>
          <w:szCs w:val="22"/>
        </w:rPr>
        <w:t>(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2"/>
        </w:rPr>
        <w:t xml:space="preserve">, 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NAME</w:t>
      </w:r>
      <w:r>
        <w:rPr>
          <w:rFonts w:hint="eastAsia" w:asciiTheme="minorEastAsia" w:hAnsiTheme="minorEastAsia" w:cstheme="minorEastAsia"/>
          <w:szCs w:val="22"/>
        </w:rPr>
        <w:t xml:space="preserve">); </w:t>
      </w:r>
    </w:p>
    <w:p>
      <w:pPr>
        <w:pStyle w:val="40"/>
        <w:ind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 xml:space="preserve">  不能这样命名：</w:t>
      </w:r>
    </w:p>
    <w:p>
      <w:pPr>
        <w:pStyle w:val="40"/>
        <w:ind w:left="720"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</w:t>
      </w:r>
      <w:r>
        <w:rPr>
          <w:rFonts w:hint="eastAsia" w:asciiTheme="minorEastAsia" w:hAnsiTheme="minorEastAsia" w:cstheme="minorEastAsia"/>
          <w:szCs w:val="22"/>
        </w:rPr>
        <w:t>(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USER_ID</w:t>
      </w:r>
      <w:r>
        <w:rPr>
          <w:rFonts w:hint="eastAsia" w:asciiTheme="minorEastAsia" w:hAnsiTheme="minorEastAsia" w:cstheme="minorEastAsia"/>
          <w:szCs w:val="22"/>
        </w:rPr>
        <w:t xml:space="preserve">, 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NAME</w:t>
      </w:r>
      <w:r>
        <w:rPr>
          <w:rFonts w:hint="eastAsia" w:asciiTheme="minorEastAsia" w:hAnsiTheme="minorEastAsia" w:cstheme="minorEastAsia"/>
          <w:szCs w:val="22"/>
        </w:rPr>
        <w:t>);</w:t>
      </w:r>
    </w:p>
    <w:p>
      <w:pPr>
        <w:pStyle w:val="40"/>
        <w:ind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 xml:space="preserve">  则关联的表命名：</w:t>
      </w:r>
    </w:p>
    <w:p>
      <w:pPr>
        <w:pStyle w:val="40"/>
        <w:ind w:left="720"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CONFIG</w:t>
      </w:r>
      <w:r>
        <w:rPr>
          <w:rFonts w:hint="eastAsia" w:asciiTheme="minorEastAsia" w:hAnsiTheme="minorEastAsia" w:cstheme="minorEastAsia"/>
          <w:szCs w:val="22"/>
        </w:rPr>
        <w:t>(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2"/>
        </w:rPr>
        <w:t xml:space="preserve">, 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USER_ID</w:t>
      </w:r>
      <w:r>
        <w:rPr>
          <w:rFonts w:hint="eastAsia" w:asciiTheme="minorEastAsia" w:hAnsiTheme="minorEastAsia" w:cstheme="minorEastAsia"/>
          <w:szCs w:val="22"/>
        </w:rPr>
        <w:t xml:space="preserve">, 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NAME</w:t>
      </w:r>
      <w:r>
        <w:rPr>
          <w:rFonts w:hint="eastAsia" w:asciiTheme="minorEastAsia" w:hAnsiTheme="minorEastAsia" w:cstheme="minorEastAsia"/>
          <w:szCs w:val="22"/>
        </w:rPr>
        <w:t>);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>长度规范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主键建议使用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ORACLE  varchar2 最大长度4000（通常一个中文占3字节）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主键（组合主键）长度不超过192(mysql</w:t>
      </w:r>
      <w:r>
        <w:rPr>
          <w:rFonts w:hint="eastAsia" w:asciiTheme="minorEastAsia" w:hAnsi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cstheme="minorEastAsia"/>
        </w:rPr>
        <w:t>6.0一中文占用4个字节，其它版本3个字节）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姓名、电话等长度通常可以定义：64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URL、地址 256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普通描述：1024中文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标记说明</w:t>
      </w:r>
    </w:p>
    <w:p>
      <w:pPr>
        <w:pStyle w:val="40"/>
        <w:numPr>
          <w:ilvl w:val="1"/>
          <w:numId w:val="2"/>
        </w:numPr>
        <w:ind w:left="960" w:leftChars="0" w:hanging="48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RdTable ： 表名</w:t>
      </w:r>
    </w:p>
    <w:p>
      <w:pPr>
        <w:pStyle w:val="40"/>
        <w:numPr>
          <w:ilvl w:val="0"/>
          <w:numId w:val="0"/>
        </w:numPr>
        <w:ind w:left="480" w:leftChars="0" w:firstLine="715" w:firstLineChars="0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3790315" cy="75247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1"/>
          <w:numId w:val="2"/>
        </w:numPr>
        <w:ind w:left="960" w:leftChars="0" w:hanging="48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RdId ： 主键</w:t>
      </w:r>
    </w:p>
    <w:p>
      <w:pPr>
        <w:pStyle w:val="40"/>
        <w:numPr>
          <w:ilvl w:val="0"/>
          <w:numId w:val="0"/>
        </w:numPr>
        <w:ind w:left="480" w:leftChars="0" w:firstLine="715" w:firstLineChars="0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3933190" cy="93345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1"/>
          <w:numId w:val="2"/>
        </w:numPr>
        <w:ind w:left="960" w:leftChars="0" w:hanging="48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RdColumn ： 列, T_NAME 对应数据库列的名称</w:t>
      </w:r>
    </w:p>
    <w:p>
      <w:pPr>
        <w:pStyle w:val="40"/>
        <w:numPr>
          <w:ilvl w:val="0"/>
          <w:numId w:val="0"/>
        </w:numPr>
        <w:ind w:left="480" w:left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790315" cy="87630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ColumnType 说明：</w:t>
      </w:r>
    </w:p>
    <w:p>
      <w:pPr>
        <w:pStyle w:val="40"/>
        <w:numPr>
          <w:ilvl w:val="0"/>
          <w:numId w:val="0"/>
        </w:numPr>
        <w:ind w:left="960" w:leftChars="0"/>
      </w:pPr>
      <w:r>
        <w:drawing>
          <wp:inline distT="0" distB="0" distL="114300" distR="114300">
            <wp:extent cx="3552190" cy="1666875"/>
            <wp:effectExtent l="0" t="0" r="1016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="9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pStyle w:val="40"/>
        <w:numPr>
          <w:ilvl w:val="0"/>
          <w:numId w:val="0"/>
        </w:numPr>
        <w:ind w:left="960" w:leftChars="0"/>
      </w:pPr>
      <w:r>
        <w:drawing>
          <wp:inline distT="0" distB="0" distL="114300" distR="114300">
            <wp:extent cx="4790440" cy="2209800"/>
            <wp:effectExtent l="0" t="0" r="1016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="960"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注：Date 为 java.util.Date</w:t>
      </w:r>
    </w:p>
    <w:p>
      <w:pPr>
        <w:pStyle w:val="40"/>
        <w:numPr>
          <w:ilvl w:val="0"/>
          <w:numId w:val="0"/>
        </w:numPr>
        <w:ind w:left="960" w:leftChars="0"/>
        <w:rPr>
          <w:rFonts w:hint="eastAsia"/>
          <w:lang w:val="en-US" w:eastAsia="zh-CN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基本查询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get 获取对象；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允许使用对象（对象优先使用id，之后使用其他条件）；主键ID；IQuery或者IMultiQuery；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update 更新；</w:t>
      </w:r>
    </w:p>
    <w:p>
      <w:pPr>
        <w:pStyle w:val="40"/>
        <w:ind w:firstLine="960" w:firstLineChars="4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若要更新null, update(t, true)；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delete 删除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>根据主键删除；不提供按条件删除，防止误删</w:t>
      </w: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list() 全表查询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list(start, size) 范围查询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list(Express … expresses) 简单表达式查询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list(Terms terms) 简单条件查询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list(Terms terms, MultiOrder multiOrder) 简单条件+排序查询</w:t>
      </w:r>
    </w:p>
    <w:p>
      <w:pPr>
        <w:ind w:left="36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类说明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Column</w:t>
      </w:r>
    </w:p>
    <w:tbl>
      <w:tblPr>
        <w:tblStyle w:val="20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Column(“name”)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Column(“a”, “name”)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Column(“a”, “name”, “username”)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a.name AS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new Column(Expression.SUM, </w:t>
            </w:r>
          </w:p>
          <w:p>
            <w:pPr>
              <w:pStyle w:val="40"/>
              <w:ind w:firstLine="240" w:firstLineChars="10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“a”, “name”, “username”)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sum(a.name) AS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Column().function(Expression.SUM)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.alias("a")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.name("name")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.as("username");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sum(a.name) AS username</w:t>
            </w:r>
          </w:p>
        </w:tc>
      </w:tr>
    </w:tbl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Columns</w:t>
      </w:r>
    </w:p>
    <w:tbl>
      <w:tblPr>
        <w:tblStyle w:val="20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2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4243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Column(“a”, “name”，“value”)</w:t>
            </w:r>
          </w:p>
        </w:tc>
        <w:tc>
          <w:tcPr>
            <w:tcW w:w="4243" w:type="dxa"/>
          </w:tcPr>
          <w:p>
            <w:pPr>
              <w:pStyle w:val="40"/>
              <w:numPr>
                <w:ilvl w:val="0"/>
                <w:numId w:val="3"/>
              </w:numPr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name, a.value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通常用于查询，如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query.createQuery(Class,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</w:t>
            </w:r>
            <w:r>
              <w:rPr>
                <w:rFonts w:asciiTheme="minorEastAsia" w:hAnsiTheme="minorEastAsia" w:cstheme="minorEastAsia"/>
              </w:rPr>
              <w:t>“</w:t>
            </w:r>
            <w:r>
              <w:rPr>
                <w:rFonts w:hint="eastAsia" w:asciiTheme="minorEastAsia" w:hAnsiTheme="minorEastAsia" w:cstheme="minorEastAsia"/>
              </w:rPr>
              <w:t>a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name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value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)</w:t>
            </w:r>
          </w:p>
        </w:tc>
      </w:tr>
    </w:tbl>
    <w:p>
      <w:pPr>
        <w:pStyle w:val="40"/>
        <w:ind w:left="480" w:firstLine="715" w:firstLineChars="0"/>
        <w:rPr>
          <w:rFonts w:asciiTheme="minorEastAsia" w:hAnsiTheme="minorEastAsia" w:cstheme="minorEastAsia"/>
          <w:b/>
          <w:bCs/>
          <w:szCs w:val="22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Expression(Express) ExpressionType</w:t>
      </w:r>
      <w:r>
        <w:rPr>
          <w:rFonts w:hint="eastAsia" w:asciiTheme="minorEastAsia" w:hAnsiTheme="minorEastAsia" w:cstheme="minorEastAsia"/>
          <w:b/>
          <w:bCs/>
          <w:szCs w:val="22"/>
        </w:rPr>
        <w:tab/>
      </w:r>
    </w:p>
    <w:p>
      <w:pPr>
        <w:ind w:left="360"/>
        <w:rPr>
          <w:rFonts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注：若无跨数据库要求，日期可以是：Timestamp/DateTime(SQLServer)/Date(Oracle)等，但是时间的比较需要相关函数。所以不建议，建议直接定义为long类型，方便比较。</w:t>
      </w:r>
    </w:p>
    <w:tbl>
      <w:tblPr>
        <w:tblStyle w:val="20"/>
        <w:tblW w:w="5103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693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EXPRESSION_ALL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 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EXPRESSION_SUM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EXPRESSION_MAX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EXPRESSION_MIN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EXPRESSION_COUNT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EXPRESSION_AVG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AVG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tbl>
      <w:tblPr>
        <w:tblStyle w:val="20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Express(“age”, 1,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ExpressionType.CDT_More)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age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Express(Expression.SUM ,“age”,1,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ExpressionType.CDT_More)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SUM(age)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Expression(column1, column2)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column2 = new Column("b","id");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= 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Expression(column1, 1,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ExpressionType.CDT_More)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a.type &gt; 1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Condition(Terms)</w:t>
      </w:r>
    </w:p>
    <w:p>
      <w:pPr>
        <w:ind w:left="360"/>
        <w:jc w:val="center"/>
        <w:rPr>
          <w:rFonts w:asciiTheme="minorEastAsia" w:hAnsiTheme="minorEastAsia" w:eastAsiaTheme="minorEastAsia" w:cstheme="minorEastAsia"/>
          <w:b/>
          <w:bCs/>
        </w:rPr>
      </w:pPr>
    </w:p>
    <w:tbl>
      <w:tblPr>
        <w:tblStyle w:val="20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2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4763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Condition()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.or(expression1).or(expression2)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.and(Expression3)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.and(Expression4)</w:t>
            </w:r>
          </w:p>
        </w:tc>
        <w:tc>
          <w:tcPr>
            <w:tcW w:w="4763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(expression1 or expression2)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AND expression3 AND expression4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Terms().or(express1).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and(express2).and(express3)</w:t>
            </w:r>
          </w:p>
        </w:tc>
        <w:tc>
          <w:tcPr>
            <w:tcW w:w="4763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express1 AND express2 AND express3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Join(on) JoinType</w:t>
      </w:r>
    </w:p>
    <w:p>
      <w:pPr>
        <w:ind w:left="36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</w:p>
    <w:tbl>
      <w:tblPr>
        <w:tblStyle w:val="20"/>
        <w:tblW w:w="5103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693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FULL_JOIN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FULL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INNER_JOIN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INNER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LEFT_JOIN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LEFT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RIGHT_JOIN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RIGHT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JOIN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ind w:left="360"/>
        <w:rPr>
          <w:rFonts w:asciiTheme="minorEastAsia" w:hAnsiTheme="minorEastAsia" w:eastAsiaTheme="minorEastAsia" w:cstheme="minorEastAsia"/>
        </w:rPr>
      </w:pPr>
    </w:p>
    <w:tbl>
      <w:tblPr>
        <w:tblStyle w:val="20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Join("a", Test.class).on(column1, column2)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column2 = new Column("b","id");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默认Left Join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LEFT JOIN Test a ON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= 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new Join("a", Test.class).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on(column1, column2)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on("type", 1, ExpressionType.CDT_MORE)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LEFT JOIN Test a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ON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= b.id AND a.type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Join("a", Test.class, JoinType.RIGHT_JOIN).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on(column1, column2)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RIGHT JOIN Test a ON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= b.id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Order/MultiOrder</w:t>
      </w:r>
    </w:p>
    <w:tbl>
      <w:tblPr>
        <w:tblStyle w:val="20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Order(column1, Order.ASC)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column1 = new Column("a","type"); 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order by a.type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MultiOrder().asc("type").desc("id");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order by type asc,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id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MultiOrder().asc(column1).desc(column2);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column2 = new Column("b","id");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order by a.type ASC,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b.id DESC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Page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size 每页数量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page 当前页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rows 数据List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total 总数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Listener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>IDefaultListener</w:t>
      </w:r>
    </w:p>
    <w:p>
      <w:pPr>
        <w:pStyle w:val="40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 xml:space="preserve">     实现该类，默认触发该监听器。</w:t>
      </w:r>
    </w:p>
    <w:p>
      <w:pPr>
        <w:pStyle w:val="40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</w:pPr>
      <w:r>
        <w:drawing>
          <wp:inline distT="0" distB="0" distL="114300" distR="114300">
            <wp:extent cx="5352415" cy="567626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567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>IORMListener</w:t>
      </w:r>
    </w:p>
    <w:p>
      <w:pPr>
        <w:pStyle w:val="40"/>
        <w:ind w:left="480" w:firstLine="0"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实现该类，可以对表的插入、更新、删除进行监听。</w:t>
      </w:r>
    </w:p>
    <w:p>
      <w:pPr>
        <w:pStyle w:val="40"/>
        <w:numPr>
          <w:ilvl w:val="0"/>
          <w:numId w:val="0"/>
        </w:numPr>
        <w:ind w:left="480" w:leftChars="0"/>
        <w:rPr>
          <w:rFonts w:asciiTheme="minorEastAsia" w:hAnsiTheme="minorEastAsia" w:cstheme="minorEastAsia"/>
          <w:b/>
          <w:bCs/>
          <w:szCs w:val="22"/>
        </w:rPr>
      </w:pPr>
      <w:r>
        <w:drawing>
          <wp:inline distT="0" distB="0" distL="114300" distR="114300">
            <wp:extent cx="6552565" cy="415226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>IChangeListener</w:t>
      </w:r>
    </w:p>
    <w:p>
      <w:pPr>
        <w:pStyle w:val="40"/>
        <w:ind w:left="480" w:firstLine="0" w:firstLineChars="0"/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实现该类，可以对表</w:t>
      </w: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>的对象发生变化时，出发该动作。</w:t>
      </w:r>
    </w:p>
    <w:p>
      <w:pPr>
        <w:pStyle w:val="40"/>
        <w:ind w:left="480" w:firstLine="0" w:firstLineChars="0"/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</w:pPr>
      <w:r>
        <w:drawing>
          <wp:inline distT="0" distB="0" distL="114300" distR="114300">
            <wp:extent cx="6057265" cy="5304790"/>
            <wp:effectExtent l="0" t="0" r="63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530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left="480" w:firstLine="0" w:firstLineChars="0"/>
        <w:rPr>
          <w:rFonts w:asciiTheme="minorEastAsia" w:hAnsiTheme="minorEastAsia" w:cstheme="minorEastAsia"/>
          <w:b/>
          <w:bCs/>
          <w:szCs w:val="22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简单查询 IBaseQuery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示例</w:t>
      </w:r>
    </w:p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drawing>
          <wp:inline distT="0" distB="0" distL="114300" distR="114300">
            <wp:extent cx="5693410" cy="2296160"/>
            <wp:effectExtent l="0" t="0" r="2540" b="8890"/>
            <wp:docPr id="1" name="图片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015" w:type="dxa"/>
        <w:tblInd w:w="7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5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hint="eastAsia" w:ascii="Menlo" w:hAnsi="Menlo" w:eastAsia="宋体" w:cs="Courier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IBaseQuery query =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BaseQueryImpl();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query.table(Test.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query.where(Test.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CDT_More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query.where(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Terms()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        .or(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Express(Test.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lang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CDT_MoreEqual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        .or(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Express(Test.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lang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CDT_LessEqual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        .and(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Express(Test.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T_NAME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8000"/>
                <w:sz w:val="24"/>
                <w:lang w:eastAsia="zh-CN"/>
              </w:rPr>
              <w:t>"x"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CDT_LikeRight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)));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query.group(Test.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query.having(Test.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CDT_More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query.orderAsc(Test.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T_NAME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).orderDesc(Test.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T_BALANCE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query.createQuery();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QueryInfo info = QueryUtils.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000000"/>
                <w:sz w:val="24"/>
                <w:lang w:eastAsia="zh-CN"/>
              </w:rPr>
              <w:t>doQuery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(query.queryHelper(),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.println(info.getSql());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.println(info.getValues());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</w:p>
        </w:tc>
      </w:tr>
    </w:tbl>
    <w:p>
      <w:pPr>
        <w:pStyle w:val="40"/>
        <w:ind w:firstLine="0" w:firstLineChars="0"/>
        <w:rPr>
          <w:rFonts w:asciiTheme="minorEastAsia" w:hAnsiTheme="minorEastAsia" w:cstheme="minorEastAsia"/>
        </w:rPr>
      </w:pPr>
    </w:p>
    <w:tbl>
      <w:tblPr>
        <w:tblStyle w:val="20"/>
        <w:tblW w:w="9045" w:type="dxa"/>
        <w:tblInd w:w="6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SELECT  *  FROM T_TEST WHERE  ID &gt; ? AND ( ID &gt;= ? OR  ID &lt;= ?)  AND  NAME like ? GROUP BY ID HAVING ( ID &gt; ?)  ORDER BY NAME ASC,BALANCE DESC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[1, 5, 10, x%, 1]</w:t>
            </w:r>
          </w:p>
        </w:tc>
      </w:tr>
    </w:tbl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复杂查询IMultiQuery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示例一</w:t>
      </w:r>
    </w:p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4857115" cy="49142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91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b/>
          <w:bCs/>
        </w:rPr>
        <w:t>代码：</w:t>
      </w:r>
    </w:p>
    <w:tbl>
      <w:tblPr>
        <w:tblStyle w:val="20"/>
        <w:tblW w:w="9015" w:type="dxa"/>
        <w:tblInd w:w="7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5" w:type="dxa"/>
          </w:tcPr>
          <w:p>
            <w:pPr>
              <w:pStyle w:val="16"/>
              <w:keepNext w:val="0"/>
              <w:keepLines w:val="0"/>
              <w:widowControl/>
              <w:suppressLineNumbers w:val="0"/>
              <w:shd w:val="clear" w:fill="FFFFFF"/>
              <w:rPr>
                <w:rFonts w:asciiTheme="minorEastAsia" w:hAnsiTheme="minorEastAsia" w:cstheme="minor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JQGrid grid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JQGrid(service);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dict = query.table(SysDictionary.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dictType = query.join(SysDictionaryType.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typeName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"TYPE_NAME"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grid.setAlias(dict);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grid.setAlias(dictType);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grid.set(typeName, 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//转换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query.join(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Join(dictType)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.on(dict.c(SysDictionary.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T_SYS_DICTIONARY_TYPE_ID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.where(dictType.c(SysDictionaryType.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code,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CDT_Equal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.where(dict.c(SysDictionaryType.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dictionary.getName(),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CDT_StartWith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.where(dict.c(SysDictionary.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T_SYS_DICTIONARY_TYPE_ID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dictionary.getSysDictionaryTypeId(),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CDT_Equal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typeName));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query.orders(grid.getOrders());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sysDictionaryService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.queryPage(query, grid.getPage());</w:t>
            </w:r>
          </w:p>
        </w:tc>
      </w:tr>
    </w:tbl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</w:t>
      </w:r>
    </w:p>
    <w:p>
      <w:pPr>
        <w:pStyle w:val="40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</w:pPr>
    </w:p>
    <w:p>
      <w:pPr>
        <w:pStyle w:val="40"/>
        <w:numPr>
          <w:ilvl w:val="0"/>
          <w:numId w:val="2"/>
        </w:numPr>
        <w:ind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用法</w:t>
      </w:r>
    </w:p>
    <w:p>
      <w:pPr>
        <w:pStyle w:val="40"/>
        <w:numPr>
          <w:numId w:val="0"/>
        </w:numPr>
        <w:ind w:leftChars="0" w:firstLine="7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依赖Spring-jdbc,Spring-tx</w:t>
      </w:r>
    </w:p>
    <w:p>
      <w:pPr>
        <w:pStyle w:val="40"/>
        <w:numPr>
          <w:numId w:val="0"/>
        </w:numPr>
        <w:ind w:leftChars="0" w:firstLine="720" w:firstLineChars="0"/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3895090" cy="1885950"/>
            <wp:effectExtent l="0" t="0" r="1016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0"/>
        <w:numPr>
          <w:numId w:val="0"/>
        </w:numPr>
        <w:ind w:leftChars="0" w:firstLine="720" w:firstLineChars="0"/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4209415" cy="2047875"/>
            <wp:effectExtent l="0" t="0" r="635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numId w:val="0"/>
        </w:numPr>
        <w:ind w:firstLine="7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A.Bean：</w:t>
      </w:r>
    </w:p>
    <w:p>
      <w:pPr>
        <w:pStyle w:val="40"/>
        <w:numPr>
          <w:numId w:val="0"/>
        </w:numPr>
        <w:ind w:leftChars="0" w:firstLine="720" w:firstLineChars="0"/>
      </w:pPr>
      <w:r>
        <w:drawing>
          <wp:inline distT="0" distB="0" distL="114300" distR="114300">
            <wp:extent cx="5619115" cy="65722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模型</w:t>
      </w:r>
    </w:p>
    <w:p>
      <w:pPr>
        <w:pStyle w:val="40"/>
        <w:numPr>
          <w:numId w:val="0"/>
        </w:numPr>
        <w:ind w:leftChars="0" w:firstLine="720" w:firstLineChars="0"/>
      </w:pPr>
      <w:r>
        <w:drawing>
          <wp:inline distT="0" distB="0" distL="114300" distR="114300">
            <wp:extent cx="5161915" cy="5876290"/>
            <wp:effectExtent l="0" t="0" r="635" b="1016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587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C.接口：</w:t>
      </w:r>
    </w:p>
    <w:p>
      <w:pPr>
        <w:pStyle w:val="40"/>
        <w:numPr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80915" cy="504825"/>
            <wp:effectExtent l="0" t="0" r="635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numId w:val="0"/>
        </w:numPr>
        <w:ind w:leftChars="0" w:firstLine="720" w:firstLineChars="0"/>
        <w:rPr>
          <w:rFonts w:hint="eastAsia"/>
          <w:lang w:val="en-US" w:eastAsia="zh-CN"/>
        </w:rPr>
      </w:pPr>
    </w:p>
    <w:p>
      <w:pPr>
        <w:pStyle w:val="40"/>
        <w:numPr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D.实现类</w:t>
      </w:r>
    </w:p>
    <w:p>
      <w:pPr>
        <w:pStyle w:val="40"/>
        <w:numPr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81115" cy="542925"/>
            <wp:effectExtent l="0" t="0" r="63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E.用法</w:t>
      </w:r>
    </w:p>
    <w:p>
      <w:pPr>
        <w:pStyle w:val="40"/>
        <w:numPr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76015" cy="400050"/>
            <wp:effectExtent l="0" t="0" r="63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numId w:val="0"/>
        </w:numPr>
        <w:ind w:leftChars="0" w:firstLine="7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ian SC Regular">
    <w:altName w:val="华文隶书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Lantinghei TC Heavy">
    <w:altName w:val="Mongolian Baiti"/>
    <w:panose1 w:val="03000509000000000000"/>
    <w:charset w:val="00"/>
    <w:family w:val="auto"/>
    <w:pitch w:val="default"/>
    <w:sig w:usb0="00000000" w:usb1="00000000" w:usb2="00000000" w:usb3="00000000" w:csb0="0010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101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4878" w:type="dxa"/>
        </w:tcPr>
        <w:p>
          <w:pPr>
            <w:pStyle w:val="11"/>
          </w:pPr>
        </w:p>
      </w:tc>
      <w:tc>
        <w:tcPr>
          <w:tcW w:w="1260" w:type="dxa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4878" w:type="dxa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878" w:type="dxa"/>
        </w:tcPr>
        <w:p>
          <w:pPr>
            <w:pStyle w:val="11"/>
          </w:pPr>
        </w:p>
      </w:tc>
      <w:tc>
        <w:tcPr>
          <w:tcW w:w="1260" w:type="dxa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4878" w:type="dxa"/>
        </w:tcPr>
        <w:p>
          <w:pPr>
            <w:pStyle w:val="11"/>
          </w:pP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1016" w:type="dxa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11016" w:type="dxa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313298827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4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92FAB"/>
    <w:multiLevelType w:val="multilevel"/>
    <w:tmpl w:val="43C92F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 w:ascii="Arial" w:hAnsi="Arial" w:cs="Arial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FBBF32"/>
    <w:multiLevelType w:val="singleLevel"/>
    <w:tmpl w:val="59FBBF3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2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3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4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5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0"/>
  <w:bordersDoNotSurroundFooter w:val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7A"/>
    <w:rsid w:val="00016F76"/>
    <w:rsid w:val="00050CE1"/>
    <w:rsid w:val="0005473D"/>
    <w:rsid w:val="00057B70"/>
    <w:rsid w:val="0007499F"/>
    <w:rsid w:val="00075991"/>
    <w:rsid w:val="00083E4E"/>
    <w:rsid w:val="00093BE1"/>
    <w:rsid w:val="000A0635"/>
    <w:rsid w:val="000A4636"/>
    <w:rsid w:val="000C07F5"/>
    <w:rsid w:val="000C1D1F"/>
    <w:rsid w:val="000C5777"/>
    <w:rsid w:val="000D55E6"/>
    <w:rsid w:val="000D7649"/>
    <w:rsid w:val="000E72B0"/>
    <w:rsid w:val="00117A19"/>
    <w:rsid w:val="001204D0"/>
    <w:rsid w:val="0013113E"/>
    <w:rsid w:val="0014153D"/>
    <w:rsid w:val="0014359B"/>
    <w:rsid w:val="001506B7"/>
    <w:rsid w:val="001672E3"/>
    <w:rsid w:val="00174D45"/>
    <w:rsid w:val="001B0420"/>
    <w:rsid w:val="001B3AFE"/>
    <w:rsid w:val="001C3937"/>
    <w:rsid w:val="001C5100"/>
    <w:rsid w:val="001D28F6"/>
    <w:rsid w:val="001D767C"/>
    <w:rsid w:val="001E2570"/>
    <w:rsid w:val="001F050D"/>
    <w:rsid w:val="001F5588"/>
    <w:rsid w:val="001F5D49"/>
    <w:rsid w:val="001F5F6F"/>
    <w:rsid w:val="00212884"/>
    <w:rsid w:val="0021530D"/>
    <w:rsid w:val="0021768A"/>
    <w:rsid w:val="00221722"/>
    <w:rsid w:val="0023791B"/>
    <w:rsid w:val="00256CC5"/>
    <w:rsid w:val="00257AD2"/>
    <w:rsid w:val="00280255"/>
    <w:rsid w:val="00282475"/>
    <w:rsid w:val="0028301E"/>
    <w:rsid w:val="00297DB6"/>
    <w:rsid w:val="002C2293"/>
    <w:rsid w:val="002C29B9"/>
    <w:rsid w:val="002C512F"/>
    <w:rsid w:val="003040CD"/>
    <w:rsid w:val="00317D15"/>
    <w:rsid w:val="00360CB9"/>
    <w:rsid w:val="00361B11"/>
    <w:rsid w:val="003734C9"/>
    <w:rsid w:val="00377999"/>
    <w:rsid w:val="00395368"/>
    <w:rsid w:val="003A0EE9"/>
    <w:rsid w:val="003A1C92"/>
    <w:rsid w:val="003B4A1A"/>
    <w:rsid w:val="003C5FB2"/>
    <w:rsid w:val="003E5A01"/>
    <w:rsid w:val="003E6F8C"/>
    <w:rsid w:val="00402831"/>
    <w:rsid w:val="0040455E"/>
    <w:rsid w:val="00414300"/>
    <w:rsid w:val="004144D0"/>
    <w:rsid w:val="00421A0B"/>
    <w:rsid w:val="00432FFA"/>
    <w:rsid w:val="0044254E"/>
    <w:rsid w:val="004500EF"/>
    <w:rsid w:val="00452A35"/>
    <w:rsid w:val="00473CA9"/>
    <w:rsid w:val="004852C3"/>
    <w:rsid w:val="00494B15"/>
    <w:rsid w:val="004A0066"/>
    <w:rsid w:val="004A1967"/>
    <w:rsid w:val="004B3D7A"/>
    <w:rsid w:val="004C1052"/>
    <w:rsid w:val="004C1B23"/>
    <w:rsid w:val="004D04E9"/>
    <w:rsid w:val="004E35F0"/>
    <w:rsid w:val="004E4B27"/>
    <w:rsid w:val="004F3FB3"/>
    <w:rsid w:val="004F5F2D"/>
    <w:rsid w:val="005164E1"/>
    <w:rsid w:val="00526A97"/>
    <w:rsid w:val="0053056F"/>
    <w:rsid w:val="00536F6D"/>
    <w:rsid w:val="00557485"/>
    <w:rsid w:val="00563365"/>
    <w:rsid w:val="0059757A"/>
    <w:rsid w:val="005B166B"/>
    <w:rsid w:val="005B740F"/>
    <w:rsid w:val="005B7DEE"/>
    <w:rsid w:val="005C76A0"/>
    <w:rsid w:val="005E63C5"/>
    <w:rsid w:val="005F6F1C"/>
    <w:rsid w:val="00613779"/>
    <w:rsid w:val="00627250"/>
    <w:rsid w:val="00630B41"/>
    <w:rsid w:val="00631480"/>
    <w:rsid w:val="00634D62"/>
    <w:rsid w:val="00636F94"/>
    <w:rsid w:val="00640140"/>
    <w:rsid w:val="00643A3A"/>
    <w:rsid w:val="00651626"/>
    <w:rsid w:val="0066502F"/>
    <w:rsid w:val="006825F1"/>
    <w:rsid w:val="00691FC0"/>
    <w:rsid w:val="006A16B9"/>
    <w:rsid w:val="006A2A7D"/>
    <w:rsid w:val="006B4EC6"/>
    <w:rsid w:val="006B6EA2"/>
    <w:rsid w:val="006C1134"/>
    <w:rsid w:val="006C4158"/>
    <w:rsid w:val="006C67C4"/>
    <w:rsid w:val="006D201C"/>
    <w:rsid w:val="006F38B1"/>
    <w:rsid w:val="006F663D"/>
    <w:rsid w:val="00712696"/>
    <w:rsid w:val="007158E9"/>
    <w:rsid w:val="00716A0D"/>
    <w:rsid w:val="007361D6"/>
    <w:rsid w:val="00757918"/>
    <w:rsid w:val="00772CBA"/>
    <w:rsid w:val="007738B0"/>
    <w:rsid w:val="0077501F"/>
    <w:rsid w:val="00775200"/>
    <w:rsid w:val="00781080"/>
    <w:rsid w:val="007940EE"/>
    <w:rsid w:val="00797384"/>
    <w:rsid w:val="007A6BBB"/>
    <w:rsid w:val="007A6BE1"/>
    <w:rsid w:val="007B1C0B"/>
    <w:rsid w:val="007B23C7"/>
    <w:rsid w:val="007C0206"/>
    <w:rsid w:val="007D1422"/>
    <w:rsid w:val="00812B47"/>
    <w:rsid w:val="00813BF6"/>
    <w:rsid w:val="00841874"/>
    <w:rsid w:val="008539CF"/>
    <w:rsid w:val="00865911"/>
    <w:rsid w:val="0086676B"/>
    <w:rsid w:val="008735EA"/>
    <w:rsid w:val="0087390B"/>
    <w:rsid w:val="008836F2"/>
    <w:rsid w:val="008840E7"/>
    <w:rsid w:val="0089027D"/>
    <w:rsid w:val="00892FEF"/>
    <w:rsid w:val="008B7567"/>
    <w:rsid w:val="008C502E"/>
    <w:rsid w:val="008D206B"/>
    <w:rsid w:val="00904913"/>
    <w:rsid w:val="009276DC"/>
    <w:rsid w:val="0095118F"/>
    <w:rsid w:val="0095201C"/>
    <w:rsid w:val="00953C09"/>
    <w:rsid w:val="0095687B"/>
    <w:rsid w:val="00996537"/>
    <w:rsid w:val="00997D3B"/>
    <w:rsid w:val="009A6E66"/>
    <w:rsid w:val="009C1C8E"/>
    <w:rsid w:val="009F6624"/>
    <w:rsid w:val="009F6791"/>
    <w:rsid w:val="00A07FD8"/>
    <w:rsid w:val="00A1208C"/>
    <w:rsid w:val="00A15A1D"/>
    <w:rsid w:val="00A67C9A"/>
    <w:rsid w:val="00AA7145"/>
    <w:rsid w:val="00AC49FE"/>
    <w:rsid w:val="00AD4F69"/>
    <w:rsid w:val="00AE4E3F"/>
    <w:rsid w:val="00B007A7"/>
    <w:rsid w:val="00B14927"/>
    <w:rsid w:val="00B15DF4"/>
    <w:rsid w:val="00B44158"/>
    <w:rsid w:val="00B554A7"/>
    <w:rsid w:val="00B76C1F"/>
    <w:rsid w:val="00B77DA9"/>
    <w:rsid w:val="00B8256A"/>
    <w:rsid w:val="00BA53AC"/>
    <w:rsid w:val="00BB4EDF"/>
    <w:rsid w:val="00BB7226"/>
    <w:rsid w:val="00BC7010"/>
    <w:rsid w:val="00BE24BC"/>
    <w:rsid w:val="00BF5069"/>
    <w:rsid w:val="00C234E2"/>
    <w:rsid w:val="00C337C3"/>
    <w:rsid w:val="00C35AEA"/>
    <w:rsid w:val="00C3790F"/>
    <w:rsid w:val="00C5428A"/>
    <w:rsid w:val="00C5657F"/>
    <w:rsid w:val="00C56E90"/>
    <w:rsid w:val="00C62A92"/>
    <w:rsid w:val="00C72CDA"/>
    <w:rsid w:val="00CA69B0"/>
    <w:rsid w:val="00CB1DD0"/>
    <w:rsid w:val="00CC084C"/>
    <w:rsid w:val="00CC63DF"/>
    <w:rsid w:val="00CF473B"/>
    <w:rsid w:val="00D20B42"/>
    <w:rsid w:val="00D227CC"/>
    <w:rsid w:val="00D328AF"/>
    <w:rsid w:val="00D35989"/>
    <w:rsid w:val="00D377B2"/>
    <w:rsid w:val="00D41AD6"/>
    <w:rsid w:val="00D90021"/>
    <w:rsid w:val="00DA190D"/>
    <w:rsid w:val="00DB12BA"/>
    <w:rsid w:val="00DB3DAE"/>
    <w:rsid w:val="00DB46E8"/>
    <w:rsid w:val="00DB6D53"/>
    <w:rsid w:val="00DC35A4"/>
    <w:rsid w:val="00DC596A"/>
    <w:rsid w:val="00DD6151"/>
    <w:rsid w:val="00DD7A83"/>
    <w:rsid w:val="00DE74AB"/>
    <w:rsid w:val="00DF707E"/>
    <w:rsid w:val="00E11AC0"/>
    <w:rsid w:val="00E176A3"/>
    <w:rsid w:val="00E32697"/>
    <w:rsid w:val="00E34BE2"/>
    <w:rsid w:val="00E835B7"/>
    <w:rsid w:val="00EA16A6"/>
    <w:rsid w:val="00EA28EB"/>
    <w:rsid w:val="00F0676D"/>
    <w:rsid w:val="00F47C4F"/>
    <w:rsid w:val="00F756A0"/>
    <w:rsid w:val="00F86413"/>
    <w:rsid w:val="00F876E6"/>
    <w:rsid w:val="00F91127"/>
    <w:rsid w:val="00FA3BE0"/>
    <w:rsid w:val="00FA4609"/>
    <w:rsid w:val="00FB48F5"/>
    <w:rsid w:val="00FB53C5"/>
    <w:rsid w:val="00FB67E8"/>
    <w:rsid w:val="00FC18AF"/>
    <w:rsid w:val="00FD7DD1"/>
    <w:rsid w:val="00FE62E5"/>
    <w:rsid w:val="019707BC"/>
    <w:rsid w:val="03EA6C97"/>
    <w:rsid w:val="04327631"/>
    <w:rsid w:val="04387E82"/>
    <w:rsid w:val="046415A2"/>
    <w:rsid w:val="05D82190"/>
    <w:rsid w:val="070D0DBD"/>
    <w:rsid w:val="08181125"/>
    <w:rsid w:val="08F64D20"/>
    <w:rsid w:val="09230922"/>
    <w:rsid w:val="09340405"/>
    <w:rsid w:val="094D2EAA"/>
    <w:rsid w:val="094D6E7C"/>
    <w:rsid w:val="0AF70082"/>
    <w:rsid w:val="0C61192C"/>
    <w:rsid w:val="0C965871"/>
    <w:rsid w:val="0CDA23C9"/>
    <w:rsid w:val="0D322661"/>
    <w:rsid w:val="0DD92952"/>
    <w:rsid w:val="0E1E5808"/>
    <w:rsid w:val="0E3A77B0"/>
    <w:rsid w:val="0E7D3808"/>
    <w:rsid w:val="0EA44361"/>
    <w:rsid w:val="0EE855CC"/>
    <w:rsid w:val="0EF44976"/>
    <w:rsid w:val="0EFB3F1B"/>
    <w:rsid w:val="0F264141"/>
    <w:rsid w:val="0F595034"/>
    <w:rsid w:val="0F995104"/>
    <w:rsid w:val="10A17B17"/>
    <w:rsid w:val="12B06E22"/>
    <w:rsid w:val="12C94572"/>
    <w:rsid w:val="12DA6AB0"/>
    <w:rsid w:val="13144A21"/>
    <w:rsid w:val="131B0060"/>
    <w:rsid w:val="1435493B"/>
    <w:rsid w:val="147D6CD5"/>
    <w:rsid w:val="157F6E5B"/>
    <w:rsid w:val="15B4597D"/>
    <w:rsid w:val="16223A74"/>
    <w:rsid w:val="172A4E31"/>
    <w:rsid w:val="181C76B2"/>
    <w:rsid w:val="18D86C42"/>
    <w:rsid w:val="18EE080B"/>
    <w:rsid w:val="199440D6"/>
    <w:rsid w:val="19DB4E93"/>
    <w:rsid w:val="1AA161FB"/>
    <w:rsid w:val="1B2F31C7"/>
    <w:rsid w:val="1B7E65B8"/>
    <w:rsid w:val="1BFB4C6C"/>
    <w:rsid w:val="1E362CA4"/>
    <w:rsid w:val="1ED92013"/>
    <w:rsid w:val="1FB65BCD"/>
    <w:rsid w:val="1FBA5854"/>
    <w:rsid w:val="1FFF26AC"/>
    <w:rsid w:val="2007314F"/>
    <w:rsid w:val="210E4C68"/>
    <w:rsid w:val="22DA3676"/>
    <w:rsid w:val="23811EC9"/>
    <w:rsid w:val="241678B6"/>
    <w:rsid w:val="25023FFC"/>
    <w:rsid w:val="25BE20B2"/>
    <w:rsid w:val="25E26833"/>
    <w:rsid w:val="26556E85"/>
    <w:rsid w:val="266B3167"/>
    <w:rsid w:val="278B0269"/>
    <w:rsid w:val="27CE15F6"/>
    <w:rsid w:val="27D42F45"/>
    <w:rsid w:val="28B94662"/>
    <w:rsid w:val="28C94912"/>
    <w:rsid w:val="28F75598"/>
    <w:rsid w:val="2A0053E0"/>
    <w:rsid w:val="2A68448F"/>
    <w:rsid w:val="2ADF5C85"/>
    <w:rsid w:val="2B1606D1"/>
    <w:rsid w:val="2B746822"/>
    <w:rsid w:val="2BD72BD5"/>
    <w:rsid w:val="2BFE20A1"/>
    <w:rsid w:val="2C7F79F3"/>
    <w:rsid w:val="2D2C7C17"/>
    <w:rsid w:val="2D580F3A"/>
    <w:rsid w:val="2D591DEB"/>
    <w:rsid w:val="2D730B86"/>
    <w:rsid w:val="2DC13282"/>
    <w:rsid w:val="2E102D95"/>
    <w:rsid w:val="2E8B7BDB"/>
    <w:rsid w:val="2E9F7B00"/>
    <w:rsid w:val="2F151D72"/>
    <w:rsid w:val="2F434DC8"/>
    <w:rsid w:val="2F873442"/>
    <w:rsid w:val="304718DE"/>
    <w:rsid w:val="309D2A01"/>
    <w:rsid w:val="3103374C"/>
    <w:rsid w:val="31AF656A"/>
    <w:rsid w:val="31BD4310"/>
    <w:rsid w:val="32DC5811"/>
    <w:rsid w:val="3320283A"/>
    <w:rsid w:val="336A2FAC"/>
    <w:rsid w:val="33C549B5"/>
    <w:rsid w:val="35307C91"/>
    <w:rsid w:val="355D6466"/>
    <w:rsid w:val="3584200E"/>
    <w:rsid w:val="35A65C77"/>
    <w:rsid w:val="360E43A2"/>
    <w:rsid w:val="36AA41EF"/>
    <w:rsid w:val="37477112"/>
    <w:rsid w:val="389812C9"/>
    <w:rsid w:val="38BC1FAA"/>
    <w:rsid w:val="3A687A4E"/>
    <w:rsid w:val="3AFC58EA"/>
    <w:rsid w:val="3CA40A16"/>
    <w:rsid w:val="3CC81F23"/>
    <w:rsid w:val="3DDD15A0"/>
    <w:rsid w:val="3E79610C"/>
    <w:rsid w:val="3EF203F9"/>
    <w:rsid w:val="401A5DD0"/>
    <w:rsid w:val="40A431E8"/>
    <w:rsid w:val="411A11A7"/>
    <w:rsid w:val="413C3F7E"/>
    <w:rsid w:val="41A92CE0"/>
    <w:rsid w:val="41DD1447"/>
    <w:rsid w:val="42820171"/>
    <w:rsid w:val="43A2349C"/>
    <w:rsid w:val="43FA382B"/>
    <w:rsid w:val="44412ED9"/>
    <w:rsid w:val="46264492"/>
    <w:rsid w:val="46E22E66"/>
    <w:rsid w:val="47E7518A"/>
    <w:rsid w:val="47F17AE9"/>
    <w:rsid w:val="48A665B1"/>
    <w:rsid w:val="498B1D04"/>
    <w:rsid w:val="4A0E7E25"/>
    <w:rsid w:val="4AD902EE"/>
    <w:rsid w:val="4B316954"/>
    <w:rsid w:val="4BD0713F"/>
    <w:rsid w:val="4C071013"/>
    <w:rsid w:val="4C19401B"/>
    <w:rsid w:val="4C4A073C"/>
    <w:rsid w:val="4C7378F1"/>
    <w:rsid w:val="4CEF0B5F"/>
    <w:rsid w:val="4D947FF9"/>
    <w:rsid w:val="4E3D793A"/>
    <w:rsid w:val="5019474F"/>
    <w:rsid w:val="51195FDB"/>
    <w:rsid w:val="51CC650E"/>
    <w:rsid w:val="52410D9A"/>
    <w:rsid w:val="54B52985"/>
    <w:rsid w:val="54C31652"/>
    <w:rsid w:val="555D32D9"/>
    <w:rsid w:val="55B5431F"/>
    <w:rsid w:val="565619A6"/>
    <w:rsid w:val="56AE60F5"/>
    <w:rsid w:val="56D861EB"/>
    <w:rsid w:val="56EC6DFB"/>
    <w:rsid w:val="57AD0A59"/>
    <w:rsid w:val="581E4496"/>
    <w:rsid w:val="5B401B7A"/>
    <w:rsid w:val="5C651C55"/>
    <w:rsid w:val="5CBD3190"/>
    <w:rsid w:val="5CC6762F"/>
    <w:rsid w:val="5CDC2A5D"/>
    <w:rsid w:val="5E4759FC"/>
    <w:rsid w:val="5E8D29FF"/>
    <w:rsid w:val="5F681B79"/>
    <w:rsid w:val="5F995675"/>
    <w:rsid w:val="60152BC0"/>
    <w:rsid w:val="60307A44"/>
    <w:rsid w:val="60B741FD"/>
    <w:rsid w:val="60E968A0"/>
    <w:rsid w:val="631575EC"/>
    <w:rsid w:val="66267D3C"/>
    <w:rsid w:val="67623F25"/>
    <w:rsid w:val="67643E1E"/>
    <w:rsid w:val="699D7076"/>
    <w:rsid w:val="6A7F70EA"/>
    <w:rsid w:val="6B000C61"/>
    <w:rsid w:val="6B3F685C"/>
    <w:rsid w:val="6B490ED5"/>
    <w:rsid w:val="6CF445B1"/>
    <w:rsid w:val="6D8165B5"/>
    <w:rsid w:val="6DC02F09"/>
    <w:rsid w:val="6E4D2C7D"/>
    <w:rsid w:val="6F0822DE"/>
    <w:rsid w:val="6FC8143C"/>
    <w:rsid w:val="709E225B"/>
    <w:rsid w:val="71B82BA5"/>
    <w:rsid w:val="72EB1D97"/>
    <w:rsid w:val="72EC79D0"/>
    <w:rsid w:val="73CD679D"/>
    <w:rsid w:val="74E47175"/>
    <w:rsid w:val="74F331F2"/>
    <w:rsid w:val="753D3ECA"/>
    <w:rsid w:val="75551B24"/>
    <w:rsid w:val="757B105D"/>
    <w:rsid w:val="759F4D56"/>
    <w:rsid w:val="75B135DB"/>
    <w:rsid w:val="763F5E1F"/>
    <w:rsid w:val="764B421E"/>
    <w:rsid w:val="775514EF"/>
    <w:rsid w:val="78F45978"/>
    <w:rsid w:val="792B1FAF"/>
    <w:rsid w:val="794735E2"/>
    <w:rsid w:val="796D456A"/>
    <w:rsid w:val="7B383F07"/>
    <w:rsid w:val="7B5068B1"/>
    <w:rsid w:val="7BCC2F00"/>
    <w:rsid w:val="7C507221"/>
    <w:rsid w:val="7C7D5602"/>
    <w:rsid w:val="7D1849A4"/>
    <w:rsid w:val="7D313831"/>
    <w:rsid w:val="7E145AA6"/>
    <w:rsid w:val="7E9E39E5"/>
    <w:rsid w:val="7ED447C4"/>
    <w:rsid w:val="7F3F6874"/>
    <w:rsid w:val="7FA756FA"/>
    <w:rsid w:val="7FE34D4C"/>
    <w:rsid w:val="7FFD58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lang w:eastAsia="zh-CN"/>
    </w:rPr>
  </w:style>
  <w:style w:type="character" w:styleId="18">
    <w:name w:val="Hyperlink"/>
    <w:basedOn w:val="17"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7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8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批注框文本字符"/>
    <w:basedOn w:val="17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30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>
        <w:tblLayout w:type="fixed"/>
      </w:tblPr>
      <w:trPr>
        <w:tblHeader/>
      </w:trPr>
      <w:tcPr>
        <w:shd w:val="clear" w:color="auto" w:fill="D8D8D8" w:themeFill="background1" w:themeFillShade="D9"/>
      </w:tcPr>
    </w:tblStylePr>
    <w:tblStylePr w:type="band2Horz">
      <w:tblPr>
        <w:tblLayout w:type="fixed"/>
      </w:tblPr>
      <w:tcPr>
        <w:shd w:val="clear" w:color="auto" w:fill="F1F1F1" w:themeFill="background1" w:themeFillShade="F2"/>
      </w:tcPr>
    </w:tblStylePr>
  </w:style>
  <w:style w:type="character" w:customStyle="1" w:styleId="31">
    <w:name w:val="标题 4字符"/>
    <w:basedOn w:val="17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2">
    <w:name w:val="标题 5字符"/>
    <w:basedOn w:val="17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3">
    <w:name w:val="AxureImageParagraph"/>
    <w:basedOn w:val="1"/>
    <w:qFormat/>
    <w:uiPriority w:val="0"/>
    <w:pPr>
      <w:jc w:val="center"/>
    </w:pPr>
  </w:style>
  <w:style w:type="paragraph" w:customStyle="1" w:styleId="34">
    <w:name w:val="无间距1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5">
    <w:name w:val="No Spacing Char"/>
    <w:basedOn w:val="17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6">
    <w:name w:val="页眉字符"/>
    <w:basedOn w:val="17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页脚字符"/>
    <w:basedOn w:val="17"/>
    <w:link w:val="11"/>
    <w:qFormat/>
    <w:uiPriority w:val="99"/>
    <w:rPr>
      <w:rFonts w:ascii="Arial" w:hAnsi="Arial" w:cs="Arial"/>
      <w:sz w:val="18"/>
      <w:szCs w:val="24"/>
    </w:rPr>
  </w:style>
  <w:style w:type="character" w:customStyle="1" w:styleId="38">
    <w:name w:val="占位符文本1"/>
    <w:basedOn w:val="17"/>
    <w:semiHidden/>
    <w:qFormat/>
    <w:uiPriority w:val="99"/>
    <w:rPr>
      <w:color w:val="808080"/>
    </w:rPr>
  </w:style>
  <w:style w:type="paragraph" w:customStyle="1" w:styleId="39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0">
    <w:name w:val="列出段落1"/>
    <w:basedOn w:val="1"/>
    <w:qFormat/>
    <w:uiPriority w:val="34"/>
    <w:pPr>
      <w:widowControl w:val="0"/>
      <w:spacing w:before="0" w:after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4"/>
      <w:lang w:eastAsia="zh-CN"/>
    </w:rPr>
  </w:style>
  <w:style w:type="character" w:customStyle="1" w:styleId="41">
    <w:name w:val="sql1-reservedword1"/>
    <w:basedOn w:val="17"/>
    <w:qFormat/>
    <w:uiPriority w:val="0"/>
    <w:rPr>
      <w:b/>
      <w:color w:val="0000FF"/>
    </w:rPr>
  </w:style>
  <w:style w:type="character" w:customStyle="1" w:styleId="42">
    <w:name w:val="sql1-delimitedidentifier1"/>
    <w:basedOn w:val="17"/>
    <w:qFormat/>
    <w:uiPriority w:val="0"/>
    <w:rPr>
      <w:color w:val="808000"/>
    </w:rPr>
  </w:style>
  <w:style w:type="character" w:customStyle="1" w:styleId="43">
    <w:name w:val="sql1-symbol1"/>
    <w:basedOn w:val="17"/>
    <w:qFormat/>
    <w:uiPriority w:val="0"/>
    <w:rPr>
      <w:color w:val="0000FF"/>
    </w:rPr>
  </w:style>
  <w:style w:type="character" w:customStyle="1" w:styleId="44">
    <w:name w:val="sql1-datatype1"/>
    <w:basedOn w:val="17"/>
    <w:qFormat/>
    <w:uiPriority w:val="0"/>
    <w:rPr>
      <w:b/>
      <w:color w:val="800000"/>
    </w:rPr>
  </w:style>
  <w:style w:type="character" w:customStyle="1" w:styleId="45">
    <w:name w:val="sql1-number1"/>
    <w:basedOn w:val="17"/>
    <w:qFormat/>
    <w:uiPriority w:val="0"/>
    <w:rPr>
      <w:color w:val="800080"/>
    </w:rPr>
  </w:style>
  <w:style w:type="character" w:customStyle="1" w:styleId="46">
    <w:name w:val="sql1-string1"/>
    <w:basedOn w:val="17"/>
    <w:qFormat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3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AF00868D-1ED2-E54C-B796-BDDA1BE239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\Users\nick.hunt\AppData\Local\Temp\315c31ec-09d6-49e5-9158-2e9e98120a01.dot</Template>
  <Company>Axure</Company>
  <Pages>11</Pages>
  <Words>1648</Words>
  <Characters>9399</Characters>
  <Lines>78</Lines>
  <Paragraphs>22</Paragraphs>
  <ScaleCrop>false</ScaleCrop>
  <LinksUpToDate>false</LinksUpToDate>
  <CharactersWithSpaces>11025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2017-10-22T01:24:00Z</dcterms:created>
  <dc:creator>[Your Name]</dc:creator>
  <cp:lastModifiedBy>Administrator</cp:lastModifiedBy>
  <cp:lastPrinted>2010-09-03T00:33:00Z</cp:lastPrinted>
  <dcterms:modified xsi:type="dcterms:W3CDTF">2018-07-09T07:43:08Z</dcterms:modified>
  <dc:title>The Documentation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