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07EE" w14:textId="77777777" w:rsidR="008D4384" w:rsidRDefault="008D4384" w:rsidP="008D4384">
      <w:pPr>
        <w:jc w:val="both"/>
        <w:rPr>
          <w:rFonts w:ascii="Segoe UI Semibold" w:hAnsi="Segoe UI Semibold" w:cs="Segoe UI Semibold"/>
          <w:b/>
          <w:bCs/>
          <w:sz w:val="28"/>
          <w:szCs w:val="28"/>
          <w:rtl/>
        </w:rPr>
      </w:pPr>
    </w:p>
    <w:p w14:paraId="058B6E51" w14:textId="77777777" w:rsidR="008D4384" w:rsidRDefault="008D4384" w:rsidP="008D4384">
      <w:pPr>
        <w:jc w:val="both"/>
        <w:rPr>
          <w:rFonts w:ascii="Segoe UI Semibold" w:hAnsi="Segoe UI Semibold" w:cs="Segoe UI Semibold"/>
          <w:b/>
          <w:bCs/>
          <w:sz w:val="28"/>
          <w:szCs w:val="28"/>
          <w:rtl/>
        </w:rPr>
      </w:pPr>
    </w:p>
    <w:p w14:paraId="006C02CD" w14:textId="77777777" w:rsidR="008D4384" w:rsidRDefault="008D4384" w:rsidP="008D4384">
      <w:pPr>
        <w:jc w:val="both"/>
        <w:rPr>
          <w:rFonts w:ascii="Segoe UI Semibold" w:hAnsi="Segoe UI Semibold" w:cs="Segoe UI Semibold"/>
          <w:b/>
          <w:bCs/>
          <w:sz w:val="28"/>
          <w:szCs w:val="28"/>
          <w:rtl/>
        </w:rPr>
      </w:pPr>
    </w:p>
    <w:p w14:paraId="7A4F01E6" w14:textId="77777777" w:rsidR="008D4384" w:rsidRDefault="008D4384" w:rsidP="008D4384">
      <w:pPr>
        <w:jc w:val="both"/>
        <w:rPr>
          <w:rFonts w:ascii="Segoe UI Semibold" w:hAnsi="Segoe UI Semibold" w:cs="Segoe UI Semibold"/>
          <w:b/>
          <w:bCs/>
          <w:sz w:val="28"/>
          <w:szCs w:val="28"/>
          <w:rtl/>
        </w:rPr>
      </w:pPr>
    </w:p>
    <w:p w14:paraId="200DDCB7" w14:textId="77777777" w:rsidR="008D4384" w:rsidRDefault="008D4384" w:rsidP="008D4384">
      <w:pPr>
        <w:jc w:val="both"/>
        <w:rPr>
          <w:rFonts w:ascii="Segoe UI Semibold" w:hAnsi="Segoe UI Semibold" w:cs="Segoe UI Semibold"/>
          <w:b/>
          <w:bCs/>
          <w:sz w:val="28"/>
          <w:szCs w:val="28"/>
          <w:rtl/>
        </w:rPr>
      </w:pPr>
    </w:p>
    <w:p w14:paraId="78112325" w14:textId="77777777" w:rsidR="008D4384" w:rsidRDefault="008D4384" w:rsidP="008D4384">
      <w:pPr>
        <w:jc w:val="both"/>
        <w:rPr>
          <w:rFonts w:ascii="Segoe UI Semibold" w:hAnsi="Segoe UI Semibold" w:cs="Segoe UI Semibold"/>
          <w:b/>
          <w:bCs/>
          <w:sz w:val="28"/>
          <w:szCs w:val="28"/>
          <w:rtl/>
        </w:rPr>
      </w:pPr>
    </w:p>
    <w:p w14:paraId="3C1FD67C" w14:textId="77777777" w:rsidR="008D4384" w:rsidRDefault="008D4384" w:rsidP="008D4384">
      <w:pPr>
        <w:jc w:val="both"/>
        <w:rPr>
          <w:rFonts w:ascii="Segoe UI Semibold" w:hAnsi="Segoe UI Semibold" w:cs="Segoe UI Semibold"/>
          <w:b/>
          <w:bCs/>
          <w:sz w:val="28"/>
          <w:szCs w:val="28"/>
          <w:rtl/>
        </w:rPr>
      </w:pPr>
    </w:p>
    <w:p w14:paraId="7C95188B" w14:textId="77777777" w:rsidR="008D4384" w:rsidRDefault="008D4384" w:rsidP="008D4384">
      <w:pPr>
        <w:jc w:val="both"/>
        <w:rPr>
          <w:rFonts w:ascii="Segoe UI Semibold" w:hAnsi="Segoe UI Semibold" w:cs="Segoe UI Semibold"/>
          <w:b/>
          <w:bCs/>
          <w:sz w:val="28"/>
          <w:szCs w:val="28"/>
          <w:rtl/>
        </w:rPr>
      </w:pPr>
    </w:p>
    <w:p w14:paraId="5717855B" w14:textId="2C7416A2" w:rsidR="008D4384" w:rsidRPr="008D4384" w:rsidRDefault="008D4384" w:rsidP="008D4384">
      <w:pPr>
        <w:jc w:val="both"/>
        <w:rPr>
          <w:rFonts w:ascii="Segoe UI Semibold" w:hAnsi="Segoe UI Semibold" w:cs="Segoe UI Semibold"/>
          <w:b/>
          <w:bCs/>
          <w:color w:val="4C94D8" w:themeColor="text2" w:themeTint="80"/>
          <w:sz w:val="28"/>
          <w:szCs w:val="28"/>
          <w:rtl/>
        </w:rPr>
      </w:pPr>
      <w:r w:rsidRPr="008D4384">
        <w:rPr>
          <w:rFonts w:ascii="Segoe UI Semibold" w:hAnsi="Segoe UI Semibold" w:cs="Segoe UI Semibold"/>
          <w:b/>
          <w:bCs/>
          <w:color w:val="4C94D8" w:themeColor="text2" w:themeTint="80"/>
          <w:sz w:val="28"/>
          <w:szCs w:val="28"/>
        </w:rPr>
        <w:t>Technical Project Report: Fine-Grained Bird Species Classification</w:t>
      </w:r>
    </w:p>
    <w:p w14:paraId="7D604529" w14:textId="77777777" w:rsidR="008D4384" w:rsidRDefault="008D4384" w:rsidP="008D4384">
      <w:pPr>
        <w:jc w:val="both"/>
        <w:rPr>
          <w:rFonts w:ascii="Segoe UI Semibold" w:hAnsi="Segoe UI Semibold" w:cs="Segoe UI Semibold"/>
          <w:b/>
          <w:bCs/>
          <w:sz w:val="28"/>
          <w:szCs w:val="28"/>
          <w:rtl/>
        </w:rPr>
      </w:pPr>
    </w:p>
    <w:p w14:paraId="466EF5D0" w14:textId="77777777" w:rsidR="008D4384" w:rsidRDefault="008D4384" w:rsidP="008D4384">
      <w:pPr>
        <w:jc w:val="both"/>
        <w:rPr>
          <w:rFonts w:ascii="Segoe UI Semibold" w:hAnsi="Segoe UI Semibold" w:cs="Segoe UI Semibold"/>
          <w:b/>
          <w:bCs/>
          <w:sz w:val="28"/>
          <w:szCs w:val="28"/>
          <w:rtl/>
        </w:rPr>
      </w:pPr>
    </w:p>
    <w:p w14:paraId="05AF30E7" w14:textId="77777777" w:rsidR="008D4384" w:rsidRDefault="008D4384" w:rsidP="008D4384">
      <w:pPr>
        <w:jc w:val="both"/>
        <w:rPr>
          <w:rFonts w:ascii="Segoe UI Semibold" w:hAnsi="Segoe UI Semibold" w:cs="Segoe UI Semibold"/>
          <w:b/>
          <w:bCs/>
          <w:sz w:val="28"/>
          <w:szCs w:val="28"/>
          <w:rtl/>
        </w:rPr>
      </w:pPr>
    </w:p>
    <w:p w14:paraId="212370C6" w14:textId="77777777" w:rsidR="008D4384" w:rsidRDefault="008D4384" w:rsidP="008D4384">
      <w:pPr>
        <w:jc w:val="both"/>
        <w:rPr>
          <w:rFonts w:ascii="Segoe UI Semibold" w:hAnsi="Segoe UI Semibold" w:cs="Segoe UI Semibold"/>
          <w:b/>
          <w:bCs/>
          <w:sz w:val="28"/>
          <w:szCs w:val="28"/>
          <w:rtl/>
        </w:rPr>
      </w:pPr>
    </w:p>
    <w:p w14:paraId="0764DDAC" w14:textId="77777777" w:rsidR="008D4384" w:rsidRPr="008D4384" w:rsidRDefault="008D4384" w:rsidP="008D4384">
      <w:pPr>
        <w:jc w:val="both"/>
        <w:rPr>
          <w:rFonts w:ascii="Segoe UI Semibold" w:hAnsi="Segoe UI Semibold" w:cs="Segoe UI Semibold"/>
          <w:b/>
          <w:bCs/>
          <w:sz w:val="28"/>
          <w:szCs w:val="28"/>
        </w:rPr>
      </w:pPr>
    </w:p>
    <w:p w14:paraId="3C63E26E" w14:textId="77777777" w:rsidR="008D4384" w:rsidRPr="008D4384" w:rsidRDefault="008D4384" w:rsidP="008D4384">
      <w:pPr>
        <w:jc w:val="both"/>
        <w:rPr>
          <w:rFonts w:ascii="Segoe UI Semibold" w:hAnsi="Segoe UI Semibold" w:cs="Segoe UI Semibold"/>
          <w:b/>
          <w:bCs/>
          <w:color w:val="4C94D8" w:themeColor="text2" w:themeTint="80"/>
          <w:sz w:val="28"/>
          <w:szCs w:val="28"/>
        </w:rPr>
      </w:pPr>
      <w:r w:rsidRPr="008D4384">
        <w:rPr>
          <w:rFonts w:ascii="Segoe UI Semibold" w:hAnsi="Segoe UI Semibold" w:cs="Segoe UI Semibold"/>
          <w:b/>
          <w:bCs/>
          <w:color w:val="4C94D8" w:themeColor="text2" w:themeTint="80"/>
          <w:sz w:val="28"/>
          <w:szCs w:val="28"/>
        </w:rPr>
        <w:t>1. Introduction</w:t>
      </w:r>
    </w:p>
    <w:p w14:paraId="5EF25ECA"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1.1 Problem Statement</w:t>
      </w:r>
    </w:p>
    <w:p w14:paraId="132B5A81"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objective of this project was to design and implement a machine learning system capable of performing </w:t>
      </w:r>
      <w:r w:rsidRPr="008D4384">
        <w:rPr>
          <w:rFonts w:ascii="Segoe UI Semibold" w:hAnsi="Segoe UI Semibold" w:cs="Segoe UI Semibold"/>
          <w:b/>
          <w:bCs/>
          <w:sz w:val="28"/>
          <w:szCs w:val="28"/>
        </w:rPr>
        <w:t>fine-grained image classification</w:t>
      </w:r>
      <w:r w:rsidRPr="008D4384">
        <w:rPr>
          <w:rFonts w:ascii="Segoe UI Semibold" w:hAnsi="Segoe UI Semibold" w:cs="Segoe UI Semibold"/>
          <w:sz w:val="28"/>
          <w:szCs w:val="28"/>
        </w:rPr>
        <w:t>. Fine-grained classification is a challenging task that involves distinguishing between visually similar subcategories belonging to a single basic category. The final scope focused on identifying different species of birds. This task requires the model to learn and recognize subtle visual differences (e.g., beak shape, feather color patterns, wing structure) that often separate closely related species.</w:t>
      </w:r>
    </w:p>
    <w:p w14:paraId="013BC8A8"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lastRenderedPageBreak/>
        <w:t>1.2 Initial Approach and Scope Change</w:t>
      </w:r>
    </w:p>
    <w:p w14:paraId="66BE174C" w14:textId="1AF3572A" w:rsidR="008D4384" w:rsidRPr="008D4384" w:rsidRDefault="008D4384" w:rsidP="008D4384">
      <w:pPr>
        <w:jc w:val="both"/>
        <w:rPr>
          <w:rFonts w:ascii="Segoe UI Semibold" w:hAnsi="Segoe UI Semibold" w:cs="Segoe UI Semibold"/>
          <w:sz w:val="28"/>
          <w:szCs w:val="28"/>
          <w:rtl/>
        </w:rPr>
      </w:pPr>
      <w:r w:rsidRPr="008D4384">
        <w:rPr>
          <w:rFonts w:ascii="Segoe UI Semibold" w:hAnsi="Segoe UI Semibold" w:cs="Segoe UI Semibold"/>
          <w:sz w:val="28"/>
          <w:szCs w:val="28"/>
        </w:rPr>
        <w:t>The project spanned two weeks, beginning with an attempt to classify common fruits and vegetables. This initial approach failed due to limitations in the dataset quality: the images were non-realistic, highly stylized, or taken in controlled studio environments. This lack of visual variation meant the models were unable to generalize to real-world images, leading to poor performance. To address this, the project was re-scoped to focus on the more challenging and realistic task of bird species classification.</w:t>
      </w:r>
    </w:p>
    <w:p w14:paraId="7E2FBA65" w14:textId="77777777" w:rsidR="008D4384" w:rsidRPr="008D4384" w:rsidRDefault="008D4384" w:rsidP="008D4384">
      <w:pPr>
        <w:jc w:val="both"/>
        <w:rPr>
          <w:rFonts w:ascii="Segoe UI Semibold" w:hAnsi="Segoe UI Semibold" w:cs="Segoe UI Semibold"/>
          <w:sz w:val="28"/>
          <w:szCs w:val="28"/>
        </w:rPr>
      </w:pPr>
    </w:p>
    <w:p w14:paraId="2590B992" w14:textId="77777777" w:rsidR="008D4384" w:rsidRPr="008D4384" w:rsidRDefault="008D4384" w:rsidP="008D4384">
      <w:pPr>
        <w:jc w:val="both"/>
        <w:rPr>
          <w:rFonts w:ascii="Segoe UI Semibold" w:hAnsi="Segoe UI Semibold" w:cs="Segoe UI Semibold"/>
          <w:b/>
          <w:bCs/>
          <w:color w:val="4C94D8" w:themeColor="text2" w:themeTint="80"/>
          <w:sz w:val="28"/>
          <w:szCs w:val="28"/>
        </w:rPr>
      </w:pPr>
      <w:r w:rsidRPr="008D4384">
        <w:rPr>
          <w:rFonts w:ascii="Segoe UI Semibold" w:hAnsi="Segoe UI Semibold" w:cs="Segoe UI Semibold"/>
          <w:b/>
          <w:bCs/>
          <w:color w:val="4C94D8" w:themeColor="text2" w:themeTint="80"/>
          <w:sz w:val="28"/>
          <w:szCs w:val="28"/>
        </w:rPr>
        <w:t>2. Dataset</w:t>
      </w:r>
    </w:p>
    <w:p w14:paraId="3C2BCC4A"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color w:val="00B050"/>
          <w:sz w:val="28"/>
          <w:szCs w:val="28"/>
        </w:rPr>
        <w:t>2.1 CUB-200-2011 Dataset</w:t>
      </w:r>
    </w:p>
    <w:p w14:paraId="7748F9D6"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project utilized the </w:t>
      </w:r>
      <w:r w:rsidRPr="008D4384">
        <w:rPr>
          <w:rFonts w:ascii="Segoe UI Semibold" w:hAnsi="Segoe UI Semibold" w:cs="Segoe UI Semibold"/>
          <w:b/>
          <w:bCs/>
          <w:sz w:val="28"/>
          <w:szCs w:val="28"/>
        </w:rPr>
        <w:t>Caltech-UCSD Birds 200-2011 (CUB-200-2011)</w:t>
      </w:r>
      <w:r w:rsidRPr="008D4384">
        <w:rPr>
          <w:rFonts w:ascii="Segoe UI Semibold" w:hAnsi="Segoe UI Semibold" w:cs="Segoe UI Semibold"/>
          <w:sz w:val="28"/>
          <w:szCs w:val="28"/>
        </w:rPr>
        <w:t xml:space="preserve"> </w:t>
      </w:r>
      <w:proofErr w:type="gramStart"/>
      <w:r w:rsidRPr="008D4384">
        <w:rPr>
          <w:rFonts w:ascii="Segoe UI Semibold" w:hAnsi="Segoe UI Semibold" w:cs="Segoe UI Semibold"/>
          <w:sz w:val="28"/>
          <w:szCs w:val="28"/>
        </w:rPr>
        <w:t>dataset .</w:t>
      </w:r>
      <w:proofErr w:type="gramEnd"/>
    </w:p>
    <w:p w14:paraId="45A58778" w14:textId="77777777" w:rsidR="008D4384" w:rsidRPr="008D4384" w:rsidRDefault="008D4384" w:rsidP="008D4384">
      <w:pPr>
        <w:numPr>
          <w:ilvl w:val="0"/>
          <w:numId w:val="1"/>
        </w:numPr>
        <w:jc w:val="both"/>
        <w:rPr>
          <w:rFonts w:ascii="Segoe UI Semibold" w:hAnsi="Segoe UI Semibold" w:cs="Segoe UI Semibold"/>
          <w:sz w:val="28"/>
          <w:szCs w:val="28"/>
        </w:rPr>
      </w:pPr>
      <w:r w:rsidRPr="008D4384">
        <w:rPr>
          <w:rFonts w:ascii="Segoe UI Semibold" w:hAnsi="Segoe UI Semibold" w:cs="Segoe UI Semibold"/>
          <w:b/>
          <w:bCs/>
          <w:sz w:val="28"/>
          <w:szCs w:val="28"/>
        </w:rPr>
        <w:t>Size:</w:t>
      </w:r>
      <w:r w:rsidRPr="008D4384">
        <w:rPr>
          <w:rFonts w:ascii="Segoe UI Semibold" w:hAnsi="Segoe UI Semibold" w:cs="Segoe UI Semibold"/>
          <w:sz w:val="28"/>
          <w:szCs w:val="28"/>
        </w:rPr>
        <w:t xml:space="preserve"> Approximately 11,788 images.</w:t>
      </w:r>
    </w:p>
    <w:p w14:paraId="7A4AE2D4" w14:textId="77777777" w:rsidR="008D4384" w:rsidRPr="008D4384" w:rsidRDefault="008D4384" w:rsidP="008D4384">
      <w:pPr>
        <w:numPr>
          <w:ilvl w:val="0"/>
          <w:numId w:val="1"/>
        </w:numPr>
        <w:jc w:val="both"/>
        <w:rPr>
          <w:rFonts w:ascii="Segoe UI Semibold" w:hAnsi="Segoe UI Semibold" w:cs="Segoe UI Semibold"/>
          <w:sz w:val="28"/>
          <w:szCs w:val="28"/>
        </w:rPr>
      </w:pPr>
      <w:r w:rsidRPr="008D4384">
        <w:rPr>
          <w:rFonts w:ascii="Segoe UI Semibold" w:hAnsi="Segoe UI Semibold" w:cs="Segoe UI Semibold"/>
          <w:b/>
          <w:bCs/>
          <w:sz w:val="28"/>
          <w:szCs w:val="28"/>
        </w:rPr>
        <w:t>Classes:</w:t>
      </w:r>
      <w:r w:rsidRPr="008D4384">
        <w:rPr>
          <w:rFonts w:ascii="Segoe UI Semibold" w:hAnsi="Segoe UI Semibold" w:cs="Segoe UI Semibold"/>
          <w:sz w:val="28"/>
          <w:szCs w:val="28"/>
        </w:rPr>
        <w:t xml:space="preserve"> </w:t>
      </w:r>
      <w:r w:rsidRPr="008D4384">
        <w:rPr>
          <w:rFonts w:ascii="Segoe UI Semibold" w:hAnsi="Segoe UI Semibold" w:cs="Segoe UI Semibold"/>
          <w:b/>
          <w:bCs/>
          <w:sz w:val="28"/>
          <w:szCs w:val="28"/>
        </w:rPr>
        <w:t>200 distinct bird species</w:t>
      </w:r>
      <w:r w:rsidRPr="008D4384">
        <w:rPr>
          <w:rFonts w:ascii="Segoe UI Semibold" w:hAnsi="Segoe UI Semibold" w:cs="Segoe UI Semibold"/>
          <w:sz w:val="28"/>
          <w:szCs w:val="28"/>
        </w:rPr>
        <w:t xml:space="preserve"> (e.g., Black-footed Albatross, American Crow).</w:t>
      </w:r>
    </w:p>
    <w:p w14:paraId="25ECCFDC" w14:textId="77777777" w:rsidR="008D4384" w:rsidRPr="008D4384" w:rsidRDefault="008D4384" w:rsidP="008D4384">
      <w:pPr>
        <w:numPr>
          <w:ilvl w:val="0"/>
          <w:numId w:val="1"/>
        </w:numPr>
        <w:jc w:val="both"/>
        <w:rPr>
          <w:rFonts w:ascii="Segoe UI Semibold" w:hAnsi="Segoe UI Semibold" w:cs="Segoe UI Semibold"/>
          <w:sz w:val="28"/>
          <w:szCs w:val="28"/>
        </w:rPr>
      </w:pPr>
      <w:r w:rsidRPr="008D4384">
        <w:rPr>
          <w:rFonts w:ascii="Segoe UI Semibold" w:hAnsi="Segoe UI Semibold" w:cs="Segoe UI Semibold"/>
          <w:b/>
          <w:bCs/>
          <w:sz w:val="28"/>
          <w:szCs w:val="28"/>
        </w:rPr>
        <w:t>Characteristics:</w:t>
      </w:r>
      <w:r w:rsidRPr="008D4384">
        <w:rPr>
          <w:rFonts w:ascii="Segoe UI Semibold" w:hAnsi="Segoe UI Semibold" w:cs="Segoe UI Semibold"/>
          <w:sz w:val="28"/>
          <w:szCs w:val="28"/>
        </w:rPr>
        <w:t xml:space="preserve"> This dataset is the benchmark for fine-grained image recognition, featuring significant visual similarity between classes and high intra-class variation (e.g., different poses, lighting, backgrounds).</w:t>
      </w:r>
    </w:p>
    <w:p w14:paraId="08EEF3AE"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2.2 Data Preparation</w:t>
      </w:r>
    </w:p>
    <w:p w14:paraId="52071BFF"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data was organized into standard hierarchical directories (train/, </w:t>
      </w:r>
      <w:proofErr w:type="spellStart"/>
      <w:r w:rsidRPr="008D4384">
        <w:rPr>
          <w:rFonts w:ascii="Segoe UI Semibold" w:hAnsi="Segoe UI Semibold" w:cs="Segoe UI Semibold"/>
          <w:sz w:val="28"/>
          <w:szCs w:val="28"/>
        </w:rPr>
        <w:t>val</w:t>
      </w:r>
      <w:proofErr w:type="spellEnd"/>
      <w:r w:rsidRPr="008D4384">
        <w:rPr>
          <w:rFonts w:ascii="Segoe UI Semibold" w:hAnsi="Segoe UI Semibold" w:cs="Segoe UI Semibold"/>
          <w:sz w:val="28"/>
          <w:szCs w:val="28"/>
        </w:rPr>
        <w:t>/) using Python scripts, ensuring consistency for the deep learning data loaders. The images were pre-processed and augmented extensively to prevent overfitting during training.</w:t>
      </w:r>
    </w:p>
    <w:p w14:paraId="75C9F1E8" w14:textId="369C8CD9" w:rsidR="008D4384" w:rsidRPr="008D4384" w:rsidRDefault="008D4384" w:rsidP="008D4384">
      <w:pPr>
        <w:jc w:val="both"/>
        <w:rPr>
          <w:rFonts w:ascii="Segoe UI Semibold" w:hAnsi="Segoe UI Semibold" w:cs="Segoe UI Semibold"/>
          <w:sz w:val="28"/>
          <w:szCs w:val="28"/>
        </w:rPr>
      </w:pPr>
    </w:p>
    <w:p w14:paraId="5F523D2D" w14:textId="77777777" w:rsidR="008D4384" w:rsidRPr="008D4384" w:rsidRDefault="008D4384" w:rsidP="008D4384">
      <w:pPr>
        <w:jc w:val="both"/>
        <w:rPr>
          <w:rFonts w:ascii="Segoe UI Semibold" w:hAnsi="Segoe UI Semibold" w:cs="Segoe UI Semibold"/>
          <w:b/>
          <w:bCs/>
          <w:color w:val="4C94D8" w:themeColor="text2" w:themeTint="80"/>
          <w:sz w:val="28"/>
          <w:szCs w:val="28"/>
        </w:rPr>
      </w:pPr>
      <w:r w:rsidRPr="008D4384">
        <w:rPr>
          <w:rFonts w:ascii="Segoe UI Semibold" w:hAnsi="Segoe UI Semibold" w:cs="Segoe UI Semibold"/>
          <w:b/>
          <w:bCs/>
          <w:color w:val="4C94D8" w:themeColor="text2" w:themeTint="80"/>
          <w:sz w:val="28"/>
          <w:szCs w:val="28"/>
        </w:rPr>
        <w:t>3. Methodology: Model Training &amp; Evolution</w:t>
      </w:r>
    </w:p>
    <w:p w14:paraId="7101D6C3"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implementation utilized </w:t>
      </w:r>
      <w:r w:rsidRPr="008D4384">
        <w:rPr>
          <w:rFonts w:ascii="Segoe UI Semibold" w:hAnsi="Segoe UI Semibold" w:cs="Segoe UI Semibold"/>
          <w:b/>
          <w:bCs/>
          <w:sz w:val="28"/>
          <w:szCs w:val="28"/>
        </w:rPr>
        <w:t>Transfer Learning</w:t>
      </w:r>
      <w:r w:rsidRPr="008D4384">
        <w:rPr>
          <w:rFonts w:ascii="Segoe UI Semibold" w:hAnsi="Segoe UI Semibold" w:cs="Segoe UI Semibold"/>
          <w:sz w:val="28"/>
          <w:szCs w:val="28"/>
        </w:rPr>
        <w:t xml:space="preserve"> from pre-trained Convolutional Neural Networks (CNNs).</w:t>
      </w:r>
    </w:p>
    <w:p w14:paraId="6E98FADC"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3.1 Failed Attempt: MobileNetV2</w:t>
      </w:r>
    </w:p>
    <w:p w14:paraId="7DDCCC38"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first model chosen was the lightweight </w:t>
      </w:r>
      <w:r w:rsidRPr="008D4384">
        <w:rPr>
          <w:rFonts w:ascii="Segoe UI Semibold" w:hAnsi="Segoe UI Semibold" w:cs="Segoe UI Semibold"/>
          <w:b/>
          <w:bCs/>
          <w:sz w:val="28"/>
          <w:szCs w:val="28"/>
        </w:rPr>
        <w:t>MobileNetV2</w:t>
      </w:r>
      <w:r w:rsidRPr="008D4384">
        <w:rPr>
          <w:rFonts w:ascii="Segoe UI Semibold" w:hAnsi="Segoe UI Semibold" w:cs="Segoe UI Semibold"/>
          <w:sz w:val="28"/>
          <w:szCs w:val="28"/>
        </w:rPr>
        <w:t xml:space="preserve"> architecture. The project team trained the model using a standard fine-tuning procedure (freezing the backbone, training the head, then unfreezing the top layers).</w:t>
      </w:r>
    </w:p>
    <w:p w14:paraId="1A937BC1"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Reason for Failure:</w:t>
      </w:r>
    </w:p>
    <w:p w14:paraId="26FF54E3" w14:textId="44AFD071"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Despite days of dedicated training and multiple attempts to tune the hyperparameters, the </w:t>
      </w:r>
      <w:r w:rsidRPr="008D4384">
        <w:rPr>
          <w:rFonts w:ascii="Segoe UI Semibold" w:hAnsi="Segoe UI Semibold" w:cs="Segoe UI Semibold"/>
          <w:color w:val="00B050"/>
          <w:sz w:val="28"/>
          <w:szCs w:val="28"/>
        </w:rPr>
        <w:t xml:space="preserve">MobileNetV2 </w:t>
      </w:r>
      <w:r w:rsidRPr="008D4384">
        <w:rPr>
          <w:rFonts w:ascii="Segoe UI Semibold" w:hAnsi="Segoe UI Semibold" w:cs="Segoe UI Semibold"/>
          <w:sz w:val="28"/>
          <w:szCs w:val="28"/>
        </w:rPr>
        <w:t xml:space="preserve">and </w:t>
      </w:r>
      <w:r w:rsidRPr="008D4384">
        <w:rPr>
          <w:rFonts w:ascii="Segoe UI Semibold" w:hAnsi="Segoe UI Semibold" w:cs="Segoe UI Semibold"/>
          <w:color w:val="00B050"/>
          <w:sz w:val="28"/>
          <w:szCs w:val="28"/>
        </w:rPr>
        <w:t xml:space="preserve">MobileNetV3 </w:t>
      </w:r>
      <w:r w:rsidRPr="008D4384">
        <w:rPr>
          <w:rFonts w:ascii="Segoe UI Semibold" w:hAnsi="Segoe UI Semibold" w:cs="Segoe UI Semibold"/>
          <w:sz w:val="28"/>
          <w:szCs w:val="28"/>
        </w:rPr>
        <w:t>model failed to achieve acceptable validation accuracy, stalling at low performance rates. The failure was attributed to:</w:t>
      </w:r>
    </w:p>
    <w:p w14:paraId="2C683DAA" w14:textId="77777777" w:rsidR="008D4384" w:rsidRPr="008D4384" w:rsidRDefault="008D4384" w:rsidP="008D4384">
      <w:pPr>
        <w:numPr>
          <w:ilvl w:val="0"/>
          <w:numId w:val="2"/>
        </w:numPr>
        <w:jc w:val="both"/>
        <w:rPr>
          <w:rFonts w:ascii="Segoe UI Semibold" w:hAnsi="Segoe UI Semibold" w:cs="Segoe UI Semibold"/>
          <w:sz w:val="28"/>
          <w:szCs w:val="28"/>
        </w:rPr>
      </w:pPr>
      <w:r w:rsidRPr="008D4384">
        <w:rPr>
          <w:rFonts w:ascii="Segoe UI Semibold" w:hAnsi="Segoe UI Semibold" w:cs="Segoe UI Semibold"/>
          <w:b/>
          <w:bCs/>
          <w:sz w:val="28"/>
          <w:szCs w:val="28"/>
        </w:rPr>
        <w:t>Insufficient Capacity:</w:t>
      </w:r>
      <w:r w:rsidRPr="008D4384">
        <w:rPr>
          <w:rFonts w:ascii="Segoe UI Semibold" w:hAnsi="Segoe UI Semibold" w:cs="Segoe UI Semibold"/>
          <w:sz w:val="28"/>
          <w:szCs w:val="28"/>
        </w:rPr>
        <w:t xml:space="preserve"> MobileNetV2, designed for mobile and edge devices, </w:t>
      </w:r>
      <w:r w:rsidRPr="008D4384">
        <w:rPr>
          <w:rFonts w:ascii="Segoe UI Semibold" w:hAnsi="Segoe UI Semibold" w:cs="Segoe UI Semibold"/>
          <w:b/>
          <w:bCs/>
          <w:sz w:val="28"/>
          <w:szCs w:val="28"/>
        </w:rPr>
        <w:t>lacked the necessary depth and complexity</w:t>
      </w:r>
      <w:r w:rsidRPr="008D4384">
        <w:rPr>
          <w:rFonts w:ascii="Segoe UI Semibold" w:hAnsi="Segoe UI Semibold" w:cs="Segoe UI Semibold"/>
          <w:sz w:val="28"/>
          <w:szCs w:val="28"/>
        </w:rPr>
        <w:t xml:space="preserve"> to extract the subtle, high-dimensional features required to distinguish between 200 visually similar bird species.</w:t>
      </w:r>
    </w:p>
    <w:p w14:paraId="36127B40" w14:textId="77777777" w:rsidR="008D4384" w:rsidRPr="008D4384" w:rsidRDefault="008D4384" w:rsidP="008D4384">
      <w:pPr>
        <w:numPr>
          <w:ilvl w:val="0"/>
          <w:numId w:val="2"/>
        </w:numPr>
        <w:jc w:val="both"/>
        <w:rPr>
          <w:rFonts w:ascii="Segoe UI Semibold" w:hAnsi="Segoe UI Semibold" w:cs="Segoe UI Semibold"/>
          <w:sz w:val="28"/>
          <w:szCs w:val="28"/>
        </w:rPr>
      </w:pPr>
      <w:r w:rsidRPr="008D4384">
        <w:rPr>
          <w:rFonts w:ascii="Segoe UI Semibold" w:hAnsi="Segoe UI Semibold" w:cs="Segoe UI Semibold"/>
          <w:b/>
          <w:bCs/>
          <w:sz w:val="28"/>
          <w:szCs w:val="28"/>
        </w:rPr>
        <w:t>Feature Loss:</w:t>
      </w:r>
      <w:r w:rsidRPr="008D4384">
        <w:rPr>
          <w:rFonts w:ascii="Segoe UI Semibold" w:hAnsi="Segoe UI Semibold" w:cs="Segoe UI Semibold"/>
          <w:sz w:val="28"/>
          <w:szCs w:val="28"/>
        </w:rPr>
        <w:t xml:space="preserve"> The smaller input image size often used with MobileNetV2 (e.g., pixels) resulted in a </w:t>
      </w:r>
      <w:r w:rsidRPr="008D4384">
        <w:rPr>
          <w:rFonts w:ascii="Segoe UI Semibold" w:hAnsi="Segoe UI Semibold" w:cs="Segoe UI Semibold"/>
          <w:b/>
          <w:bCs/>
          <w:sz w:val="28"/>
          <w:szCs w:val="28"/>
        </w:rPr>
        <w:t>critical loss of detailed visual information</w:t>
      </w:r>
      <w:r w:rsidRPr="008D4384">
        <w:rPr>
          <w:rFonts w:ascii="Segoe UI Semibold" w:hAnsi="Segoe UI Semibold" w:cs="Segoe UI Semibold"/>
          <w:sz w:val="28"/>
          <w:szCs w:val="28"/>
        </w:rPr>
        <w:t xml:space="preserve"> necessary for fine-grained classification.</w:t>
      </w:r>
    </w:p>
    <w:p w14:paraId="7E0F0D94" w14:textId="14A91BCF" w:rsidR="008D4384" w:rsidRPr="008D4384" w:rsidRDefault="008D4384" w:rsidP="008D4384">
      <w:pPr>
        <w:jc w:val="both"/>
        <w:rPr>
          <w:rFonts w:ascii="Segoe UI Semibold" w:hAnsi="Segoe UI Semibold" w:cs="Segoe UI Semibold"/>
          <w:sz w:val="28"/>
          <w:szCs w:val="28"/>
        </w:rPr>
      </w:pPr>
    </w:p>
    <w:p w14:paraId="2288E3F9"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3.2 Successful Implementation: EfficientNetB3</w:t>
      </w:r>
    </w:p>
    <w:p w14:paraId="789E8F03"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model was switched to </w:t>
      </w:r>
      <w:r w:rsidRPr="008D4384">
        <w:rPr>
          <w:rFonts w:ascii="Segoe UI Semibold" w:hAnsi="Segoe UI Semibold" w:cs="Segoe UI Semibold"/>
          <w:b/>
          <w:bCs/>
          <w:color w:val="00B050"/>
          <w:sz w:val="28"/>
          <w:szCs w:val="28"/>
        </w:rPr>
        <w:t>EfficientNetB3</w:t>
      </w:r>
      <w:r w:rsidRPr="008D4384">
        <w:rPr>
          <w:rFonts w:ascii="Segoe UI Semibold" w:hAnsi="Segoe UI Semibold" w:cs="Segoe UI Semibold"/>
          <w:sz w:val="28"/>
          <w:szCs w:val="28"/>
        </w:rPr>
        <w:t>, an architecture optimized for high accuracy through balanced scaling of network depth, width, and resolution.</w:t>
      </w:r>
    </w:p>
    <w:p w14:paraId="75E151D5"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lastRenderedPageBreak/>
        <w:t>Key Improvements and Strategy:</w:t>
      </w:r>
    </w:p>
    <w:p w14:paraId="600D605F" w14:textId="77777777" w:rsidR="008D4384" w:rsidRPr="008D4384" w:rsidRDefault="008D4384" w:rsidP="008D4384">
      <w:pPr>
        <w:numPr>
          <w:ilvl w:val="0"/>
          <w:numId w:val="3"/>
        </w:numPr>
        <w:jc w:val="both"/>
        <w:rPr>
          <w:rFonts w:ascii="Segoe UI Semibold" w:hAnsi="Segoe UI Semibold" w:cs="Segoe UI Semibold"/>
          <w:sz w:val="28"/>
          <w:szCs w:val="28"/>
        </w:rPr>
      </w:pPr>
      <w:r w:rsidRPr="008D4384">
        <w:rPr>
          <w:rFonts w:ascii="Segoe UI Semibold" w:hAnsi="Segoe UI Semibold" w:cs="Segoe UI Semibold"/>
          <w:b/>
          <w:bCs/>
          <w:sz w:val="28"/>
          <w:szCs w:val="28"/>
        </w:rPr>
        <w:t>Input Resolution:</w:t>
      </w:r>
      <w:r w:rsidRPr="008D4384">
        <w:rPr>
          <w:rFonts w:ascii="Segoe UI Semibold" w:hAnsi="Segoe UI Semibold" w:cs="Segoe UI Semibold"/>
          <w:sz w:val="28"/>
          <w:szCs w:val="28"/>
        </w:rPr>
        <w:t xml:space="preserve"> Images were scaled to pixels, preserving essential fine-grained details.</w:t>
      </w:r>
    </w:p>
    <w:p w14:paraId="7C37106C" w14:textId="77777777" w:rsidR="008D4384" w:rsidRPr="008D4384" w:rsidRDefault="008D4384" w:rsidP="008D4384">
      <w:pPr>
        <w:numPr>
          <w:ilvl w:val="0"/>
          <w:numId w:val="3"/>
        </w:numPr>
        <w:jc w:val="both"/>
        <w:rPr>
          <w:rFonts w:ascii="Segoe UI Semibold" w:hAnsi="Segoe UI Semibold" w:cs="Segoe UI Semibold"/>
          <w:sz w:val="28"/>
          <w:szCs w:val="28"/>
        </w:rPr>
      </w:pPr>
      <w:r w:rsidRPr="008D4384">
        <w:rPr>
          <w:rFonts w:ascii="Segoe UI Semibold" w:hAnsi="Segoe UI Semibold" w:cs="Segoe UI Semibold"/>
          <w:b/>
          <w:bCs/>
          <w:sz w:val="28"/>
          <w:szCs w:val="28"/>
        </w:rPr>
        <w:t>Progressive Fine-Tuning:</w:t>
      </w:r>
      <w:r w:rsidRPr="008D4384">
        <w:rPr>
          <w:rFonts w:ascii="Segoe UI Semibold" w:hAnsi="Segoe UI Semibold" w:cs="Segoe UI Semibold"/>
          <w:sz w:val="28"/>
          <w:szCs w:val="28"/>
        </w:rPr>
        <w:t xml:space="preserve"> A robust, three-stage training strategy was employed:</w:t>
      </w:r>
    </w:p>
    <w:p w14:paraId="677DFF5C" w14:textId="77777777" w:rsidR="008D4384" w:rsidRPr="008D4384" w:rsidRDefault="008D4384" w:rsidP="008D4384">
      <w:pPr>
        <w:numPr>
          <w:ilvl w:val="1"/>
          <w:numId w:val="3"/>
        </w:numPr>
        <w:jc w:val="both"/>
        <w:rPr>
          <w:rFonts w:ascii="Segoe UI Semibold" w:hAnsi="Segoe UI Semibold" w:cs="Segoe UI Semibold"/>
          <w:sz w:val="28"/>
          <w:szCs w:val="28"/>
        </w:rPr>
      </w:pPr>
      <w:r w:rsidRPr="008D4384">
        <w:rPr>
          <w:rFonts w:ascii="Segoe UI Semibold" w:hAnsi="Segoe UI Semibold" w:cs="Segoe UI Semibold"/>
          <w:b/>
          <w:bCs/>
          <w:sz w:val="28"/>
          <w:szCs w:val="28"/>
        </w:rPr>
        <w:t>Stage 1 (Head Training):</w:t>
      </w:r>
      <w:r w:rsidRPr="008D4384">
        <w:rPr>
          <w:rFonts w:ascii="Segoe UI Semibold" w:hAnsi="Segoe UI Semibold" w:cs="Segoe UI Semibold"/>
          <w:sz w:val="28"/>
          <w:szCs w:val="28"/>
        </w:rPr>
        <w:t xml:space="preserve"> Training the new 200-class classifier head with a high learning rate ().</w:t>
      </w:r>
    </w:p>
    <w:p w14:paraId="67BA5DA3" w14:textId="77777777" w:rsidR="008D4384" w:rsidRPr="008D4384" w:rsidRDefault="008D4384" w:rsidP="008D4384">
      <w:pPr>
        <w:numPr>
          <w:ilvl w:val="1"/>
          <w:numId w:val="3"/>
        </w:numPr>
        <w:jc w:val="both"/>
        <w:rPr>
          <w:rFonts w:ascii="Segoe UI Semibold" w:hAnsi="Segoe UI Semibold" w:cs="Segoe UI Semibold"/>
          <w:sz w:val="28"/>
          <w:szCs w:val="28"/>
        </w:rPr>
      </w:pPr>
      <w:r w:rsidRPr="008D4384">
        <w:rPr>
          <w:rFonts w:ascii="Segoe UI Semibold" w:hAnsi="Segoe UI Semibold" w:cs="Segoe UI Semibold"/>
          <w:b/>
          <w:bCs/>
          <w:sz w:val="28"/>
          <w:szCs w:val="28"/>
        </w:rPr>
        <w:t>Stage 2 (Partial Fine-Tuning):</w:t>
      </w:r>
      <w:r w:rsidRPr="008D4384">
        <w:rPr>
          <w:rFonts w:ascii="Segoe UI Semibold" w:hAnsi="Segoe UI Semibold" w:cs="Segoe UI Semibold"/>
          <w:sz w:val="28"/>
          <w:szCs w:val="28"/>
        </w:rPr>
        <w:t xml:space="preserve"> Unfreezing the last layers of the backbone and retraining with a low learning rate ().</w:t>
      </w:r>
    </w:p>
    <w:p w14:paraId="73A721A9" w14:textId="77777777" w:rsidR="008D4384" w:rsidRPr="008D4384" w:rsidRDefault="008D4384" w:rsidP="008D4384">
      <w:pPr>
        <w:numPr>
          <w:ilvl w:val="1"/>
          <w:numId w:val="3"/>
        </w:numPr>
        <w:jc w:val="both"/>
        <w:rPr>
          <w:rFonts w:ascii="Segoe UI Semibold" w:hAnsi="Segoe UI Semibold" w:cs="Segoe UI Semibold"/>
          <w:sz w:val="28"/>
          <w:szCs w:val="28"/>
        </w:rPr>
      </w:pPr>
      <w:r w:rsidRPr="008D4384">
        <w:rPr>
          <w:rFonts w:ascii="Segoe UI Semibold" w:hAnsi="Segoe UI Semibold" w:cs="Segoe UI Semibold"/>
          <w:b/>
          <w:bCs/>
          <w:sz w:val="28"/>
          <w:szCs w:val="28"/>
        </w:rPr>
        <w:t>Stage 3 (Full Fine-Tuning):</w:t>
      </w:r>
      <w:r w:rsidRPr="008D4384">
        <w:rPr>
          <w:rFonts w:ascii="Segoe UI Semibold" w:hAnsi="Segoe UI Semibold" w:cs="Segoe UI Semibold"/>
          <w:sz w:val="28"/>
          <w:szCs w:val="28"/>
        </w:rPr>
        <w:t xml:space="preserve"> Unfreezing the entire model for final, precise adjustments using a very small learning rate ().</w:t>
      </w:r>
    </w:p>
    <w:p w14:paraId="6DC33C5D" w14:textId="49BDE28D" w:rsidR="008D4384" w:rsidRPr="008D4384" w:rsidRDefault="008D4384" w:rsidP="008D4384">
      <w:pPr>
        <w:jc w:val="both"/>
        <w:rPr>
          <w:rFonts w:ascii="Segoe UI Semibold" w:hAnsi="Segoe UI Semibold" w:cs="Segoe UI Semibold"/>
          <w:sz w:val="28"/>
          <w:szCs w:val="28"/>
        </w:rPr>
      </w:pPr>
    </w:p>
    <w:p w14:paraId="75EFB23E"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color w:val="4C94D8" w:themeColor="text2" w:themeTint="80"/>
          <w:sz w:val="28"/>
          <w:szCs w:val="28"/>
        </w:rPr>
        <w:t>4. Results and Conclusion</w:t>
      </w:r>
    </w:p>
    <w:p w14:paraId="0795FB79"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t>4.1 Evaluation Metrics</w:t>
      </w:r>
    </w:p>
    <w:p w14:paraId="1FDD09AE"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 xml:space="preserve">The project was evaluated using standard metrics for fine-grained classification. The final trained EfficientNetB3 model demonstrated </w:t>
      </w:r>
      <w:r w:rsidRPr="008D4384">
        <w:rPr>
          <w:rFonts w:ascii="Segoe UI Semibold" w:hAnsi="Segoe UI Semibold" w:cs="Segoe UI Semibold"/>
          <w:b/>
          <w:bCs/>
          <w:sz w:val="28"/>
          <w:szCs w:val="28"/>
        </w:rPr>
        <w:t>high accuracy across the majority of classes</w:t>
      </w:r>
      <w:r w:rsidRPr="008D4384">
        <w:rPr>
          <w:rFonts w:ascii="Segoe UI Semibold" w:hAnsi="Segoe UI Semibold" w:cs="Segoe UI Semibold"/>
          <w:sz w:val="28"/>
          <w:szCs w:val="28"/>
        </w:rPr>
        <w:t xml:space="preserve"> when tested on the validation data.</w:t>
      </w:r>
    </w:p>
    <w:tbl>
      <w:tblPr>
        <w:tblStyle w:val="ListTable4-Accent1"/>
        <w:tblW w:w="6690" w:type="dxa"/>
        <w:tblLook w:val="04A0" w:firstRow="1" w:lastRow="0" w:firstColumn="1" w:lastColumn="0" w:noHBand="0" w:noVBand="1"/>
      </w:tblPr>
      <w:tblGrid>
        <w:gridCol w:w="222"/>
        <w:gridCol w:w="2868"/>
        <w:gridCol w:w="4121"/>
        <w:gridCol w:w="222"/>
      </w:tblGrid>
      <w:tr w:rsidR="008D4384" w:rsidRPr="008D4384" w14:paraId="7E0C2AB2" w14:textId="77777777" w:rsidTr="008D438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5ECDFDF" w14:textId="61EC5DBE" w:rsidR="008D4384" w:rsidRPr="008D4384" w:rsidRDefault="008D4384" w:rsidP="008D4384">
            <w:pPr>
              <w:spacing w:after="160" w:line="278" w:lineRule="auto"/>
              <w:jc w:val="both"/>
              <w:rPr>
                <w:rFonts w:ascii="Segoe UI Semibold" w:hAnsi="Segoe UI Semibold" w:cs="Segoe UI Semibold"/>
                <w:sz w:val="28"/>
                <w:szCs w:val="28"/>
              </w:rPr>
            </w:pPr>
          </w:p>
        </w:tc>
        <w:tc>
          <w:tcPr>
            <w:tcW w:w="0" w:type="auto"/>
            <w:noWrap/>
            <w:hideMark/>
          </w:tcPr>
          <w:p w14:paraId="1B555B09" w14:textId="77777777" w:rsidR="008D4384" w:rsidRPr="008D4384" w:rsidRDefault="008D4384" w:rsidP="008D438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Metric</w:t>
            </w:r>
          </w:p>
        </w:tc>
        <w:tc>
          <w:tcPr>
            <w:tcW w:w="0" w:type="auto"/>
            <w:noWrap/>
            <w:hideMark/>
          </w:tcPr>
          <w:p w14:paraId="349226D6" w14:textId="77777777" w:rsidR="008D4384" w:rsidRPr="008D4384" w:rsidRDefault="008D4384" w:rsidP="008D438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Result (Validation Set)</w:t>
            </w:r>
          </w:p>
        </w:tc>
        <w:tc>
          <w:tcPr>
            <w:tcW w:w="0" w:type="auto"/>
            <w:hideMark/>
          </w:tcPr>
          <w:p w14:paraId="65E8ACEB" w14:textId="77777777" w:rsidR="008D4384" w:rsidRPr="008D4384" w:rsidRDefault="008D4384" w:rsidP="008D438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p>
        </w:tc>
      </w:tr>
      <w:tr w:rsidR="008D4384" w:rsidRPr="008D4384" w14:paraId="6C58927A" w14:textId="77777777" w:rsidTr="008D43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3CEE188" w14:textId="43D51DF6" w:rsidR="008D4384" w:rsidRPr="008D4384" w:rsidRDefault="008D4384" w:rsidP="008D4384">
            <w:pPr>
              <w:spacing w:after="160" w:line="278" w:lineRule="auto"/>
              <w:jc w:val="both"/>
              <w:rPr>
                <w:rFonts w:ascii="Segoe UI Semibold" w:hAnsi="Segoe UI Semibold" w:cs="Segoe UI Semibold"/>
                <w:sz w:val="28"/>
                <w:szCs w:val="28"/>
              </w:rPr>
            </w:pPr>
          </w:p>
        </w:tc>
        <w:tc>
          <w:tcPr>
            <w:tcW w:w="0" w:type="auto"/>
            <w:noWrap/>
            <w:hideMark/>
          </w:tcPr>
          <w:p w14:paraId="22AEE36B"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Top-1 Accuracy</w:t>
            </w:r>
          </w:p>
        </w:tc>
        <w:tc>
          <w:tcPr>
            <w:tcW w:w="0" w:type="auto"/>
            <w:noWrap/>
            <w:hideMark/>
          </w:tcPr>
          <w:p w14:paraId="2A573E83"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&gt;96% in most classes</w:t>
            </w:r>
          </w:p>
        </w:tc>
        <w:tc>
          <w:tcPr>
            <w:tcW w:w="0" w:type="auto"/>
            <w:hideMark/>
          </w:tcPr>
          <w:p w14:paraId="7005FBBB"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p>
        </w:tc>
      </w:tr>
      <w:tr w:rsidR="008D4384" w:rsidRPr="008D4384" w14:paraId="035E53CD" w14:textId="77777777" w:rsidTr="008D4384">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1CF848DC" w14:textId="61EB3B56" w:rsidR="008D4384" w:rsidRPr="008D4384" w:rsidRDefault="008D4384" w:rsidP="008D4384">
            <w:pPr>
              <w:spacing w:after="160" w:line="278" w:lineRule="auto"/>
              <w:jc w:val="both"/>
              <w:rPr>
                <w:rFonts w:ascii="Segoe UI Semibold" w:hAnsi="Segoe UI Semibold" w:cs="Segoe UI Semibold"/>
                <w:sz w:val="28"/>
                <w:szCs w:val="28"/>
              </w:rPr>
            </w:pPr>
          </w:p>
        </w:tc>
        <w:tc>
          <w:tcPr>
            <w:tcW w:w="0" w:type="auto"/>
            <w:noWrap/>
            <w:hideMark/>
          </w:tcPr>
          <w:p w14:paraId="7C0FE12E" w14:textId="77777777" w:rsidR="008D4384" w:rsidRPr="008D4384" w:rsidRDefault="008D4384" w:rsidP="008D438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Top-5 Accuracy</w:t>
            </w:r>
          </w:p>
        </w:tc>
        <w:tc>
          <w:tcPr>
            <w:tcW w:w="0" w:type="auto"/>
            <w:noWrap/>
            <w:hideMark/>
          </w:tcPr>
          <w:p w14:paraId="083EA9EF" w14:textId="77777777" w:rsidR="008D4384" w:rsidRPr="008D4384" w:rsidRDefault="008D4384" w:rsidP="008D438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(Achieved Near Perfect Scores)</w:t>
            </w:r>
          </w:p>
        </w:tc>
        <w:tc>
          <w:tcPr>
            <w:tcW w:w="0" w:type="auto"/>
            <w:hideMark/>
          </w:tcPr>
          <w:p w14:paraId="6709F1FD" w14:textId="77777777" w:rsidR="008D4384" w:rsidRPr="008D4384" w:rsidRDefault="008D4384" w:rsidP="008D438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Segoe UI Semibold" w:hAnsi="Segoe UI Semibold" w:cs="Segoe UI Semibold"/>
                <w:sz w:val="28"/>
                <w:szCs w:val="28"/>
              </w:rPr>
            </w:pPr>
          </w:p>
        </w:tc>
      </w:tr>
      <w:tr w:rsidR="008D4384" w:rsidRPr="008D4384" w14:paraId="562E3EBE" w14:textId="77777777" w:rsidTr="008D43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4C1A00F" w14:textId="18502B56" w:rsidR="008D4384" w:rsidRPr="008D4384" w:rsidRDefault="008D4384" w:rsidP="008D4384">
            <w:pPr>
              <w:spacing w:after="160" w:line="278" w:lineRule="auto"/>
              <w:jc w:val="both"/>
              <w:rPr>
                <w:rFonts w:ascii="Segoe UI Semibold" w:hAnsi="Segoe UI Semibold" w:cs="Segoe UI Semibold"/>
                <w:sz w:val="28"/>
                <w:szCs w:val="28"/>
              </w:rPr>
            </w:pPr>
          </w:p>
        </w:tc>
        <w:tc>
          <w:tcPr>
            <w:tcW w:w="0" w:type="auto"/>
            <w:noWrap/>
            <w:hideMark/>
          </w:tcPr>
          <w:p w14:paraId="23264F52"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Training Architecture</w:t>
            </w:r>
          </w:p>
        </w:tc>
        <w:tc>
          <w:tcPr>
            <w:tcW w:w="0" w:type="auto"/>
            <w:noWrap/>
            <w:hideMark/>
          </w:tcPr>
          <w:p w14:paraId="0FBDB789"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r w:rsidRPr="008D4384">
              <w:rPr>
                <w:rFonts w:ascii="Segoe UI Semibold" w:hAnsi="Segoe UI Semibold" w:cs="Segoe UI Semibold"/>
                <w:sz w:val="28"/>
                <w:szCs w:val="28"/>
              </w:rPr>
              <w:t>EfficientNetB3</w:t>
            </w:r>
          </w:p>
        </w:tc>
        <w:tc>
          <w:tcPr>
            <w:tcW w:w="0" w:type="auto"/>
            <w:hideMark/>
          </w:tcPr>
          <w:p w14:paraId="7C36C5D4" w14:textId="77777777" w:rsidR="008D4384" w:rsidRPr="008D4384" w:rsidRDefault="008D4384" w:rsidP="008D438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sz w:val="28"/>
                <w:szCs w:val="28"/>
              </w:rPr>
            </w:pPr>
          </w:p>
        </w:tc>
      </w:tr>
    </w:tbl>
    <w:p w14:paraId="59AA941A" w14:textId="0382BDF4" w:rsidR="008D4384" w:rsidRDefault="008D4384" w:rsidP="008D4384">
      <w:pPr>
        <w:jc w:val="both"/>
        <w:rPr>
          <w:rFonts w:ascii="Segoe UI Semibold" w:hAnsi="Segoe UI Semibold" w:cs="Segoe UI Semibold"/>
          <w:sz w:val="28"/>
          <w:szCs w:val="28"/>
        </w:rPr>
      </w:pPr>
    </w:p>
    <w:p w14:paraId="6D4096F6" w14:textId="77777777" w:rsidR="00867716" w:rsidRDefault="00867716" w:rsidP="008D4384">
      <w:pPr>
        <w:jc w:val="both"/>
        <w:rPr>
          <w:rFonts w:ascii="Segoe UI Semibold" w:hAnsi="Segoe UI Semibold" w:cs="Segoe UI Semibold"/>
          <w:sz w:val="28"/>
          <w:szCs w:val="28"/>
        </w:rPr>
      </w:pPr>
    </w:p>
    <w:p w14:paraId="5C78DFB5" w14:textId="77777777" w:rsidR="008D4384" w:rsidRPr="008D4384" w:rsidRDefault="008D4384" w:rsidP="008D4384">
      <w:pPr>
        <w:jc w:val="both"/>
        <w:rPr>
          <w:rFonts w:ascii="Segoe UI Semibold" w:hAnsi="Segoe UI Semibold" w:cs="Segoe UI Semibold"/>
          <w:sz w:val="28"/>
          <w:szCs w:val="28"/>
        </w:rPr>
      </w:pPr>
    </w:p>
    <w:p w14:paraId="00009D4A" w14:textId="77777777" w:rsidR="008D4384" w:rsidRPr="008D4384" w:rsidRDefault="008D4384" w:rsidP="008D4384">
      <w:pPr>
        <w:jc w:val="both"/>
        <w:rPr>
          <w:rFonts w:ascii="Segoe UI Semibold" w:hAnsi="Segoe UI Semibold" w:cs="Segoe UI Semibold"/>
          <w:b/>
          <w:bCs/>
          <w:sz w:val="28"/>
          <w:szCs w:val="28"/>
        </w:rPr>
      </w:pPr>
      <w:r w:rsidRPr="008D4384">
        <w:rPr>
          <w:rFonts w:ascii="Segoe UI Semibold" w:hAnsi="Segoe UI Semibold" w:cs="Segoe UI Semibold"/>
          <w:b/>
          <w:bCs/>
          <w:sz w:val="28"/>
          <w:szCs w:val="28"/>
        </w:rPr>
        <w:lastRenderedPageBreak/>
        <w:t>4.2 Conclusion</w:t>
      </w:r>
    </w:p>
    <w:p w14:paraId="329ECC51" w14:textId="77777777" w:rsidR="008D4384" w:rsidRPr="008D4384" w:rsidRDefault="008D4384" w:rsidP="008D4384">
      <w:pPr>
        <w:jc w:val="both"/>
        <w:rPr>
          <w:rFonts w:ascii="Segoe UI Semibold" w:hAnsi="Segoe UI Semibold" w:cs="Segoe UI Semibold"/>
          <w:sz w:val="28"/>
          <w:szCs w:val="28"/>
        </w:rPr>
      </w:pPr>
      <w:r w:rsidRPr="008D4384">
        <w:rPr>
          <w:rFonts w:ascii="Segoe UI Semibold" w:hAnsi="Segoe UI Semibold" w:cs="Segoe UI Semibold"/>
          <w:sz w:val="28"/>
          <w:szCs w:val="28"/>
        </w:rPr>
        <w:t>The project successfully implemented a high-performance fine-grained image classifier. The key to success was the identification and correction of the methodology—moving from a lightweight model (MobileNetV2) to a powerful, high-resolution architecture (</w:t>
      </w:r>
      <w:r w:rsidRPr="008D4384">
        <w:rPr>
          <w:rFonts w:ascii="Segoe UI Semibold" w:hAnsi="Segoe UI Semibold" w:cs="Segoe UI Semibold"/>
          <w:b/>
          <w:bCs/>
          <w:sz w:val="28"/>
          <w:szCs w:val="28"/>
        </w:rPr>
        <w:t>EfficientNetB3</w:t>
      </w:r>
      <w:r w:rsidRPr="008D4384">
        <w:rPr>
          <w:rFonts w:ascii="Segoe UI Semibold" w:hAnsi="Segoe UI Semibold" w:cs="Segoe UI Semibold"/>
          <w:sz w:val="28"/>
          <w:szCs w:val="28"/>
        </w:rPr>
        <w:t>). The final model successfully achieved a high level of accuracy, validating the strategic approach and meeting the core requirements of the project.</w:t>
      </w:r>
    </w:p>
    <w:p w14:paraId="7299EE2F" w14:textId="77777777" w:rsidR="00934D18" w:rsidRPr="008D4384" w:rsidRDefault="00934D18" w:rsidP="008D4384">
      <w:pPr>
        <w:jc w:val="both"/>
        <w:rPr>
          <w:rFonts w:ascii="Segoe UI Semibold" w:hAnsi="Segoe UI Semibold" w:cs="Segoe UI Semibold"/>
          <w:sz w:val="28"/>
          <w:szCs w:val="28"/>
        </w:rPr>
      </w:pPr>
    </w:p>
    <w:sectPr w:rsidR="00934D18" w:rsidRPr="008D4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9583E"/>
    <w:multiLevelType w:val="multilevel"/>
    <w:tmpl w:val="39C48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97562"/>
    <w:multiLevelType w:val="multilevel"/>
    <w:tmpl w:val="127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05F2C"/>
    <w:multiLevelType w:val="multilevel"/>
    <w:tmpl w:val="D90E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102695">
    <w:abstractNumId w:val="1"/>
  </w:num>
  <w:num w:numId="2" w16cid:durableId="1136947886">
    <w:abstractNumId w:val="2"/>
  </w:num>
  <w:num w:numId="3" w16cid:durableId="76757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84"/>
    <w:rsid w:val="000D3D5E"/>
    <w:rsid w:val="0020255B"/>
    <w:rsid w:val="006521AD"/>
    <w:rsid w:val="007247EF"/>
    <w:rsid w:val="00867716"/>
    <w:rsid w:val="008D4384"/>
    <w:rsid w:val="00934D18"/>
    <w:rsid w:val="00C06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06B8"/>
  <w15:chartTrackingRefBased/>
  <w15:docId w15:val="{FC11DAC2-38BB-4CB0-B341-EC5BF903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84"/>
    <w:rPr>
      <w:rFonts w:eastAsiaTheme="majorEastAsia" w:cstheme="majorBidi"/>
      <w:color w:val="272727" w:themeColor="text1" w:themeTint="D8"/>
    </w:rPr>
  </w:style>
  <w:style w:type="paragraph" w:styleId="Title">
    <w:name w:val="Title"/>
    <w:basedOn w:val="Normal"/>
    <w:next w:val="Normal"/>
    <w:link w:val="TitleChar"/>
    <w:uiPriority w:val="10"/>
    <w:qFormat/>
    <w:rsid w:val="008D4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84"/>
    <w:pPr>
      <w:spacing w:before="160"/>
      <w:jc w:val="center"/>
    </w:pPr>
    <w:rPr>
      <w:i/>
      <w:iCs/>
      <w:color w:val="404040" w:themeColor="text1" w:themeTint="BF"/>
    </w:rPr>
  </w:style>
  <w:style w:type="character" w:customStyle="1" w:styleId="QuoteChar">
    <w:name w:val="Quote Char"/>
    <w:basedOn w:val="DefaultParagraphFont"/>
    <w:link w:val="Quote"/>
    <w:uiPriority w:val="29"/>
    <w:rsid w:val="008D4384"/>
    <w:rPr>
      <w:i/>
      <w:iCs/>
      <w:color w:val="404040" w:themeColor="text1" w:themeTint="BF"/>
    </w:rPr>
  </w:style>
  <w:style w:type="paragraph" w:styleId="ListParagraph">
    <w:name w:val="List Paragraph"/>
    <w:basedOn w:val="Normal"/>
    <w:uiPriority w:val="34"/>
    <w:qFormat/>
    <w:rsid w:val="008D4384"/>
    <w:pPr>
      <w:ind w:left="720"/>
      <w:contextualSpacing/>
    </w:pPr>
  </w:style>
  <w:style w:type="character" w:styleId="IntenseEmphasis">
    <w:name w:val="Intense Emphasis"/>
    <w:basedOn w:val="DefaultParagraphFont"/>
    <w:uiPriority w:val="21"/>
    <w:qFormat/>
    <w:rsid w:val="008D4384"/>
    <w:rPr>
      <w:i/>
      <w:iCs/>
      <w:color w:val="0F4761" w:themeColor="accent1" w:themeShade="BF"/>
    </w:rPr>
  </w:style>
  <w:style w:type="paragraph" w:styleId="IntenseQuote">
    <w:name w:val="Intense Quote"/>
    <w:basedOn w:val="Normal"/>
    <w:next w:val="Normal"/>
    <w:link w:val="IntenseQuoteChar"/>
    <w:uiPriority w:val="30"/>
    <w:qFormat/>
    <w:rsid w:val="008D4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384"/>
    <w:rPr>
      <w:i/>
      <w:iCs/>
      <w:color w:val="0F4761" w:themeColor="accent1" w:themeShade="BF"/>
    </w:rPr>
  </w:style>
  <w:style w:type="character" w:styleId="IntenseReference">
    <w:name w:val="Intense Reference"/>
    <w:basedOn w:val="DefaultParagraphFont"/>
    <w:uiPriority w:val="32"/>
    <w:qFormat/>
    <w:rsid w:val="008D4384"/>
    <w:rPr>
      <w:b/>
      <w:bCs/>
      <w:smallCaps/>
      <w:color w:val="0F4761" w:themeColor="accent1" w:themeShade="BF"/>
      <w:spacing w:val="5"/>
    </w:rPr>
  </w:style>
  <w:style w:type="table" w:styleId="PlainTable4">
    <w:name w:val="Plain Table 4"/>
    <w:basedOn w:val="TableNormal"/>
    <w:uiPriority w:val="44"/>
    <w:rsid w:val="008D43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4">
    <w:name w:val="Grid Table 2 Accent 4"/>
    <w:basedOn w:val="TableNormal"/>
    <w:uiPriority w:val="47"/>
    <w:rsid w:val="008D438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8D438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689</Words>
  <Characters>3931</Characters>
  <Application>Microsoft Office Word</Application>
  <DocSecurity>2</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خالد</dc:creator>
  <cp:keywords/>
  <dc:description/>
  <cp:lastModifiedBy>احمد خالد</cp:lastModifiedBy>
  <cp:revision>3</cp:revision>
  <dcterms:created xsi:type="dcterms:W3CDTF">2025-12-09T19:26:00Z</dcterms:created>
  <dcterms:modified xsi:type="dcterms:W3CDTF">2025-12-09T19:27:00Z</dcterms:modified>
</cp:coreProperties>
</file>