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40" w:after="120"/>
        <w:rPr/>
      </w:pPr>
      <w:r>
        <w:rPr/>
        <w:t xml:space="preserve">2019.10.21  </w:t>
      </w:r>
      <w:r>
        <w:rPr/>
        <w:t>学习内容！</w:t>
      </w:r>
    </w:p>
    <w:p>
      <w:pPr>
        <w:pStyle w:val="2"/>
        <w:spacing w:lineRule="atLeast" w:line="22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800000"/>
          <w:spacing w:val="0"/>
        </w:rPr>
        <w:t>计算机相关的东西，背下来和上机操作永远是两个概念。即使你倒背如流不经过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800000"/>
          <w:spacing w:val="0"/>
        </w:rPr>
        <w:t>N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800000"/>
          <w:spacing w:val="0"/>
        </w:rPr>
        <w:t>的亲自写几遍，一样不会写代码！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br/>
      </w:r>
    </w:p>
    <w:p>
      <w:pPr>
        <w:pStyle w:val="2"/>
        <w:spacing w:lineRule="atLeast" w:line="220"/>
        <w:jc w:val="center"/>
        <w:rPr>
          <w:b/>
          <w:b/>
          <w:bCs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color w:val="333333"/>
          <w:spacing w:val="0"/>
        </w:rPr>
        <w:t>一些概念性知识。必须了解下。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bCs/>
          <w:i w:val="false"/>
          <w:caps w:val="false"/>
          <w:smallCaps w:val="false"/>
          <w:color w:val="FF6600"/>
          <w:spacing w:val="0"/>
        </w:rPr>
        <w:t>非常重要！！！</w:t>
      </w:r>
    </w:p>
    <w:p>
      <w:pPr>
        <w:pStyle w:val="2"/>
        <w:spacing w:lineRule="atLeast" w:line="220"/>
        <w:jc w:val="center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bCs/>
        </w:rPr>
      </w:r>
    </w:p>
    <w:p>
      <w:pPr>
        <w:pStyle w:val="2"/>
        <w:spacing w:lineRule="atLeast" w:line="220"/>
        <w:rPr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ascii="Abyssinica SIL" w:hAnsi="Abyssinica SIL" w:eastAsia="Abyssinica SI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什么是</w:t>
      </w:r>
      <w:r>
        <w:rPr>
          <w:rFonts w:eastAsia="Abyssinica SIL" w:ascii="Abyssinica SIL" w:hAnsi="Abyssinica SIL"/>
          <w:b/>
          <w:bCs/>
          <w:i w:val="false"/>
          <w:caps w:val="false"/>
          <w:smallCaps w:val="false"/>
          <w:color w:val="333333"/>
          <w:spacing w:val="0"/>
          <w:sz w:val="28"/>
          <w:szCs w:val="28"/>
        </w:rPr>
        <w:t>HTML</w:t>
      </w:r>
      <w:r>
        <w:rPr>
          <w:rFonts w:eastAsia="Abyssinica SIL" w:ascii="Abyssinica SIL" w:hAnsi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>?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是用来描述网页的一种语言。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指的是超文本标记语言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: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H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yper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T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ext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M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arkup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L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anguage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不是一种编程语言，而是一种</w:t>
      </w: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标记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语言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标记语言是一套</w:t>
      </w: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标记标签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(markup tag)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使用标记标签来</w:t>
      </w: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描述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网页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文档包含了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 </w:t>
      </w: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标签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及</w:t>
      </w: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文本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内容</w:t>
      </w:r>
    </w:p>
    <w:p>
      <w:pPr>
        <w:pStyle w:val="Style15"/>
        <w:widowControl/>
        <w:numPr>
          <w:ilvl w:val="0"/>
          <w:numId w:val="2"/>
        </w:numPr>
        <w:pBdr/>
        <w:tabs>
          <w:tab w:val="left" w:pos="0" w:leader="none"/>
        </w:tabs>
        <w:spacing w:lineRule="atLeast" w:line="24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文档也叫做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 xml:space="preserve">web </w:t>
      </w:r>
      <w:r>
        <w:rPr>
          <w:rFonts w:eastAsia="Helvetica Neue;Helvetica;PingFang SC;Hiragino Sans GB;Microsoft YaHei;Noto Sans CJK SC;WenQuanYi Micro Hei;Arial;sans-serif"/>
          <w:b/>
          <w:i w:val="false"/>
          <w:caps w:val="false"/>
          <w:smallCaps w:val="false"/>
          <w:color w:val="333333"/>
          <w:spacing w:val="0"/>
          <w:sz w:val="20"/>
        </w:rPr>
        <w:t>页面</w:t>
      </w:r>
    </w:p>
    <w:p>
      <w:pPr>
        <w:pStyle w:val="2"/>
        <w:spacing w:lineRule="atLeast" w:line="220"/>
        <w:rPr>
          <w:rFonts w:ascii="Abyssinica SIL" w:hAnsi="Abyssinica SIL" w:eastAsia="Abyssinica SIL"/>
          <w:caps w:val="false"/>
          <w:smallCaps w:val="false"/>
          <w:color w:val="333333"/>
          <w:spacing w:val="0"/>
        </w:rPr>
      </w:pPr>
      <w:r>
        <w:rPr>
          <w:rFonts w:eastAsia="Abyssinica SIL" w:ascii="Abyssinica SIL" w:hAnsi="Abyssinica SIL"/>
          <w:i w:val="false"/>
          <w:caps w:val="false"/>
          <w:smallCaps w:val="false"/>
          <w:color w:val="333333"/>
          <w:spacing w:val="0"/>
        </w:rPr>
        <w:t>HTML</w:t>
      </w:r>
      <w:r>
        <w:rPr>
          <w:rFonts w:ascii="Abyssinica SIL" w:hAnsi="Abyssinica SIL" w:eastAsia="Abyssinica SIL"/>
          <w:i w:val="false"/>
          <w:caps w:val="false"/>
          <w:smallCaps w:val="false"/>
          <w:color w:val="333333"/>
          <w:spacing w:val="0"/>
        </w:rPr>
        <w:t>文档的后缀名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.html</w:t>
      </w:r>
    </w:p>
    <w:p>
      <w:pPr>
        <w:pStyle w:val="Style15"/>
        <w:widowControl/>
        <w:numPr>
          <w:ilvl w:val="0"/>
          <w:numId w:val="1"/>
        </w:numPr>
        <w:pBdr/>
        <w:tabs>
          <w:tab w:val="left" w:pos="0" w:leader="none"/>
        </w:tabs>
        <w:spacing w:lineRule="atLeast" w:line="240"/>
        <w:ind w:left="0" w:right="0" w:hanging="0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.htm</w:t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以上两种后缀名没有区别，都可以使用。</w:t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r>
    </w:p>
    <w:p>
      <w:pPr>
        <w:pStyle w:val="2"/>
        <w:widowControl/>
        <w:pBdr/>
        <w:spacing w:before="0" w:after="0"/>
        <w:ind w:left="0" w:right="0" w:hanging="0"/>
        <w:rPr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byssinica SIL" w:ascii="Abyssinica SIL" w:hAnsi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HTML </w:t>
      </w:r>
      <w:r>
        <w:rPr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标签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标记标签通常被称为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标签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(HTML tag)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。</w:t>
      </w:r>
    </w:p>
    <w:p>
      <w:pPr>
        <w:pStyle w:val="Style15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标签是由</w:t>
      </w:r>
      <w:r>
        <w:rPr>
          <w:rStyle w:val="Style13"/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尖括号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包围的关键词，比如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&lt;html&gt;</w:t>
      </w:r>
    </w:p>
    <w:p>
      <w:pPr>
        <w:pStyle w:val="Style15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/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标签通常是</w:t>
      </w:r>
      <w:r>
        <w:rPr>
          <w:rStyle w:val="Style13"/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成对出现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的，比如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&lt;b&gt;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和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&lt;/b&gt;</w:t>
      </w:r>
    </w:p>
    <w:p>
      <w:pPr>
        <w:pStyle w:val="Style15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标签对中的第一个标签是</w:t>
      </w:r>
      <w:r>
        <w:rPr>
          <w:rStyle w:val="Style13"/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开始标签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，第二个标签是</w:t>
      </w:r>
      <w:r>
        <w:rPr>
          <w:rStyle w:val="Style13"/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结束标签</w:t>
      </w:r>
    </w:p>
    <w:p>
      <w:pPr>
        <w:pStyle w:val="Style15"/>
        <w:widowControl/>
        <w:numPr>
          <w:ilvl w:val="0"/>
          <w:numId w:val="3"/>
        </w:numPr>
        <w:pBdr/>
        <w:tabs>
          <w:tab w:val="left" w:pos="0" w:leader="none"/>
        </w:tabs>
        <w:spacing w:lineRule="atLeast" w:line="24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开始和结束标签也被称为</w:t>
      </w:r>
      <w:r>
        <w:rPr>
          <w:rStyle w:val="Style13"/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开放标签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和</w:t>
      </w:r>
      <w:r>
        <w:rPr>
          <w:rStyle w:val="Style13"/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闭合标签</w:t>
      </w:r>
    </w:p>
    <w:p>
      <w:pPr>
        <w:pStyle w:val="Style15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  <w:bdr w:val="single" w:sz="2" w:space="7" w:color="00000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&lt;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标签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&gt;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bdr w:val="single" w:sz="2" w:space="7" w:color="000000"/>
        </w:rPr>
        <w:t>内容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&lt;/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标签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&gt;</w:t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>
          <w:rFonts w:eastAsia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</w:r>
    </w:p>
    <w:p>
      <w:pPr>
        <w:pStyle w:val="2"/>
        <w:spacing w:lineRule="atLeast" w:line="22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 xml:space="preserve">HTML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>元素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"HTML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"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和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"HTML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元素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"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通常都是描述同样的意思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.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caps w:val="false"/>
          <w:smallCaps w:val="false"/>
          <w:color w:val="333333"/>
          <w:spacing w:val="0"/>
        </w:rPr>
        <w:t>就像人的大小名字一样。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但是严格来讲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,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一个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元素包含了开始标签与结束标签，如下实例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: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HTML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元素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:</w:t>
      </w:r>
    </w:p>
    <w:p>
      <w:pPr>
        <w:pStyle w:val="Style15"/>
        <w:widowControl/>
        <w:spacing w:before="0" w:after="0"/>
        <w:ind w:left="0" w:right="0" w:hanging="0"/>
        <w:rPr>
          <w:caps w:val="false"/>
          <w:smallCaps w:val="false"/>
          <w:color w:val="333333"/>
          <w:spacing w:val="0"/>
          <w:bdr w:val="single" w:sz="2" w:space="7" w:color="00000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&lt;p&gt;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bdr w:val="single" w:sz="2" w:space="7" w:color="000000"/>
        </w:rPr>
        <w:t>这是一个段落。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98BF21"/>
          <w:spacing w:val="0"/>
        </w:rPr>
        <w:t>&lt;/p&gt;</w:t>
      </w:r>
    </w:p>
    <w:p>
      <w:pPr>
        <w:pStyle w:val="2"/>
        <w:spacing w:lineRule="atLeast" w:line="22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 xml:space="preserve">Web 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 w:eastAsia="Helvetica Neue;Helvetica;PingFang SC;Hiragino Sans GB;Microsoft YaHei;Noto Sans CJK SC;WenQuanYi Micro Hei;Arial;sans-serif"/>
          <w:i w:val="false"/>
          <w:caps w:val="false"/>
          <w:smallCaps w:val="false"/>
          <w:color w:val="333333"/>
          <w:spacing w:val="0"/>
        </w:rPr>
        <w:t>浏览器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Web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浏览器（如谷歌浏览器，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Internet Explorer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，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Firefox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，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Safari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）是用于读取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文件，并将其作为网页显示。</w:t>
      </w:r>
    </w:p>
    <w:p>
      <w:pPr>
        <w:pStyle w:val="Style15"/>
        <w:widowControl/>
        <w:pBdr/>
        <w:spacing w:before="0" w:after="0"/>
        <w:ind w:left="0" w:right="0" w:hanging="0"/>
        <w:rPr/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浏览器并不是直接显示的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标签，但可以使用标签来决定如何展现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页面的内容给用户：</w:t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2"/>
        <w:widowControl/>
        <w:pBdr/>
        <w:spacing w:before="0" w:after="0"/>
        <w:ind w:left="0" w:right="0" w:hanging="0"/>
        <w:rPr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byssinica SIL" w:ascii="Abyssinica SIL" w:hAnsi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HTML </w:t>
      </w:r>
      <w:r>
        <w:rPr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网页结构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下面是一个可视化的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页面结构：</w:t>
      </w:r>
    </w:p>
    <w:p>
      <w:pPr>
        <w:pStyle w:val="Style15"/>
        <w:widowControl/>
        <w:spacing w:before="0" w:after="0"/>
        <w:ind w:left="0" w:right="0" w:hanging="0"/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18"/>
          <w:bdr w:val="single" w:sz="2" w:space="2" w:color="00000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18"/>
          <w:bdr w:val="single" w:sz="2" w:space="2" w:color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6035" cy="367601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3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2"/>
        <w:widowControl/>
        <w:pBdr/>
        <w:spacing w:before="0" w:after="0"/>
        <w:ind w:left="0" w:right="0" w:hanging="0"/>
        <w:rPr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byssinica SIL" w:ascii="Abyssinica SIL" w:hAnsi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>HTML</w:t>
      </w:r>
      <w:r>
        <w:rPr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版本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-314960</wp:posOffset>
            </wp:positionH>
            <wp:positionV relativeFrom="paragraph">
              <wp:posOffset>249555</wp:posOffset>
            </wp:positionV>
            <wp:extent cx="5828030" cy="2513330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从初期的网络诞生后，已经出现了许多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版本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:</w:t>
      </w:r>
    </w:p>
    <w:p>
      <w:pPr>
        <w:pStyle w:val="Style15"/>
        <w:widowControl/>
        <w:pBdr/>
        <w:spacing w:before="0" w:after="0"/>
        <w:ind w:left="0" w:right="0" w:hanging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</w:r>
    </w:p>
    <w:p>
      <w:pPr>
        <w:pStyle w:val="2"/>
        <w:widowControl/>
        <w:pBdr/>
        <w:spacing w:before="0" w:after="0"/>
        <w:ind w:left="0" w:right="0" w:hanging="0"/>
        <w:rPr>
          <w:rFonts w:ascii="Abyssinica SIL" w:hAnsi="Abyssinica SIL" w:eastAsia="Abyssinica SIL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Abyssinica SIL" w:ascii="Abyssinica SIL" w:hAnsi="Abyssinica SIL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&lt;!DOCTYPE&gt; </w:t>
      </w:r>
      <w:r>
        <w:rPr>
          <w:rFonts w:ascii="Abyssinica SIL" w:hAnsi="Abyssinica SIL" w:eastAsia="Abyssinica SIL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声明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&lt;!DOCTYPE&gt;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声明有助于浏览器中正确显示网页。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网络上有很多不同的文件，如果能够正确声明</w:t>
      </w: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HTML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的版本，浏览器就能正确显示网页内容。</w:t>
      </w:r>
    </w:p>
    <w:p>
      <w:pPr>
        <w:pStyle w:val="Style15"/>
        <w:widowControl/>
        <w:pBdr/>
        <w:spacing w:before="0" w:after="0"/>
        <w:ind w:left="0" w:right="0" w:hanging="0"/>
        <w:rPr>
          <w:caps w:val="false"/>
          <w:smallCaps w:val="false"/>
          <w:color w:val="333333"/>
          <w:spacing w:val="0"/>
        </w:rPr>
      </w:pPr>
      <w:r>
        <w:rPr>
          <w:rFonts w:ascii="Helvetica Neue;Helvetica;PingFang SC;Hiragino Sans GB;Microsoft YaHei;Noto Sans CJK SC;WenQuanYi Micro Hei;Arial;sans-serif" w:hAnsi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 xml:space="preserve">doctype </w:t>
      </w:r>
      <w:r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  <w:t>声明是不区分大小写的，以下方式均可：</w:t>
      </w:r>
    </w:p>
    <w:p>
      <w:pPr>
        <w:pStyle w:val="Style15"/>
        <w:widowControl/>
        <w:spacing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highlight w:val="yellow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444444"/>
          <w:spacing w:val="0"/>
          <w:sz w:val="20"/>
          <w:highlight w:val="yellow"/>
        </w:rPr>
        <w:t>&lt;!DOCTYPE html&gt; </w:t>
        <w:br/>
        <w:br/>
        <w:t>&lt;!DOCTYPE HTML&gt; </w:t>
        <w:br/>
        <w:br/>
        <w:t>&lt;!doctype html&gt; </w:t>
        <w:br/>
        <w:br/>
        <w:t>&lt;!Doctype Html&gt;</w:t>
      </w:r>
    </w:p>
    <w:p>
      <w:pPr>
        <w:pStyle w:val="Style15"/>
        <w:spacing w:before="0" w:after="0"/>
        <w:rPr>
          <w:rFonts w:eastAsia="Helvetica Neue;Helvetica;PingFang SC;Hiragino Sans GB;Microsoft YaHei;Noto Sans CJK SC;WenQuanYi Micro Hei;Arial;sans-serif"/>
          <w:b w:val="false"/>
          <w:i w:val="false"/>
          <w:caps w:val="false"/>
          <w:smallCaps w:val="false"/>
          <w:color w:val="333333"/>
          <w:spacing w:val="0"/>
          <w:sz w:val="20"/>
        </w:rPr>
      </w:pPr>
      <w:r>
        <w:rPr/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Abyssinica SIL">
    <w:charset w:val="01"/>
    <w:family w:val="auto"/>
    <w:pitch w:val="variable"/>
  </w:font>
  <w:font w:name="Helvetica Neue">
    <w:altName w:val="Helvetica"/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微软雅黑" w:cs="宋体" w:asciiTheme="minorHAnsi" w:cstheme="minorBidi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23b43"/>
    <w:pPr>
      <w:widowControl/>
      <w:bidi w:val="0"/>
      <w:snapToGrid w:val="false"/>
      <w:spacing w:lineRule="auto" w:line="240" w:before="0" w:after="200"/>
      <w:jc w:val="left"/>
    </w:pPr>
    <w:rPr>
      <w:rFonts w:ascii="Tahoma" w:hAnsi="Tahoma" w:eastAsia="微软雅黑" w:cs="宋体" w:cstheme="minorBidi"/>
      <w:color w:val="00000A"/>
      <w:sz w:val="22"/>
      <w:szCs w:val="22"/>
      <w:lang w:val="en-US" w:eastAsia="zh-CN" w:bidi="ar-SA"/>
    </w:rPr>
  </w:style>
  <w:style w:type="paragraph" w:styleId="1">
    <w:name w:val="Heading 1"/>
    <w:basedOn w:val="Style14"/>
    <w:qFormat/>
    <w:pPr/>
    <w:rPr/>
  </w:style>
  <w:style w:type="paragraph" w:styleId="2">
    <w:name w:val="Heading 2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项目符号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character" w:styleId="Style13">
    <w:name w:val="强调"/>
    <w:qFormat/>
    <w:rPr>
      <w:i/>
      <w:iCs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/>
    <w:rPr/>
  </w:style>
  <w:style w:type="paragraph" w:styleId="Style20">
    <w:name w:val="表格标题"/>
    <w:basedOn w:val="Style19"/>
    <w:qFormat/>
    <w:pPr/>
    <w:rPr/>
  </w:style>
  <w:style w:type="paragraph" w:styleId="Style21">
    <w:name w:val="水平线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3</Pages>
  <Words>615</Words>
  <Characters>870</Characters>
  <CharactersWithSpaces>928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/>
  <dc:description/>
  <dc:language>zh-CN</dc:language>
  <cp:lastModifiedBy/>
  <dcterms:modified xsi:type="dcterms:W3CDTF">2019-10-20T17:25:53Z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