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 Socket 编程实验文档</w:t>
      </w:r>
    </w:p>
    <w:p>
      <w:pPr>
        <w:pStyle w:val="Heading1"/>
      </w:pPr>
      <w:r>
        <w:t>ServiceGate Protocol 实验说明</w:t>
      </w:r>
    </w:p>
    <w:p>
      <w:pPr>
        <w:pStyle w:val="Heading2"/>
      </w:pPr>
      <w:r>
        <w:t>1. 实验目的</w:t>
      </w:r>
    </w:p>
    <w:p>
      <w:r>
        <w:t>本实验使用 Python 标准库 `socket` 实现一个小型应用层协议 ServiceGate Protocol（SGP）。实验重点不是做一个生产可用的远程调用平台，而是把 TCP 字节流上的几个基本问题做完整：</w:t>
      </w:r>
    </w:p>
    <w:p>
      <w:pPr>
        <w:pStyle w:val="ListBullet"/>
      </w:pPr>
      <w:r>
        <w:t>如何在 TCP 上划分消息边界。</w:t>
      </w:r>
    </w:p>
    <w:p>
      <w:pPr>
        <w:pStyle w:val="ListBullet"/>
      </w:pPr>
      <w:r>
        <w:t>如何设计固定帧头和 JSON 消息体。</w:t>
      </w:r>
    </w:p>
    <w:p>
      <w:pPr>
        <w:pStyle w:val="ListBullet"/>
      </w:pPr>
      <w:r>
        <w:t>如何让 Client、Relay、Agent 三类程序协同工作。</w:t>
      </w:r>
    </w:p>
    <w:p>
      <w:pPr>
        <w:pStyle w:val="ListBullet"/>
      </w:pPr>
      <w:r>
        <w:t>如何完成登录、服务发布、服务发现、服务调用和错误返回。</w:t>
      </w:r>
    </w:p>
    <w:p>
      <w:pPr>
        <w:pStyle w:val="ListBullet"/>
      </w:pPr>
      <w:r>
        <w:t>如何把具体服务逻辑放到 handler 中，而不是写死在协议或 Relay 里。</w:t>
      </w:r>
    </w:p>
    <w:p>
      <w:pPr>
        <w:pStyle w:val="Heading2"/>
      </w:pPr>
      <w:r>
        <w:t>2. 程序角色</w:t>
      </w:r>
    </w:p>
    <w:p>
      <w:r>
        <w:t>本实验有三个角色：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程序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Relay</w:t>
            </w:r>
          </w:p>
        </w:tc>
        <w:tc>
          <w:tcPr>
            <w:tcW w:type="dxa" w:w="2880"/>
          </w:tcPr>
          <w:p>
            <w:r>
              <w:t>`relay.py`</w:t>
            </w:r>
          </w:p>
        </w:tc>
        <w:tc>
          <w:tcPr>
            <w:tcW w:type="dxa" w:w="2880"/>
          </w:tcPr>
          <w:p>
            <w:r>
              <w:t>接收 Agent 和 Client 连接，维护服务目录，校验通用权限和 schema，并转发 `CALL`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`agent.py`</w:t>
            </w:r>
          </w:p>
        </w:tc>
        <w:tc>
          <w:tcPr>
            <w:tcW w:type="dxa" w:w="2880"/>
          </w:tcPr>
          <w:p>
            <w:r>
              <w:t>主动连接 Relay，读取配置文件发布服务，并把调用分发给本地 handler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`client.py`</w:t>
            </w:r>
          </w:p>
        </w:tc>
        <w:tc>
          <w:tcPr>
            <w:tcW w:type="dxa" w:w="2880"/>
          </w:tcPr>
          <w:p>
            <w:r>
              <w:t>登录 Relay，查看服务列表，并调用某个服务</w:t>
            </w:r>
          </w:p>
        </w:tc>
      </w:tr>
    </w:tbl>
    <w:p>
      <w:r>
        <w:t>Relay 不执行具体业务逻辑。比如文件读取、命令执行、HTTP 转发都在 Agent 端 handler 中完成。</w:t>
      </w:r>
    </w:p>
    <w:p>
      <w:pPr>
        <w:pStyle w:val="Heading2"/>
      </w:pPr>
      <w:r>
        <w:t>3. 文件结构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`protocol.py`</w:t>
            </w:r>
          </w:p>
        </w:tc>
        <w:tc>
          <w:tcPr>
            <w:tcW w:type="dxa" w:w="4320"/>
          </w:tcPr>
          <w:p>
            <w:r>
              <w:t>帧头编码/解码、消息收发、认证 proof、简化加密、schema 校验和响应构造</w:t>
            </w:r>
          </w:p>
        </w:tc>
      </w:tr>
      <w:tr>
        <w:tc>
          <w:tcPr>
            <w:tcW w:type="dxa" w:w="4320"/>
          </w:tcPr>
          <w:p>
            <w:r>
              <w:t>`relay.py`</w:t>
            </w:r>
          </w:p>
        </w:tc>
        <w:tc>
          <w:tcPr>
            <w:tcW w:type="dxa" w:w="4320"/>
          </w:tcPr>
          <w:p>
            <w:r>
              <w:t>中继服务，负责登录、服务目录、权限校验、schema 校验、转发和日志</w:t>
            </w:r>
          </w:p>
        </w:tc>
      </w:tr>
      <w:tr>
        <w:tc>
          <w:tcPr>
            <w:tcW w:type="dxa" w:w="4320"/>
          </w:tcPr>
          <w:p>
            <w:r>
              <w:t>`agent.py`</w:t>
            </w:r>
          </w:p>
        </w:tc>
        <w:tc>
          <w:tcPr>
            <w:tcW w:type="dxa" w:w="4320"/>
          </w:tcPr>
          <w:p>
            <w:r>
              <w:t>服务发布端，读取 `agent.config.json` 和 `services.json`，加载 handler</w:t>
            </w:r>
          </w:p>
        </w:tc>
      </w:tr>
      <w:tr>
        <w:tc>
          <w:tcPr>
            <w:tcW w:type="dxa" w:w="4320"/>
          </w:tcPr>
          <w:p>
            <w:r>
              <w:t>`client.py`</w:t>
            </w:r>
          </w:p>
        </w:tc>
        <w:tc>
          <w:tcPr>
            <w:tcW w:type="dxa" w:w="4320"/>
          </w:tcPr>
          <w:p>
            <w:r>
              <w:t>交互式客户端，支持 `list`、`help &lt;service&gt;`、`text`、`cmd`、`http`、`file` 等命令</w:t>
            </w:r>
          </w:p>
        </w:tc>
      </w:tr>
      <w:tr>
        <w:tc>
          <w:tcPr>
            <w:tcW w:type="dxa" w:w="4320"/>
          </w:tcPr>
          <w:p>
            <w:r>
              <w:t>`agent.config.example.json`</w:t>
            </w:r>
          </w:p>
        </w:tc>
        <w:tc>
          <w:tcPr>
            <w:tcW w:type="dxa" w:w="4320"/>
          </w:tcPr>
          <w:p>
            <w:r>
              <w:t>Agent 配置示例</w:t>
            </w:r>
          </w:p>
        </w:tc>
      </w:tr>
      <w:tr>
        <w:tc>
          <w:tcPr>
            <w:tcW w:type="dxa" w:w="4320"/>
          </w:tcPr>
          <w:p>
            <w:r>
              <w:t>`client.config.example.json`</w:t>
            </w:r>
          </w:p>
        </w:tc>
        <w:tc>
          <w:tcPr>
            <w:tcW w:type="dxa" w:w="4320"/>
          </w:tcPr>
          <w:p>
            <w:r>
              <w:t>Client 配置示例</w:t>
            </w:r>
          </w:p>
        </w:tc>
      </w:tr>
      <w:tr>
        <w:tc>
          <w:tcPr>
            <w:tcW w:type="dxa" w:w="4320"/>
          </w:tcPr>
          <w:p>
            <w:r>
              <w:t>`services.example.json`</w:t>
            </w:r>
          </w:p>
        </w:tc>
        <w:tc>
          <w:tcPr>
            <w:tcW w:type="dxa" w:w="4320"/>
          </w:tcPr>
          <w:p>
            <w:r>
              <w:t>Service 配置示例</w:t>
            </w:r>
          </w:p>
        </w:tc>
      </w:tr>
      <w:tr>
        <w:tc>
          <w:tcPr>
            <w:tcW w:type="dxa" w:w="4320"/>
          </w:tcPr>
          <w:p>
            <w:r>
              <w:t>`handlers/text_echo.py`</w:t>
            </w:r>
          </w:p>
        </w:tc>
        <w:tc>
          <w:tcPr>
            <w:tcW w:type="dxa" w:w="4320"/>
          </w:tcPr>
          <w:p>
            <w:r>
              <w:t>文本回显 handler</w:t>
            </w:r>
          </w:p>
        </w:tc>
      </w:tr>
      <w:tr>
        <w:tc>
          <w:tcPr>
            <w:tcW w:type="dxa" w:w="4320"/>
          </w:tcPr>
          <w:p>
            <w:r>
              <w:t>`handlers/command_exec.py`</w:t>
            </w:r>
          </w:p>
        </w:tc>
        <w:tc>
          <w:tcPr>
            <w:tcW w:type="dxa" w:w="4320"/>
          </w:tcPr>
          <w:p>
            <w:r>
              <w:t>白名单命令 handler</w:t>
            </w:r>
          </w:p>
        </w:tc>
      </w:tr>
      <w:tr>
        <w:tc>
          <w:tcPr>
            <w:tcW w:type="dxa" w:w="4320"/>
          </w:tcPr>
          <w:p>
            <w:r>
              <w:t>`handlers/http_bundle.py`</w:t>
            </w:r>
          </w:p>
        </w:tc>
        <w:tc>
          <w:tcPr>
            <w:tcW w:type="dxa" w:w="4320"/>
          </w:tcPr>
          <w:p>
            <w:r>
              <w:t>HTTP 转发 handler</w:t>
            </w:r>
          </w:p>
        </w:tc>
      </w:tr>
      <w:tr>
        <w:tc>
          <w:tcPr>
            <w:tcW w:type="dxa" w:w="4320"/>
          </w:tcPr>
          <w:p>
            <w:r>
              <w:t>`handlers/file_transfer.py`</w:t>
            </w:r>
          </w:p>
        </w:tc>
        <w:tc>
          <w:tcPr>
            <w:tcW w:type="dxa" w:w="4320"/>
          </w:tcPr>
          <w:p>
            <w:r>
              <w:t>受限文件访问 handler</w:t>
            </w:r>
          </w:p>
        </w:tc>
      </w:tr>
    </w:tbl>
    <w:p>
      <w:pPr>
        <w:pStyle w:val="Heading2"/>
      </w:pPr>
      <w:r>
        <w:t>4. 协议帧格式</w:t>
      </w:r>
    </w:p>
    <w:p>
      <w:r>
        <w:t>SGP 在 TCP 字节流上增加 24 字节帧头：</w:t>
      </w:r>
    </w:p>
    <w:p>
      <w:r>
        <w:rPr>
          <w:rFonts w:ascii="Courier New" w:hAnsi="Courier New"/>
          <w:sz w:val="18"/>
        </w:rPr>
        <w:t>24 字节 Frame Header + Body</w:t>
      </w:r>
    </w:p>
    <w:p>
      <w:r>
        <w:t>帧头字段：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`magic`</w:t>
            </w:r>
          </w:p>
        </w:tc>
        <w:tc>
          <w:tcPr>
            <w:tcW w:type="dxa" w:w="4320"/>
          </w:tcPr>
          <w:p>
            <w:r>
              <w:t>固定为 `SGP1`</w:t>
            </w:r>
          </w:p>
        </w:tc>
      </w:tr>
      <w:tr>
        <w:tc>
          <w:tcPr>
            <w:tcW w:type="dxa" w:w="4320"/>
          </w:tcPr>
          <w:p>
            <w:r>
              <w:t>`major/minor`</w:t>
            </w:r>
          </w:p>
        </w:tc>
        <w:tc>
          <w:tcPr>
            <w:tcW w:type="dxa" w:w="4320"/>
          </w:tcPr>
          <w:p>
            <w:r>
              <w:t>帧格式版本</w:t>
            </w:r>
          </w:p>
        </w:tc>
      </w:tr>
      <w:tr>
        <w:tc>
          <w:tcPr>
            <w:tcW w:type="dxa" w:w="4320"/>
          </w:tcPr>
          <w:p>
            <w:r>
              <w:t>`header_len`</w:t>
            </w:r>
          </w:p>
        </w:tc>
        <w:tc>
          <w:tcPr>
            <w:tcW w:type="dxa" w:w="4320"/>
          </w:tcPr>
          <w:p>
            <w:r>
              <w:t>当前为 24</w:t>
            </w:r>
          </w:p>
        </w:tc>
      </w:tr>
      <w:tr>
        <w:tc>
          <w:tcPr>
            <w:tcW w:type="dxa" w:w="4320"/>
          </w:tcPr>
          <w:p>
            <w:r>
              <w:t>`body_type`</w:t>
            </w:r>
          </w:p>
        </w:tc>
        <w:tc>
          <w:tcPr>
            <w:tcW w:type="dxa" w:w="4320"/>
          </w:tcPr>
          <w:p>
            <w:r>
              <w:t>`1` 表示 JSON，`2` 表示认证后的加密 JSON</w:t>
            </w:r>
          </w:p>
        </w:tc>
      </w:tr>
      <w:tr>
        <w:tc>
          <w:tcPr>
            <w:tcW w:type="dxa" w:w="4320"/>
          </w:tcPr>
          <w:p>
            <w:r>
              <w:t>`flags/reserved`</w:t>
            </w:r>
          </w:p>
        </w:tc>
        <w:tc>
          <w:tcPr>
            <w:tcW w:type="dxa" w:w="4320"/>
          </w:tcPr>
          <w:p>
            <w:r>
              <w:t>预留字段</w:t>
            </w:r>
          </w:p>
        </w:tc>
      </w:tr>
      <w:tr>
        <w:tc>
          <w:tcPr>
            <w:tcW w:type="dxa" w:w="4320"/>
          </w:tcPr>
          <w:p>
            <w:r>
              <w:t>`body_len`</w:t>
            </w:r>
          </w:p>
        </w:tc>
        <w:tc>
          <w:tcPr>
            <w:tcW w:type="dxa" w:w="4320"/>
          </w:tcPr>
          <w:p>
            <w:r>
              <w:t>body 字节长度，用于处理 TCP 粘包和半包</w:t>
            </w:r>
          </w:p>
        </w:tc>
      </w:tr>
      <w:tr>
        <w:tc>
          <w:tcPr>
            <w:tcW w:type="dxa" w:w="4320"/>
          </w:tcPr>
          <w:p>
            <w:r>
              <w:t>`seq`</w:t>
            </w:r>
          </w:p>
        </w:tc>
        <w:tc>
          <w:tcPr>
            <w:tcW w:type="dxa" w:w="4320"/>
          </w:tcPr>
          <w:p>
            <w:r>
              <w:t>帧序号，主要用于调试</w:t>
            </w:r>
          </w:p>
        </w:tc>
      </w:tr>
      <w:tr>
        <w:tc>
          <w:tcPr>
            <w:tcW w:type="dxa" w:w="4320"/>
          </w:tcPr>
          <w:p>
            <w:r>
              <w:t>`header_crc32`</w:t>
            </w:r>
          </w:p>
        </w:tc>
        <w:tc>
          <w:tcPr>
            <w:tcW w:type="dxa" w:w="4320"/>
          </w:tcPr>
          <w:p>
            <w:r>
              <w:t>帧头 CRC32 校验</w:t>
            </w:r>
          </w:p>
        </w:tc>
      </w:tr>
    </w:tbl>
    <w:p>
      <w:r>
        <w:t>Body 是 JSON，常见字段如下：</w:t>
      </w:r>
    </w:p>
    <w:p>
      <w:r>
        <w:rPr>
          <w:rFonts w:ascii="Courier New" w:hAnsi="Courier New"/>
          <w:sz w:val="18"/>
        </w:rPr>
        <w:t>version, type, id, role, cmd, token, service_id, payload, status, message, ext</w:t>
      </w:r>
    </w:p>
    <w:p>
      <w:r>
        <w:t>其中 `id` 用于匹配请求和响应。</w:t>
      </w:r>
    </w:p>
    <w:p>
      <w:pPr>
        <w:pStyle w:val="Heading2"/>
      </w:pPr>
      <w:r>
        <w:t>5. 核心命令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`HELLO`</w:t>
            </w:r>
          </w:p>
        </w:tc>
        <w:tc>
          <w:tcPr>
            <w:tcW w:type="dxa" w:w="4320"/>
          </w:tcPr>
          <w:p>
            <w:r>
              <w:t>连接后声明角色，Relay 返回 challenge</w:t>
            </w:r>
          </w:p>
        </w:tc>
      </w:tr>
      <w:tr>
        <w:tc>
          <w:tcPr>
            <w:tcW w:type="dxa" w:w="4320"/>
          </w:tcPr>
          <w:p>
            <w:r>
              <w:t>`AUTH`</w:t>
            </w:r>
          </w:p>
        </w:tc>
        <w:tc>
          <w:tcPr>
            <w:tcW w:type="dxa" w:w="4320"/>
          </w:tcPr>
          <w:p>
            <w:r>
              <w:t>使用共享密钥和 challenge 生成 proof 完成登录</w:t>
            </w:r>
          </w:p>
        </w:tc>
      </w:tr>
      <w:tr>
        <w:tc>
          <w:tcPr>
            <w:tcW w:type="dxa" w:w="4320"/>
          </w:tcPr>
          <w:p>
            <w:r>
              <w:t>`PUBLISH`</w:t>
            </w:r>
          </w:p>
        </w:tc>
        <w:tc>
          <w:tcPr>
            <w:tcW w:type="dxa" w:w="4320"/>
          </w:tcPr>
          <w:p>
            <w:r>
              <w:t>Agent 发布服务列表</w:t>
            </w:r>
          </w:p>
        </w:tc>
      </w:tr>
      <w:tr>
        <w:tc>
          <w:tcPr>
            <w:tcW w:type="dxa" w:w="4320"/>
          </w:tcPr>
          <w:p>
            <w:r>
              <w:t>`LIST`</w:t>
            </w:r>
          </w:p>
        </w:tc>
        <w:tc>
          <w:tcPr>
            <w:tcW w:type="dxa" w:w="4320"/>
          </w:tcPr>
          <w:p>
            <w:r>
              <w:t>Client 查询服务列表</w:t>
            </w:r>
          </w:p>
        </w:tc>
      </w:tr>
      <w:tr>
        <w:tc>
          <w:tcPr>
            <w:tcW w:type="dxa" w:w="4320"/>
          </w:tcPr>
          <w:p>
            <w:r>
              <w:t>`CALL`</w:t>
            </w:r>
          </w:p>
        </w:tc>
        <w:tc>
          <w:tcPr>
            <w:tcW w:type="dxa" w:w="4320"/>
          </w:tcPr>
          <w:p>
            <w:r>
              <w:t>Client 调用服务</w:t>
            </w:r>
          </w:p>
        </w:tc>
      </w:tr>
      <w:tr>
        <w:tc>
          <w:tcPr>
            <w:tcW w:type="dxa" w:w="4320"/>
          </w:tcPr>
          <w:p>
            <w:r>
              <w:t>`PING`</w:t>
            </w:r>
          </w:p>
        </w:tc>
        <w:tc>
          <w:tcPr>
            <w:tcW w:type="dxa" w:w="4320"/>
          </w:tcPr>
          <w:p>
            <w:r>
              <w:t>Relay 和 Agent 间的保活</w:t>
            </w:r>
          </w:p>
        </w:tc>
      </w:tr>
    </w:tbl>
    <w:p>
      <w:r>
        <w:t>协议层命令只有这些。`text.echo`、`command.exec`、`http.bundle`、`file.transfer` 都是服务类型，不是协议命令。</w:t>
      </w:r>
    </w:p>
    <w:p>
      <w:pPr>
        <w:pStyle w:val="Heading2"/>
      </w:pPr>
      <w:r>
        <w:t>6. 服务配置</w:t>
      </w:r>
    </w:p>
    <w:p>
      <w:r>
        <w:t>Agent 不再默认发布服务。要发布什么服务，由 `agent.config.json` 中的 `services_config` 指向的 JSON 文件决定。</w:t>
      </w:r>
    </w:p>
    <w:p>
      <w:r>
        <w:t>一个服务通常包含：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`service_id`</w:t>
            </w:r>
          </w:p>
        </w:tc>
        <w:tc>
          <w:tcPr>
            <w:tcW w:type="dxa" w:w="4320"/>
          </w:tcPr>
          <w:p>
            <w:r>
              <w:t>服务编号，例如 `file-box`</w:t>
            </w:r>
          </w:p>
        </w:tc>
      </w:tr>
      <w:tr>
        <w:tc>
          <w:tcPr>
            <w:tcW w:type="dxa" w:w="4320"/>
          </w:tcPr>
          <w:p>
            <w:r>
              <w:t>`service_type`</w:t>
            </w:r>
          </w:p>
        </w:tc>
        <w:tc>
          <w:tcPr>
            <w:tcW w:type="dxa" w:w="4320"/>
          </w:tcPr>
          <w:p>
            <w:r>
              <w:t>服务类型，例如 `file.transfer`</w:t>
            </w:r>
          </w:p>
        </w:tc>
      </w:tr>
      <w:tr>
        <w:tc>
          <w:tcPr>
            <w:tcW w:type="dxa" w:w="4320"/>
          </w:tcPr>
          <w:p>
            <w:r>
              <w:t>`auth`</w:t>
            </w:r>
          </w:p>
        </w:tc>
        <w:tc>
          <w:tcPr>
            <w:tcW w:type="dxa" w:w="4320"/>
          </w:tcPr>
          <w:p>
            <w:r>
              <w:t>服务访问 token 或 token hash</w:t>
            </w:r>
          </w:p>
        </w:tc>
      </w:tr>
      <w:tr>
        <w:tc>
          <w:tcPr>
            <w:tcW w:type="dxa" w:w="4320"/>
          </w:tcPr>
          <w:p>
            <w:r>
              <w:t>`policy`</w:t>
            </w:r>
          </w:p>
        </w:tc>
        <w:tc>
          <w:tcPr>
            <w:tcW w:type="dxa" w:w="4320"/>
          </w:tcPr>
          <w:p>
            <w:r>
              <w:t>payload 大小、超时、调用频率等限制</w:t>
            </w:r>
          </w:p>
        </w:tc>
      </w:tr>
      <w:tr>
        <w:tc>
          <w:tcPr>
            <w:tcW w:type="dxa" w:w="4320"/>
          </w:tcPr>
          <w:p>
            <w:r>
              <w:t>`endpoints`</w:t>
            </w:r>
          </w:p>
        </w:tc>
        <w:tc>
          <w:tcPr>
            <w:tcW w:type="dxa" w:w="4320"/>
          </w:tcPr>
          <w:p>
            <w:r>
              <w:t>HTTP 类服务的 endpoint 配置</w:t>
            </w:r>
          </w:p>
        </w:tc>
      </w:tr>
      <w:tr>
        <w:tc>
          <w:tcPr>
            <w:tcW w:type="dxa" w:w="4320"/>
          </w:tcPr>
          <w:p>
            <w:r>
              <w:t>`contract`</w:t>
            </w:r>
          </w:p>
        </w:tc>
        <w:tc>
          <w:tcPr>
            <w:tcW w:type="dxa" w:w="4320"/>
          </w:tcPr>
          <w:p>
            <w:r>
              <w:t>输入 schema、输出 schema 和示例</w:t>
            </w:r>
          </w:p>
        </w:tc>
      </w:tr>
      <w:tr>
        <w:tc>
          <w:tcPr>
            <w:tcW w:type="dxa" w:w="4320"/>
          </w:tcPr>
          <w:p>
            <w:r>
              <w:t>`metadata`</w:t>
            </w:r>
          </w:p>
        </w:tc>
        <w:tc>
          <w:tcPr>
            <w:tcW w:type="dxa" w:w="4320"/>
          </w:tcPr>
          <w:p>
            <w:r>
              <w:t>handler 需要的本地配置</w:t>
            </w:r>
          </w:p>
        </w:tc>
      </w:tr>
      <w:tr>
        <w:tc>
          <w:tcPr>
            <w:tcW w:type="dxa" w:w="4320"/>
          </w:tcPr>
          <w:p>
            <w:r>
              <w:t>`handler`</w:t>
            </w:r>
          </w:p>
        </w:tc>
        <w:tc>
          <w:tcPr>
            <w:tcW w:type="dxa" w:w="4320"/>
          </w:tcPr>
          <w:p>
            <w:r>
              <w:t>Agent 本地 Python handler 文件和函数</w:t>
            </w:r>
          </w:p>
        </w:tc>
      </w:tr>
    </w:tbl>
    <w:p>
      <w:r>
        <w:t>示例：</w:t>
      </w:r>
    </w:p>
    <w:p>
      <w:r>
        <w:rPr>
          <w:rFonts w:ascii="Courier New" w:hAnsi="Courier New"/>
          <w:sz w:val="18"/>
        </w:rPr>
        <w:t>{</w:t>
        <w:br/>
        <w:t xml:space="preserve">  "service_id": "file-box",</w:t>
        <w:br/>
        <w:t xml:space="preserve">  "service_type": "file.transfer",</w:t>
        <w:br/>
        <w:t xml:space="preserve">  "auth": {</w:t>
        <w:br/>
        <w:t xml:space="preserve">    "access_token": "service-token"</w:t>
        <w:br/>
        <w:t xml:space="preserve">  },</w:t>
        <w:br/>
        <w:t xml:space="preserve">  "metadata": {</w:t>
        <w:br/>
        <w:t xml:space="preserve">    "root_dir": "shared_files",</w:t>
        <w:br/>
        <w:t xml:space="preserve">    "allow_upload": true</w:t>
        <w:br/>
        <w:t xml:space="preserve">  },</w:t>
        <w:br/>
        <w:t xml:space="preserve">  "handler": {</w:t>
        <w:br/>
        <w:t xml:space="preserve">    "path": "handlers/file_transfer.py",</w:t>
        <w:br/>
        <w:t xml:space="preserve">    "function": "handle"</w:t>
        <w:br/>
        <w:t xml:space="preserve">  }</w:t>
        <w:br/>
        <w:t>}</w:t>
      </w:r>
    </w:p>
    <w:p>
      <w:r>
        <w:t>Relay 会过滤 `auth` 和 `handler`，Client 在 `LIST` 里看不到这些敏感字段。</w:t>
      </w:r>
    </w:p>
    <w:p>
      <w:pPr>
        <w:pStyle w:val="Heading2"/>
      </w:pPr>
      <w:r>
        <w:t>7. 运行方法</w:t>
      </w:r>
    </w:p>
    <w:p>
      <w:r>
        <w:t>准备配置：</w:t>
      </w:r>
    </w:p>
    <w:p>
      <w:r>
        <w:rPr>
          <w:rFonts w:ascii="Courier New" w:hAnsi="Courier New"/>
          <w:sz w:val="18"/>
        </w:rPr>
        <w:t>cp agent.config.example.json agent.config.json</w:t>
        <w:br/>
        <w:t>cp client.config.example.json client.config.json</w:t>
        <w:br/>
        <w:t>cp services.example.json services.json</w:t>
      </w:r>
    </w:p>
    <w:p>
      <w:r>
        <w:t>三个终端分别运行：</w:t>
      </w:r>
    </w:p>
    <w:p>
      <w:r>
        <w:rPr>
          <w:rFonts w:ascii="Courier New" w:hAnsi="Courier New"/>
          <w:sz w:val="18"/>
        </w:rPr>
        <w:t>python3 relay.py --host 127.0.0.1 --port 9000</w:t>
        <w:br/>
        <w:t>python3 agent.py</w:t>
        <w:br/>
        <w:t>python3 client.py</w:t>
      </w:r>
    </w:p>
    <w:p>
      <w:r>
        <w:t>Agent 会读取 `agent.config.json`。其中 `services_config` 默认指向 `services.json`，所以要发布服务时需要先准备这个文件。</w:t>
      </w:r>
    </w:p>
    <w:p>
      <w:pPr>
        <w:pStyle w:val="Heading2"/>
      </w:pPr>
      <w:r>
        <w:t>8. Client 交互命令</w:t>
      </w:r>
    </w:p>
    <w:p>
      <w:r>
        <w:t>进入 `python3 client.py` 后，可以使用：</w:t>
      </w:r>
    </w:p>
    <w:p>
      <w:r>
        <w:rPr>
          <w:rFonts w:ascii="Courier New" w:hAnsi="Courier New"/>
          <w:sz w:val="18"/>
        </w:rPr>
        <w:t>sgp&gt; list</w:t>
        <w:br/>
        <w:t>sgp&gt; help file-box</w:t>
        <w:br/>
        <w:t>sgp&gt; help custom-command</w:t>
        <w:br/>
        <w:t>sgp&gt; text hello</w:t>
        <w:br/>
        <w:t>sgp&gt; cmd pwd</w:t>
        <w:br/>
        <w:t>sgp&gt; http /</w:t>
        <w:br/>
        <w:t>sgp&gt; file ls</w:t>
        <w:br/>
        <w:t>sgp&gt; file stat hello.txt</w:t>
        <w:br/>
        <w:t>sgp&gt; file read hello.txt</w:t>
        <w:br/>
        <w:t>sgp&gt; file write upload.txt hello</w:t>
        <w:br/>
        <w:t>sgp&gt; generic file-box '{"op":"list","path":"."}'</w:t>
        <w:br/>
        <w:t>sgp&gt; quit</w:t>
      </w:r>
    </w:p>
    <w:p>
      <w:r>
        <w:t>`help &lt;service_id&gt;` 会显示该服务的可用命令。`generic` 是底层 JSON 调用入口，主要用于调试或调用没有专门客户端命令的服务。</w:t>
      </w:r>
    </w:p>
    <w:p>
      <w:pPr>
        <w:pStyle w:val="Heading2"/>
      </w:pPr>
      <w:r>
        <w:t>9. file-box 说明</w:t>
      </w:r>
    </w:p>
    <w:p>
      <w:r>
        <w:t>`file-box` 使用 `handlers/file_transfer.py`，访问范围由 `services.json` 里的 `metadata.root_dir` 决定：</w:t>
      </w:r>
    </w:p>
    <w:p>
      <w:r>
        <w:rPr>
          <w:rFonts w:ascii="Courier New" w:hAnsi="Courier New"/>
          <w:sz w:val="18"/>
        </w:rPr>
        <w:t>"metadata": {</w:t>
        <w:br/>
        <w:t xml:space="preserve">  "root_dir": "shared_files",</w:t>
        <w:br/>
        <w:t xml:space="preserve">  "allow_upload": true</w:t>
        <w:br/>
        <w:t>}</w:t>
      </w:r>
    </w:p>
    <w:p>
      <w:r>
        <w:t>默认情况下，它看到的是 Agent 运行目录下的：</w:t>
      </w:r>
    </w:p>
    <w:p>
      <w:r>
        <w:rPr>
          <w:rFonts w:ascii="Courier New" w:hAnsi="Courier New"/>
          <w:sz w:val="18"/>
        </w:rPr>
        <w:t>shared_files/</w:t>
      </w:r>
    </w:p>
    <w:p>
      <w:r>
        <w:t>例如 Agent 在本项目目录运行，则 `file ls` 看到的是：</w:t>
      </w:r>
    </w:p>
    <w:p>
      <w:r>
        <w:rPr>
          <w:rFonts w:ascii="Courier New" w:hAnsi="Courier New"/>
          <w:sz w:val="18"/>
        </w:rPr>
        <w:t>/Users/xqqqwq/2026春/homework-2026spring/计网/Socket/shared_files</w:t>
      </w:r>
    </w:p>
    <w:p>
      <w:r>
        <w:t>handler 会做路径限制，Client 传入的路径不能逃出这个根目录。</w:t>
      </w:r>
    </w:p>
    <w:p>
      <w:pPr>
        <w:pStyle w:val="Heading2"/>
      </w:pPr>
      <w:r>
        <w:t>10. 已实现功能</w:t>
      </w:r>
    </w:p>
    <w:p>
      <w:r>
        <w:t>当前代码实现了这些实验功能：</w:t>
      </w:r>
    </w:p>
    <w:p>
      <w:pPr>
        <w:pStyle w:val="ListBullet"/>
      </w:pPr>
      <w:r>
        <w:t>固定帧头，能处理 TCP 粘包和半包。</w:t>
      </w:r>
    </w:p>
    <w:p>
      <w:pPr>
        <w:pStyle w:val="ListBullet"/>
      </w:pPr>
      <w:r>
        <w:t>`HELLO -&gt; AUTH` 登录流程。</w:t>
      </w:r>
    </w:p>
    <w:p>
      <w:pPr>
        <w:pStyle w:val="ListBullet"/>
      </w:pPr>
      <w:r>
        <w:t>认证成功后发放 session token。</w:t>
      </w:r>
    </w:p>
    <w:p>
      <w:pPr>
        <w:pStyle w:val="ListBullet"/>
      </w:pPr>
      <w:r>
        <w:t>认证后的 JSON body 使用简化方式加密和校验。</w:t>
      </w:r>
    </w:p>
    <w:p>
      <w:pPr>
        <w:pStyle w:val="ListBullet"/>
      </w:pPr>
      <w:r>
        <w:t>Agent 通过配置文件发布服务。</w:t>
      </w:r>
    </w:p>
    <w:p>
      <w:pPr>
        <w:pStyle w:val="ListBullet"/>
      </w:pPr>
      <w:r>
        <w:t>Client 查询服务列表并在长连接中反复调用服务。</w:t>
      </w:r>
    </w:p>
    <w:p>
      <w:pPr>
        <w:pStyle w:val="ListBullet"/>
      </w:pPr>
      <w:r>
        <w:t>Service 级 access proof。</w:t>
      </w:r>
    </w:p>
    <w:p>
      <w:pPr>
        <w:pStyle w:val="ListBullet"/>
      </w:pPr>
      <w:r>
        <w:t>Endpoint 级 access proof。</w:t>
      </w:r>
    </w:p>
    <w:p>
      <w:pPr>
        <w:pStyle w:val="ListBullet"/>
      </w:pPr>
      <w:r>
        <w:t>Relay 侧 schema 校验。</w:t>
      </w:r>
    </w:p>
    <w:p>
      <w:pPr>
        <w:pStyle w:val="ListBullet"/>
      </w:pPr>
      <w:r>
        <w:t>Relay 侧 payload 大小限制、调用频率限制和调用超时。</w:t>
      </w:r>
    </w:p>
    <w:p>
      <w:pPr>
        <w:pStyle w:val="ListBullet"/>
      </w:pPr>
      <w:r>
        <w:t>Relay 对 Agent 做基础保活，Agent 断开后服务会标记为 offline。</w:t>
      </w:r>
    </w:p>
    <w:p>
      <w:pPr>
        <w:pStyle w:val="ListBullet"/>
      </w:pPr>
      <w:r>
        <w:t>Relay 使用 `id` 匹配同一 Agent 连接上的并发响应。</w:t>
      </w:r>
    </w:p>
    <w:p>
      <w:pPr>
        <w:pStyle w:val="ListBullet"/>
      </w:pPr>
      <w:r>
        <w:t>Relay 输出 JSON 行日志，便于观察连接、认证、发布、列表和调用过程。</w:t>
      </w:r>
    </w:p>
    <w:p>
      <w:pPr>
        <w:pStyle w:val="Heading2"/>
      </w:pPr>
      <w:r>
        <w:t>11. 没有实现或只做了原型的部分</w:t>
      </w:r>
    </w:p>
    <w:p>
      <w:r>
        <w:t>这些地方不要理解成生产级能力：</w:t>
      </w:r>
    </w:p>
    <w:p>
      <w:pPr>
        <w:pStyle w:val="ListBullet"/>
      </w:pPr>
      <w:r>
        <w:t>没有 TLS、证书校验或中间人防护。</w:t>
      </w:r>
    </w:p>
    <w:p>
      <w:pPr>
        <w:pStyle w:val="ListBullet"/>
      </w:pPr>
      <w:r>
        <w:t>加密是课程实验用的 HMAC keystream，不是标准 TLS/AEAD。</w:t>
      </w:r>
    </w:p>
    <w:p>
      <w:pPr>
        <w:pStyle w:val="ListBullet"/>
      </w:pPr>
      <w:r>
        <w:t>没有 token 轮换、撤销和用户体系。</w:t>
      </w:r>
    </w:p>
    <w:p>
      <w:pPr>
        <w:pStyle w:val="ListBullet"/>
      </w:pPr>
      <w:r>
        <w:t>多 Agent 可以同时连接，但同名 `service_id` 会被后发布者覆盖，没有负载均衡。</w:t>
      </w:r>
    </w:p>
    <w:p>
      <w:pPr>
        <w:pStyle w:val="ListBullet"/>
      </w:pPr>
      <w:r>
        <w:t>并发是线程模型，没有全局背压、队列控制和压力测试。</w:t>
      </w:r>
    </w:p>
    <w:p>
      <w:pPr>
        <w:pStyle w:val="ListBullet"/>
      </w:pPr>
      <w:r>
        <w:t>Relay 服务目录只在内存中，重启后会丢失。</w:t>
      </w:r>
    </w:p>
    <w:p>
      <w:pPr>
        <w:pStyle w:val="ListBullet"/>
      </w:pPr>
      <w:r>
        <w:t>schema 校验只实现常用 JSON Schema 子集。</w:t>
      </w:r>
    </w:p>
    <w:p>
      <w:pPr>
        <w:pStyle w:val="Heading2"/>
      </w:pPr>
      <w:r>
        <w:t>12. 错误响应格式</w:t>
      </w:r>
    </w:p>
    <w:p>
      <w:r>
        <w:t>错误响应仍保留顶层 `status` 和 `message`，并在 `payload.error` 中给出分层错误信息：</w:t>
      </w:r>
    </w:p>
    <w:p>
      <w:r>
        <w:rPr>
          <w:rFonts w:ascii="Courier New" w:hAnsi="Courier New"/>
          <w:sz w:val="18"/>
        </w:rPr>
        <w:t>{</w:t>
        <w:br/>
        <w:t xml:space="preserve">  "status": 403,</w:t>
        <w:br/>
        <w:t xml:space="preserve">  "message": "SERVICE_TOKEN_INVALID",</w:t>
        <w:br/>
        <w:t xml:space="preserve">  "payload": {</w:t>
        <w:br/>
        <w:t xml:space="preserve">    "error": {</w:t>
        <w:br/>
        <w:t xml:space="preserve">      "layer": "relay",</w:t>
        <w:br/>
        <w:t xml:space="preserve">      "component": "authz",</w:t>
        <w:br/>
        <w:t xml:space="preserve">      "code": "SERVICE_TOKEN_INVALID",</w:t>
        <w:br/>
        <w:t xml:space="preserve">      "message": "Service access proof validation failed."</w:t>
        <w:br/>
        <w:t xml:space="preserve">    }</w:t>
        <w:br/>
        <w:t xml:space="preserve">  }</w:t>
        <w:br/>
        <w:t>}</w:t>
      </w:r>
    </w:p>
    <w:p>
      <w:r>
        <w:t>错误只描述协议、Relay、Client、Agent 这些层面能确定的事实。Relay 不会声称理解具体 service 内部为什么失败；handler 返回的错误只作为 Agent 层错误透传。</w:t>
      </w:r>
    </w:p>
    <w:p>
      <w:r>
        <w:t>常见层级：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`protocol`</w:t>
            </w:r>
          </w:p>
        </w:tc>
        <w:tc>
          <w:tcPr>
            <w:tcW w:type="dxa" w:w="4320"/>
          </w:tcPr>
          <w:p>
            <w:r>
              <w:t>帧格式、版本、JSON、加密校验等问题</w:t>
            </w:r>
          </w:p>
        </w:tc>
      </w:tr>
      <w:tr>
        <w:tc>
          <w:tcPr>
            <w:tcW w:type="dxa" w:w="4320"/>
          </w:tcPr>
          <w:p>
            <w:r>
              <w:t>`relay`</w:t>
            </w:r>
          </w:p>
        </w:tc>
        <w:tc>
          <w:tcPr>
            <w:tcW w:type="dxa" w:w="4320"/>
          </w:tcPr>
          <w:p>
            <w:r>
              <w:t>Relay 认证、鉴权、schema、路由、限流、超时</w:t>
            </w:r>
          </w:p>
        </w:tc>
      </w:tr>
      <w:tr>
        <w:tc>
          <w:tcPr>
            <w:tcW w:type="dxa" w:w="4320"/>
          </w:tcPr>
          <w:p>
            <w:r>
              <w:t>`agent`</w:t>
            </w:r>
          </w:p>
        </w:tc>
        <w:tc>
          <w:tcPr>
            <w:tcW w:type="dxa" w:w="4320"/>
          </w:tcPr>
          <w:p>
            <w:r>
              <w:t>Agent 或 handler 返回的问题</w:t>
            </w:r>
          </w:p>
        </w:tc>
      </w:tr>
      <w:tr>
        <w:tc>
          <w:tcPr>
            <w:tcW w:type="dxa" w:w="4320"/>
          </w:tcPr>
          <w:p>
            <w:r>
              <w:t>`client`</w:t>
            </w:r>
          </w:p>
        </w:tc>
        <w:tc>
          <w:tcPr>
            <w:tcW w:type="dxa" w:w="4320"/>
          </w:tcPr>
          <w:p>
            <w:r>
              <w:t>Client 本地配置或输入问题</w:t>
            </w:r>
          </w:p>
        </w:tc>
      </w:tr>
    </w:tbl>
    <w:p>
      <w:pPr>
        <w:pStyle w:val="Heading2"/>
      </w:pPr>
      <w:r>
        <w:t>13. Relay 日志</w:t>
      </w:r>
    </w:p>
    <w:p>
      <w:r>
        <w:t>Relay 输出一行一个 JSON，例如：</w:t>
      </w:r>
    </w:p>
    <w:p>
      <w:r>
        <w:rPr>
          <w:rFonts w:ascii="Courier New" w:hAnsi="Courier New"/>
          <w:sz w:val="18"/>
        </w:rPr>
        <w:t>{"ts":1781090000.123,"component":"relay","event":"call_received","id":"...","service_id":"file-box"}</w:t>
        <w:br/>
        <w:t>{"ts":1781090000.140,"component":"relay","event":"call_completed","id":"...","service_id":"file-box","status":200,"message":"OK","duration_ms":17}</w:t>
      </w:r>
    </w:p>
    <w:p>
      <w:r>
        <w:t>这些日志用于实验观察，不写入文件。需要保存时可以用 shell 重定向：</w:t>
      </w:r>
    </w:p>
    <w:p>
      <w:r>
        <w:rPr>
          <w:rFonts w:ascii="Courier New" w:hAnsi="Courier New"/>
          <w:sz w:val="18"/>
        </w:rPr>
        <w:t>python3 relay.py --host 127.0.0.1 --port 9000 &gt; relay.log</w:t>
      </w:r>
    </w:p>
    <w:p>
      <w:pPr>
        <w:pStyle w:val="Heading2"/>
      </w:pPr>
      <w:r>
        <w:t>14. 测试建议</w:t>
      </w:r>
    </w:p>
    <w:p>
      <w:r>
        <w:t>建议按下面顺序测试：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预期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启动 Relay、Agent、Client</w:t>
            </w:r>
          </w:p>
        </w:tc>
        <w:tc>
          <w:tcPr>
            <w:tcW w:type="dxa" w:w="2880"/>
          </w:tcPr>
          <w:p>
            <w:r>
              <w:t>Agent 发布 `services.json` 中的服务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Client 执行 `list`</w:t>
            </w:r>
          </w:p>
        </w:tc>
        <w:tc>
          <w:tcPr>
            <w:tcW w:type="dxa" w:w="2880"/>
          </w:tcPr>
          <w:p>
            <w:r>
              <w:t>显示服务列表和 online 状态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`help file-box`</w:t>
            </w:r>
          </w:p>
        </w:tc>
        <w:tc>
          <w:tcPr>
            <w:tcW w:type="dxa" w:w="2880"/>
          </w:tcPr>
          <w:p>
            <w:r>
              <w:t>显示文件服务命令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`file ls`</w:t>
            </w:r>
          </w:p>
        </w:tc>
        <w:tc>
          <w:tcPr>
            <w:tcW w:type="dxa" w:w="2880"/>
          </w:tcPr>
          <w:p>
            <w:r>
              <w:t>列出 `shared_files/` 内容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`text hello`</w:t>
            </w:r>
          </w:p>
        </w:tc>
        <w:tc>
          <w:tcPr>
            <w:tcW w:type="dxa" w:w="2880"/>
          </w:tcPr>
          <w:p>
            <w:r>
              <w:t>返回文本回显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`cmd pwd`</w:t>
            </w:r>
          </w:p>
        </w:tc>
        <w:tc>
          <w:tcPr>
            <w:tcW w:type="dxa" w:w="2880"/>
          </w:tcPr>
          <w:p>
            <w:r>
              <w:t>返回命令输出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使用错误 service token</w:t>
            </w:r>
          </w:p>
        </w:tc>
        <w:tc>
          <w:tcPr>
            <w:tcW w:type="dxa" w:w="2880"/>
          </w:tcPr>
          <w:p>
            <w:r>
              <w:t>返回 `SERVICE_TOKEN_INVALID`，Agent 不会收到调用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输入不符合 schema</w:t>
            </w:r>
          </w:p>
        </w:tc>
        <w:tc>
          <w:tcPr>
            <w:tcW w:type="dxa" w:w="2880"/>
          </w:tcPr>
          <w:p>
            <w:r>
              <w:t>返回 `SCHEMA_VALIDATION_FAILED`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停止 Agent 后调用</w:t>
            </w:r>
          </w:p>
        </w:tc>
        <w:tc>
          <w:tcPr>
            <w:tcW w:type="dxa" w:w="2880"/>
          </w:tcPr>
          <w:p>
            <w:r>
              <w:t>返回 `AGENT_OFFLINE` 或服务显示 offline</w:t>
            </w:r>
          </w:p>
        </w:tc>
      </w:tr>
    </w:tbl>
    <w:p>
      <w:pPr>
        <w:pStyle w:val="Heading2"/>
      </w:pPr>
      <w:r>
        <w:t>15. 录屏建议</w:t>
      </w:r>
    </w:p>
    <w:p>
      <w:r>
        <w:t>录屏建议控制在 5 到 8 分钟，重点展示“协议设计和功能确实跑通”，不要把时间花在解释代码细节上。推荐流程如下：</w:t>
      </w:r>
    </w:p>
    <w:p>
      <w:pPr>
        <w:pStyle w:val="ListNumber"/>
      </w:pPr>
      <w:r>
        <w:t>开场展示目录结构和配置文件。</w:t>
      </w:r>
    </w:p>
    <w:p>
      <w:r>
        <w:t xml:space="preserve">   - 展示 `protocol.py`、`relay.py`、`agent.py`、`client.py`。</w:t>
      </w:r>
    </w:p>
    <w:p>
      <w:r>
        <w:t xml:space="preserve">   - 展示 `agent.config.json` 中的 `services_config`。</w:t>
      </w:r>
    </w:p>
    <w:p>
      <w:r>
        <w:t xml:space="preserve">   - 展示 `services.json` 中的 `file-box`、`custom-note`、`custom-command`、`custom-web`，说明具体能力由 handler 提供。</w:t>
      </w:r>
    </w:p>
    <w:p>
      <w:pPr>
        <w:pStyle w:val="ListNumber"/>
      </w:pPr>
      <w:r>
        <w:t>启动 Relay。</w:t>
      </w:r>
    </w:p>
    <w:p>
      <w:r>
        <w:t xml:space="preserve">   - 运行 `python3 relay.py --host 127.0.0.1 --port 9000`。</w:t>
      </w:r>
    </w:p>
    <w:p>
      <w:r>
        <w:t xml:space="preserve">   - 说明 Relay 只负责登录、服务目录、校验、转发和日志。</w:t>
      </w:r>
    </w:p>
    <w:p>
      <w:r>
        <w:t xml:space="preserve">   - 让屏幕中能看到 Relay 输出的 JSON 行日志。</w:t>
      </w:r>
    </w:p>
    <w:p>
      <w:pPr>
        <w:pStyle w:val="ListNumber"/>
      </w:pPr>
      <w:r>
        <w:t>启动 Agent。</w:t>
      </w:r>
    </w:p>
    <w:p>
      <w:r>
        <w:t xml:space="preserve">   - 运行 `python3 agent.py`。</w:t>
      </w:r>
    </w:p>
    <w:p>
      <w:r>
        <w:t xml:space="preserve">   - 展示 Agent 加载了几个 handler，并发布了几个服务。</w:t>
      </w:r>
    </w:p>
    <w:p>
      <w:r>
        <w:t xml:space="preserve">   - 说明 Agent 没有默认发布服务，发布内容来自 `services.json`。</w:t>
      </w:r>
    </w:p>
    <w:p>
      <w:pPr>
        <w:pStyle w:val="ListNumber"/>
      </w:pPr>
      <w:r>
        <w:t>启动 Client 并查看服务。</w:t>
      </w:r>
    </w:p>
    <w:p>
      <w:r>
        <w:t xml:space="preserve">   - 运行 `python3 client.py`。</w:t>
      </w:r>
    </w:p>
    <w:p>
      <w:r>
        <w:t xml:space="preserve">   - 输入 `list`。</w:t>
      </w:r>
    </w:p>
    <w:p>
      <w:r>
        <w:t xml:space="preserve">   - 输入 `help file-box`，展示服务级帮助。</w:t>
      </w:r>
    </w:p>
    <w:p>
      <w:r>
        <w:t xml:space="preserve">   - 输入 `help custom-command`，展示命令白名单。</w:t>
      </w:r>
    </w:p>
    <w:p>
      <w:pPr>
        <w:pStyle w:val="ListNumber"/>
      </w:pPr>
      <w:r>
        <w:t>演示正常调用。</w:t>
      </w:r>
    </w:p>
    <w:p>
      <w:r>
        <w:t xml:space="preserve">   - 输入 `text hello`，展示文本回显。</w:t>
      </w:r>
    </w:p>
    <w:p>
      <w:r>
        <w:t xml:space="preserve">   - 输入 `cmd pwd`，展示白名单命令输出。</w:t>
      </w:r>
    </w:p>
    <w:p>
      <w:r>
        <w:t xml:space="preserve">   - 先准备 `shared_files/hello.txt`，再输入 `file ls` 和 `file read hello.txt`，展示文件服务。</w:t>
      </w:r>
    </w:p>
    <w:p>
      <w:r>
        <w:t xml:space="preserve">   - 如果要展示 HTTP 服务，另开终端运行 `python3 -m http.server 8000`，再输入 `http /`。</w:t>
      </w:r>
    </w:p>
    <w:p>
      <w:pPr>
        <w:pStyle w:val="ListNumber"/>
      </w:pPr>
      <w:r>
        <w:t>演示错误处理。</w:t>
      </w:r>
    </w:p>
    <w:p>
      <w:r>
        <w:t xml:space="preserve">   - 可以另开一个 Client，用错误 `service_token` 调用，展示 `SERVICE_TOKEN_INVALID`。</w:t>
      </w:r>
    </w:p>
    <w:p>
      <w:r>
        <w:t xml:space="preserve">   - 或输入不符合 schema 的 `generic` 调用，展示 `SCHEMA_VALIDATION_FAILED`。</w:t>
      </w:r>
    </w:p>
    <w:p>
      <w:r>
        <w:t xml:space="preserve">   - 同时切到 Relay 终端，展示 `call_rejected` 日志。</w:t>
      </w:r>
    </w:p>
    <w:p>
      <w:pPr>
        <w:pStyle w:val="ListNumber"/>
      </w:pPr>
      <w:r>
        <w:t>演示 Agent 离线。</w:t>
      </w:r>
    </w:p>
    <w:p>
      <w:r>
        <w:t xml:space="preserve">   - 停止 Agent。</w:t>
      </w:r>
    </w:p>
    <w:p>
      <w:r>
        <w:t xml:space="preserve">   - Client 再执行一次调用或 `list`，观察 offline 或 `AGENT_OFFLINE`。</w:t>
      </w:r>
    </w:p>
    <w:p>
      <w:r>
        <w:t xml:space="preserve">   - 说明这是 Relay 通过连接关闭和保活维护的生命周期状态。</w:t>
      </w:r>
    </w:p>
    <w:p>
      <w:r>
        <w:t>录屏时建议使用三个终端窗口并排：</w:t>
      </w:r>
    </w:p>
    <w:p>
      <w:r>
        <w:rPr>
          <w:rFonts w:ascii="Courier New" w:hAnsi="Courier New"/>
          <w:sz w:val="18"/>
        </w:rPr>
        <w:t>左：Relay 日志</w:t>
        <w:br/>
        <w:t>中：Agent 日志</w:t>
        <w:br/>
        <w:t>右：Client 交互</w:t>
      </w:r>
    </w:p>
    <w:p>
      <w:r>
        <w:t>如果有录音，可以按下面的顺序讲：</w:t>
      </w:r>
    </w:p>
    <w:p>
      <w:r>
        <w:rPr>
          <w:rFonts w:ascii="Courier New" w:hAnsi="Courier New"/>
          <w:sz w:val="18"/>
        </w:rPr>
        <w:t>这个实验实现了一个基于 TCP socket 的应用层协议。TCP 只提供字节流，所以我在 protocol.py 中定义了 24 字节帧头和 JSON body。系统分为 Relay、Agent、Client 三个角色。Agent 主动连接 Relay 并发布 services.json 中的服务，Client 通过 LIST 发现服务，再通过 CALL 调用。Relay 不理解具体业务，只做认证、schema、policy 和路由检查。具体业务由 Agent 端 handler 完成。</w:t>
      </w:r>
    </w:p>
    <w:p>
      <w:pPr>
        <w:pStyle w:val="Heading2"/>
      </w:pPr>
      <w:r>
        <w:t>16. LLM 使用说明</w:t>
      </w:r>
    </w:p>
    <w:p>
      <w:r>
        <w:t>本实验开发过程中使用了 LLM 辅助完成部分代码整理、文档润色和调试建议。具体使用方式如下：</w:t>
      </w:r>
    </w:p>
    <w:p>
      <w:pPr>
        <w:pStyle w:val="ListBullet"/>
      </w:pPr>
      <w:r>
        <w:t>使用 LLM 协助梳理协议结构，包括 Relay、Agent、Client 的职责划分。</w:t>
      </w:r>
    </w:p>
    <w:p>
      <w:pPr>
        <w:pStyle w:val="ListBullet"/>
      </w:pPr>
      <w:r>
        <w:t>使用 LLM 辅助生成和修改部分 Python 代码，例如 client 交互命令、handler 拆分、错误格式整理和日志格式整理。</w:t>
      </w:r>
    </w:p>
    <w:p>
      <w:pPr>
        <w:pStyle w:val="ListBullet"/>
      </w:pPr>
      <w:r>
        <w:t>使用 LLM 辅助检查 README 和实验文档中与当前实现不一致的表述。</w:t>
      </w:r>
    </w:p>
    <w:p>
      <w:pPr>
        <w:pStyle w:val="ListBullet"/>
      </w:pPr>
      <w:r>
        <w:t>使用 LLM 辅助设计录屏流程和测试顺序。</w:t>
      </w:r>
    </w:p>
    <w:p>
      <w:r>
        <w:t>本人完成和确认的部分包括：</w:t>
      </w:r>
    </w:p>
    <w:p>
      <w:pPr>
        <w:pStyle w:val="ListBullet"/>
      </w:pPr>
      <w:r>
        <w:t>确定协议应用场景和最终功能范围。</w:t>
      </w:r>
    </w:p>
    <w:p>
      <w:pPr>
        <w:pStyle w:val="ListBullet"/>
      </w:pPr>
      <w:r>
        <w:t>决定使用 Relay 中继模型，以及 Service、handler、contract、policy 等核心抽象。</w:t>
      </w:r>
    </w:p>
    <w:p>
      <w:pPr>
        <w:pStyle w:val="ListBullet"/>
      </w:pPr>
      <w:r>
        <w:t>运行和验证 Relay、Agent、Client 的端到端流程。</w:t>
      </w:r>
    </w:p>
    <w:p>
      <w:pPr>
        <w:pStyle w:val="ListBullet"/>
      </w:pPr>
      <w:r>
        <w:t>根据实际运行结果修正文档中夸大或不准确的描述。</w:t>
      </w:r>
    </w:p>
    <w:p>
      <w:pPr>
        <w:pStyle w:val="ListBullet"/>
      </w:pPr>
      <w:r>
        <w:t>对最终提交内容进行检查，确保本地配置文件和 token 不被提交。</w:t>
      </w:r>
    </w:p>
    <w:p>
      <w:pPr>
        <w:pStyle w:val="Heading2"/>
      </w:pPr>
      <w:r>
        <w:t>17. 小结</w:t>
      </w:r>
    </w:p>
    <w:p>
      <w:r>
        <w:t>这个实验实现的是一个可观察、可扩展的 socket 协议原型。它展示了应用层协议如何处理消息边界、登录认证、服务目录、调用转发、基础权限控制和错误返回。当前版本适合作为课程实验和演示，不适合作为真实公网生产系统使用。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