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28"/>
        </w:rPr>
        <w:t>Class Diagram of Telephone Billing Payment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3"/>
        <w:gridCol w:w="3263"/>
        <w:gridCol w:w="3263"/>
        <w:gridCol w:w="3263"/>
        <w:gridCol w:w="3263"/>
      </w:tblGrid>
      <w:tr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Role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+role_id: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+role_title: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+role_description: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+addRole()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+editRole()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+deleteRole()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+searchRole()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+assignRole()</w:t>
                  </w:r>
                </w:p>
              </w:tc>
            </w:tr>
          </w:tbl>
          <w:p/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▷────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Permission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+permission_id: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+permission_role_id: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+permission_title: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+permission_module: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+permission_description: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+addPermission()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+editPermission()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+deletePermission()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+searchPermission()</w:t>
                  </w:r>
                </w:p>
              </w:tc>
            </w:tr>
          </w:tbl>
          <w:p/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◇────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Customer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+customer_id: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+customer_name: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+customer_mobile: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+customer_email: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+customer_address: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+customer_username: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+customer_password: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+addCustomer()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+editCustomer()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+deleteCustomer()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+searchCustomer()</w:t>
                  </w:r>
                </w:p>
              </w:tc>
            </w:tr>
          </w:tbl>
          <w:p/>
        </w:tc>
      </w:tr>
      <w:tr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▲</w:t>
              <w:br/>
              <w:t>│</w:t>
            </w:r>
          </w:p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/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◇</w:t>
              <w:br/>
              <w:t>│</w:t>
            </w:r>
          </w:p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/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│</w:t>
            </w:r>
          </w:p>
        </w:tc>
      </w:tr>
      <w:tr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User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+user_id: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+user_role_id: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+user_name: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+user_email: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+user_dob: date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+user_address: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+addUser()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+editUser()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+deleteUser()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+searchUser()</w:t>
                  </w:r>
                </w:p>
              </w:tc>
            </w:tr>
          </w:tbl>
          <w:p/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────────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│</w:t>
              <w:br/>
              <w:t>│</w:t>
            </w:r>
          </w:p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────────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Payment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+payment_id: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+payment_amount: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+payment_description: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+payment_date: date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+payment_customer_id: int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+addPayment()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+editPayment()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+deletePayment()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+searchPayment()</w:t>
                  </w:r>
                </w:p>
              </w:tc>
            </w:tr>
          </w:tbl>
          <w:p/>
        </w:tc>
      </w:tr>
      <w:tr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│</w:t>
              <w:br/>
              <w:t>│</w:t>
            </w:r>
          </w:p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/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│</w:t>
              <w:br/>
              <w:t>│</w:t>
            </w:r>
          </w:p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/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│</w:t>
              <w:br/>
              <w:t>│</w:t>
            </w:r>
          </w:p>
        </w:tc>
      </w:tr>
      <w:tr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Bills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+bill_id: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+bill_customer_id: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+bill_number: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+bill_type: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+bill_description: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+bill_receipt: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+addBills()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+editBills()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+deleteBills()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+searchBills()</w:t>
                  </w:r>
                </w:p>
              </w:tc>
            </w:tr>
          </w:tbl>
          <w:p/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──────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Connections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+connection_id: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+connection_name: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+connection_type: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+connection_description: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+connection_customer_id: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+connection_telephone_id: int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+addConnections()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+editConnections()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+deleteConnections()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+searchConnections()</w:t>
                  </w:r>
                </w:p>
              </w:tc>
            </w:tr>
          </w:tbl>
          <w:p/>
        </w:tc>
        <w:tc>
          <w:tcPr>
            <w:tcW w:type="dxa" w:w="79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──────</w:t>
            </w:r>
          </w:p>
        </w:tc>
        <w:tc>
          <w:tcPr>
            <w:tcW w:type="dxa" w:w="3528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</w:tblGrid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>Tariffs Class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+tariff_id: int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+tariff_name: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+tariff_description: string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+tariff_type: string</w:t>
                  </w:r>
                </w:p>
              </w:tc>
            </w:tr>
            <w:tr>
              <w:tc>
                <w:tcPr>
                  <w:tcW w:type="dxa" w:w="3384"/>
                  <w:tcBorders>
                    <w:top w:val="single" w:sz="10" w:color="000000"/>
                    <w:left w:val="single" w:sz="10" w:color="000000"/>
                    <w:bottom w:val="single" w:sz="10" w:color="000000"/>
                    <w:right w:val="single" w:sz="10" w:color="000000"/>
                  </w:tcBorders>
                  <w:tcMar>
                    <w:top w:w="20" w:type="dxa"/>
                    <w:start w:w="35" w:type="dxa"/>
                    <w:bottom w:w="20" w:type="dxa"/>
                    <w:end w:w="35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/>
                      <w:sz w:val="14"/>
                    </w:rPr>
                    <w:t>+addTariffs()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+editTariffs()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+deleteTariffs()</w:t>
                  </w:r>
                  <w:r>
                    <w:br/>
                  </w:r>
                  <w:r>
                    <w:rPr>
                      <w:rFonts w:ascii="Consolas" w:hAnsi="Consolas"/>
                      <w:sz w:val="14"/>
                    </w:rPr>
                    <w:t>+searchTariffs()</w:t>
                  </w:r>
                </w:p>
              </w:tc>
            </w:tr>
          </w:tbl>
          <w:p/>
        </w:tc>
      </w:tr>
    </w:tbl>
    <w:p>
      <w:pPr>
        <w:spacing w:before="60" w:after="20"/>
      </w:pPr>
      <w:r>
        <w:rPr>
          <w:b/>
          <w:sz w:val="16"/>
        </w:rPr>
        <w:t xml:space="preserve">Class relationships shown above: </w:t>
      </w:r>
      <w:r>
        <w:rPr>
          <w:sz w:val="16"/>
        </w:rPr>
        <w:t>User → Role; Role → Permission; Permission ◇— Customer; User — Payment; Permission ◇— Connections; User — Bills; Payment — Customer; Bills — Customer; Connections — Customer; Tariffs — Connections.</w:t>
      </w:r>
    </w:p>
    <w:sectPr w:rsidR="00FC693F" w:rsidRPr="0006063C" w:rsidSect="00034616">
      <w:pgSz w:w="16834" w:h="11909" w:orient="landscape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