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0E" w:rsidRDefault="00C60C0E" w:rsidP="00C60C0E">
      <w:pPr>
        <w:pStyle w:val="Heading1"/>
      </w:pPr>
      <w:r>
        <w:t>Installation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D494C" w:rsidRPr="00E26E13" w:rsidTr="003D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60C0E" w:rsidRPr="00E26E13" w:rsidRDefault="00C60C0E" w:rsidP="00513698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7366" w:type="dxa"/>
            <w:hideMark/>
          </w:tcPr>
          <w:p w:rsidR="00C60C0E" w:rsidRPr="00E26E13" w:rsidRDefault="00C60C0E" w:rsidP="00513698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3D494C" w:rsidRPr="00E26E13" w:rsidTr="003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60C0E" w:rsidRPr="00E26E13" w:rsidRDefault="00C60C0E" w:rsidP="00513698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7366" w:type="dxa"/>
            <w:hideMark/>
          </w:tcPr>
          <w:p w:rsidR="00C60C0E" w:rsidRPr="00E26E13" w:rsidRDefault="00C60C0E" w:rsidP="00513698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3D494C" w:rsidRPr="00E26E13" w:rsidTr="003D494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60C0E" w:rsidRDefault="00C60C0E" w:rsidP="00513698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NodeJS YSlow</w:t>
            </w:r>
          </w:p>
          <w:p w:rsidR="00C60C0E" w:rsidRPr="00E26E13" w:rsidRDefault="00C60C0E" w:rsidP="00513698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Setup</w:t>
            </w:r>
          </w:p>
        </w:tc>
        <w:tc>
          <w:tcPr>
            <w:tcW w:w="7366" w:type="dxa"/>
            <w:hideMark/>
          </w:tcPr>
          <w:p w:rsidR="00C60C0E" w:rsidRDefault="00C60C0E" w:rsidP="00C60C0E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following has</w:t>
            </w:r>
            <w:r w:rsidRPr="00C60C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to be done 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make the NodeJS server working:</w:t>
            </w:r>
          </w:p>
          <w:p w:rsidR="00C60C0E" w:rsidRDefault="00C60C0E" w:rsidP="00C60C0E">
            <w:pPr>
              <w:pStyle w:val="ListParagraph"/>
              <w:numPr>
                <w:ilvl w:val="0"/>
                <w:numId w:val="5"/>
              </w:num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C60C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Do the basic setup as described on the "YSlow Docu" page.</w:t>
            </w:r>
          </w:p>
          <w:p w:rsidR="00C60C0E" w:rsidRPr="00C60C0E" w:rsidRDefault="00C60C0E" w:rsidP="00C60C0E">
            <w:pPr>
              <w:pStyle w:val="ListParagraph"/>
              <w:numPr>
                <w:ilvl w:val="1"/>
                <w:numId w:val="5"/>
              </w:num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hyperlink r:id="rId5" w:tgtFrame="_blank" w:history="1">
              <w:r w:rsidRPr="00C60C0E">
                <w:rPr>
                  <w:rFonts w:ascii="Arial" w:hAnsi="Arial" w:cs="Arial"/>
                  <w:color w:val="3572B0"/>
                  <w:sz w:val="20"/>
                  <w:szCs w:val="20"/>
                  <w:lang w:val="en-US"/>
                </w:rPr>
                <w:t>http://yslow.org/node-server/</w:t>
              </w:r>
            </w:hyperlink>
          </w:p>
          <w:p w:rsidR="00C60C0E" w:rsidRDefault="00C60C0E" w:rsidP="00C60C0E">
            <w:pPr>
              <w:pStyle w:val="ListParagraph"/>
              <w:numPr>
                <w:ilvl w:val="0"/>
                <w:numId w:val="5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C60C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package "JSDom" had to be installed separately for some unknown reason:</w:t>
            </w:r>
          </w:p>
          <w:p w:rsidR="00C60C0E" w:rsidRPr="00C60C0E" w:rsidRDefault="00C60C0E" w:rsidP="00C60C0E">
            <w:pPr>
              <w:pStyle w:val="ListParagraph"/>
              <w:numPr>
                <w:ilvl w:val="1"/>
                <w:numId w:val="5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Arial" w:hAnsi="Arial" w:cs="Arial"/>
                <w:color w:val="000000"/>
                <w:lang w:val="en-US" w:eastAsia="de-CH"/>
              </w:rPr>
            </w:pPr>
            <w:r>
              <w:rPr>
                <w:rStyle w:val="HTMLCode"/>
                <w:rFonts w:eastAsiaTheme="minorHAnsi"/>
                <w:color w:val="000000"/>
              </w:rPr>
              <w:t>npm install jsdom</w:t>
            </w:r>
          </w:p>
          <w:p w:rsidR="00C60C0E" w:rsidRPr="00C60C0E" w:rsidRDefault="00C60C0E" w:rsidP="00C60C0E">
            <w:pPr>
              <w:pStyle w:val="ListParagraph"/>
              <w:numPr>
                <w:ilvl w:val="0"/>
                <w:numId w:val="5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C60C0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The "yslow-server.js" downloaded from the above "YSlow Docu" page had to be patched like this at the beginning of the code:</w:t>
            </w:r>
          </w:p>
          <w:p w:rsidR="00C60C0E" w:rsidRPr="00C60C0E" w:rsidRDefault="00C60C0E" w:rsidP="00C60C0E">
            <w:pPr>
              <w:spacing w:line="285" w:lineRule="atLeast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</w:pP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  <w:t>'use strict';</w:t>
            </w:r>
          </w:p>
          <w:p w:rsidR="00C60C0E" w:rsidRPr="00C60C0E" w:rsidRDefault="00C60C0E" w:rsidP="00C60C0E">
            <w:pPr>
              <w:spacing w:before="150" w:line="285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</w:pPr>
            <w:r w:rsidRPr="00C60C0E">
              <w:rPr>
                <w:rFonts w:ascii="Arial" w:eastAsia="Times New Roman" w:hAnsi="Arial" w:cs="Arial"/>
                <w:color w:val="339966"/>
                <w:sz w:val="20"/>
                <w:szCs w:val="20"/>
                <w:lang w:eastAsia="de-CH"/>
              </w:rPr>
              <w:t xml:space="preserve">var jsdom = require('jsdom'); 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  <w:br/>
            </w:r>
            <w:r w:rsidRPr="00C60C0E">
              <w:rPr>
                <w:rFonts w:ascii="Arial" w:eastAsia="Times New Roman" w:hAnsi="Arial" w:cs="Arial"/>
                <w:color w:val="339966"/>
                <w:sz w:val="20"/>
                <w:szCs w:val="20"/>
                <w:lang w:eastAsia="de-CH"/>
              </w:rPr>
              <w:t xml:space="preserve">const { JSDOM } = jsdom; 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  <w:br/>
            </w:r>
            <w:r w:rsidRPr="00C60C0E">
              <w:rPr>
                <w:rFonts w:ascii="Arial" w:eastAsia="Times New Roman" w:hAnsi="Arial" w:cs="Arial"/>
                <w:color w:val="339966"/>
                <w:sz w:val="20"/>
                <w:szCs w:val="20"/>
                <w:lang w:eastAsia="de-CH"/>
              </w:rPr>
              <w:t xml:space="preserve">const { document } = (new JSDOM('')).window; 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  <w:br/>
            </w:r>
            <w:r w:rsidRPr="00C60C0E">
              <w:rPr>
                <w:rFonts w:ascii="Arial" w:eastAsia="Times New Roman" w:hAnsi="Arial" w:cs="Arial"/>
                <w:color w:val="339966"/>
                <w:sz w:val="20"/>
                <w:szCs w:val="20"/>
                <w:lang w:eastAsia="de-CH"/>
              </w:rPr>
              <w:t>global.document = document;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CH"/>
              </w:rPr>
              <w:br/>
            </w:r>
            <w:r w:rsidRPr="00C60C0E">
              <w:rPr>
                <w:rFonts w:ascii="Arial" w:eastAsia="Times New Roman" w:hAnsi="Arial" w:cs="Arial"/>
                <w:color w:val="339966"/>
                <w:sz w:val="20"/>
                <w:szCs w:val="20"/>
                <w:lang w:eastAsia="de-CH"/>
              </w:rPr>
              <w:t>var doc = document;</w:t>
            </w:r>
          </w:p>
          <w:p w:rsidR="00C60C0E" w:rsidRDefault="00C60C0E" w:rsidP="00C60C0E">
            <w:pPr>
              <w:pStyle w:val="ListParagraph"/>
              <w:spacing w:before="150" w:line="285" w:lineRule="atLeast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</w:pP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t>var express = require('express'),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  <w:t>    YSLOW = require('yslow').YSLOW,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  <w:t xml:space="preserve">    </w:t>
            </w:r>
            <w:r w:rsidRPr="00C60C0E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de-CH"/>
              </w:rPr>
              <w:t>/* doc = require('jsdom').jsdom(), */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  <w:t>    http = require('http'),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  <w:t>    url = require('url'),</w:t>
            </w:r>
            <w:r w:rsidRPr="00C60C0E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  <w:t>    fs = require('fs'), 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de-CH"/>
              </w:rPr>
              <w:br/>
            </w:r>
          </w:p>
          <w:p w:rsidR="00C60C0E" w:rsidRPr="00F711EE" w:rsidRDefault="00930544" w:rsidP="00C60C0E">
            <w:pPr>
              <w:pStyle w:val="ListParagraph"/>
              <w:numPr>
                <w:ilvl w:val="0"/>
                <w:numId w:val="7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93054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When installing express, install 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he really old version 3.5.0. El</w:t>
            </w:r>
            <w:r w:rsidRPr="0093054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 you get an error that "Bundles are not provided by Express anymore", installing these bundles did not make it work either:</w:t>
            </w:r>
          </w:p>
          <w:p w:rsidR="003D494C" w:rsidRPr="003D494C" w:rsidRDefault="00F711EE" w:rsidP="00F711EE">
            <w:pPr>
              <w:pStyle w:val="ListParagraph"/>
              <w:numPr>
                <w:ilvl w:val="1"/>
                <w:numId w:val="7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Arial" w:hAnsi="Arial" w:cs="Arial"/>
                <w:color w:val="000000"/>
                <w:lang w:val="en-US" w:eastAsia="de-CH"/>
              </w:rPr>
            </w:pPr>
            <w:r w:rsidRPr="00F711EE">
              <w:rPr>
                <w:rStyle w:val="HTMLCode"/>
                <w:rFonts w:eastAsiaTheme="minorHAnsi"/>
                <w:color w:val="000000"/>
                <w:lang w:val="en-US"/>
              </w:rPr>
              <w:t xml:space="preserve">npm install </w:t>
            </w:r>
            <w:r w:rsidRPr="00F711EE">
              <w:rPr>
                <w:rStyle w:val="HTMLCode"/>
                <w:rFonts w:eastAsiaTheme="minorHAnsi"/>
                <w:color w:val="000000"/>
                <w:lang w:val="en-US"/>
              </w:rPr>
              <w:t>express@3.5.0</w:t>
            </w:r>
          </w:p>
          <w:p w:rsidR="003D494C" w:rsidRPr="003D494C" w:rsidRDefault="003D494C" w:rsidP="003D494C">
            <w:pPr>
              <w:pStyle w:val="ListParagraph"/>
              <w:numPr>
                <w:ilvl w:val="0"/>
                <w:numId w:val="7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Arial" w:eastAsiaTheme="minorHAnsi" w:hAnsi="Arial" w:cs="Arial"/>
                <w:color w:val="000000"/>
                <w:szCs w:val="22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20"/>
                <w:lang w:val="en-US"/>
              </w:rPr>
              <w:t>The file "./custom_yslow/custom_yslow.js" is a customized yslow.js.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3D494C">
              <w:rPr>
                <w:rFonts w:ascii="Arial" w:hAnsi="Arial" w:cs="Arial"/>
                <w:color w:val="000000"/>
                <w:sz w:val="20"/>
                <w:lang w:val="en-US"/>
              </w:rPr>
              <w:t>To deploy the file it has to be copied to NodeJS in the following location: "&lt;NODEJS_ROOT&gt;\node_modules\yslow\lib\yslow.js</w:t>
            </w:r>
            <w:r w:rsidRPr="003D494C">
              <w:rPr>
                <w:rStyle w:val="HTMLCode"/>
                <w:rFonts w:eastAsiaTheme="minorHAnsi"/>
                <w:sz w:val="18"/>
                <w:lang w:val="en-US"/>
              </w:rPr>
              <w:t xml:space="preserve"> </w:t>
            </w:r>
          </w:p>
          <w:p w:rsidR="00F711EE" w:rsidRPr="003D494C" w:rsidRDefault="003D494C" w:rsidP="003D494C">
            <w:pPr>
              <w:pStyle w:val="ListParagraph"/>
              <w:numPr>
                <w:ilvl w:val="0"/>
                <w:numId w:val="7"/>
              </w:num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20"/>
              </w:rPr>
              <w:t>Run NodeJS:</w:t>
            </w:r>
            <w:r>
              <w:rPr>
                <w:rStyle w:val="HTMLCode"/>
                <w:rFonts w:eastAsiaTheme="minorHAnsi"/>
                <w:sz w:val="18"/>
                <w:lang w:val="en-US"/>
              </w:rPr>
              <w:br/>
            </w:r>
            <w:r w:rsidRPr="003D494C">
              <w:rPr>
                <w:rStyle w:val="HTMLCode"/>
                <w:rFonts w:eastAsiaTheme="minorHAnsi"/>
                <w:color w:val="000000"/>
                <w:lang w:val="en-US"/>
              </w:rPr>
              <w:t>node yslow-server.js &lt;port&gt;</w:t>
            </w:r>
            <w:r w:rsidR="00F711EE" w:rsidRPr="003D494C">
              <w:rPr>
                <w:rStyle w:val="HTMLCode"/>
                <w:rFonts w:eastAsiaTheme="minorHAnsi"/>
                <w:sz w:val="18"/>
                <w:lang w:val="en-US"/>
              </w:rPr>
              <w:t xml:space="preserve">  </w:t>
            </w:r>
            <w:r>
              <w:rPr>
                <w:rStyle w:val="HTMLCode"/>
                <w:rFonts w:eastAsiaTheme="minorHAnsi"/>
                <w:sz w:val="18"/>
                <w:lang w:val="en-US"/>
              </w:rPr>
              <w:br/>
              <w:t xml:space="preserve">  </w:t>
            </w:r>
          </w:p>
        </w:tc>
      </w:tr>
      <w:tr w:rsidR="00930544" w:rsidRPr="00C60C0E" w:rsidTr="003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60C0E" w:rsidRPr="00E26E13" w:rsidRDefault="003D494C" w:rsidP="00C60C0E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Page Analyzer Server</w:t>
            </w:r>
          </w:p>
        </w:tc>
        <w:tc>
          <w:tcPr>
            <w:tcW w:w="7366" w:type="dxa"/>
            <w:hideMark/>
          </w:tcPr>
          <w:p w:rsidR="00C60C0E" w:rsidRPr="00E26E13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Deploy the file “.dist/pageanalyzer.war” in your preferred web server.</w:t>
            </w:r>
            <w:r w:rsidR="00C60C0E"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3D494C" w:rsidRPr="00C60C0E" w:rsidTr="003D494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494C" w:rsidRDefault="003D494C" w:rsidP="00C60C0E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Configure JVM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properties</w:t>
            </w:r>
          </w:p>
        </w:tc>
        <w:tc>
          <w:tcPr>
            <w:tcW w:w="7366" w:type="dxa"/>
          </w:tcPr>
          <w:p w:rsid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 the following java properties for configuration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# The host of the YSlow nodeJS server (Default: 'localhost')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-Dpageanalyzer.nodejs.hostname=127.0.0.1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# The port of the YSlow nodeJS server (Default: '9999') 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-Dpageanalyzer.nodejs.port=9999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# The support details as semicolon separated string included on the docu page (Default: null)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20"/>
                <w:lang w:val="fr-CH"/>
              </w:rPr>
            </w:pPr>
            <w:r w:rsidRPr="003D494C">
              <w:rPr>
                <w:rFonts w:ascii="Arial" w:hAnsi="Arial" w:cs="Arial"/>
                <w:color w:val="000000"/>
                <w:sz w:val="16"/>
                <w:szCs w:val="20"/>
                <w:lang w:val="fr-CH"/>
              </w:rPr>
              <w:t>-Dpageanalyzer.support.details="Phone: +4100 000 00 00;Email: foo@bar.com"</w:t>
            </w:r>
          </w:p>
          <w:p w:rsidR="003D494C" w:rsidRPr="003D494C" w:rsidRDefault="003D494C" w:rsidP="003D494C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</w:p>
        </w:tc>
      </w:tr>
      <w:tr w:rsidR="003D494C" w:rsidRPr="00C60C0E" w:rsidTr="003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494C" w:rsidRDefault="003D494C" w:rsidP="00F00A99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lastRenderedPageBreak/>
              <w:t xml:space="preserve">Configure </w:t>
            </w:r>
            <w:r w:rsidR="00F00A9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server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properties</w:t>
            </w:r>
          </w:p>
        </w:tc>
        <w:tc>
          <w:tcPr>
            <w:tcW w:w="7366" w:type="dxa"/>
          </w:tcPr>
          <w:p w:rsidR="003D494C" w:rsidRPr="003D494C" w:rsidRDefault="00F00A99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The following is an example for JBoss web server, this was added to standalone.xml: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br/>
            </w:r>
            <w:r w:rsidR="003D494C"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&lt;server&gt;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...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   &lt;system-properties&gt;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       &lt;property name="pageanalyzer.nodejs.hostname"</w:t>
            </w:r>
            <w:r w:rsidRPr="003D494C"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  <w:t xml:space="preserve"> </w:t>
            </w: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value="127.0.0.1"/&gt;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       &lt;property name="pageanalyzer.nodejs.port"</w:t>
            </w:r>
            <w:r w:rsidRPr="003D494C"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  <w:t xml:space="preserve"> </w:t>
            </w: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value="9999"/&gt;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       &lt;property name="pageanalyzer.support.details"</w:t>
            </w:r>
            <w:r w:rsidR="00F00A99"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  <w:t xml:space="preserve"> </w:t>
            </w: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value="</w:t>
            </w:r>
            <w:r w:rsidR="00F00A99" w:rsidRPr="00F00A99">
              <w:rPr>
                <w:lang w:val="en-US"/>
              </w:rPr>
              <w:t xml:space="preserve"> </w:t>
            </w:r>
            <w:r w:rsidR="00F00A99" w:rsidRPr="00F00A99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Phone: +4100 000 00 00;Email: foo@bar.com</w:t>
            </w:r>
            <w:r w:rsidR="00F00A99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”</w:t>
            </w:r>
            <w:r w:rsidRPr="003D494C">
              <w:rPr>
                <w:rFonts w:ascii="Arial" w:eastAsia="Times New Roman" w:hAnsi="Arial" w:cs="Arial"/>
                <w:color w:val="000000"/>
                <w:sz w:val="16"/>
                <w:szCs w:val="20"/>
                <w:lang w:val="en-US" w:eastAsia="de-CH"/>
              </w:rPr>
              <w:t xml:space="preserve"> </w:t>
            </w: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/&gt;</w:t>
            </w:r>
          </w:p>
          <w:p w:rsidR="003D494C" w:rsidRPr="003D494C" w:rsidRDefault="003D494C" w:rsidP="003D494C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val="en-US" w:eastAsia="de-CH"/>
              </w:rPr>
              <w:t>    </w:t>
            </w:r>
            <w:r w:rsidRPr="003D494C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de-CH"/>
              </w:rPr>
              <w:t>&lt;/system-properties&gt;</w:t>
            </w:r>
            <w:r w:rsidR="00962838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de-CH"/>
              </w:rPr>
              <w:br/>
              <w:t xml:space="preserve"> ...</w:t>
            </w:r>
          </w:p>
        </w:tc>
      </w:tr>
    </w:tbl>
    <w:p w:rsidR="00C60C0E" w:rsidRPr="00C60C0E" w:rsidRDefault="00C60C0E" w:rsidP="00C60C0E">
      <w:pPr>
        <w:rPr>
          <w:lang w:val="en-US"/>
        </w:rPr>
      </w:pPr>
    </w:p>
    <w:p w:rsidR="00FE2057" w:rsidRDefault="00FE2057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bookmarkStart w:id="0" w:name="_GoBack"/>
      <w:bookmarkEnd w:id="0"/>
      <w:r>
        <w:rPr>
          <w:lang w:val="en-US" w:eastAsia="de-CH"/>
        </w:rPr>
        <w:t xml:space="preserve"> which returns the results as JSON. Use the following URL to access the docu through a browser </w:t>
      </w:r>
    </w:p>
    <w:p w:rsidR="003D494C" w:rsidRPr="00FE2057" w:rsidRDefault="00FE2057" w:rsidP="00FE2057">
      <w:pPr>
        <w:pStyle w:val="ListParagraph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</w:t>
      </w:r>
      <w:r>
        <w:rPr>
          <w:lang w:val="en-US" w:eastAsia="de-CH"/>
        </w:rPr>
        <w:t>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Heading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>: pageanalyzer</w:t>
      </w:r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yslow  implementations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0"/>
        <w:gridCol w:w="583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Components(~Requests) are selected by for the rule evaluation with the method getComponentsByType().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Most of the YSlow rules ignore components completely when they are requested after the onload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Therefore most of the rules did not a sufficient analysis,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Messages set by the rules where often not returned by the nodejs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.har-File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issue was fixed by iterating over all entries and ignore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.har-File was analyzed with the out of the box yslow.js, it was changed to analyze all pages.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pacacheajax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"yexpires", the rule was not working properly as it took the current date and time when the yslow analysis was exectued,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.har-File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yexpires rule did also not consider when there was not expiration was set at all and did not blame in suhc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Also some details where added to the output(expiration timestamp and relative time).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"yexternal" was split up to get more distinction.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"yfavicon",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lastRenderedPageBreak/>
              <w:t>compared it to the components urls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"yjsbottom". the rule only checked javascripts in the &lt;head&gt;-Tag and not in hte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yjsbottom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rules, check if it would make sense to merge javascript or css files.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"ymincookie",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paminifycss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paminifyjavascript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paminifyjson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paminifyxml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paminifyxhr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"yminify" was split up to get more distinction between css and javascript.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Also the YSlow method"isMinified" was improved to get better results.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</w:tbl>
    <w:p w:rsidR="005E5111" w:rsidRPr="00E26E13" w:rsidRDefault="00023EF4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B4"/>
    <w:rsid w:val="00023EF4"/>
    <w:rsid w:val="003D494C"/>
    <w:rsid w:val="003F1592"/>
    <w:rsid w:val="006B4841"/>
    <w:rsid w:val="007A71B4"/>
    <w:rsid w:val="00856192"/>
    <w:rsid w:val="00930544"/>
    <w:rsid w:val="00962838"/>
    <w:rsid w:val="00C60C0E"/>
    <w:rsid w:val="00C7157F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F5A28"/>
  <w15:chartTrackingRefBased/>
  <w15:docId w15:val="{01539553-E899-484D-92DD-BD136693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styleId="GridTable4-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slow.org/node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reto.scheiwiller@juliusbaer.com</cp:lastModifiedBy>
  <cp:revision>9</cp:revision>
  <dcterms:created xsi:type="dcterms:W3CDTF">2018-03-14T13:05:00Z</dcterms:created>
  <dcterms:modified xsi:type="dcterms:W3CDTF">2018-03-14T13:58:00Z</dcterms:modified>
</cp:coreProperties>
</file>