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8722A"/>
          <w:spacing w:val="20"/>
          <w:sz w:val="20"/>
          <w:szCs w:val="20"/>
        </w:rPr>
        <w:t xml:space="preserve">ENSIGHTS · ΥΠΟΣΤΗΡΙΚΤΙΚΟ ΥΛΙΚΟ ΥΠΕΡΑΣΠΙΣΗΣ</w:t>
      </w:r>
    </w:p>
    <w:p>
      <w:pPr>
        <w:spacing w:after="100"/>
      </w:pPr>
      <w:r>
        <w:rPr>
          <w:b/>
          <w:bCs/>
          <w:color w:val="1E2761"/>
          <w:sz w:val="44"/>
          <w:szCs w:val="44"/>
        </w:rPr>
        <w:t xml:space="preserve">Cheatsheet ερωτήσεων-απαντήσεων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Για τη διπλωματική «Εξαγωγή Ευφυών Αναλύσεων από Δεδομένα Ηλεκτρονικού Εμπορίου»</w:t>
      </w:r>
    </w:p>
    <w:p>
      <w:pPr>
        <w:spacing w:after="260"/>
      </w:pPr>
      <w:r>
        <w:rPr>
          <w:color w:val="595959"/>
          <w:sz w:val="20"/>
          <w:szCs w:val="20"/>
        </w:rPr>
        <w:t xml:space="preserve">Χρήστος Μουρτογιάννης · ΕΚΠΑ, ΔΠΜΣ Διοίκηση και Οικονομική Τηλεπικοινωνιακών Δικτύων και Πληροφοριακών Συστημάτων</w:t>
      </w:r>
    </w:p>
    <w:p>
      <w:pPr>
        <w:pBdr>
          <w:top w:val="single" w:color="D8DEEC" w:sz="6" w:space="8"/>
        </w:pBdr>
        <w:spacing w:after="300"/>
      </w:pPr>
      <w:r>
        <w:rPr>
          <w:color w:val="595959"/>
          <w:sz w:val="20"/>
          <w:szCs w:val="20"/>
        </w:rPr>
        <w:t xml:space="preserve">Προσωπικές σημειώσεις μελέτης: πιθανές ερωτήσεις της επιτροπής ανά ενότητα της παρουσίασης, με σύντομες απαντήσεις σε bullets. Δεν διαβάζεται στην παρουσίαση, είναι υλικό προετοιμασίας και αναφοράς κατά την υπεράσπιση.</w:t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1. Κίνητρο, στόχοι, γενικά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επιλέξατε το συγκεκριμένο σύνολο δεδομένων (Online Retail II);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Είναι δημόσιο, άρα τα αποτελέσματα είναι ελέγξιμα και αναπαραγώγιμα.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Είναι το ίδιο dataset με τη δημοσιευμένη έρευνα των Chen, Sain και Guo (2012), οπότε επιτρέπει σύγκριση με υπάρχουσα βιβλιογραφία.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Περιέχει ακυρωμένα παραστατικά, χωρίς τα οποία δεν θα μπορούσε να απαντηθεί το ερώτημα των επιστροφών.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Δηλωμένος περιορισμός: προέρχεται από μία επιχείρηση, χονδρεμπόριο δώρων, όχι τυπική λιανική συμπεριφορά.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χτίσατε γενικό σύστημα αντί για κάτι φτιαγμένο ειδικά πάνω σε αυτό το dataset;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Ήταν ρητή απαίτηση της επίβλεψης: το σύστημα να μπορεί να στραφεί σε οποιοδήποτε κατάστημα με ελάχιστη παραμετροποίηση.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Κάθε πηγή αντιστοιχίζεται σε ένα δημοσιευμένο συμβόλαιο δεδομένων (6 οντότητες), η ανάλυση δεν διαβάζει ποτέ το σχήμα της πηγής.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γενικότητα δεν μένει θεωρητική: δοκιμάστηκε πάνω σε δεύτερη πηγή με εντελώς διαφορετικό σχήμα βάσης.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Ποια είναι η ουσιαστική συνεισφορά της εργασίας πέρα από υλοποίηση γνωστών αλγορίθμων;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Ενοποίηση data mining και οικονομικών δεικτών σε ένα γενικό σύστημα με API, dashboards και notebooks που δίνουν πάντα τον ίδιο αριθμό.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Ρητός, ελεγμένος διαχωρισμός μετρήσιμων από υποτιθέμενα μεγέθη, με τη δήλωση αυτή να ταξιδεύει μέσα στην ίδια την απόκριση.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Εμφωλευμένη συσταδοποίηση δύο επιπέδων με αυτόματη επιλογή πλήθους συστάδων μέσω δείκτη περιγράμματος σε κάθε επίπεδο.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2. Εξόρυξη συχνών υποσυνόλων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υλοποιήσατε δύο αλγορίθμους (Apriori και FP-Growth) αφού δίνουν το ίδιο αποτέλεσμα;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Ήταν ρητή ακαδημαϊκή απαίτηση να εφαρμοστούν και οι δύο κλασικοί αλγόριθμοι.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Επέτρεψε πειραματική επαλήθευση ότι πράγματι παράγουν ταυτόσημα σύνολα, κάτι που η θεωρία προβλέπει αλλά άξιζε να ελεγχθεί.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Ανέδειξε πρακτικά τη διαφορά: ίδιο αποτέλεσμα, διαφορετικός χρόνος εκτέλεσης (FP-Growth περίπου 2,6 φορές ταχύτερος).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η άρση (lift) και όχι μόνο support/confidence;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confidence από μόνη της είναι παραπλανητική όταν το επακόλουθο Y είναι ήδη πολύ δημοφιλές.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lift κανονικοποιεί ως προς τη βασική συχνότητα του Y, δείχνει πραγματική συσχέτιση και όχι απλή δημοφιλία.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σύστημα φιλτράρει εξ ορισμού κανόνες με lift κάτω από 1.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επιλέξατε το κατώφλι υποστήριξης 0,02, δεν είναι αυθαίρετο;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Παρουσιάζεται ρητά η ευαισθησία: στο 0,01 βγαίνουν 1.556 σύνολα (πολλά για ερμηνεία), στο 0,05 μηδέν κανόνες.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0,02 δίνει διαχειρίσιμο και ερμηνεύσιμο πλήθος (385 σύνολα, 134 κανόνες).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Είναι παράμετρος εκτέλεσης, καταγράφεται μαζί με τα αποτελέσματα ώστε να ξέρουμε κάτω από ποιο κατώφλι προέκυψαν.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Πόσο scalable είναι η εξόρυξη σε πολύ μεγαλύτερο σύνολο δεδομένων;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FP-Growth προτιμάται σε μεγάλα datasets γιατί δεν παράγει υποψήφια σύνολα.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εκτέλεση γίνεται ασύγχρονα σε εργάτη Celery, ώστε να μη μπλοκάρει το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Δεν δοκιμάστηκε πέρα από το πλήρες Online Retail II (πάνω από ένα εκατομμύριο γραμμές, 36.269 καλάθια), αυτό είναι ειλικρινές όριο.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3. Συσταδοποίηση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k-means και όχι DBSCAN ή κλασική ιεραρχική συσταδοποίηση;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k-means είναι απλός, γρήγορος και άμεσα ερμηνεύσιμος, ταιριάζει με την κατεύθυνση της επίβλεψης (Han et al., κεφ.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«ιεραρχία» επιτυγχάνεται εδώ με το εμφωλευμένο σχήμα δύο επιπέδων, όχι με αλγοριθμική ιεραρχική συσταδοποίηση.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DBSCAN θα απαιτούσε επιλογή eps και minPts, εξίσου αυθαίρετες παραμέτρους με το k.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δύο επίπεδα αντί μία συσταδοποίηση με όλα τα χαρακτηριστικά μαζί;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Ήταν η δομή που πρότεινε η επίβλεψη: πρώτα οι σημαντικότερες παράμετροι, μετά νέα ομαδοποίηση εντός κάθε συστάδας.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Επιτρέπει διαφορετικό είδος πληροφορίας ανά επίπεδο: περιοχή και χρόνος στο πρώτο, συμπεριφορά πελάτη (RFM) στο δεύτερο.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Μεικτά χαρακτηριστικά διαφορετικής φύσης σε ένα μόνο πέρασμα θα δυσκόλευαν την ερμηνεία, ακόμη και με τυποποίηση.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δείκτης περιγράμματος (silhouette) και όχι π.χ. elbow method;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elbow method στηρίζεται σε οπτική κρίση, υποκειμενική και δύσκολο να αυτοματοποιηθεί.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δείκτης περιγράμματος δίνει αριθμητική βαθμολογία ανά υποψήφιο k, επιτρέπει αυτόματη επιλογή χωρίς άνθρωπο στη μέση.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Σημαντικό γιατί το σύστημα πρέπει να τρέχει σε οποιοδήποτε κατάστημα, χωρίς κάποιος να ρυθμίζει το k με το χέρι κάθε φορά.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είναι κρίσιμη η τυποποίηση χαρακτηριστικών πριν τη συσταδοποίηση;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Χωρίς αυτήν, ένα μέγεθος σε ευρώ θα κυριαρχούσε έναντι ενός μετρημένου σε πλήθη, μόνο λόγω κλίμακας.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Ελέγχεται με αφιερωμένο τεστ όπου η πραγματική δομή βρίσκεται αποκλειστικά στο χαρακτηριστικό μικρής κλίμακας.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Δεν είναι προαιρετική βελτίωση, είναι προϋπόθεση για να βγει σωστό αποτέλεσμα.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Πόσο αναπαραγώγιμα είναι τα αποτελέσματα συσταδοποίησης;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σπόρος τυχαιότητας είναι σταθερός, τα αποτελέσματα που παρουσιάζονται είναι πλήρως αναπαραγώγιμα.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k-means είναι εν γένει ευαίσθητος στην αρχικοποίηση, αλλά η k-means++ αρχικοποίηση (προεπιλογή στο scikit-learn) το μετριάζει.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4. RFM και μετρήσιμα οικονομικά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δεν υπολογίσατε προβλεπτική αξία διάρκειας ζωής (BG/NBD κ.λπ.);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Δεν ήταν μέρος της αρχικής εκφώνησης ή της κατεύθυνσης της επίβλεψης.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Αναφέρεται ρητά ως φυσική μελλοντική επέκταση πάνω στα ίδια τρία μεγέθη RFM.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Θα απαιτούσε επιπλέον στατιστικές παραδοχές πέρα από όσα υποστηρίζει σήμερα το σύστημα.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ορίζεται η ημερομηνία αναφοράς για την προσφατότητα (recency);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Ως η τελευταία παραγγελία μέσα στο ίδιο το dataset, όχι η τρέχουσα ημερομηνία εκτέλεσης.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Αυτό κρατά τα αποτελέσματα σταθερά και αναπαραγώγιμα για ένα ιστορικό σύνολο δεδομένων.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Ποια η διαφορά GMV και καθαρών εσόδων, γιατί αναφέρετε και τα δύο;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GMV είναι η ακαθάριστη αξία πριν τις επιστροφές, καθιερωμένος ορισμός στο ηλεκτρονικό εμπόριο.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Τα καθαρά έσοδα προκύπτουν μετά την αφαίρεση των επιστροφών.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Παρουσιάζονται μαζί ώστε κανένα από τα δύο να μην αποκρύπτεται, συνεπές με το ότι οι επιστροφές είναι πάντα ανεξάρτητα μετρήσιμες.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5. Πρόβλεψη πωλήσεων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Holt-Winters εκθετική εξομάλυνση και όχι ARIMA, Prophet ή LSTM;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Διαφάνεια: λίγες παράμετροι, εύκολα ερμηνεύσιμο μοντέλο, κατανοητό σε επιχειρηματικό κοινό.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Μέτριες απαιτήσεις σε ιστορικό, εδώ μόλις 24-25 μήνες, πολύ λίγο για πολύπλοκα μοντέλα ή deep learning.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Δηλώνεται ρητά ότι δεν επιλέχθηκε ως η ακριβέστερη μέθοδος, ο δείκτης δεξιότητας εκθέτει το όριο αντί να το κρύβει.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Αναφορά στον διαγωνισμό M5: μέθοδοι μηχανικής μάθησης ξεπέρασαν τις στατιστικές κατά πάνω από 20%, το όριο αναγνωρίζεται ρητά στη διατριβή.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Τι είναι το skill score και γιατί το θεωρείτε σημαντικό;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ποσοστιαίο κέρδος στο μέσο απόλυτο σφάλμα έναντι μιας αφελούς βασικής γραμμής («το αύριο μοιάζει με σήμερα»).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Χωρίς αυτό, ένα μέτριο MAPE θα μπορούσε να παρουσιαστεί ψευδώς σαν επιτυχία.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Μπορεί να είναι αρνητικό, και αναφέρεται όπως είναι, ποτέ δεν αποκρύπτεται.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το αρχικό αποτέλεσμα ήταν αρνητικό (−0,21) και πώς το εντοπίσατε;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dataset σταματά στις 9 Δεκεμβρίου 2011, ο τελευταίος μήνας έχει μόνο 9 ημέρες.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Αυτή η τιμή έμοιαζε με πτώση στο μοντέλο, ενώ ήταν απλή αποκοπή περιόδου.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Μετά τον αποκλεισμό της ημιτελούς περιόδου, το σκορ αναστράφηκε σε +0,1421.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εύρημα δείχνει πόσο σημαντικό είναι να αναγνωρίζεις ημιτελείς περιόδους πριν αξιολογήσεις ένα μοντέλο, μεθοδολογικά πιο σημαντό από το ίδιο το νούμερο.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δεν ενεργοποιήθηκε η εποχικότητα στο μοντέλο;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Χρειάζονται τουλάχιστον δύο πλήρεις ετήσιοι κύκλοι για αξιόπιστη εκτίμηση εποχικότητας.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Με 24 μήνες ιστορικού και το test split, το training set περιορίζεται σε 21 μήνες, κάτω από αυτό το όριο.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μοντέλο υποχωρεί σωστά σε προσαρμογή μόνο με τάση αντί να δώσει αναξιόπιστη εποχικότητα ή να αποτύχει.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ακριβώς αξιολογείται η πρόβλεψη (out-of-sample);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Ένα τελευταίο τμήμα της χρονοσειράς δεσμεύεται ως έλεγχος, το μοντέλο εκπαιδεύεται μόνο στα προηγούμενα σημεία.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τελική πρόβλεψη επαναπροσαρμόζεται σε όλη τη σειρά, δεν υπάρχει λόγος να αγνοηθούν τα πιο πρόσφατα δεδομένα όταν προβλέπουμε το μέλλον.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Αναφέρονται τρία μέτρα: MAE, RMSE (τιμωρεί περισσότερο τις μεγάλες αποκλίσεις) και MAPE, το οποίο δηλώνεται ρητά ως μη ορισμένο όταν μια πραγματική τιμή είναι μηδέν.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6. Λογιστική ανάπτυξης και συγκέντρωση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Τι είναι η λογιστική ανάπτυξης, από πού προέρχεται το πλαίσιο;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Πλαίσιο επενδυτικής πρακτικής (Tribe Capital), όχι αξιολογημένη από ομοτίμους έρευνα, αναφέρεται ρητά ως τέτοιο στη διατριβή.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Αποσυνθέτει τη μεταβολή εσόδων ανά περίοδο σε έξι ροές: νέα, αναβιωμένα, διατηρημένα, επέκταση, συρρίκνωση, απώλεια.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Οι ροές ικανοποιούν λογιστικές ταυτότητες που ελέγχονται αυτόματα, τόσο σε συνθετικά όσο και σε πραγματικά δεδομένα.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θεωρείτε τη λογιστική ανάπτυξης το πιο αξιόπιστο μέγεθος της εργασίας;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Σε αντίθεση με την κερδοφορία, υπολογίζεται απευθείας από τα δεδομένα συναλλαγών, καμία παραδοχή δεν εισάγεται.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Είναι business-model agnostic, δεν χρειάζεται σταθερό σημείο αναφοράς για να συγκριθούν διαφορετικά καταστήματα.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Τι δείχνει ο συντελεστής Gini εδώ, γιατί χρειάζεται και το μερίδιο του μεγαλύτερου πελάτη;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συντελεστής Gini 0,740 δείχνει υψηλή συγκέντρωση εσόδων στους πελάτες.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μεγαλύτερος μεμονωμένος πελάτης όμως αντιστοιχεί μόλις στο 3,3%, άρα δεν υπάρχει εξάρτηση από έναν λογαριασμό.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συνδυασμός των δύο περιγράφει υγιή χονδρική δομή με πολλούς μεσαίους-μεγάλους πελάτες, όχι εύθραυστη εξάρτηση από έναν.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7. Κερδοφορία βάσει σεναρίων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δεν υποθέσατε απλώς ένα λογικό περιθώριο κέρδους για να δώσετε μια τελική απάντηση;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Θα ήταν επινόηση με ένδυμα ευρήματος, μια υπόθεση παρουσιασμένη σαν μέτρηση.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ακαδημαϊκή εντιμότητα απαιτεί ρητή δήλωση παραδοχών και ανάλυση ευαισθησίας, όχι ένα ψευδο-ακριβές νούμερο.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μπορεί να είναι χρήσιμο σε μια πραγματική επιχείρηση αν δεν δίνει τελικό νούμερο κερδοφορίας;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Δίνει το πλέγμα ευαισθησίας, ο χρήστης βάζει τα δικά του πραγματικά κόστη και περιθώριο και παίρνει σωστό αποτέλεσμα.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Δείχνει το όριο απόφασης, πού ακριβώς περνάει ή όχι το σημείο αναφοράς 3:1, ώστε να φαίνεται πόσο ευαίσθητο είναι το συμπέρασμα.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Αν κάποτε προστεθεί πραγματικό κόστος πωληθέντων, το ίδιο module γίνεται μέτρηση χωρίς καμία αλλαγή δομής.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Πόσο αξιόπιστα είναι τα σημεία αναφοράς (λόγος 3:1, απόσβεση 6-12 μήνες);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Προέρχονται από εκτιμήσεις κλάδου και επαγγελματικές πηγές, όχι αξιολογημένη από ομοτίμους έρευνα.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Δηλώνονται ρητά ως πλαίσιο σύγκρισης, ποτέ ως αριθμοί αυτής της συγκεκριμένης επιχείρησης.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Χρησιμοποιούνται μόνο για να πλαισιώσουν εύλογα εύρη παραδοχών μέσα στο πλέγμα ευαισθησίας.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η αξία διάρκειας ζωής υπολογίζεται πάνω στο μεικτό κέρδος και όχι στα έσοδα;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Αν συγκριθούν τα έσοδα απευθείας με το κόστος απόκτησης, ο λόγος υπερεκτιμάται ακριβώς κατά το κόστος πωληθέντων.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Αυτός είναι ο πιο συνηθισμένος τρόπος με τον οποίο ο δείκτης εμφανίζεται τεχνηέντως ευνοϊκός στην πράξη.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8. Δεδομένα και γενικότητα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αποδεικνύεται ότι το σύστημα είναι πραγματικά γενικό, όχι απλώς σχεδιασμένο να φαίνεται έτσι;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ανάγνωση βάσης δοκιμάστηκε πάνω σε δεύτερη πηγή με σχήμα, ονοματολογία και σύστημα βάσης εντελώς διαφορετικά από το Online Retail 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Οι κανόνες εγκυρότητας υλοποιούνται μία φορά και εφαρμόζονται και στις τρεις οδούς εισαγωγής.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Καμία ανάλυση δεν διαβάζει το σχήμα μιας συγκεκριμένης πηγής, όλα περνούν από το κοινό κανονικοποιημένο σχήμα.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αποκλείσατε κωδικούς όπως M, DOT, δωροεπιταγές;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Δεν είναι εμπορεύματα: χειροκίνητες προσαρμογές, ταχυδρομικά τέλη, δωροεπιταγές, δείγματα, τραπεζικά έξοδα.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Χωρίς τον αποκλεισμό, δύο από τις τρεις πρώτες θέσεις στην κατάταξη προϊόντων ήταν μη εμπορικοί κωδικοί, παραπλανητικό αποτέλεσμα.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Αφαιρείται περίπου το 4% των εσόδων, αλλά η λίστα αποκλεισμού είναι ρητή και παραμετροποιήσιμη ανά πηγή, όχι κανόνας μορφής, γιατί υπάρχουν πραγματικοί αλφαριθμητικοί κωδικοί όπως η σειρά DCGS.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κρατάτε πωλήσεις χωρίς αναγνωριστικό πελάτη αντί να τις αφαιρέσετε;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Παραμένουν πραγματικές πωλήσεις και αποτελούν σημαντικό ποσοστό του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Εξαιρούνται μόνο από αναλύσεις που απαιτούν απόδοση σε συγκεκριμένο πρόσωπο, και αυτό δηλώνεται ρητά κάθε φορά.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εξαίρεσή τους παντού θα υποεκτιμούσε συστηματικά τα συνολικά έσοδα και τον όγκο πωλήσεων.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9. Αρχιτεκτονική και υλοποίηση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FastAPI, PostgreSQL και Celery, όχι κάποιος άλλος συνδυασμός;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FastAPI είναι async-first, ταιριάζει με την ανάγκη για ασύγχρονες, χρονοβόρες αναλύσεις.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PostgreSQL είναι ώριμη και υποστηρίζει σύνθετα ερωτήματα συνάθροισης απευθείας στη βάση, χωρίς φόρτωση όλων των δεδομένων στη μνήμη.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Celery είναι ο συνηθισμένος τρόπος background εργασιών στο python οικοσύστημα, δουλεύει άμεσα με το FastAPI.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εξασφαλίζεται ότι API, Metabase και διατριβή δίνουν πάντα τον ίδιο αριθμό;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Οι ίδιες συναρτήσεις τροφοδοτούν και τις τρεις επιφάνειες, δεν υπάρχουν τρεις ξεχωριστές υλοποιήσεις της ίδιας λογικής.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Οι κάρτες SQL του Metabase γράφτηκαν ώστε να αντιστοιχούν ένα προς ένα με τα endpoints του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Τα σημειωματάρια Jupyter καλούν κατευθείαν τον ίδιο κώδικα με το API.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οι αλγόριθμοι mining και μηχανικής μάθησης είναι αποκομμένοι από τη βάση δεδομένων;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Επιτρέπει έλεγχο με δεδομένα υπολογίσιμα με το χέρι, όπου το αναμενόμενο αποτέλεσμα είναι γνωστό εκ των προτέρων.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Χωρίς αυτόν τον διαχωρισμό, κάθε έλεγχος θα απαιτούσε ολόκληρη τη στοίβα της βάσης δεδομένων.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 ίδιος κώδικας τρέχει απευθείας μέσα από τα σημειωματάρια που παρήγαγαν τα σχήματα της διατριβής.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επαληθεύεται γενικά η ορθότητα των υπολογισμών;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Όπου το αποτέλεσμα είναι αριθμητικά προσδιορισμένο, ελέγχεται η ακριβής τιμή σε δεδομένα υπολογίσιμα με το χέρι.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Όπου υπάρχει μαθηματική ταυτότητα, όπως στη λογιστική ανάπτυξης, η ταυτότητα επαληθεύεται άμεσα σε συνθετικά και πραγματικά δεδομένα.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Όπου μια ιδιότητα είναι κρίσιμη, όπως η τυποποίηση πριν τη συσταδοποίηση, υπάρχει τεστ που αποτυγχάνει αν αφαιρεθεί η ιδιότητα.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ότι περνάνε τα τεστ δεν αποτελεί από μόνο του απόδειξη ορθότητας ενός στατιστικού μοντέλου, τα αποτελέσματα ελέγχονται και οπτικά σε notebook πριν οριστικοποιηθούν.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10. Περιορισμοί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Ποιος θεωρείτε τον μεγαλύτερο περιορισμό της εργασίας;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απουσία στοιχείων κόστους, γιατί εμποδίζει ολόκληρη την ανάλυση κερδοφορίας από το να είναι μέτρηση.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Δεύτερος σημαντικός: ένα μόνο dataset από μία επιχείρηση, οπότε το πόσο γενικεύονται τα ίδια τα ευρήματα, πέρα από τον μηχανισμό γενικότητας του συστήματος, παραμένει ανοιχτό.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Πόσο αξιόπιστη είναι η κατηγοριοποίηση με λέξεις-κλειδιά αν το 38,9% μένει uncategorised;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Είναι δηλωμένος περιορισμός, όχι απόκρυψη, η ίδια η αναφορά του ποσοστού είναι το ειλικρινές μέτρο ακρίβειας της μεθόδου.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Μια πηγή με πραγματικές δομημένες κατηγορίες θα τις περνούσε μέσα από τον δικό της προσαρμογέα, παρακάμπτοντας εντελώς αυτό το βήμα.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Ακόμη και έτσι, τα περίπου τρία πέμπτα των εσόδων που καλύπτονται δίνουν χρήσιμο σήμα για αποφάσεις marketing.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Θα μπορούσε το σύστημα να εφαρμοστεί σε μια επιχείρηση συνδρομών;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Ναι για τη λογιστική ανάπτυξης και τους δείκτες PMF, σχεδιασμένοι σκόπιμα να είναι ανεξάρτητοι από επιχειρηματικό μοντέλο.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Οι αναλύσεις RFM και συσταδοποίησης θα χρειάζονταν πιθανόν διαφορετική ερμηνεία, π.χ. τι σημαίνει συχνότητα σε πλαίσιο συνδρομής.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κερδοφορία θα χρειαζόταν διαφορετικά σημεία αναφοράς περιθωρίου, κάτι που το πλέγμα ευαισθησίας ήδη επιτρέπει.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11. Πιο «παγιδευτικές» ερωτήσεις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Πώς ξέρετε ότι τα μοντέλα δεν κάνουν overfitting;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πρόβλεψη αξιολογείται αυστηρά out-of-sample, σε δεδομένα που το μοντέλο δεν είδε κατά την εκπαίδευση.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συσταδοποίηση δεν εκπαιδεύεται με ετικέτες, ο δείκτης περιγράμματος αξιολογεί την ίδια την κατάτμηση, όχι πρόβλεψη πάνω σε νέα δεδομένα.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Δεν γίνεται συντονισμός υπερπαραμέτρων πάνω στο test set.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Η ανάλυση καλαθιού δεν λαμβάνει υπόψη την αξία των προϊόντων, δεν είναι πρόβλημα;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Σωστή παρατήρηση, η ανάλυση είναι δυαδική, παρόν ή απόν, δεν σταθμίζει με χρηματική αξία.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Θα μπορούσε να επεκταθεί με σταθμισμένους κανόνες συσχέτισης, λογική μελλοντική επέκταση πέρα από όσα αναφέρει ρητά η διατριβή.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Γιατί πουθενά δεν χρησιμοποιήθηκε βαθιά μάθηση (deep learning);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μέγεθος των δεδομένων, ειδικά τα 24-25 μηνιαία σημεία για την πρόβλεψη, είναι πολύ μικρό για deep learning.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ακαδημαϊκή κατεύθυνση όριζε τυπικές python βιβλιοθήκες (pandas, scikit-learn, mlxtend, statsmodels), όχι πολύπλοκα μοντέλα-μαύρα κουτιά.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διαφάνεια και η ερμηνευσιμότητα ήταν ρητή προτεραιότητα σε ολόκληρη την εργασία.</w:t>
      </w:r>
    </w:p>
    <w:p>
      <w:pPr>
        <w:shd w:fill="EEF2FB" w:val="clear"/>
        <w:spacing w:after="60" w:before="220"/>
      </w:pPr>
      <w:r>
        <w:rPr>
          <w:b/>
          <w:bCs/>
          <w:color w:val="1E2761"/>
          <w:sz w:val="22"/>
          <w:szCs w:val="22"/>
        </w:rPr>
        <w:t xml:space="preserve">Ε: </w:t>
      </w:r>
      <w:r>
        <w:rPr>
          <w:b/>
          <w:bCs/>
          <w:color w:val="141A3D"/>
          <w:sz w:val="22"/>
          <w:szCs w:val="22"/>
        </w:rPr>
        <w:t xml:space="preserve">Αν σας πουν «αυτό δεν είναι απλώς SQL aggregations με στολίδι», τι απαντάτε;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Το περιγραφικό σκέλος είναι πράγματι συναθροίσεις, αλλά με ρητά επαληθευμένες ιδιότητες, όπως πλήρης διαμερισμός εσόδων χωρίς διπλομέτρηση.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Η ουσία της εργασίας είναι στα τρία σκέλη μηχανικής μάθησης και data mining: εξόρυξη συχνών υποσυνόλων, εμφωλευμένη συσταδοποίηση και πρόβλεψη χρονοσειρών, μαζί με τον ρητό διαχωρισμό μετρήσιμου από υποτιθέμενο.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  <w:sz w:val="30"/>
          <w:szCs w:val="30"/>
        </w:rPr>
        <w:t xml:space="preserve">Κάρτα γρήγορης ανάκλησης νούμερων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Για να μην ψάχνετε στο μυαλό σας υπό πίεση.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Παραγγελίες / γραμμές / επιστροφές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39.516 / 1.002.423 / 17.925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Πελάτες / προϊόντα / περιοχές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5.875 / 4.900 / 43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Χρόνος εισαγωγής dataset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~140 δευτερόλεπτα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Μερίδιο εσόδων Ηνωμένου Βασιλείου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≈ 86%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Επαναληπτικοί πελάτες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72,4% (4.234 vs 1.618), ΜΟ 6,25 παραγγελίες/πελάτη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Μέση αξία παραγγελίας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493,63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Απόρριψη μη εμπορικών κωδικών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≈ 4% των εσόδων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Uncategorised χαρακτηριστικά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38,9% των εσόδων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Καλάθια ≥ 2 προϊόντων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36.269 (διάμεσο 17, μέγιστο 1.108)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Στο κατώφλι υποστήριξης 0,02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385 σύνολα, 134 κανόνες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Χρόνος Apriori vs FP-Growth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5,14s vs 1,96s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Ισχυρότερος κανόνας συσχέτισης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lift ≈ 25,2 (Regency Teacup)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Συσταδοποίηση 1ου επιπέδου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k=2, δείκτης περιγράμματος 0,8793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Πρόβλεψη, MAPE (naive vs Holt-Winters)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38,48% vs 32,74%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Δείκτης δεξιότητας πρόβλεψης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+0,1421 (αρχικά −0,21 πριν τον αποκλεισμό Δεκεμβρίου)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Συντελεστής Gini εσόδων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0,740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Μερίδιο εσόδων top 20% πελατών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77,1%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Μερίδιο μεγαλύτερου πελάτη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3,3%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Μέση παρατηρούμενη αξία πελάτη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2.895</w:t>
            </w:r>
          </w:p>
        </w:tc>
      </w:tr>
      <w:tr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LTV σε βασικό σενάριο (margin 50%)</w:t>
            </w:r>
          </w:p>
        </w:tc>
        <w:tc>
          <w:tcPr>
            <w:tcW w:type="dxa" w:w="45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1.447,5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Πλέγμα κερδοφορίας που πληροί 3:1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8 από τα 16 κελιά</w:t>
            </w:r>
          </w:p>
        </w:tc>
      </w:tr>
    </w:tbl>
    <w:p>
      <w:pPr>
        <w:spacing w:before="260"/>
      </w:pPr>
      <w:r>
        <w:rPr>
          <w:b/>
          <w:bCs/>
          <w:color w:val="1E2761"/>
          <w:sz w:val="22"/>
          <w:szCs w:val="22"/>
        </w:rPr>
        <w:t xml:space="preserve">Καλή επιτυχία.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2026-08-26T13:35:48.386Z</dcterms:created>
  <dcterms:modified xsi:type="dcterms:W3CDTF">2026-08-26T13:35:48.386Z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