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0F3B73"/>
          <w:sz w:val="56"/>
        </w:rPr>
        <w:t>CarDashboard / 工地看板</w:t>
        <w:br/>
        <w:t>使用者操作手冊</w:t>
      </w:r>
    </w:p>
    <w:p>
      <w:pPr>
        <w:jc w:val="center"/>
      </w:pPr>
      <w:r>
        <w:rPr>
          <w:i/>
          <w:color w:val="5A7099"/>
          <w:sz w:val="28"/>
        </w:rPr>
        <w:t>Site Board Dashboard · User Manual</w:t>
      </w:r>
    </w:p>
    <w:p/>
    <w:p>
      <w:pPr>
        <w:jc w:val="center"/>
      </w:pPr>
      <w:r>
        <w:rPr>
          <w:sz w:val="22"/>
        </w:rPr>
        <w:t>版本:Demo v2  ·  發行日期:2026/05/15  ·  適用對象:工地主任、工安督導、保全、IT 管理員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/>
          <w:color w:val="0F3B73"/>
        </w:rPr>
        <w:t>目錄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1. 系統簡介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2. 主要使用對象與情境總覽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3. 介面架構與導覽元件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4. 子頁籤功能詳述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 xml:space="preserve">    4.1 全工地總覽 (Overview)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 xml:space="preserve">    4.2 單一工地 (Site Board)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 xml:space="preserve">    4.3 車輛看板 (Vehicle)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 xml:space="preserve">    4.4 人員看板 (Personnel)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 xml:space="preserve">    4.5 趨勢全螢幕 (Trend)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 xml:space="preserve">    4.6 異常事件牆 (Alert)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5. AI 副駕駛與可解釋性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6. 跳卡浮層 (Flash Card) 即時通知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7. 完整執行路徑 (Execution Paths)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8. 使用情境 (Scenarios)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9. 使用案例 (Use Cases)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10. 快速鍵與快捷操作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11. 狀態色彩與圖示說明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12. 常見問題與排除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13. 名詞對照表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/>
          <w:color w:val="0F3B73"/>
        </w:rPr>
        <w:t>1. 系統簡介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「工地看板 (Site Board Dashboard)」是一套面向營建工地的即時人車進出監控與 AI 風險判讀平台。系統整合 ALPR(車牌辨識)、FaceID(人臉辨識)、白名單/黑名單比對、證照效期資料庫與工地巡檢資料,在單一畫面上提供「現況 KPI、趨勢、AI 預測、即時事件、異常告警與建議行動」六大維度的監控能力。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本系統以「AI 副駕駛 + 人類拍板」為設計核心:AI 提供信心度、判定依據、誤判/漏判代價(Value Matrix)與建議下一步,最後由現場管理人員確認執行,以兼顧效率、安全與法規責任。</w:t>
      </w:r>
    </w:p>
    <w:p>
      <w:pPr>
        <w:pStyle w:val="Heading2"/>
      </w:pPr>
      <w:r>
        <w:rPr>
          <w:rFonts w:ascii="Microsoft JhengHei" w:hAnsi="Microsoft JhengHei"/>
          <w:color w:val="0F3B73"/>
        </w:rPr>
        <w:t>1.1 核心能力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車輛辨識:車牌讀取 (ALPR v2.3) 與白名單/黑名單比對,陌生車牌自動建檔 (UNKNOWN-NNN)。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人員辨識:人臉比對 (FaceID v1.8) 與證照效期檢查 (高空作業證、電焊證、工安證等)。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AI 預測:依當日已發生的進出資料,對未來 4 小時人員進場數進行預測,並附信賴帶 (±30%)。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異常告警:四大類型 — 黑名單車牌、證照過期、陌生車牌、API 資料延遲。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AI 副駕駛摘要:每小時自動產生重點摘要與優先處理建議。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雙層 Tab 架構:主分類 (工地看板/人員管理/車輛管理/系統設定) + 6 個子頁籤。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自動輪播:可依設定秒數自動切換子頁籤,適合大螢幕看板模式。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跳卡浮層:重要事件以浮層卡片彈出,告警卡片含「確認/誤判」按鈕。</w:t>
      </w:r>
    </w:p>
    <w:p>
      <w:pPr>
        <w:pStyle w:val="Heading1"/>
      </w:pPr>
      <w:r>
        <w:rPr>
          <w:rFonts w:ascii="Microsoft JhengHei" w:hAnsi="Microsoft JhengHei"/>
          <w:color w:val="0F3B73"/>
        </w:rPr>
        <w:t>2. 主要使用對象與情境總覽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3402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主要目標</w:t>
            </w:r>
          </w:p>
        </w:tc>
        <w:tc>
          <w:tcPr>
            <w:tcW w:type="dxa" w:w="2835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最常使用的頁籤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工地主任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掌握全工地人車現況,排除異常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全工地總覽 → 異常事件牆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工安督導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確認進場人員證照與作業類別合規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人員看板 → 異常事件牆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保全 / 警衛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驗證車輛白名單,阻擋黑名單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車輛看板 → 跳卡浮層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IT 管理員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監看 API 健康度,排查資料延遲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全工地總覽 (API KPI) → 異常事件牆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管理階層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查看 KPI、趨勢、AI 摘要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全工地總覽 → 趨勢全螢幕</w:t>
            </w:r>
          </w:p>
        </w:tc>
      </w:tr>
    </w:tbl>
    <w:p>
      <w:pPr>
        <w:pStyle w:val="Heading1"/>
      </w:pPr>
      <w:r>
        <w:rPr>
          <w:rFonts w:ascii="Microsoft JhengHei" w:hAnsi="Microsoft JhengHei"/>
          <w:color w:val="0F3B73"/>
        </w:rPr>
        <w:t>3. 介面架構與導覽元件</w:t>
      </w:r>
    </w:p>
    <w:p>
      <w:pPr>
        <w:pStyle w:val="Heading2"/>
      </w:pPr>
      <w:r>
        <w:rPr>
          <w:rFonts w:ascii="Microsoft JhengHei" w:hAnsi="Microsoft JhengHei"/>
          <w:color w:val="0F3B73"/>
        </w:rPr>
        <w:t>3.1 頂部主 Tab 列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畫面最上方為主分類列,目前 Demo 僅啟用「工地看板」,其餘三項為預留模組: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工地看板 (Dashboard) — 預設啟用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人員管理 (Personnel Mgmt) — 預留位置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車輛管理 (Vehicle Mgmt) — 預留位置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系統設定 (Settings) — 預留位置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右上方顯示:現在日期時間、API 狀態 (例如「● API 正常 2/2」)。</w:t>
      </w:r>
    </w:p>
    <w:p>
      <w:pPr>
        <w:pStyle w:val="Heading2"/>
      </w:pPr>
      <w:r>
        <w:rPr>
          <w:rFonts w:ascii="Microsoft JhengHei" w:hAnsi="Microsoft JhengHei"/>
          <w:color w:val="0F3B73"/>
        </w:rPr>
        <w:t>3.2 子頁籤列與控制列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工地選擇器:下拉式選單,選項為「全部工地 / A01~C04 (共 12 個工地)」。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子頁籤 1~6:全工地總覽、單一工地、車輛看板、人員看板、趨勢全螢幕、異常事件牆,每個頁籤右側顯示對應的鍵盤快捷數字。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自動輪播按鈕:啟用後依各頁設定秒數循環切換 (Overview/Site/Trend = 30s,Vehicle/Personnel/Alert = 20s)。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刷新倒數:每 60 秒倒數一次,可按「R」立即重置。</w:t>
      </w:r>
    </w:p>
    <w:p>
      <w:pPr>
        <w:pStyle w:val="Heading1"/>
      </w:pPr>
      <w:r>
        <w:rPr>
          <w:rFonts w:ascii="Microsoft JhengHei" w:hAnsi="Microsoft JhengHei"/>
          <w:color w:val="0F3B73"/>
        </w:rPr>
        <w:t>4. 子頁籤功能詳述</w:t>
      </w:r>
    </w:p>
    <w:p>
      <w:pPr>
        <w:pStyle w:val="Heading2"/>
      </w:pPr>
      <w:r>
        <w:rPr>
          <w:rFonts w:ascii="Microsoft JhengHei" w:hAnsi="Microsoft JhengHei"/>
          <w:color w:val="0F3B73"/>
        </w:rPr>
        <w:t>4.1 全工地總覽 (Overview)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用途:一眼掌握所有工地總體現況。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畫面組成: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AI 副駕駛摘要區:顯示近 1 小時關鍵異常與建議優先處理。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四個大 KPI 卡:今日人員進場 / 今日車輛進場 / 異常事件 / API 狀態。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12 個工地小卡:每張顯示人員與車輛即時在場數、12 點 mini 長條趨勢、異常或延遲標籤。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右側「最新進出快訊」即時清單。</w:t>
      </w:r>
    </w:p>
    <w:p>
      <w:pPr>
        <w:pStyle w:val="Heading2"/>
      </w:pPr>
      <w:r>
        <w:rPr>
          <w:rFonts w:ascii="Microsoft JhengHei" w:hAnsi="Microsoft JhengHei"/>
          <w:color w:val="0F3B73"/>
        </w:rPr>
        <w:t>4.2 單一工地 (Site Board)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用途:聚焦單一工地的 KPI 與趨勢預測。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6 個 KPI 卡:人員進場/離場/在場、車輛進場/離場/在場。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今日 0-24H 進出趨勢與 AI 預測圖:含實際長條 (進/離場)、車輛折線、未來 4H 預測虛線與 ±30% 信賴帶。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目前時間以紅色「目前」垂直參考線標示 (Ch 13 You Are Here)。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最新事件列表 (6 筆) 與最新現場影像區 (車牌截圖、車輛照、人臉縮圖)。</w:t>
      </w:r>
    </w:p>
    <w:p>
      <w:pPr>
        <w:pStyle w:val="Heading2"/>
      </w:pPr>
      <w:r>
        <w:rPr>
          <w:rFonts w:ascii="Microsoft JhengHei" w:hAnsi="Microsoft JhengHei"/>
          <w:color w:val="0F3B73"/>
        </w:rPr>
        <w:t>4.3 車輛看板 (Vehicle)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4 個 KPI:進場車次 / 離場車次 / 目前在場 / 陌生車牌數量。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最新車輛截圖區:大圖 + 車牌特寫 + 承包商資訊 + 閘門狀態。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每小時車輛進出趨勢柱狀圖。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最新車輛事件清單:含進/出方向 Pill、時間、車牌縮圖、承包商、狀態徽章。</w:t>
      </w:r>
    </w:p>
    <w:p>
      <w:pPr>
        <w:pStyle w:val="Heading2"/>
      </w:pPr>
      <w:r>
        <w:rPr>
          <w:rFonts w:ascii="Microsoft JhengHei" w:hAnsi="Microsoft JhengHei"/>
          <w:color w:val="0F3B73"/>
        </w:rPr>
        <w:t>4.4 人員看板 (Personnel)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4 個 KPI:進場人次 / 離場人次 / 目前在場 / 證照異常數 (過期 + 缺漏)。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每小時人員進出趨勢柱狀圖。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最新人員辨識清單:人臉縮圖 + 員工編號 + 承包商 + 證照狀態徽章。</w:t>
      </w:r>
    </w:p>
    <w:p>
      <w:pPr>
        <w:pStyle w:val="Heading2"/>
      </w:pPr>
      <w:r>
        <w:rPr>
          <w:rFonts w:ascii="Microsoft JhengHei" w:hAnsi="Microsoft JhengHei"/>
          <w:color w:val="0F3B73"/>
        </w:rPr>
        <w:t>4.5 趨勢全螢幕 (Trend)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用途:會議室大螢幕展示用,字級放大、留白拉大,單一工地一日完整趨勢圖。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ComposedChart:人員進/離場柱狀 + 車輛進/離場折線。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紅色「目前 N 時」參考線。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每分鐘自動刷新。</w:t>
      </w:r>
    </w:p>
    <w:p>
      <w:pPr>
        <w:pStyle w:val="Heading2"/>
      </w:pPr>
      <w:r>
        <w:rPr>
          <w:rFonts w:ascii="Microsoft JhengHei" w:hAnsi="Microsoft JhengHei"/>
          <w:color w:val="0F3B73"/>
        </w:rPr>
        <w:t>4.6 異常事件牆 (Alert)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用途:集中呈現需立即處理的所有異常,並提供 AI 解釋與行動建議。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上方紅色橫幅:顯示最嚴重的單一異常摘要 (例:車牌平台回傳延遲 92 秒)。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AI 副駕駛摘要區:整體風險快讀。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異常事件牆 (4 欄卡片):每張告警卡含: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類別標籤:黑名單 / 證照過期 / 陌生車牌 / 資料延遲。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AI 信心度 (Confidence Chip,如 AI 99%、AI 73%、規則判定)。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目標物件視覺 (車牌縮圖或人臉縮圖,API 類則顯示大字「API」)。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工地代碼與發生次數標記 (例如「7 日內第 3 次」)。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判定依據 (Explainability) — 文字描述為何 AI 認定為異常。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誤判代價 (FP) / 漏判代價 (FN) 二格 Value Matrix。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AI 建議下一步:1~3 條序號建議。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兩個拍板按鈕:「採納並處理」/「誤判」。</w:t>
      </w:r>
    </w:p>
    <w:p>
      <w:r>
        <w:rPr>
          <w:rFonts w:ascii="Microsoft JhengHei" w:hAnsi="Microsoft JhengHei" w:eastAsia="Microsoft JhengHei"/>
          <w:b w:val="0"/>
          <w:i/>
          <w:sz w:val="22"/>
        </w:rPr>
        <w:t>排序原則:黑名單 / 證照過期 &gt; API 斷線 &gt; 陌生車牌 &gt; 資料延遲。</w:t>
      </w:r>
    </w:p>
    <w:p>
      <w:pPr>
        <w:pStyle w:val="Heading1"/>
      </w:pPr>
      <w:r>
        <w:rPr>
          <w:rFonts w:ascii="Microsoft JhengHei" w:hAnsi="Microsoft JhengHei"/>
          <w:color w:val="0F3B73"/>
        </w:rPr>
        <w:t>5. AI 副駕駛與可解釋性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本系統將 AI 視為「副駕駛」,所有 AI 判讀都附帶可解釋性元件,協助使用者快速決定是否覆寫: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元件</w:t>
            </w:r>
          </w:p>
        </w:tc>
        <w:tc>
          <w:tcPr>
            <w:tcW w:type="dxa" w:w="2551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出現位置</w:t>
            </w:r>
          </w:p>
        </w:tc>
        <w:tc>
          <w:tcPr>
            <w:tcW w:type="dxa" w:w="3969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意義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ConfidenceChip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事件列、跳卡、告警卡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顯示 AI 信心度百分比;≥90% 綠、75-89% 黃、&lt;75% 紅;無分數時顯示「規則判定」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ExplainBlock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告警跳卡、告警卡片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顯示「判定依據」與「資料來源」(例:FaceID v1.8 · 證照資料庫)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Value Matrix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告警卡片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並列誤判代價 (FP) 與漏判代價 (FN) 文字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AI 建議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告警卡片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1~3 條建議行動,讓人類拍板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AI 副駕駛摘要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全工地總覽、異常事件牆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每小時自動產生的執行摘要,標示優先處理對象</w:t>
            </w:r>
          </w:p>
        </w:tc>
      </w:tr>
    </w:tbl>
    <w:p>
      <w:pPr>
        <w:pStyle w:val="Heading1"/>
      </w:pPr>
      <w:r>
        <w:rPr>
          <w:rFonts w:ascii="Microsoft JhengHei" w:hAnsi="Microsoft JhengHei"/>
          <w:color w:val="0F3B73"/>
        </w:rPr>
        <w:t>6. 跳卡浮層 (Flash Card) 即時通知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右下角浮層,最多同時顯示 3 張,系統每 6 秒會將最新事件推入。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一般事件卡 (進場/離場):5 秒自動消失。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告警卡 (黑名單/證照過期):8 秒自動消失,內含 ExplainBlock 與「確認告警」、「標記為誤判」按鈕。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車輛事件:顯示車輛與車牌縮圖、承包商、閘門結果。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人員事件:顯示人臉縮圖、員工編號、證照狀態。</w:t>
      </w:r>
    </w:p>
    <w:p>
      <w:pPr>
        <w:pStyle w:val="Heading1"/>
      </w:pPr>
      <w:r>
        <w:rPr>
          <w:rFonts w:ascii="Microsoft JhengHei" w:hAnsi="Microsoft JhengHei"/>
          <w:color w:val="0F3B73"/>
        </w:rPr>
        <w:t>7. 完整執行路徑 (Execution Paths)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下列為從「啟動」到「結束處理」的所有可達路徑分類列舉。</w:t>
      </w:r>
    </w:p>
    <w:p>
      <w:pPr>
        <w:pStyle w:val="Heading2"/>
      </w:pPr>
      <w:r>
        <w:rPr>
          <w:rFonts w:ascii="Microsoft JhengHei" w:hAnsi="Microsoft JhengHei"/>
          <w:color w:val="0F3B73"/>
        </w:rPr>
        <w:t>7.1 啟動與導覽路徑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開啟瀏覽器 → 載入 dashboard-standalone_demo2.html → 預設進入「工地看板 → 全工地總覽」。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點選頂部主 Tab → 切換主分類 (僅工地看板可用)。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點選子頁籤或按 1~6 → 切換到對應子頁。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選擇工地下拉 → 將上下文範圍切換到指定工地或「全部工地」。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點擊「自動輪播」→ 系統依設定秒數循環切換子頁。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按「R」鍵 → 重置 60 秒刷新倒數。</w:t>
      </w:r>
    </w:p>
    <w:p>
      <w:pPr>
        <w:pStyle w:val="Heading2"/>
      </w:pPr>
      <w:r>
        <w:rPr>
          <w:rFonts w:ascii="Microsoft JhengHei" w:hAnsi="Microsoft JhengHei"/>
          <w:color w:val="0F3B73"/>
        </w:rPr>
        <w:t>7.2 監看與分析路徑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全工地總覽 → 觀察 4 大 KPI → 點選某工地小卡 (帶有「異常」/「延遲」標籤) → 切換到單一工地或異常事件牆深入查看。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單一工地 → 對照趨勢圖紅色「目前」參考線 → 比較實際 vs AI 預測 (虛線) → 評估是否要派工或叫車。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車輛看板 → 查看陌生車牌數 → 切換到異常事件牆 → 點選對應陌生車牌告警卡 → 採納或誤判。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人員看板 → 查看「證照異常」KPI → 若 ≥1 則切換到異常事件牆 → 處理對應「證照過期」告警卡。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趨勢全螢幕 → 大螢幕展示用,無互動。</w:t>
      </w:r>
    </w:p>
    <w:p>
      <w:pPr>
        <w:pStyle w:val="Heading2"/>
      </w:pPr>
      <w:r>
        <w:rPr>
          <w:rFonts w:ascii="Microsoft JhengHei" w:hAnsi="Microsoft JhengHei"/>
          <w:color w:val="0F3B73"/>
        </w:rPr>
        <w:t>7.3 告警處理路徑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跳卡浮層彈出告警 → 立刻點「確認告警」或「標記為誤判」。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或不操作 → 8 秒後自動消失 → 仍可於異常事件牆找到該事件。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在異常事件牆檢視 AI 信心度 + ExplainBlock + 代價 → 採用 AI 建議列表的第 1 條 → 點「採納並處理」。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若認為 AI 誤判 → 點「誤判」→ 系統記錄樣本以供未來模型迭代 (人在迴路 HITL)。</w:t>
      </w:r>
    </w:p>
    <w:p>
      <w:pPr>
        <w:pStyle w:val="Heading2"/>
      </w:pPr>
      <w:r>
        <w:rPr>
          <w:rFonts w:ascii="Microsoft JhengHei" w:hAnsi="Microsoft JhengHei"/>
          <w:color w:val="0F3B73"/>
        </w:rPr>
        <w:t>7.4 系統健康監看路徑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頂部右上「● API 正常 X/Y」→ 出現紅 / 黃時通知 IT。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異常事件牆「資料延遲」類別告警 → 依建議檢查 API 服務 / 切換備援通道 / 通報 IT。</w:t>
      </w:r>
    </w:p>
    <w:p>
      <w:pPr>
        <w:pStyle w:val="Heading1"/>
      </w:pPr>
      <w:r>
        <w:rPr>
          <w:rFonts w:ascii="Microsoft JhengHei" w:hAnsi="Microsoft JhengHei"/>
          <w:color w:val="0F3B73"/>
        </w:rPr>
        <w:t>8. 使用情境 (Scenarios)</w:t>
      </w:r>
    </w:p>
    <w:p>
      <w:pPr>
        <w:pStyle w:val="Heading2"/>
      </w:pPr>
      <w:r>
        <w:rPr>
          <w:rFonts w:ascii="Microsoft JhengHei" w:hAnsi="Microsoft JhengHei"/>
          <w:color w:val="0F3B73"/>
        </w:rPr>
        <w:t>情境 A:早班尖峰大量進場 (07:00-09:00)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工地主任於早班開始前 30 分鐘啟動大螢幕。打開「趨勢全螢幕」對照昨日同時段,確認進場節奏正常。若 AI 預測值高於信賴帶上界且實際進場曲線跟上,可預先通知警衛多開一道閘門。</w:t>
      </w:r>
    </w:p>
    <w:p>
      <w:pPr>
        <w:pStyle w:val="Heading2"/>
      </w:pPr>
      <w:r>
        <w:rPr>
          <w:rFonts w:ascii="Microsoft JhengHei" w:hAnsi="Microsoft JhengHei"/>
          <w:color w:val="0F3B73"/>
        </w:rPr>
        <w:t>情境 B:黑名單車牌闖入嘗試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保全在警衛室監看跳卡浮層,看到「車輛告警 · ZZZ-7777」紅色卡片彈出。AI 信心度 99%,代價提示顯示漏判代價極高 (安全風險)。保全立即按「確認告警」並依 AI 建議「通知保全在閘門攔截」、「通報工地主任」、「保留進入時段影像」。</w:t>
      </w:r>
    </w:p>
    <w:p>
      <w:pPr>
        <w:pStyle w:val="Heading2"/>
      </w:pPr>
      <w:r>
        <w:rPr>
          <w:rFonts w:ascii="Microsoft JhengHei" w:hAnsi="Microsoft JhengHei"/>
          <w:color w:val="0F3B73"/>
        </w:rPr>
        <w:t>情境 C:電焊工證照過期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工安督導於早會前打開「異常事件牆」,看到「李O華 / E-0981」告警 (7 日內第 3 次)。依 AI 建議聯繫承包商「隆泰工程」更新證照,並於補件前暫停其電焊作業。</w:t>
      </w:r>
    </w:p>
    <w:p>
      <w:pPr>
        <w:pStyle w:val="Heading2"/>
      </w:pPr>
      <w:r>
        <w:rPr>
          <w:rFonts w:ascii="Microsoft JhengHei" w:hAnsi="Microsoft JhengHei"/>
          <w:color w:val="0F3B73"/>
        </w:rPr>
        <w:t>情境 D:人臉 API 異常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IT 管理員看到頂部 API 狀態變成「11/12」,異常事件牆出現「人臉 API · B04 西側門 · 延遲 92 秒」。依建議:檢查 API 服務狀態 → 切換到備援辨識通道 → 確認 B04 進出仍被記錄。</w:t>
      </w:r>
    </w:p>
    <w:p>
      <w:pPr>
        <w:pStyle w:val="Heading2"/>
      </w:pPr>
      <w:r>
        <w:rPr>
          <w:rFonts w:ascii="Microsoft JhengHei" w:hAnsi="Microsoft JhengHei"/>
          <w:color w:val="0F3B73"/>
        </w:rPr>
        <w:t>情境 E:陌生車牌反覆出現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車輛看板「陌生車牌」KPI 上升到 4。督導打開異常事件牆「UNKNOWN-019」告警,信心度 73% (黃)。依建議請警衛詢問來訪事由;若為合作廠商,將該車牌加入白名單以避免重複告警 (在預留「車輛管理」模組維護)。</w:t>
      </w:r>
    </w:p>
    <w:p>
      <w:pPr>
        <w:pStyle w:val="Heading2"/>
      </w:pPr>
      <w:r>
        <w:rPr>
          <w:rFonts w:ascii="Microsoft JhengHei" w:hAnsi="Microsoft JhengHei"/>
          <w:color w:val="0F3B73"/>
        </w:rPr>
        <w:t>情境 F:管理階層巡視看板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高階主管走進指揮中心。系統處於「自動輪播」模式,每 20-30 秒換頁。AI 副駕駛摘要區直接呈現「過去 1 小時 4 件異常,集中於 A03,優先處理李O華證照與 ZZZ-7777」,主管不需理解原始數據即可掌握重點。</w:t>
      </w:r>
    </w:p>
    <w:p>
      <w:pPr>
        <w:pStyle w:val="Heading1"/>
      </w:pPr>
      <w:r>
        <w:rPr>
          <w:rFonts w:ascii="Microsoft JhengHei" w:hAnsi="Microsoft JhengHei"/>
          <w:color w:val="0F3B73"/>
        </w:rPr>
        <w:t>9. 使用案例 (Use Cases)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UC #</w:t>
            </w:r>
          </w:p>
        </w:tc>
        <w:tc>
          <w:tcPr>
            <w:tcW w:type="dxa" w:w="1984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案例名稱</w:t>
            </w:r>
          </w:p>
        </w:tc>
        <w:tc>
          <w:tcPr>
            <w:tcW w:type="dxa" w:w="1417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主要角色</w:t>
            </w:r>
          </w:p>
        </w:tc>
        <w:tc>
          <w:tcPr>
            <w:tcW w:type="dxa" w:w="2268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前置條件</w:t>
            </w:r>
          </w:p>
        </w:tc>
        <w:tc>
          <w:tcPr>
            <w:tcW w:type="dxa" w:w="1984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結束狀態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UC-01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切換子頁籤監看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全部使用者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已開啟系統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目標子頁顯示於畫面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UC-02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啟用自動輪播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管理階層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處於工地看板主 Tab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頁籤依秒數自動循環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UC-03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選定單一工地檢視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工地主任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已選擇工地下拉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KPI/趨勢以該工地為範圍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UC-04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AI 預測檢視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工地主任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進入單一工地頁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預測虛線 + 信賴帶顯示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UC-05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處理黑名單告警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保全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跳卡或事件牆出現黑名單卡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AI 建議被執行,事件被採納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UC-06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處理證照過期告警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工安督導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出現證照過期卡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通知承包商,作業暫停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UC-07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標記 AI 誤判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工安督導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出現信心度 ≥75% 但情境不符之告警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事件被標記誤判,送回模型訓練池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UC-08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監看 API 健康度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IT 管理員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API 狀態 ≠ N/N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重啟服務或切換備援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UC-09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陌生車牌覆核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保全 + 工地主任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車輛看板陌生車牌 ≥1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車牌被加入白名單或記為訪客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UC-10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趨勢全螢幕投影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管理階層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進入趨勢頁籤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大螢幕呈現完整 24H 趨勢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UC-11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AI 副駕駛摘要查閱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管理階層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進入總覽或事件牆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摘要文字呈現重點異常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UC-12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鍵盤快捷導覽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熟手使用者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畫面已聚焦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按 1~6 即切換頁籤,按 R 重置倒數</w:t>
            </w:r>
          </w:p>
        </w:tc>
      </w:tr>
    </w:tbl>
    <w:p>
      <w:pPr>
        <w:pStyle w:val="Heading1"/>
      </w:pPr>
      <w:r>
        <w:rPr>
          <w:rFonts w:ascii="Microsoft JhengHei" w:hAnsi="Microsoft JhengHei"/>
          <w:color w:val="0F3B73"/>
        </w:rPr>
        <w:t>10. 快速鍵與快捷操作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按鍵 / 動作</w:t>
            </w:r>
          </w:p>
        </w:tc>
        <w:tc>
          <w:tcPr>
            <w:tcW w:type="dxa" w:w="5669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效果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切換到「全工地總覽」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切換到「單一工地」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切換到「車輛看板」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切換到「人員看板」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5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切換到「趨勢全螢幕」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6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切換到「異常事件牆」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R / r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重置 60 秒刷新倒數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點選自動輪播按鈕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啟用 / 停用自動輪播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點選工地下拉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切換目前工地上下文 (含 ALL)</w:t>
            </w:r>
          </w:p>
        </w:tc>
      </w:tr>
    </w:tbl>
    <w:p>
      <w:pPr>
        <w:pStyle w:val="Heading1"/>
      </w:pPr>
      <w:r>
        <w:rPr>
          <w:rFonts w:ascii="Microsoft JhengHei" w:hAnsi="Microsoft JhengHei"/>
          <w:color w:val="0F3B73"/>
        </w:rPr>
        <w:t>11. 狀態色彩與圖示說明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色彩 / 圖示</w:t>
            </w:r>
          </w:p>
        </w:tc>
        <w:tc>
          <w:tcPr>
            <w:tcW w:type="dxa" w:w="2551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代表意義</w:t>
            </w:r>
          </w:p>
        </w:tc>
        <w:tc>
          <w:tcPr>
            <w:tcW w:type="dxa" w:w="3969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出現場景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青藍 (#22D3EE)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人員進場 / 系統主色 / AI 副駕駛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進場長條、Logo、AI 文字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紫 (#A78BFA)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人員離場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離場長條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橘 (#F59E0B)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車輛進場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車輛折線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粉紅 (#FB7185)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車輛離場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車輛離場折線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綠 (#34D399)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通行 / 白名單 / 高信心度 (≥90%)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通行徽章、白名單徽章、Confidence Chip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黃 (#FBBF24)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陌生 / 資料延遲 / 中信心度 (75-89%)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陌生車牌、API 延遲、警示帶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紅 (#F87171)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告警 / 黑名單 / 證照過期 / 低信心度 (&lt;75%)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告警卡、Now Line、紅框截圖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進 / 出 Pill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事件方向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事件列表左側徽章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虛線 (5 5)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AI 預測值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趨勢圖未來小時</w:t>
            </w:r>
          </w:p>
        </w:tc>
      </w:tr>
    </w:tbl>
    <w:p>
      <w:pPr>
        <w:pStyle w:val="Heading1"/>
      </w:pPr>
      <w:r>
        <w:rPr>
          <w:rFonts w:ascii="Microsoft JhengHei" w:hAnsi="Microsoft JhengHei"/>
          <w:color w:val="0F3B73"/>
        </w:rPr>
        <w:t>12. 常見問題與排除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問題</w:t>
            </w:r>
          </w:p>
        </w:tc>
        <w:tc>
          <w:tcPr>
            <w:tcW w:type="dxa" w:w="2551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可能原因</w:t>
            </w:r>
          </w:p>
        </w:tc>
        <w:tc>
          <w:tcPr>
            <w:tcW w:type="dxa" w:w="3402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建議處理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「人員管理 / 車輛管理 / 系統設定」按不動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Demo 版預留位置 (disabled)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等待正式版上線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跳卡浮層沒出現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近 6 秒內無新事件,或事件已超過 3 張上限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等待下一輪推送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AI 預測虛線從目前小時往後不見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未到該小時或預測資料未產出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稍候並按 R 重置倒數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異常事件牆出現「資料延遲」卡片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對應工地的辨識 API 心跳中斷 &gt; 5 分鐘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依 AI 建議檢查服務、切備援、通知 IT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「目前在場」KPI 與實際不符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進出事件配對失敗或人員未掃離場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由現場補登,人工調整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按鍵盤無反應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視窗未取得焦點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點一下畫面任意處再試</w:t>
            </w:r>
          </w:p>
        </w:tc>
      </w:tr>
    </w:tbl>
    <w:p>
      <w:pPr>
        <w:pStyle w:val="Heading1"/>
      </w:pPr>
      <w:r>
        <w:rPr>
          <w:rFonts w:ascii="Microsoft JhengHei" w:hAnsi="Microsoft JhengHei"/>
          <w:color w:val="0F3B73"/>
        </w:rPr>
        <w:t>13. 名詞對照表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名詞</w:t>
            </w:r>
          </w:p>
        </w:tc>
        <w:tc>
          <w:tcPr>
            <w:tcW w:type="dxa" w:w="6236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解釋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ALPR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Automatic License Plate Recognition,自動車牌辨識。本系統使用 v2.3。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FaceID v1.8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人臉辨識服務版本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白名單 / 黑名單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允許 / 拒絕進場的車牌或人員清單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UNKNOWN-NNN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ALPR 辨識到但白名單無此車時自動建立的暫時識別碼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Confidence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AI 給予該判讀的信心度,0~1 (顯示為百分比)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FP / FN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False Positive (誤判) / False Negative (漏判)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Value Matrix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比較 FP 與 FN 代價的決策框架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HITL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Human-In-The-Loop,人在迴路;告警最終由人類拍板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Confidence Cone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AI 預測的信賴帶區域 (上下界陰影)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Now Line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趨勢圖中標示「目前」的紅色垂直參考線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hAnsi="Microsoft JhengHei"/>
          <w:color w:val="0F3B73"/>
        </w:rPr>
        <w:t>附錄 A:本手冊資料來源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本手冊內容由 demo/dashboard-standalone_demo2.html 之 React 元件與 MOCK_DATA (SITES、OVERVIEW_KPI、SITE_KPI、HOURLY_TREND、LATEST_EVENTS、ALERTS、HOURLY_TREND_FORECAST) 整理而成。若實際生產環境的工地數、KPI 欄位、告警類型有所增減,請參考最終版 API 規格更新本文件。</w:t>
      </w:r>
    </w:p>
    <w:p>
      <w:pPr>
        <w:pStyle w:val="Heading1"/>
      </w:pPr>
      <w:r>
        <w:rPr>
          <w:rFonts w:ascii="Microsoft JhengHei" w:hAnsi="Microsoft JhengHei"/>
          <w:color w:val="0F3B73"/>
        </w:rPr>
        <w:t>附錄 B:預留模組待補資訊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下列模組目前為 Demo 預留,完整化前需補充以下資料: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人員管理:員工資料表欄位 (工號、姓名、承包商、職類、證照清單與效期、人臉註冊照)。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車輛管理:車輛主檔欄位 (車牌、承包商、車種、白/黑名單狀態、進場限制時段)。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系統設定:角色與權限矩陣、API 端點與金鑰、輪播秒數、刷新頻率、告警通知通道 (Email / Webhook / LINE)。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  <w:rFonts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