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5735865d4881ec9379e3c380810f084227fb89f2.png"/>
            <a:graphic>
              <a:graphicData uri="http://schemas.openxmlformats.org/drawingml/2006/picture">
                <pic:pic>
                  <pic:nvPicPr>
                    <pic:cNvPr id="1" name="image-5735865d4881ec9379e3c380810f084227fb89f2.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360" w:before="315" w:after="105" w:lineRule="auto"/>
        <w:ind w:left="-30"/>
        <w:jc w:val="left"/>
      </w:pPr>
      <w:r>
        <w:rPr>
          <w:rFonts w:eastAsia="inter" w:cs="inter" w:ascii="inter" w:hAnsi="inter"/>
          <w:b/>
          <w:color w:val="000000"/>
          <w:sz w:val="24"/>
        </w:rPr>
        <w:t xml:space="preserve">Resume Optimization Suggestions (English Version)</w:t>
      </w:r>
    </w:p>
    <w:p>
      <w:pPr>
        <w:spacing w:line="360" w:after="210" w:lineRule="auto"/>
      </w:pPr>
      <w:r>
        <w:rPr>
          <w:rFonts w:eastAsia="inter" w:cs="inter" w:ascii="inter" w:hAnsi="inter"/>
          <w:b/>
          <w:color w:val="000000"/>
        </w:rPr>
        <w:t xml:space="preserve">1. Highlight Semiconductor Industry Knowledge and Application</w:t>
      </w:r>
    </w:p>
    <w:p>
      <w:pPr>
        <w:numPr>
          <w:ilvl w:val="0"/>
          <w:numId w:val="1"/>
        </w:numPr>
        <w:spacing w:line="360" w:before="105" w:after="105" w:lineRule="auto"/>
      </w:pPr>
      <w:r>
        <w:rPr>
          <w:rFonts w:eastAsia="inter" w:cs="inter" w:ascii="inter" w:hAnsi="inter"/>
          <w:color w:val="000000"/>
          <w:sz w:val="21"/>
        </w:rPr>
        <w:t xml:space="preserve">Add a section or bullet points demonstrating your understanding of semiconductor manufacturing processes, even if gained through self-study or related projects. Emphasize how your expertise in deep learning model compression and optimization is transferable to edge devices and quality control within semiconductor production environments.</w:t>
      </w:r>
    </w:p>
    <w:p>
      <w:pPr>
        <w:spacing w:line="360" w:after="210" w:lineRule="auto"/>
      </w:pPr>
      <w:r>
        <w:rPr>
          <w:rFonts w:eastAsia="inter" w:cs="inter" w:ascii="inter" w:hAnsi="inter"/>
          <w:b/>
          <w:color w:val="000000"/>
        </w:rPr>
        <w:t xml:space="preserve">2. Reframe Project Experience for Industry Relevance</w:t>
      </w:r>
    </w:p>
    <w:p>
      <w:pPr>
        <w:numPr>
          <w:ilvl w:val="0"/>
          <w:numId w:val="2"/>
        </w:numPr>
        <w:spacing w:line="360" w:before="105" w:after="105" w:lineRule="auto"/>
      </w:pPr>
      <w:r>
        <w:rPr>
          <w:rFonts w:eastAsia="inter" w:cs="inter" w:ascii="inter" w:hAnsi="inter"/>
          <w:color w:val="000000"/>
          <w:sz w:val="21"/>
        </w:rPr>
        <w:t xml:space="preserve">Reword your project experiences to align with the needs of semiconductor manufacturing. For instance, describe your "fire and smoke event detection model for smart sockets" as a high-efficiency anomaly detection system for resource-constrained environments, emphasizing its relevance to equipment fault detection in factories.</w:t>
      </w:r>
    </w:p>
    <w:p>
      <w:pPr>
        <w:spacing w:line="360" w:after="210" w:lineRule="auto"/>
      </w:pPr>
      <w:r>
        <w:rPr>
          <w:rFonts w:eastAsia="inter" w:cs="inter" w:ascii="inter" w:hAnsi="inter"/>
          <w:b/>
          <w:color w:val="000000"/>
        </w:rPr>
        <w:t xml:space="preserve">3. Emphasize AI and Data Analytics in Quality Control</w:t>
      </w:r>
    </w:p>
    <w:p>
      <w:pPr>
        <w:numPr>
          <w:ilvl w:val="0"/>
          <w:numId w:val="3"/>
        </w:numPr>
        <w:spacing w:line="360" w:before="105" w:after="105" w:lineRule="auto"/>
      </w:pPr>
      <w:r>
        <w:rPr>
          <w:rFonts w:eastAsia="inter" w:cs="inter" w:ascii="inter" w:hAnsi="inter"/>
          <w:color w:val="000000"/>
          <w:sz w:val="21"/>
        </w:rPr>
        <w:t xml:space="preserve">Clearly articulate how your "Design Quality Estimation RAG Application" and similar projects can be applied to product quality assessment and predictive maintenance in manufacturing. Highlight your experience in data-driven decision-making and accurate prediction, showcasing direct benefits for semiconductor process optimization.</w:t>
      </w:r>
    </w:p>
    <w:p>
      <w:pPr>
        <w:spacing w:line="360" w:after="210" w:lineRule="auto"/>
      </w:pPr>
      <w:r>
        <w:rPr>
          <w:rFonts w:eastAsia="inter" w:cs="inter" w:ascii="inter" w:hAnsi="inter"/>
          <w:b/>
          <w:color w:val="000000"/>
        </w:rPr>
        <w:t xml:space="preserve">4. Expand on MLOps and Automation Experience</w:t>
      </w:r>
    </w:p>
    <w:p>
      <w:pPr>
        <w:numPr>
          <w:ilvl w:val="0"/>
          <w:numId w:val="4"/>
        </w:numPr>
        <w:spacing w:line="360" w:before="105" w:after="105" w:lineRule="auto"/>
      </w:pPr>
      <w:r>
        <w:rPr>
          <w:rFonts w:eastAsia="inter" w:cs="inter" w:ascii="inter" w:hAnsi="inter"/>
          <w:color w:val="000000"/>
          <w:sz w:val="21"/>
        </w:rPr>
        <w:t xml:space="preserve">Strengthen your description of MLOps by detailing your experience with CI/CD pipelines, model versioning, and automated deployment. Explain how your work with AI agents and workflow automation (e.g., n8n) supports end-to-end MLOps processes, which are crucial for maintaining large-scale AI systems in production.</w:t>
      </w:r>
    </w:p>
    <w:p>
      <w:pPr>
        <w:spacing w:line="360" w:after="210" w:lineRule="auto"/>
      </w:pPr>
      <w:r>
        <w:rPr>
          <w:rFonts w:eastAsia="inter" w:cs="inter" w:ascii="inter" w:hAnsi="inter"/>
          <w:b/>
          <w:color w:val="000000"/>
        </w:rPr>
        <w:t xml:space="preserve">5. Showcase LLMs in Industrial Applications</w:t>
      </w:r>
    </w:p>
    <w:p>
      <w:pPr>
        <w:numPr>
          <w:ilvl w:val="0"/>
          <w:numId w:val="5"/>
        </w:numPr>
        <w:spacing w:line="360" w:before="105" w:after="105" w:lineRule="auto"/>
      </w:pPr>
      <w:r>
        <w:rPr>
          <w:rFonts w:eastAsia="inter" w:cs="inter" w:ascii="inter" w:hAnsi="inter"/>
          <w:color w:val="000000"/>
          <w:sz w:val="21"/>
        </w:rPr>
        <w:t xml:space="preserve">Emphasize your expertise in applying LLMs for industrial document analysis and knowledge extraction. Illustrate how RAG (Retrieval-Augmented Generation) techniques can address knowledge management challenges in manufacturing, and discuss potential uses of LLMs in semiconductor design and process optimization.</w:t>
      </w:r>
    </w:p>
    <w:p>
      <w:pPr>
        <w:spacing w:line="360" w:after="210" w:lineRule="auto"/>
      </w:pPr>
      <w:r>
        <w:rPr>
          <w:rFonts w:eastAsia="inter" w:cs="inter" w:ascii="inter" w:hAnsi="inter"/>
          <w:b/>
          <w:color w:val="000000"/>
        </w:rPr>
        <w:t xml:space="preserve">6. Strengthen Large-scale Data Processing Skills</w:t>
      </w:r>
    </w:p>
    <w:p>
      <w:pPr>
        <w:numPr>
          <w:ilvl w:val="0"/>
          <w:numId w:val="6"/>
        </w:numPr>
        <w:spacing w:line="360" w:before="105" w:after="105" w:lineRule="auto"/>
      </w:pPr>
      <w:r>
        <w:rPr>
          <w:rFonts w:eastAsia="inter" w:cs="inter" w:ascii="inter" w:hAnsi="inter"/>
          <w:color w:val="000000"/>
          <w:sz w:val="21"/>
        </w:rPr>
        <w:t xml:space="preserve">Highlight your experience with real-time data collection, analytics, and monitoring—especially using tools like FastAPI, PostgreSQL, and vector databases. Relate these skills to handling the vast and complex datasets typical in semiconductor manufacturing.</w:t>
      </w:r>
    </w:p>
    <w:p>
      <w:pPr>
        <w:spacing w:line="360" w:after="210" w:lineRule="auto"/>
      </w:pPr>
      <w:r>
        <w:rPr>
          <w:rFonts w:eastAsia="inter" w:cs="inter" w:ascii="inter" w:hAnsi="inter"/>
          <w:b/>
          <w:color w:val="000000"/>
        </w:rPr>
        <w:t xml:space="preserve">7. Demonstrate Leadership and Team Management</w:t>
      </w:r>
    </w:p>
    <w:p>
      <w:pPr>
        <w:numPr>
          <w:ilvl w:val="0"/>
          <w:numId w:val="7"/>
        </w:numPr>
        <w:spacing w:line="360" w:before="105" w:after="105" w:lineRule="auto"/>
      </w:pPr>
      <w:r>
        <w:rPr>
          <w:rFonts w:eastAsia="inter" w:cs="inter" w:ascii="inter" w:hAnsi="inter"/>
          <w:color w:val="000000"/>
          <w:sz w:val="21"/>
        </w:rPr>
        <w:t xml:space="preserve">Underscore your experience in building and leading deep learning teams, managing project timelines, and coordinating cross-functional communication. These skills are valuable for collaborative, multidisciplinary projects in advanced manufacturing environments.</w:t>
      </w:r>
    </w:p>
    <w:p>
      <w:pPr>
        <w:spacing w:line="360" w:after="210" w:lineRule="auto"/>
      </w:pPr>
      <w:r>
        <w:rPr>
          <w:rFonts w:eastAsia="inter" w:cs="inter" w:ascii="inter" w:hAnsi="inter"/>
          <w:b/>
          <w:color w:val="000000"/>
        </w:rPr>
        <w:t xml:space="preserve">8. Add a Section on Continuous Learning and Industry Trends</w:t>
      </w:r>
    </w:p>
    <w:p>
      <w:pPr>
        <w:numPr>
          <w:ilvl w:val="0"/>
          <w:numId w:val="8"/>
        </w:numPr>
        <w:spacing w:line="360" w:before="105" w:after="105" w:lineRule="auto"/>
      </w:pPr>
      <w:r>
        <w:rPr>
          <w:rFonts w:eastAsia="inter" w:cs="inter" w:ascii="inter" w:hAnsi="inter"/>
          <w:color w:val="000000"/>
          <w:sz w:val="21"/>
        </w:rPr>
        <w:t xml:space="preserve">Include a brief statement or section about your commitment to continuous learning, particularly regarding advancements in AI for manufacturing and semiconductor technology. Mention any relevant courses, certifications, or industry seminars you have attended or plan to attend.</w:t>
      </w:r>
    </w:p>
    <w:p>
      <w:pPr>
        <w:spacing w:line="360" w:after="210" w:lineRule="auto"/>
      </w:pPr>
      <w:r>
        <w:rPr>
          <w:rFonts w:eastAsia="inter" w:cs="inter" w:ascii="inter" w:hAnsi="inter"/>
          <w:color w:val="000000"/>
        </w:rPr>
        <w:t xml:space="preserve">By implementing these suggestions, your resume will better demonstrate how your current expertise directly supports and enhances the requirements of the new role, particularly in applying advanced AI and LLM technologies to optimize semiconductor production and quality.</w:t>
      </w:r>
    </w:p>
    <w:p>
      <w:pPr>
        <w:spacing w:line="360" w:lineRule="auto"/>
        <w:jc w:val="center"/>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5735865d4881ec9379e3c380810f084227fb89f2.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2025-06-20T21:29:45.441Z</dcterms:created>
  <dcterms:modified xsi:type="dcterms:W3CDTF">2025-06-20T21:29:45.441Z</dcterms:modified>
</cp:coreProperties>
</file>