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73D" w:rsidRPr="007F673D" w:rsidRDefault="007F673D" w:rsidP="007F673D">
      <w:pPr>
        <w:spacing w:after="240" w:line="240" w:lineRule="auto"/>
        <w:rPr>
          <w:rFonts w:ascii="Times New Roman" w:eastAsia="Times New Roman" w:hAnsi="Times New Roman" w:cs="Times New Roman"/>
          <w:sz w:val="24"/>
          <w:szCs w:val="24"/>
        </w:rPr>
      </w:pPr>
      <w:r w:rsidRPr="007F673D">
        <w:rPr>
          <w:rFonts w:ascii="Times New Roman" w:eastAsia="Times New Roman" w:hAnsi="Times New Roman" w:cs="Times New Roman"/>
          <w:sz w:val="24"/>
          <w:szCs w:val="24"/>
        </w:rPr>
        <w:t>(</w:t>
      </w:r>
      <w:r w:rsidRPr="007F673D">
        <w:rPr>
          <w:rFonts w:ascii="Times New Roman" w:eastAsia="Times New Roman" w:hAnsi="Times New Roman" w:cs="Times New Roman"/>
          <w:b/>
          <w:bCs/>
          <w:sz w:val="24"/>
          <w:szCs w:val="24"/>
        </w:rPr>
        <w:t>S</w:t>
      </w:r>
      <w:r w:rsidRPr="007F673D">
        <w:rPr>
          <w:rFonts w:ascii="Times New Roman" w:eastAsia="Times New Roman" w:hAnsi="Times New Roman" w:cs="Times New Roman"/>
          <w:sz w:val="24"/>
          <w:szCs w:val="24"/>
        </w:rPr>
        <w:t xml:space="preserve">erial </w:t>
      </w:r>
      <w:r w:rsidRPr="007F673D">
        <w:rPr>
          <w:rFonts w:ascii="Times New Roman" w:eastAsia="Times New Roman" w:hAnsi="Times New Roman" w:cs="Times New Roman"/>
          <w:b/>
          <w:bCs/>
          <w:sz w:val="24"/>
          <w:szCs w:val="24"/>
        </w:rPr>
        <w:t>ATA</w:t>
      </w:r>
      <w:r w:rsidRPr="007F673D">
        <w:rPr>
          <w:rFonts w:ascii="Times New Roman" w:eastAsia="Times New Roman" w:hAnsi="Times New Roman" w:cs="Times New Roman"/>
          <w:sz w:val="24"/>
          <w:szCs w:val="24"/>
        </w:rPr>
        <w:t xml:space="preserve">) The standard hardware interface for connecting hard drives, solid state drives (SSDs) and CD/DVD drives to the computer. Introduced in 2001, all computers for consumer use employ the SATA interface. However, for mission critical applications, servers and high-end workstations may use the SCSI serial interface instead (see </w:t>
      </w:r>
      <w:hyperlink r:id="rId5" w:history="1">
        <w:r w:rsidRPr="007F673D">
          <w:rPr>
            <w:rFonts w:ascii="Times New Roman" w:eastAsia="Times New Roman" w:hAnsi="Times New Roman" w:cs="Times New Roman"/>
            <w:color w:val="0000FF"/>
            <w:sz w:val="24"/>
            <w:szCs w:val="24"/>
            <w:u w:val="single"/>
          </w:rPr>
          <w:t>Serial Attached SCSI</w:t>
        </w:r>
      </w:hyperlink>
      <w:r w:rsidRPr="007F673D">
        <w:rPr>
          <w:rFonts w:ascii="Times New Roman" w:eastAsia="Times New Roman" w:hAnsi="Times New Roman" w:cs="Times New Roman"/>
          <w:sz w:val="24"/>
          <w:szCs w:val="24"/>
        </w:rPr>
        <w:t xml:space="preserve">). </w:t>
      </w:r>
      <w:r w:rsidRPr="007F673D">
        <w:rPr>
          <w:rFonts w:ascii="Times New Roman" w:eastAsia="Times New Roman" w:hAnsi="Times New Roman" w:cs="Times New Roman"/>
          <w:sz w:val="24"/>
          <w:szCs w:val="24"/>
        </w:rPr>
        <w:br/>
      </w:r>
      <w:r w:rsidRPr="007F673D">
        <w:rPr>
          <w:rFonts w:ascii="Times New Roman" w:eastAsia="Times New Roman" w:hAnsi="Times New Roman" w:cs="Times New Roman"/>
          <w:sz w:val="24"/>
          <w:szCs w:val="24"/>
        </w:rPr>
        <w:br/>
      </w:r>
      <w:proofErr w:type="spellStart"/>
      <w:proofErr w:type="gramStart"/>
      <w:r w:rsidRPr="007F673D">
        <w:rPr>
          <w:rFonts w:ascii="Times New Roman" w:eastAsia="Times New Roman" w:hAnsi="Times New Roman" w:cs="Times New Roman"/>
          <w:b/>
          <w:bCs/>
          <w:sz w:val="24"/>
          <w:szCs w:val="24"/>
        </w:rPr>
        <w:t>eSATA</w:t>
      </w:r>
      <w:proofErr w:type="spellEnd"/>
      <w:proofErr w:type="gramEnd"/>
      <w:r w:rsidRPr="007F673D">
        <w:rPr>
          <w:rFonts w:ascii="Times New Roman" w:eastAsia="Times New Roman" w:hAnsi="Times New Roman" w:cs="Times New Roman"/>
          <w:b/>
          <w:bCs/>
          <w:sz w:val="24"/>
          <w:szCs w:val="24"/>
        </w:rPr>
        <w:t xml:space="preserve"> and Powered </w:t>
      </w:r>
      <w:proofErr w:type="spellStart"/>
      <w:r w:rsidRPr="007F673D">
        <w:rPr>
          <w:rFonts w:ascii="Times New Roman" w:eastAsia="Times New Roman" w:hAnsi="Times New Roman" w:cs="Times New Roman"/>
          <w:b/>
          <w:bCs/>
          <w:sz w:val="24"/>
          <w:szCs w:val="24"/>
        </w:rPr>
        <w:t>eSATA</w:t>
      </w:r>
      <w:proofErr w:type="spellEnd"/>
      <w:r w:rsidRPr="007F673D">
        <w:rPr>
          <w:rFonts w:ascii="Times New Roman" w:eastAsia="Times New Roman" w:hAnsi="Times New Roman" w:cs="Times New Roman"/>
          <w:sz w:val="24"/>
          <w:szCs w:val="24"/>
        </w:rPr>
        <w:br/>
        <w:t>SATA drives are internal and cabled directly to the motherboard, while "</w:t>
      </w:r>
      <w:proofErr w:type="spellStart"/>
      <w:r w:rsidRPr="007F673D">
        <w:rPr>
          <w:rFonts w:ascii="Times New Roman" w:eastAsia="Times New Roman" w:hAnsi="Times New Roman" w:cs="Times New Roman"/>
          <w:sz w:val="24"/>
          <w:szCs w:val="24"/>
        </w:rPr>
        <w:t>eSATA</w:t>
      </w:r>
      <w:proofErr w:type="spellEnd"/>
      <w:r w:rsidRPr="007F673D">
        <w:rPr>
          <w:rFonts w:ascii="Times New Roman" w:eastAsia="Times New Roman" w:hAnsi="Times New Roman" w:cs="Times New Roman"/>
          <w:sz w:val="24"/>
          <w:szCs w:val="24"/>
        </w:rPr>
        <w:t>" ports on the back of the computer accept external SATA drives. The "powered" version means the drive power comes from the port rather than the wall outlet.</w:t>
      </w:r>
      <w:r w:rsidRPr="007F673D">
        <w:rPr>
          <w:rFonts w:ascii="Times New Roman" w:eastAsia="Times New Roman" w:hAnsi="Times New Roman" w:cs="Times New Roman"/>
          <w:sz w:val="24"/>
          <w:szCs w:val="24"/>
        </w:rPr>
        <w:br/>
      </w:r>
      <w:r w:rsidRPr="007F673D">
        <w:rPr>
          <w:rFonts w:ascii="Times New Roman" w:eastAsia="Times New Roman" w:hAnsi="Times New Roman" w:cs="Times New Roman"/>
          <w:sz w:val="24"/>
          <w:szCs w:val="24"/>
        </w:rPr>
        <w:br/>
      </w:r>
      <w:r w:rsidRPr="007F673D">
        <w:rPr>
          <w:rFonts w:ascii="Times New Roman" w:eastAsia="Times New Roman" w:hAnsi="Times New Roman" w:cs="Times New Roman"/>
          <w:b/>
          <w:bCs/>
          <w:sz w:val="24"/>
          <w:szCs w:val="24"/>
        </w:rPr>
        <w:t>SATA, PATA and IDE</w:t>
      </w:r>
      <w:r w:rsidRPr="007F673D">
        <w:rPr>
          <w:rFonts w:ascii="Times New Roman" w:eastAsia="Times New Roman" w:hAnsi="Times New Roman" w:cs="Times New Roman"/>
          <w:sz w:val="24"/>
          <w:szCs w:val="24"/>
        </w:rPr>
        <w:br/>
        <w:t xml:space="preserve">SATA is the faster serial version of the parallel ATA (PATA) interface. Both SATA and PATA are "integrated drive electronics" (IDE) devices, which means the controller is in the drive, and only a simple circuit is required on the motherboard. Although SATA is an IDE technology, "IDE" refers to PATA (for details, see </w:t>
      </w:r>
      <w:hyperlink r:id="rId6" w:history="1">
        <w:r w:rsidRPr="007F673D">
          <w:rPr>
            <w:rFonts w:ascii="Times New Roman" w:eastAsia="Times New Roman" w:hAnsi="Times New Roman" w:cs="Times New Roman"/>
            <w:color w:val="0000FF"/>
            <w:sz w:val="24"/>
            <w:szCs w:val="24"/>
            <w:u w:val="single"/>
          </w:rPr>
          <w:t>IDE</w:t>
        </w:r>
      </w:hyperlink>
      <w:r w:rsidRPr="007F673D">
        <w:rPr>
          <w:rFonts w:ascii="Times New Roman" w:eastAsia="Times New Roman" w:hAnsi="Times New Roman" w:cs="Times New Roman"/>
          <w:sz w:val="24"/>
          <w:szCs w:val="24"/>
        </w:rPr>
        <w:t xml:space="preserve">, </w:t>
      </w:r>
      <w:hyperlink r:id="rId7" w:history="1">
        <w:r w:rsidRPr="007F673D">
          <w:rPr>
            <w:rFonts w:ascii="Times New Roman" w:eastAsia="Times New Roman" w:hAnsi="Times New Roman" w:cs="Times New Roman"/>
            <w:color w:val="0000FF"/>
            <w:sz w:val="24"/>
            <w:szCs w:val="24"/>
            <w:u w:val="single"/>
          </w:rPr>
          <w:t>AHCI</w:t>
        </w:r>
      </w:hyperlink>
      <w:r w:rsidRPr="007F673D">
        <w:rPr>
          <w:rFonts w:ascii="Times New Roman" w:eastAsia="Times New Roman" w:hAnsi="Times New Roman" w:cs="Times New Roman"/>
          <w:sz w:val="24"/>
          <w:szCs w:val="24"/>
        </w:rPr>
        <w:t xml:space="preserve"> and </w:t>
      </w:r>
      <w:hyperlink r:id="rId8" w:history="1">
        <w:r w:rsidRPr="007F673D">
          <w:rPr>
            <w:rFonts w:ascii="Times New Roman" w:eastAsia="Times New Roman" w:hAnsi="Times New Roman" w:cs="Times New Roman"/>
            <w:color w:val="0000FF"/>
            <w:sz w:val="24"/>
            <w:szCs w:val="24"/>
            <w:u w:val="single"/>
          </w:rPr>
          <w:t>PATA/SATA specifications</w:t>
        </w:r>
      </w:hyperlink>
      <w:r w:rsidRPr="007F673D">
        <w:rPr>
          <w:rFonts w:ascii="Times New Roman" w:eastAsia="Times New Roman" w:hAnsi="Times New Roman" w:cs="Times New Roman"/>
          <w:sz w:val="24"/>
          <w:szCs w:val="24"/>
        </w:rPr>
        <w:t xml:space="preserve">). See </w:t>
      </w:r>
      <w:hyperlink r:id="rId9" w:history="1">
        <w:proofErr w:type="spellStart"/>
        <w:r w:rsidRPr="007F673D">
          <w:rPr>
            <w:rFonts w:ascii="Times New Roman" w:eastAsia="Times New Roman" w:hAnsi="Times New Roman" w:cs="Times New Roman"/>
            <w:color w:val="0000FF"/>
            <w:sz w:val="24"/>
            <w:szCs w:val="24"/>
            <w:u w:val="single"/>
          </w:rPr>
          <w:t>mSATA</w:t>
        </w:r>
        <w:proofErr w:type="spellEnd"/>
      </w:hyperlink>
      <w:r w:rsidRPr="007F673D">
        <w:rPr>
          <w:rFonts w:ascii="Times New Roman" w:eastAsia="Times New Roman" w:hAnsi="Times New Roman" w:cs="Times New Roman"/>
          <w:sz w:val="24"/>
          <w:szCs w:val="24"/>
        </w:rPr>
        <w:t xml:space="preserve"> and </w:t>
      </w:r>
      <w:hyperlink r:id="rId10" w:history="1">
        <w:r w:rsidRPr="007F673D">
          <w:rPr>
            <w:rFonts w:ascii="Times New Roman" w:eastAsia="Times New Roman" w:hAnsi="Times New Roman" w:cs="Times New Roman"/>
            <w:color w:val="0000FF"/>
            <w:sz w:val="24"/>
            <w:szCs w:val="24"/>
            <w:u w:val="single"/>
          </w:rPr>
          <w:t>SATA Express</w:t>
        </w:r>
      </w:hyperlink>
      <w:r w:rsidRPr="007F673D">
        <w:rPr>
          <w:rFonts w:ascii="Times New Roman" w:eastAsia="Times New Roman" w:hAnsi="Times New Roman" w:cs="Times New Roman"/>
          <w:sz w:val="24"/>
          <w:szCs w:val="24"/>
        </w:rPr>
        <w:t>.</w:t>
      </w:r>
      <w:r w:rsidRPr="007F673D">
        <w:rPr>
          <w:rFonts w:ascii="Times New Roman" w:eastAsia="Times New Roman" w:hAnsi="Times New Roman" w:cs="Times New Roman"/>
          <w:sz w:val="24"/>
          <w:szCs w:val="24"/>
        </w:rPr>
        <w:br/>
      </w:r>
    </w:p>
    <w:p w:rsidR="007F673D" w:rsidRPr="007F673D" w:rsidRDefault="007F673D" w:rsidP="007F673D">
      <w:pPr>
        <w:spacing w:after="0" w:line="240" w:lineRule="auto"/>
        <w:rPr>
          <w:rFonts w:ascii="Times New Roman" w:eastAsia="Times New Roman" w:hAnsi="Times New Roman" w:cs="Times New Roman"/>
          <w:sz w:val="24"/>
          <w:szCs w:val="24"/>
        </w:rPr>
      </w:pPr>
      <w:r w:rsidRPr="007F673D">
        <w:rPr>
          <w:rFonts w:ascii="Times New Roman" w:eastAsia="Times New Roman" w:hAnsi="Times New Roman" w:cs="Times New Roman"/>
          <w:sz w:val="24"/>
          <w:szCs w:val="24"/>
        </w:rPr>
        <w:br/>
        <w:t> </w:t>
      </w:r>
      <w:r w:rsidRPr="007F673D">
        <w:rPr>
          <w:rFonts w:ascii="Times New Roman" w:eastAsia="Times New Roman" w:hAnsi="Times New Roman" w:cs="Times New Roman"/>
          <w:b/>
          <w:bCs/>
          <w:sz w:val="24"/>
          <w:szCs w:val="24"/>
        </w:rPr>
        <w:t>SATA           Data Transfer Rate</w:t>
      </w:r>
      <w:r w:rsidRPr="007F673D">
        <w:rPr>
          <w:rFonts w:ascii="Times New Roman" w:eastAsia="Times New Roman" w:hAnsi="Times New Roman" w:cs="Times New Roman"/>
          <w:sz w:val="24"/>
          <w:szCs w:val="24"/>
        </w:rPr>
        <w:br/>
        <w:t> </w:t>
      </w:r>
      <w:r w:rsidRPr="007F673D">
        <w:rPr>
          <w:rFonts w:ascii="Times New Roman" w:eastAsia="Times New Roman" w:hAnsi="Times New Roman" w:cs="Times New Roman"/>
          <w:b/>
          <w:bCs/>
          <w:sz w:val="24"/>
          <w:szCs w:val="24"/>
        </w:rPr>
        <w:t>Version      </w:t>
      </w:r>
      <w:proofErr w:type="spellStart"/>
      <w:r w:rsidRPr="007F673D">
        <w:rPr>
          <w:rFonts w:ascii="Times New Roman" w:eastAsia="Times New Roman" w:hAnsi="Times New Roman" w:cs="Times New Roman"/>
          <w:b/>
          <w:bCs/>
          <w:sz w:val="24"/>
          <w:szCs w:val="24"/>
        </w:rPr>
        <w:t>Gbits</w:t>
      </w:r>
      <w:proofErr w:type="spellEnd"/>
      <w:r w:rsidRPr="007F673D">
        <w:rPr>
          <w:rFonts w:ascii="Times New Roman" w:eastAsia="Times New Roman" w:hAnsi="Times New Roman" w:cs="Times New Roman"/>
          <w:b/>
          <w:bCs/>
          <w:sz w:val="24"/>
          <w:szCs w:val="24"/>
        </w:rPr>
        <w:t>/sec</w:t>
      </w:r>
      <w:proofErr w:type="gramStart"/>
      <w:r w:rsidRPr="007F673D">
        <w:rPr>
          <w:rFonts w:ascii="Times New Roman" w:eastAsia="Times New Roman" w:hAnsi="Times New Roman" w:cs="Times New Roman"/>
          <w:b/>
          <w:bCs/>
          <w:sz w:val="24"/>
          <w:szCs w:val="24"/>
        </w:rPr>
        <w:t>  </w:t>
      </w:r>
      <w:proofErr w:type="spellStart"/>
      <w:r w:rsidRPr="007F673D">
        <w:rPr>
          <w:rFonts w:ascii="Times New Roman" w:eastAsia="Times New Roman" w:hAnsi="Times New Roman" w:cs="Times New Roman"/>
          <w:b/>
          <w:bCs/>
          <w:sz w:val="24"/>
          <w:szCs w:val="24"/>
        </w:rPr>
        <w:t>MBytes</w:t>
      </w:r>
      <w:proofErr w:type="spellEnd"/>
      <w:proofErr w:type="gramEnd"/>
      <w:r w:rsidRPr="007F673D">
        <w:rPr>
          <w:rFonts w:ascii="Times New Roman" w:eastAsia="Times New Roman" w:hAnsi="Times New Roman" w:cs="Times New Roman"/>
          <w:b/>
          <w:bCs/>
          <w:sz w:val="24"/>
          <w:szCs w:val="24"/>
        </w:rPr>
        <w:t>/sec  Year</w:t>
      </w:r>
      <w:r w:rsidRPr="007F673D">
        <w:rPr>
          <w:rFonts w:ascii="Times New Roman" w:eastAsia="Times New Roman" w:hAnsi="Times New Roman" w:cs="Times New Roman"/>
          <w:sz w:val="24"/>
          <w:szCs w:val="24"/>
        </w:rPr>
        <w:br/>
      </w:r>
      <w:r w:rsidRPr="007F673D">
        <w:rPr>
          <w:rFonts w:ascii="Times New Roman" w:eastAsia="Times New Roman" w:hAnsi="Times New Roman" w:cs="Times New Roman"/>
          <w:sz w:val="24"/>
          <w:szCs w:val="24"/>
        </w:rPr>
        <w:br/>
        <w:t> 1.0  I          1.5        150      2001</w:t>
      </w:r>
      <w:r w:rsidRPr="007F673D">
        <w:rPr>
          <w:rFonts w:ascii="Times New Roman" w:eastAsia="Times New Roman" w:hAnsi="Times New Roman" w:cs="Times New Roman"/>
          <w:sz w:val="24"/>
          <w:szCs w:val="24"/>
        </w:rPr>
        <w:br/>
        <w:t> 2.0  II, 3G     3.0        300      2004</w:t>
      </w:r>
      <w:r w:rsidRPr="007F673D">
        <w:rPr>
          <w:rFonts w:ascii="Times New Roman" w:eastAsia="Times New Roman" w:hAnsi="Times New Roman" w:cs="Times New Roman"/>
          <w:sz w:val="24"/>
          <w:szCs w:val="24"/>
        </w:rPr>
        <w:br/>
        <w:t> 3.0  III, 6G    6.0        600      2009</w:t>
      </w:r>
      <w:r w:rsidRPr="007F673D">
        <w:rPr>
          <w:rFonts w:ascii="Times New Roman" w:eastAsia="Times New Roman" w:hAnsi="Times New Roman" w:cs="Times New Roman"/>
          <w:sz w:val="24"/>
          <w:szCs w:val="24"/>
        </w:rPr>
        <w:br/>
        <w:t> 3.2  Express   16.0       1969      2013</w:t>
      </w:r>
    </w:p>
    <w:p w:rsidR="007F673D" w:rsidRPr="007F673D" w:rsidRDefault="007F673D" w:rsidP="007F673D">
      <w:pPr>
        <w:spacing w:after="240" w:line="240" w:lineRule="auto"/>
        <w:rPr>
          <w:rFonts w:ascii="Times New Roman" w:eastAsia="Times New Roman" w:hAnsi="Times New Roman" w:cs="Times New Roman"/>
          <w:sz w:val="24"/>
          <w:szCs w:val="24"/>
        </w:rPr>
      </w:pPr>
      <w:r w:rsidRPr="007F673D">
        <w:rPr>
          <w:rFonts w:ascii="Times New Roman" w:eastAsia="Times New Roman" w:hAnsi="Times New Roman" w:cs="Times New Roman"/>
          <w:sz w:val="24"/>
          <w:szCs w:val="24"/>
        </w:rPr>
        <w:br/>
      </w:r>
    </w:p>
    <w:p w:rsidR="007F673D" w:rsidRPr="007F673D" w:rsidRDefault="007F673D" w:rsidP="007F673D">
      <w:pPr>
        <w:spacing w:after="0" w:line="240" w:lineRule="auto"/>
        <w:rPr>
          <w:rFonts w:ascii="Times New Roman" w:eastAsia="Times New Roman" w:hAnsi="Times New Roman" w:cs="Times New Roman"/>
          <w:sz w:val="24"/>
          <w:szCs w:val="24"/>
        </w:rPr>
      </w:pPr>
      <w:r w:rsidRPr="007F673D">
        <w:rPr>
          <w:rFonts w:ascii="Times New Roman" w:eastAsia="Times New Roman" w:hAnsi="Times New Roman" w:cs="Times New Roman"/>
          <w:noProof/>
          <w:sz w:val="24"/>
          <w:szCs w:val="24"/>
        </w:rPr>
        <w:drawing>
          <wp:inline distT="0" distB="0" distL="0" distR="0">
            <wp:extent cx="4286250" cy="742950"/>
            <wp:effectExtent l="0" t="0" r="0" b="0"/>
            <wp:docPr id="3" name="Picture 3" descr="http://common.ziffdavisinternet.com/encyclopedia_images/_SATP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on.ziffdavisinternet.com/encyclopedia_images/_SATPO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742950"/>
                    </a:xfrm>
                    <a:prstGeom prst="rect">
                      <a:avLst/>
                    </a:prstGeom>
                    <a:noFill/>
                    <a:ln>
                      <a:noFill/>
                    </a:ln>
                  </pic:spPr>
                </pic:pic>
              </a:graphicData>
            </a:graphic>
          </wp:inline>
        </w:drawing>
      </w:r>
    </w:p>
    <w:p w:rsidR="007F673D" w:rsidRPr="007F673D" w:rsidRDefault="007F673D" w:rsidP="007F673D">
      <w:pPr>
        <w:spacing w:after="240" w:line="240" w:lineRule="auto"/>
        <w:rPr>
          <w:rFonts w:ascii="Times New Roman" w:eastAsia="Times New Roman" w:hAnsi="Times New Roman" w:cs="Times New Roman"/>
          <w:sz w:val="24"/>
          <w:szCs w:val="24"/>
        </w:rPr>
      </w:pPr>
    </w:p>
    <w:p w:rsidR="007F673D" w:rsidRPr="007F673D" w:rsidRDefault="007F673D" w:rsidP="007F673D">
      <w:pPr>
        <w:spacing w:after="0" w:line="240" w:lineRule="auto"/>
        <w:rPr>
          <w:rFonts w:ascii="Times New Roman" w:eastAsia="Times New Roman" w:hAnsi="Times New Roman" w:cs="Times New Roman"/>
          <w:sz w:val="24"/>
          <w:szCs w:val="24"/>
        </w:rPr>
      </w:pPr>
      <w:proofErr w:type="spellStart"/>
      <w:proofErr w:type="gramStart"/>
      <w:r w:rsidRPr="007F673D">
        <w:rPr>
          <w:rFonts w:ascii="Times New Roman" w:eastAsia="Times New Roman" w:hAnsi="Times New Roman" w:cs="Times New Roman"/>
          <w:b/>
          <w:bCs/>
          <w:sz w:val="24"/>
          <w:szCs w:val="24"/>
        </w:rPr>
        <w:t>eSATA</w:t>
      </w:r>
      <w:proofErr w:type="spellEnd"/>
      <w:proofErr w:type="gramEnd"/>
      <w:r w:rsidRPr="007F673D">
        <w:rPr>
          <w:rFonts w:ascii="Times New Roman" w:eastAsia="Times New Roman" w:hAnsi="Times New Roman" w:cs="Times New Roman"/>
          <w:b/>
          <w:bCs/>
          <w:sz w:val="24"/>
          <w:szCs w:val="24"/>
        </w:rPr>
        <w:t xml:space="preserve"> Ports</w:t>
      </w:r>
    </w:p>
    <w:p w:rsidR="007F673D" w:rsidRPr="007F673D" w:rsidRDefault="007F673D" w:rsidP="007F673D">
      <w:pPr>
        <w:spacing w:after="0" w:line="240" w:lineRule="auto"/>
        <w:rPr>
          <w:rFonts w:ascii="Times New Roman" w:eastAsia="Times New Roman" w:hAnsi="Times New Roman" w:cs="Times New Roman"/>
          <w:sz w:val="24"/>
          <w:szCs w:val="24"/>
        </w:rPr>
      </w:pPr>
      <w:r w:rsidRPr="007F673D">
        <w:rPr>
          <w:rFonts w:ascii="Times New Roman" w:eastAsia="Times New Roman" w:hAnsi="Times New Roman" w:cs="Times New Roman"/>
          <w:sz w:val="24"/>
          <w:szCs w:val="24"/>
        </w:rPr>
        <w:t xml:space="preserve">These ports connect external SATA drives. The hybrid port supports both powered </w:t>
      </w:r>
      <w:proofErr w:type="spellStart"/>
      <w:r w:rsidRPr="007F673D">
        <w:rPr>
          <w:rFonts w:ascii="Times New Roman" w:eastAsia="Times New Roman" w:hAnsi="Times New Roman" w:cs="Times New Roman"/>
          <w:sz w:val="24"/>
          <w:szCs w:val="24"/>
        </w:rPr>
        <w:t>eSATA</w:t>
      </w:r>
      <w:proofErr w:type="spellEnd"/>
      <w:r w:rsidRPr="007F673D">
        <w:rPr>
          <w:rFonts w:ascii="Times New Roman" w:eastAsia="Times New Roman" w:hAnsi="Times New Roman" w:cs="Times New Roman"/>
          <w:sz w:val="24"/>
          <w:szCs w:val="24"/>
        </w:rPr>
        <w:t xml:space="preserve"> (</w:t>
      </w:r>
      <w:proofErr w:type="spellStart"/>
      <w:r w:rsidRPr="007F673D">
        <w:rPr>
          <w:rFonts w:ascii="Times New Roman" w:eastAsia="Times New Roman" w:hAnsi="Times New Roman" w:cs="Times New Roman"/>
          <w:sz w:val="24"/>
          <w:szCs w:val="24"/>
        </w:rPr>
        <w:t>eSATAp</w:t>
      </w:r>
      <w:proofErr w:type="spellEnd"/>
      <w:r w:rsidRPr="007F673D">
        <w:rPr>
          <w:rFonts w:ascii="Times New Roman" w:eastAsia="Times New Roman" w:hAnsi="Times New Roman" w:cs="Times New Roman"/>
          <w:sz w:val="24"/>
          <w:szCs w:val="24"/>
        </w:rPr>
        <w:t xml:space="preserve">) and USB devices, and drives can be plugged in and out with the computer on (hot swappable). For more details, see </w:t>
      </w:r>
      <w:hyperlink r:id="rId12" w:history="1">
        <w:proofErr w:type="spellStart"/>
        <w:r w:rsidRPr="007F673D">
          <w:rPr>
            <w:rFonts w:ascii="Times New Roman" w:eastAsia="Times New Roman" w:hAnsi="Times New Roman" w:cs="Times New Roman"/>
            <w:color w:val="0000FF"/>
            <w:sz w:val="24"/>
            <w:szCs w:val="24"/>
            <w:u w:val="single"/>
          </w:rPr>
          <w:t>eSATA</w:t>
        </w:r>
        <w:proofErr w:type="spellEnd"/>
        <w:r w:rsidRPr="007F673D">
          <w:rPr>
            <w:rFonts w:ascii="Times New Roman" w:eastAsia="Times New Roman" w:hAnsi="Times New Roman" w:cs="Times New Roman"/>
            <w:color w:val="0000FF"/>
            <w:sz w:val="24"/>
            <w:szCs w:val="24"/>
            <w:u w:val="single"/>
          </w:rPr>
          <w:t xml:space="preserve"> USB Hybrid Port</w:t>
        </w:r>
      </w:hyperlink>
      <w:r w:rsidRPr="007F673D">
        <w:rPr>
          <w:rFonts w:ascii="Times New Roman" w:eastAsia="Times New Roman" w:hAnsi="Times New Roman" w:cs="Times New Roman"/>
          <w:sz w:val="24"/>
          <w:szCs w:val="24"/>
        </w:rPr>
        <w:t>.</w:t>
      </w:r>
    </w:p>
    <w:p w:rsidR="007F673D" w:rsidRPr="007F673D" w:rsidRDefault="007F673D" w:rsidP="007F673D">
      <w:pPr>
        <w:spacing w:after="240" w:line="240" w:lineRule="auto"/>
        <w:rPr>
          <w:rFonts w:ascii="Times New Roman" w:eastAsia="Times New Roman" w:hAnsi="Times New Roman" w:cs="Times New Roman"/>
          <w:sz w:val="24"/>
          <w:szCs w:val="24"/>
        </w:rPr>
      </w:pPr>
      <w:r w:rsidRPr="007F673D">
        <w:rPr>
          <w:rFonts w:ascii="Times New Roman" w:eastAsia="Times New Roman" w:hAnsi="Times New Roman" w:cs="Times New Roman"/>
          <w:sz w:val="24"/>
          <w:szCs w:val="24"/>
        </w:rPr>
        <w:br/>
      </w:r>
      <w:r w:rsidRPr="007F673D">
        <w:rPr>
          <w:rFonts w:ascii="Times New Roman" w:eastAsia="Times New Roman" w:hAnsi="Times New Roman" w:cs="Times New Roman"/>
          <w:sz w:val="24"/>
          <w:szCs w:val="24"/>
        </w:rPr>
        <w:br/>
      </w:r>
    </w:p>
    <w:p w:rsidR="007F673D" w:rsidRPr="007F673D" w:rsidRDefault="007F673D" w:rsidP="007F673D">
      <w:pPr>
        <w:spacing w:after="0" w:line="240" w:lineRule="auto"/>
        <w:rPr>
          <w:rFonts w:ascii="Times New Roman" w:eastAsia="Times New Roman" w:hAnsi="Times New Roman" w:cs="Times New Roman"/>
          <w:sz w:val="24"/>
          <w:szCs w:val="24"/>
        </w:rPr>
      </w:pPr>
      <w:r w:rsidRPr="007F673D">
        <w:rPr>
          <w:rFonts w:ascii="Times New Roman" w:eastAsia="Times New Roman" w:hAnsi="Times New Roman" w:cs="Times New Roman"/>
          <w:noProof/>
          <w:sz w:val="24"/>
          <w:szCs w:val="24"/>
        </w:rPr>
        <w:lastRenderedPageBreak/>
        <w:drawing>
          <wp:inline distT="0" distB="0" distL="0" distR="0">
            <wp:extent cx="4095750" cy="6813550"/>
            <wp:effectExtent l="0" t="0" r="0" b="6350"/>
            <wp:docPr id="2" name="Picture 2" descr="http://common.ziffdavisinternet.com/encyclopedia_images/_SATAP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mmon.ziffdavisinternet.com/encyclopedia_images/_SATAPA.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0" cy="6813550"/>
                    </a:xfrm>
                    <a:prstGeom prst="rect">
                      <a:avLst/>
                    </a:prstGeom>
                    <a:noFill/>
                    <a:ln>
                      <a:noFill/>
                    </a:ln>
                  </pic:spPr>
                </pic:pic>
              </a:graphicData>
            </a:graphic>
          </wp:inline>
        </w:drawing>
      </w:r>
    </w:p>
    <w:p w:rsidR="007F673D" w:rsidRPr="007F673D" w:rsidRDefault="007F673D" w:rsidP="007F673D">
      <w:pPr>
        <w:spacing w:after="240" w:line="240" w:lineRule="auto"/>
        <w:rPr>
          <w:rFonts w:ascii="Times New Roman" w:eastAsia="Times New Roman" w:hAnsi="Times New Roman" w:cs="Times New Roman"/>
          <w:sz w:val="24"/>
          <w:szCs w:val="24"/>
        </w:rPr>
      </w:pPr>
    </w:p>
    <w:p w:rsidR="007F673D" w:rsidRPr="007F673D" w:rsidRDefault="007F673D" w:rsidP="007F673D">
      <w:pPr>
        <w:spacing w:after="0" w:line="240" w:lineRule="auto"/>
        <w:rPr>
          <w:rFonts w:ascii="Times New Roman" w:eastAsia="Times New Roman" w:hAnsi="Times New Roman" w:cs="Times New Roman"/>
          <w:sz w:val="24"/>
          <w:szCs w:val="24"/>
        </w:rPr>
      </w:pPr>
      <w:r w:rsidRPr="007F673D">
        <w:rPr>
          <w:rFonts w:ascii="Times New Roman" w:eastAsia="Times New Roman" w:hAnsi="Times New Roman" w:cs="Times New Roman"/>
          <w:noProof/>
          <w:sz w:val="24"/>
          <w:szCs w:val="24"/>
        </w:rPr>
        <w:lastRenderedPageBreak/>
        <w:drawing>
          <wp:inline distT="0" distB="0" distL="0" distR="0">
            <wp:extent cx="3048000" cy="4248150"/>
            <wp:effectExtent l="0" t="0" r="0" b="0"/>
            <wp:docPr id="1" name="Picture 1" descr="http://common.ziffdavisinternet.com/encyclopedia_images/_SATAP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mmon.ziffdavisinternet.com/encyclopedia_images/_SATAPA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4248150"/>
                    </a:xfrm>
                    <a:prstGeom prst="rect">
                      <a:avLst/>
                    </a:prstGeom>
                    <a:noFill/>
                    <a:ln>
                      <a:noFill/>
                    </a:ln>
                  </pic:spPr>
                </pic:pic>
              </a:graphicData>
            </a:graphic>
          </wp:inline>
        </w:drawing>
      </w:r>
    </w:p>
    <w:p w:rsidR="007F673D" w:rsidRPr="007F673D" w:rsidRDefault="007F673D" w:rsidP="007F673D">
      <w:pPr>
        <w:spacing w:after="240" w:line="240" w:lineRule="auto"/>
        <w:rPr>
          <w:rFonts w:ascii="Times New Roman" w:eastAsia="Times New Roman" w:hAnsi="Times New Roman" w:cs="Times New Roman"/>
          <w:sz w:val="24"/>
          <w:szCs w:val="24"/>
        </w:rPr>
      </w:pPr>
      <w:r w:rsidRPr="007F673D">
        <w:rPr>
          <w:rFonts w:ascii="Times New Roman" w:eastAsia="Times New Roman" w:hAnsi="Times New Roman" w:cs="Times New Roman"/>
          <w:sz w:val="24"/>
          <w:szCs w:val="24"/>
        </w:rPr>
        <w:br/>
      </w:r>
    </w:p>
    <w:p w:rsidR="007F673D" w:rsidRPr="007F673D" w:rsidRDefault="007F673D" w:rsidP="007F673D">
      <w:pPr>
        <w:spacing w:after="0" w:line="240" w:lineRule="auto"/>
        <w:rPr>
          <w:rFonts w:ascii="Times New Roman" w:eastAsia="Times New Roman" w:hAnsi="Times New Roman" w:cs="Times New Roman"/>
          <w:sz w:val="24"/>
          <w:szCs w:val="24"/>
        </w:rPr>
      </w:pPr>
      <w:r w:rsidRPr="007F673D">
        <w:rPr>
          <w:rFonts w:ascii="Times New Roman" w:eastAsia="Times New Roman" w:hAnsi="Times New Roman" w:cs="Times New Roman"/>
          <w:b/>
          <w:bCs/>
          <w:sz w:val="24"/>
          <w:szCs w:val="24"/>
        </w:rPr>
        <w:t>SATA and PATA Cables</w:t>
      </w:r>
    </w:p>
    <w:p w:rsidR="007F673D" w:rsidRPr="007F673D" w:rsidRDefault="007F673D" w:rsidP="007F673D">
      <w:pPr>
        <w:spacing w:after="0" w:line="240" w:lineRule="auto"/>
        <w:rPr>
          <w:rFonts w:ascii="Times New Roman" w:eastAsia="Times New Roman" w:hAnsi="Times New Roman" w:cs="Times New Roman"/>
          <w:sz w:val="24"/>
          <w:szCs w:val="24"/>
        </w:rPr>
      </w:pPr>
      <w:r w:rsidRPr="007F673D">
        <w:rPr>
          <w:rFonts w:ascii="Times New Roman" w:eastAsia="Times New Roman" w:hAnsi="Times New Roman" w:cs="Times New Roman"/>
          <w:sz w:val="24"/>
          <w:szCs w:val="24"/>
        </w:rPr>
        <w:t>SATA cables easily fit inside a case, whereas the old PATA ribbons were cumbersome. As is visible on this earlier motherboard that used SATA hard drives and PATA CD/DVD drives, four SATA sockets took less room than one PATA.</w:t>
      </w:r>
    </w:p>
    <w:p w:rsidR="00387F79" w:rsidRDefault="007F673D">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3DF"/>
    <w:rsid w:val="004813DF"/>
    <w:rsid w:val="007F673D"/>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E0327-A7F9-4BF7-A8A3-4F7102EE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67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684701">
      <w:bodyDiv w:val="1"/>
      <w:marLeft w:val="0"/>
      <w:marRight w:val="0"/>
      <w:marTop w:val="0"/>
      <w:marBottom w:val="0"/>
      <w:divBdr>
        <w:top w:val="none" w:sz="0" w:space="0" w:color="auto"/>
        <w:left w:val="none" w:sz="0" w:space="0" w:color="auto"/>
        <w:bottom w:val="none" w:sz="0" w:space="0" w:color="auto"/>
        <w:right w:val="none" w:sz="0" w:space="0" w:color="auto"/>
      </w:divBdr>
      <w:divsChild>
        <w:div w:id="1520774908">
          <w:marLeft w:val="0"/>
          <w:marRight w:val="0"/>
          <w:marTop w:val="0"/>
          <w:marBottom w:val="0"/>
          <w:divBdr>
            <w:top w:val="none" w:sz="0" w:space="0" w:color="auto"/>
            <w:left w:val="none" w:sz="0" w:space="0" w:color="auto"/>
            <w:bottom w:val="none" w:sz="0" w:space="0" w:color="auto"/>
            <w:right w:val="none" w:sz="0" w:space="0" w:color="auto"/>
          </w:divBdr>
        </w:div>
        <w:div w:id="373501650">
          <w:marLeft w:val="0"/>
          <w:marRight w:val="0"/>
          <w:marTop w:val="0"/>
          <w:marBottom w:val="0"/>
          <w:divBdr>
            <w:top w:val="none" w:sz="0" w:space="0" w:color="auto"/>
            <w:left w:val="none" w:sz="0" w:space="0" w:color="auto"/>
            <w:bottom w:val="none" w:sz="0" w:space="0" w:color="auto"/>
            <w:right w:val="none" w:sz="0" w:space="0" w:color="auto"/>
          </w:divBdr>
        </w:div>
        <w:div w:id="1198003765">
          <w:marLeft w:val="0"/>
          <w:marRight w:val="0"/>
          <w:marTop w:val="0"/>
          <w:marBottom w:val="0"/>
          <w:divBdr>
            <w:top w:val="none" w:sz="0" w:space="0" w:color="auto"/>
            <w:left w:val="none" w:sz="0" w:space="0" w:color="auto"/>
            <w:bottom w:val="none" w:sz="0" w:space="0" w:color="auto"/>
            <w:right w:val="none" w:sz="0" w:space="0" w:color="auto"/>
          </w:divBdr>
        </w:div>
        <w:div w:id="2107263099">
          <w:marLeft w:val="0"/>
          <w:marRight w:val="0"/>
          <w:marTop w:val="0"/>
          <w:marBottom w:val="0"/>
          <w:divBdr>
            <w:top w:val="none" w:sz="0" w:space="0" w:color="auto"/>
            <w:left w:val="none" w:sz="0" w:space="0" w:color="auto"/>
            <w:bottom w:val="none" w:sz="0" w:space="0" w:color="auto"/>
            <w:right w:val="none" w:sz="0" w:space="0" w:color="auto"/>
          </w:divBdr>
        </w:div>
        <w:div w:id="830028974">
          <w:marLeft w:val="0"/>
          <w:marRight w:val="0"/>
          <w:marTop w:val="0"/>
          <w:marBottom w:val="0"/>
          <w:divBdr>
            <w:top w:val="none" w:sz="0" w:space="0" w:color="auto"/>
            <w:left w:val="none" w:sz="0" w:space="0" w:color="auto"/>
            <w:bottom w:val="none" w:sz="0" w:space="0" w:color="auto"/>
            <w:right w:val="none" w:sz="0" w:space="0" w:color="auto"/>
          </w:divBdr>
        </w:div>
        <w:div w:id="48383462">
          <w:marLeft w:val="0"/>
          <w:marRight w:val="0"/>
          <w:marTop w:val="0"/>
          <w:marBottom w:val="0"/>
          <w:divBdr>
            <w:top w:val="none" w:sz="0" w:space="0" w:color="auto"/>
            <w:left w:val="none" w:sz="0" w:space="0" w:color="auto"/>
            <w:bottom w:val="none" w:sz="0" w:space="0" w:color="auto"/>
            <w:right w:val="none" w:sz="0" w:space="0" w:color="auto"/>
          </w:divBdr>
        </w:div>
        <w:div w:id="917641379">
          <w:marLeft w:val="0"/>
          <w:marRight w:val="0"/>
          <w:marTop w:val="0"/>
          <w:marBottom w:val="0"/>
          <w:divBdr>
            <w:top w:val="none" w:sz="0" w:space="0" w:color="auto"/>
            <w:left w:val="none" w:sz="0" w:space="0" w:color="auto"/>
            <w:bottom w:val="none" w:sz="0" w:space="0" w:color="auto"/>
            <w:right w:val="none" w:sz="0" w:space="0" w:color="auto"/>
          </w:divBdr>
        </w:div>
        <w:div w:id="577907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mag.com/encyclopedia/term/67870/pata-sata-specifications" TargetMode="External"/><Relationship Id="rId13"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www.pcmag.com/encyclopedia/term/62251/ahci" TargetMode="External"/><Relationship Id="rId12" Type="http://schemas.openxmlformats.org/officeDocument/2006/relationships/hyperlink" Target="http://www.pcmag.com/encyclopedia/term/64729/esata-usb-hybrid-por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pcmag.com/encyclopedia/term/44707/ide" TargetMode="External"/><Relationship Id="rId11" Type="http://schemas.openxmlformats.org/officeDocument/2006/relationships/image" Target="media/image1.gif"/><Relationship Id="rId5" Type="http://schemas.openxmlformats.org/officeDocument/2006/relationships/hyperlink" Target="http://www.pcmag.com/encyclopedia/term/56118/serial-attached-scsi" TargetMode="External"/><Relationship Id="rId15" Type="http://schemas.openxmlformats.org/officeDocument/2006/relationships/fontTable" Target="fontTable.xml"/><Relationship Id="rId10" Type="http://schemas.openxmlformats.org/officeDocument/2006/relationships/hyperlink" Target="http://www.pcmag.com/encyclopedia/term/66872/sata-express" TargetMode="External"/><Relationship Id="rId4" Type="http://schemas.openxmlformats.org/officeDocument/2006/relationships/webSettings" Target="webSettings.xml"/><Relationship Id="rId9" Type="http://schemas.openxmlformats.org/officeDocument/2006/relationships/hyperlink" Target="http://www.pcmag.com/encyclopedia/term/64801/msata" TargetMode="Externa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B0323-360B-431D-8A68-8B356F74A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2016-07-09T13:55:00Z</dcterms:created>
  <dcterms:modified xsi:type="dcterms:W3CDTF">2016-07-09T13:56:00Z</dcterms:modified>
</cp:coreProperties>
</file>