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SysVinit to Systemd Cheatsheet</w:t>
      </w:r>
    </w:p>
    <w:p w:rsidR="00093296" w:rsidRPr="00093296" w:rsidRDefault="00093296" w:rsidP="002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is a document to help system administrators who need to understand what commands in systemd replace their old workflow in sysvinit. If you want general information on systemd, refer to </w:t>
      </w:r>
      <w:hyperlink r:id="rId4" w:tooltip="Systemd" w:history="1">
        <w:r w:rsidRPr="00093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systemd</w:t>
        </w:r>
      </w:hyperlink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093296" w:rsidRPr="00093296" w:rsidRDefault="00093296" w:rsidP="00093296">
      <w:pPr>
        <w:shd w:val="clear" w:color="auto" w:fill="DEF3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2" name="Picture 2" descr="Ide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DEF3FE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Note on 'service' and 'chkconfig' commands 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The 'service' and 'chkconfig' commands will mostly continue to work as expected in the systemd world, this guide is how to use the native systemctl replacements.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Services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recent versions of systemctl assume the '.service' if left off. So, 'systemctl start frobozz.service' is the same as 'systemctl start frobozz'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4541"/>
        <w:gridCol w:w="2741"/>
      </w:tblGrid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Command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start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stop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stop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restart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and then start a service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reload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reload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supported, reloads the config file without interrupting pending operations.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condrestart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condrestart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Restarts if the service is already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status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status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Tells whether a service is currently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/etc/rc.d/init.d/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(or) systemctl list-unit-files --type=service (or)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 /lib/systemd/system/*.service /etc/systemd/system/*.service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the services that can be started or stopped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Used to list all the services and other units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on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enable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on, for start at next boot, or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chkconfig frobozz off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disable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off for the next reboot, or any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is-enabled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check whether a service is configured to start or not in the current environment.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list-unit-files --type=service (or) ls /etc/systemd/system/*.wants/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a table of services that lists which runlevels each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/etc/systemd/system/*.wants/frobozz.service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what levels this service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--add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daemon-reload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when you create a new service file or modify any configuration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/sbin/service and /sbin/chkconfig lines listed above continue to work on systemd, and will be translated to native equivalents as necessary. The only exception is chkconfig --list. </w:t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1" name="Picture 1" descr="Warn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Additional commands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In SysVinit, services can define arbitrary commands. Examples would be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service iptables panic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or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service httpd graceful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Native systemd services do not have this ability. </w:t>
      </w:r>
    </w:p>
    <w:p w:rsidR="00093296" w:rsidRPr="00093296" w:rsidRDefault="00093296" w:rsidP="00093296">
      <w:pPr>
        <w:shd w:val="clear" w:color="auto" w:fill="F9F6B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Any service that defines an additional command in this way would need to define some other, service-specific, way to accomplish this task when writing a native systemd service definition. </w:t>
      </w:r>
    </w:p>
    <w:p w:rsidR="00093296" w:rsidRPr="00093296" w:rsidRDefault="00093296" w:rsidP="00093296">
      <w:pPr>
        <w:shd w:val="clear" w:color="auto" w:fill="F9F6B7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Check the package-specific release notes for any services that may have done this.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Runlevels/targets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Systemd has a concept of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which serve a similar purpose as runlevels but act a little different. Each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named instead of numbered and is intended to serve a specific purpose. Some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implemented by inheriting all of the services of another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adding additional services to it. There are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that mimic the common sysvinit runlevels so you can still switch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using the familiar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telinit RUNLEVEL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command. The runlevels that are assigned a specific purpose on vanilla Fedora installs; 0, 1, 3, 5, and 6; have a 1:1 mapping with a specific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Unfortunately, there's no good way to do the same for the user-defined runlevels like 2 and 4. If you make use of those it is suggested that you make a new named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/etc/systemd/system/$YOURTARGET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one of the existing runlevels as a base (you can look at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/lib/systemd/system/graphical.target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an example), make a directory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/etc/systemd/system/$YOURTARGET.wants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then symlink the additional 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services that you want to enable into that directory. (The service unit files that you symlink live in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/lib/systemd/system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171"/>
        <w:gridCol w:w="4730"/>
      </w:tblGrid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runlevel0.target, poweroff.target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Halt the system.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s, single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runlevel1.target, rescue.target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user mode.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runlevel2.target, runlevel4.target, multi-user.target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User-defined/Site-specific runlevels. By default, identical to 3.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runlevel3.target, multi-user.target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non-graphical. Users can usually login via multiple consoles or via the network.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runlevel5.target, graphical.target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graphical. Usually has all the services of runlevel 3 plus a graphical login.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runlevel6.target, reboot.target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Reboot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shell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Changing runlevels: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4491"/>
        <w:gridCol w:w="1340"/>
      </w:tblGrid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Command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Command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telinit 3 </w:t>
            </w:r>
            <w:r w:rsidR="00250265">
              <w:rPr>
                <w:rFonts w:ascii="Times New Roman" w:eastAsia="Times New Roman" w:hAnsi="Times New Roman" w:cs="Times New Roman"/>
                <w:sz w:val="24"/>
                <w:szCs w:val="24"/>
              </w:rPr>
              <w:t>or init 3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isolate multi-user.target (OR systemctl isolate runlevel3.target OR telinit 3) 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to multi-user run level. </w:t>
            </w:r>
          </w:p>
          <w:p w:rsidR="00AE243E" w:rsidRPr="00093296" w:rsidRDefault="00AE243E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(Change temporarily)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sed s/^id:.*:initdefault:/id:3:initdefault:/ 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ln -sf /lib/s</w:t>
            </w:r>
            <w:r w:rsid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ystemd/system/multi-user.target </w:t>
            </w: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/etc/systemd/system/default.target </w:t>
            </w:r>
          </w:p>
          <w:p w:rsidR="00C24631" w:rsidRPr="00B42C9D" w:rsidRDefault="00C24631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(lib/system</w:t>
            </w:r>
            <w:r w:rsidR="008C2DC8"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/system/multi-user.target or /usr/lib/systemd/system/multi-user.target)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43E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Set to use multi-user runlevel on next reboot.</w:t>
            </w:r>
          </w:p>
          <w:p w:rsidR="00093296" w:rsidRPr="00093296" w:rsidRDefault="00AE243E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(Change permanently)</w:t>
            </w:r>
            <w:r w:rsidR="00093296"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Kernel Options: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The above systemd targets can be used when booting. At the GRUB menu, edit the selection to add "systemd.unit=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 (without the double-quotation marks) as a kernel option where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one of the above. (For example, "rescue.target".) </w:t>
      </w:r>
    </w:p>
    <w:p w:rsid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Tip: the ".target" extention is optional. The "systemd.unit=rescue" kernel option works the same as "systemd.unit=rescue.target". </w:t>
      </w:r>
    </w:p>
    <w:p w:rsidR="00F41F71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F41F71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s: symbolic</w:t>
      </w:r>
    </w:p>
    <w:p w:rsidR="00F41F71" w:rsidRPr="00093296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f: force</w:t>
      </w:r>
    </w:p>
    <w:p w:rsidR="00387F79" w:rsidRPr="00093296" w:rsidRDefault="008C2DC8">
      <w:pPr>
        <w:rPr>
          <w:lang w:val="en"/>
        </w:rPr>
      </w:pPr>
    </w:p>
    <w:sectPr w:rsidR="00387F79" w:rsidRPr="0009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D9"/>
    <w:rsid w:val="00093296"/>
    <w:rsid w:val="00250265"/>
    <w:rsid w:val="002A5717"/>
    <w:rsid w:val="007C2B58"/>
    <w:rsid w:val="008C2DC8"/>
    <w:rsid w:val="00907B4D"/>
    <w:rsid w:val="00AE243E"/>
    <w:rsid w:val="00B42C9D"/>
    <w:rsid w:val="00C24631"/>
    <w:rsid w:val="00DB7FD9"/>
    <w:rsid w:val="00E715CB"/>
    <w:rsid w:val="00F13569"/>
    <w:rsid w:val="00F21C30"/>
    <w:rsid w:val="00F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D17E0-FBB5-49B0-8048-725006D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2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93296"/>
    <w:rPr>
      <w:color w:val="0000FF"/>
      <w:u w:val="single"/>
    </w:rPr>
  </w:style>
  <w:style w:type="character" w:customStyle="1" w:styleId="plainlinks">
    <w:name w:val="plainlinks"/>
    <w:basedOn w:val="DefaultParagraphFont"/>
    <w:rsid w:val="00093296"/>
  </w:style>
  <w:style w:type="character" w:customStyle="1" w:styleId="firstlang">
    <w:name w:val="firstlang"/>
    <w:basedOn w:val="DefaultParagraphFont"/>
    <w:rsid w:val="00093296"/>
  </w:style>
  <w:style w:type="character" w:customStyle="1" w:styleId="editlink">
    <w:name w:val="editlink"/>
    <w:basedOn w:val="DefaultParagraphFont"/>
    <w:rsid w:val="00093296"/>
  </w:style>
  <w:style w:type="paragraph" w:styleId="NormalWeb">
    <w:name w:val="Normal (Web)"/>
    <w:basedOn w:val="Normal"/>
    <w:uiPriority w:val="99"/>
    <w:semiHidden/>
    <w:unhideWhenUsed/>
    <w:rsid w:val="0009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93296"/>
  </w:style>
  <w:style w:type="character" w:styleId="HTMLCode">
    <w:name w:val="HTML Code"/>
    <w:basedOn w:val="DefaultParagraphFont"/>
    <w:uiPriority w:val="99"/>
    <w:semiHidden/>
    <w:unhideWhenUsed/>
    <w:rsid w:val="00093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637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72256">
              <w:marLeft w:val="0"/>
              <w:marRight w:val="0"/>
              <w:marTop w:val="120"/>
              <w:marBottom w:val="120"/>
              <w:divBdr>
                <w:top w:val="single" w:sz="6" w:space="4" w:color="C5D7E0"/>
                <w:left w:val="single" w:sz="6" w:space="31" w:color="C5D7E0"/>
                <w:bottom w:val="single" w:sz="6" w:space="4" w:color="C5D7E0"/>
                <w:right w:val="single" w:sz="6" w:space="4" w:color="C5D7E0"/>
              </w:divBdr>
              <w:divsChild>
                <w:div w:id="129802386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0547">
              <w:marLeft w:val="0"/>
              <w:marRight w:val="0"/>
              <w:marTop w:val="120"/>
              <w:marBottom w:val="120"/>
              <w:divBdr>
                <w:top w:val="single" w:sz="6" w:space="4" w:color="C4C295"/>
                <w:left w:val="single" w:sz="6" w:space="31" w:color="C4C295"/>
                <w:bottom w:val="single" w:sz="6" w:space="4" w:color="C4C295"/>
                <w:right w:val="single" w:sz="6" w:space="4" w:color="C4C295"/>
              </w:divBdr>
              <w:divsChild>
                <w:div w:id="8488347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edoraproject.org/wiki/File:Warnin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edoraproject.org/wiki/File:Idea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doraproject.org/wiki/Syste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13</cp:revision>
  <dcterms:created xsi:type="dcterms:W3CDTF">2016-05-01T17:54:00Z</dcterms:created>
  <dcterms:modified xsi:type="dcterms:W3CDTF">2016-07-16T15:40:00Z</dcterms:modified>
</cp:coreProperties>
</file>