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0505B">
      <w:r>
        <w:t>The Unicode Transformation Format 8 (UTF-8) standard can encode characters for just about any language on Earth, while looking just like ordinary ASCII to programs that onl</w:t>
      </w:r>
      <w:r>
        <w:t xml:space="preserve">y understand ASCII. Thus UTF-8 </w:t>
      </w:r>
      <w:bookmarkStart w:id="0" w:name="_GoBack"/>
      <w:bookmarkEnd w:id="0"/>
      <w:r>
        <w:t>is the preferred method for character encoding when a choice is possible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79"/>
    <w:rsid w:val="0010505B"/>
    <w:rsid w:val="00515A7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3850D-0D64-4292-8B42-E00FF9E6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2016-07-23T18:14:00Z</dcterms:created>
  <dcterms:modified xsi:type="dcterms:W3CDTF">2016-07-23T18:15:00Z</dcterms:modified>
</cp:coreProperties>
</file>