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CF9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Технический проект</w:t>
      </w:r>
    </w:p>
    <w:p w:rsidR="00073CF9" w:rsidRPr="00360316" w:rsidRDefault="00073CF9" w:rsidP="00073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 управления личной продуктивностью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8470CC">
        <w:rPr>
          <w:rFonts w:ascii="Times New Roman" w:hAnsi="Times New Roman" w:cs="Times New Roman"/>
          <w:sz w:val="28"/>
          <w:szCs w:val="28"/>
        </w:rPr>
        <w:t>Функциональная структура проекта</w:t>
      </w:r>
    </w:p>
    <w:p w:rsidR="00073CF9" w:rsidRPr="00D92696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основных автоматизируемых бизнес-процессов были составлены диаграммы различных уровней детализации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D9269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. Контекстная диаграмма представлена на рисунке 1.  </w:t>
      </w:r>
    </w:p>
    <w:p w:rsidR="00073CF9" w:rsidRDefault="00073CF9" w:rsidP="00073CF9">
      <w:pPr>
        <w:keepNext/>
        <w:spacing w:after="0" w:line="360" w:lineRule="auto"/>
      </w:pPr>
      <w:r>
        <w:rPr>
          <w:noProof/>
          <w:lang w:eastAsia="ru-RU"/>
        </w:rPr>
        <w:drawing>
          <wp:inline distT="0" distB="0" distL="0" distR="0">
            <wp:extent cx="5940425" cy="44392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DEF0 diplom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B65764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44"/>
          <w:szCs w:val="44"/>
        </w:rPr>
      </w:pP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Контекстная диаграмма в нотации 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B6576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E47145" w:rsidRDefault="00E47145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073CF9" w:rsidRPr="008470CC" w:rsidRDefault="00073CF9" w:rsidP="00E4714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детализации общего бизнес-процесса представлена на рисунке 2.</w:t>
      </w:r>
    </w:p>
    <w:p w:rsidR="00073CF9" w:rsidRDefault="00E47145" w:rsidP="00E47145">
      <w:pPr>
        <w:keepNext/>
        <w:spacing w:after="0" w:line="360" w:lineRule="auto"/>
        <w:ind w:left="-1560"/>
        <w:jc w:val="center"/>
      </w:pPr>
      <w:r>
        <w:rPr>
          <w:noProof/>
          <w:lang w:eastAsia="ru-RU"/>
        </w:rPr>
        <w:drawing>
          <wp:inline distT="0" distB="0" distL="0" distR="0">
            <wp:extent cx="7310437" cy="4034611"/>
            <wp:effectExtent l="0" t="0" r="508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DEF0 крутая diplom.drawi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28725" cy="404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Детализированная диаграмма в нотации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8C2FF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0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бизнес-процессами, согласно составленной диаграмме, являются: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 xml:space="preserve">управление задачами и проектами, включающее создание иерархических задач, </w:t>
      </w:r>
      <w:proofErr w:type="spellStart"/>
      <w:r w:rsidRPr="00E47145">
        <w:rPr>
          <w:rFonts w:ascii="Times New Roman" w:hAnsi="Times New Roman" w:cs="Times New Roman"/>
          <w:sz w:val="28"/>
          <w:szCs w:val="28"/>
        </w:rPr>
        <w:t>канбан</w:t>
      </w:r>
      <w:proofErr w:type="spellEnd"/>
      <w:r w:rsidRPr="00E47145">
        <w:rPr>
          <w:rFonts w:ascii="Times New Roman" w:hAnsi="Times New Roman" w:cs="Times New Roman"/>
          <w:sz w:val="28"/>
          <w:szCs w:val="28"/>
        </w:rPr>
        <w:t xml:space="preserve">-доски, установку приоритетов и </w:t>
      </w:r>
      <w:proofErr w:type="spellStart"/>
      <w:r w:rsidRPr="00E47145">
        <w:rPr>
          <w:rFonts w:ascii="Times New Roman" w:hAnsi="Times New Roman" w:cs="Times New Roman"/>
          <w:sz w:val="28"/>
          <w:szCs w:val="28"/>
        </w:rPr>
        <w:t>дедлайнов</w:t>
      </w:r>
      <w:proofErr w:type="spellEnd"/>
      <w:r w:rsidRPr="00E47145">
        <w:rPr>
          <w:rFonts w:ascii="Times New Roman" w:hAnsi="Times New Roman" w:cs="Times New Roman"/>
          <w:sz w:val="28"/>
          <w:szCs w:val="28"/>
        </w:rPr>
        <w:t>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заметками с использованием шаблонов и прикреплением файлов;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управление календарем с тепловой картой занятости и привязкой задач к событиям;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трекинг привычек и формирование статистики;</w:t>
      </w:r>
    </w:p>
    <w:p w:rsidR="00E47145" w:rsidRPr="00E47145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синхронизация с внешними сервисами календарей и мессенджеров;</w:t>
      </w:r>
    </w:p>
    <w:p w:rsidR="00073CF9" w:rsidRDefault="00E47145" w:rsidP="00E47145">
      <w:pPr>
        <w:pStyle w:val="a3"/>
        <w:numPr>
          <w:ilvl w:val="0"/>
          <w:numId w:val="2"/>
        </w:num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t>сквозной поиск по всем данным системы.</w:t>
      </w:r>
    </w:p>
    <w:p w:rsidR="00073CF9" w:rsidRPr="009D78D3" w:rsidRDefault="00E4714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47145">
        <w:rPr>
          <w:rFonts w:ascii="Times New Roman" w:hAnsi="Times New Roman" w:cs="Times New Roman"/>
          <w:sz w:val="28"/>
          <w:szCs w:val="28"/>
        </w:rPr>
        <w:lastRenderedPageBreak/>
        <w:t>Для описания данных использующихся и получаемых при работе с системой были составлены диаграммы потоков данных в нотации DFD. Контекстная диаграмма потоков данных представлена на рисунке 3.</w:t>
      </w:r>
    </w:p>
    <w:p w:rsidR="00073CF9" w:rsidRDefault="00073CF9" w:rsidP="00073CF9">
      <w:pPr>
        <w:keepNext/>
        <w:spacing w:after="0" w:line="360" w:lineRule="auto"/>
      </w:pPr>
    </w:p>
    <w:p w:rsidR="00073CF9" w:rsidRPr="00D874C2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874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IDEF</w:t>
      </w:r>
      <w:r w:rsidRPr="00F93CA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0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 детализации процесса управления системой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Согласно составленной диаграмме, администратор имеет все описанные ранее возможности для контроля и обеспечения корректного взаимодействия официантов и кухни ресторана.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Разграничение функциональных возможностей ролей в системе обеспечивается наличием авторизации каждого пользователя.</w:t>
      </w:r>
    </w:p>
    <w:p w:rsidR="00073CF9" w:rsidRPr="00131F4B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описания данных использующихся и получаемых при работе с системой были составлены диаграммы потоков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>
        <w:rPr>
          <w:rFonts w:ascii="Times New Roman" w:hAnsi="Times New Roman" w:cs="Times New Roman"/>
          <w:sz w:val="28"/>
          <w:szCs w:val="28"/>
        </w:rPr>
        <w:t>. Контекстная диаграмма потоков данных представлена на рисунке 4.</w:t>
      </w:r>
    </w:p>
    <w:p w:rsidR="00073CF9" w:rsidRDefault="009408A5" w:rsidP="00073CF9">
      <w:pPr>
        <w:keepNext/>
        <w:spacing w:after="0" w:line="360" w:lineRule="auto"/>
      </w:pPr>
      <w:r>
        <w:rPr>
          <w:noProof/>
          <w:lang w:eastAsia="ru-RU"/>
        </w:rPr>
        <w:drawing>
          <wp:inline distT="0" distB="0" distL="0" distR="0">
            <wp:extent cx="5940425" cy="38677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FD.drawio (1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6E60C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Конте</w:t>
      </w:r>
      <w:r w:rsid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кстная диаграмма потоков данных</w:t>
      </w: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408A5">
        <w:rPr>
          <w:rFonts w:ascii="Times New Roman" w:hAnsi="Times New Roman" w:cs="Times New Roman"/>
          <w:sz w:val="28"/>
          <w:szCs w:val="28"/>
        </w:rPr>
        <w:t xml:space="preserve">Согласно составленной диаграмме, пользователь при взаимодействии с системой вводит данные задач, заметок, событий и привычек, а также выполняет поисковые запросы. В ответ система предоставляет </w:t>
      </w:r>
      <w:r w:rsidRPr="009408A5">
        <w:rPr>
          <w:rFonts w:ascii="Times New Roman" w:hAnsi="Times New Roman" w:cs="Times New Roman"/>
          <w:sz w:val="28"/>
          <w:szCs w:val="28"/>
        </w:rPr>
        <w:lastRenderedPageBreak/>
        <w:t>упорядоченную информацию, уведомления, аналитические отчеты и синхронизированные данные с внешними сервисами.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Спецификация процессов</w:t>
      </w:r>
    </w:p>
    <w:p w:rsidR="00073CF9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Основными функциональными процессами в разрабатываемой системе являются: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создание и управление иерархическими задачами;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организация задач в проекты;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работа с заметками и шаблонами;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управление календарем и событиями;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трекинг привычек;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сквозной поиск по системе;</w:t>
      </w:r>
    </w:p>
    <w:p w:rsidR="009408A5" w:rsidRPr="009408A5" w:rsidRDefault="009408A5" w:rsidP="009408A5">
      <w:pPr>
        <w:pStyle w:val="a3"/>
        <w:numPr>
          <w:ilvl w:val="0"/>
          <w:numId w:val="5"/>
        </w:numPr>
        <w:spacing w:after="0" w:line="360" w:lineRule="auto"/>
        <w:ind w:left="1134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синхронизация с внешними сервисами.</w:t>
      </w:r>
    </w:p>
    <w:p w:rsidR="00073CF9" w:rsidRPr="00C54EF5" w:rsidRDefault="009408A5" w:rsidP="009408A5">
      <w:pPr>
        <w:spacing w:after="0" w:line="360" w:lineRule="auto"/>
        <w:ind w:firstLine="708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5 представлена BPMN-модель процесса создания и управления задачами. Целью данного процесса является создание в системе задачи с учетом ее типа и сложности. Первым этапом пользователь формулирует задачу, затем система предлагает категории и теги. Далее пользователь выбирает тип задачи (простая, сложная или повторяющаяся) и устанавливает соответствующие атрибуты. После подтверждения система сохраняет задачу и обновляет связанные компоненты.</w:t>
      </w:r>
    </w:p>
    <w:p w:rsidR="00073CF9" w:rsidRPr="009408A5" w:rsidRDefault="009408A5" w:rsidP="009408A5">
      <w:pPr>
        <w:keepNext/>
        <w:ind w:left="-156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7319954" cy="1690123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1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3543" cy="170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7B1637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7B163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создания и управления задачами</w:t>
      </w:r>
    </w:p>
    <w:p w:rsidR="00073CF9" w:rsidRPr="0068184F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 xml:space="preserve">На рисунке 6 представлена BPMN-модель процесса работы с проектами. Целью данного процесса является организация задач в проекты с отслеживанием общего прогресса. Пользователь определяет цель проекта, </w:t>
      </w: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создает структуру, добавляет задачи и устанавливает вехи. Система автоматически рассчитывает зависимости и прогресс выполнения.</w:t>
      </w:r>
    </w:p>
    <w:p w:rsidR="00073CF9" w:rsidRDefault="009408A5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02168" cy="1257300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22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65056" cy="126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2084A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6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D013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работы с проектами</w:t>
      </w:r>
    </w:p>
    <w:p w:rsidR="00073CF9" w:rsidRPr="00766CDF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7 представлена BPMN-модель процесса работы с заметками. Целью данного процесса является создание структурированных заметок с использованием шаблонов. Пользователь выбирает тип шаблона, заполняет содержание, при необходимости прикрепляет файлы и добавляет теги. Система сохраняет заметку, рассчитывает статистику и индексирует для поиска.</w:t>
      </w:r>
    </w:p>
    <w:p w:rsidR="00073CF9" w:rsidRPr="004F57C0" w:rsidRDefault="009408A5" w:rsidP="009408A5">
      <w:pPr>
        <w:pStyle w:val="a4"/>
        <w:ind w:left="-156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eastAsia="ru-RU"/>
        </w:rPr>
        <w:drawing>
          <wp:inline distT="0" distB="0" distL="0" distR="0">
            <wp:extent cx="7433842" cy="139538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3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6931" cy="142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F57C0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7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F5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работы с заметками</w:t>
      </w:r>
    </w:p>
    <w:p w:rsidR="00073CF9" w:rsidRPr="009408A5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8 представлена BPMN-модель процесса синхронизации с внешними календарями. Целью данного процесса является обеспечение актуальности данных между системой и внешними сервисами. Система периодически проверяет активные подключения, загружает и отправляет события, разрешает конфликты синхронизации и обновляет локальную базу данных.</w:t>
      </w:r>
    </w:p>
    <w:p w:rsidR="00073CF9" w:rsidRDefault="009408A5" w:rsidP="009408A5">
      <w:pPr>
        <w:keepNext/>
        <w:ind w:left="-1560"/>
      </w:pPr>
      <w:r>
        <w:rPr>
          <w:noProof/>
          <w:lang w:eastAsia="ru-RU"/>
        </w:rPr>
        <w:lastRenderedPageBreak/>
        <w:drawing>
          <wp:inline distT="0" distB="0" distL="0" distR="0">
            <wp:extent cx="7367406" cy="1609725"/>
            <wp:effectExtent l="0" t="0" r="508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44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8099" cy="162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42084A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42084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синхронизации с внешними календарями</w:t>
      </w:r>
    </w:p>
    <w:p w:rsidR="00073CF9" w:rsidRPr="00933C22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9 представлена BPMN-модель процесса трекинга привычек. Целью данного процесса является отслеживание выполнения привычек и формирование статистики. Пользователь создает привычку с параметрами выполнения, система отправляет напоминания и отслеживает выполнение, обновляя статистику и серии выполнения.</w:t>
      </w:r>
    </w:p>
    <w:p w:rsidR="00073CF9" w:rsidRDefault="009408A5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91241" cy="1538287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55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9774" cy="15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3A6E46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9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3A6E4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трекинга привычек</w:t>
      </w:r>
    </w:p>
    <w:p w:rsidR="00073CF9" w:rsidRPr="003A6B70" w:rsidRDefault="009408A5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На рисунке 10 представлена BPMN-модель процесса сквозного поиска. Целью данного процесса является обеспечение быстрого поиска информации по всем данным системы. Пользователь вводит поисковый запрос, система одновременно ищет во всех модулях, агрегирует и ранжирует результаты, группирует их по типам и возвращает пользователю.</w:t>
      </w:r>
    </w:p>
    <w:p w:rsidR="00073CF9" w:rsidRDefault="009408A5" w:rsidP="009408A5">
      <w:pPr>
        <w:keepNext/>
        <w:ind w:left="-1560"/>
      </w:pPr>
      <w:r>
        <w:rPr>
          <w:noProof/>
          <w:lang w:eastAsia="ru-RU"/>
        </w:rPr>
        <w:drawing>
          <wp:inline distT="0" distB="0" distL="0" distR="0">
            <wp:extent cx="7405687" cy="1687753"/>
            <wp:effectExtent l="0" t="0" r="508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66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68587" cy="170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10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9408A5"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сквозного поиска</w:t>
      </w:r>
    </w:p>
    <w:p w:rsidR="009408A5" w:rsidRDefault="009408A5" w:rsidP="009408A5">
      <w:pPr>
        <w:pStyle w:val="a4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9408A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lastRenderedPageBreak/>
        <w:t>На рисунке 11 представлена BPMN-модель процесса формирования тепловой карты занятости. Целью данного процесса является визуализация загруженности пользователя. Система автоматически собирает данные о событиях и задачах, рассчитывает занятость по часам и дням, применяет цветовую градацию и обновляет визуализацию.</w:t>
      </w:r>
    </w:p>
    <w:p w:rsidR="009408A5" w:rsidRPr="009408A5" w:rsidRDefault="009408A5" w:rsidP="009408A5">
      <w:pPr>
        <w:ind w:left="-1418"/>
      </w:pPr>
      <w:r>
        <w:rPr>
          <w:noProof/>
          <w:lang w:eastAsia="ru-RU"/>
        </w:rPr>
        <w:drawing>
          <wp:inline distT="0" distB="0" distL="0" distR="0">
            <wp:extent cx="7440655" cy="1562100"/>
            <wp:effectExtent l="0" t="0" r="825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7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62406" cy="156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08A5" w:rsidRPr="009408A5" w:rsidRDefault="009408A5" w:rsidP="009408A5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11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E7284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9408A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Модель процесса формирования тепловой карты занятости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54504">
        <w:rPr>
          <w:rFonts w:ascii="Times New Roman" w:hAnsi="Times New Roman" w:cs="Times New Roman"/>
          <w:noProof/>
          <w:sz w:val="28"/>
          <w:szCs w:val="28"/>
        </w:rPr>
        <w:t>Структура хранимой информации</w:t>
      </w:r>
    </w:p>
    <w:p w:rsidR="00073CF9" w:rsidRPr="003F0A74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На рисунке 12 представлена логическая схема базы данных для разрабатываемой системы в нотации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IDEF</w:t>
      </w:r>
      <w:r w:rsidRPr="003F0A74">
        <w:rPr>
          <w:rFonts w:ascii="Times New Roman" w:hAnsi="Times New Roman" w:cs="Times New Roman"/>
          <w:noProof/>
          <w:sz w:val="28"/>
          <w:szCs w:val="28"/>
        </w:rPr>
        <w:t>1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noProof/>
          <w:sz w:val="28"/>
          <w:szCs w:val="28"/>
        </w:rPr>
        <w:t>.</w:t>
      </w:r>
    </w:p>
    <w:p w:rsidR="00073CF9" w:rsidRDefault="009408A5" w:rsidP="009408A5">
      <w:pPr>
        <w:keepNext/>
        <w:ind w:left="-1276"/>
      </w:pPr>
      <w:r>
        <w:rPr>
          <w:noProof/>
          <w:lang w:eastAsia="ru-RU"/>
        </w:rPr>
        <w:lastRenderedPageBreak/>
        <w:drawing>
          <wp:inline distT="0" distB="0" distL="0" distR="0">
            <wp:extent cx="6994307" cy="6681787"/>
            <wp:effectExtent l="0" t="0" r="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FD.drawi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1069" cy="668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3CF9" w:rsidRPr="00121B32" w:rsidRDefault="00073CF9" w:rsidP="00073CF9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12</w:t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21B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БД в нотации IDEF1X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Таблица USERS в описанной БД предназначена для хранения информации о пользователях (поля USER_ID, EMAIL, PASSWORD_HASH) и их настройках. Таблица TASKS хранит информацию о задачах, включая их иерархию (поле PARENT_TASK_ID), приоритеты, статусы и временные параметры. Таблица PROJECTS позволяет хранить информа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цию о проектах и их прогрессе. 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lastRenderedPageBreak/>
        <w:t>Хранение заметок организовано в таблице NOTES, где поле TEMPLATE_TYPE обеспечивает использование различных шаблонов. Прикрепленные файлы сохраняются в таблице NOTE_FILES. События календаря хранятся в таблице EVENTS, а привычки и их трекинг - в та</w:t>
      </w:r>
      <w:r>
        <w:rPr>
          <w:rFonts w:ascii="Times New Roman" w:hAnsi="Times New Roman" w:cs="Times New Roman"/>
          <w:noProof/>
          <w:sz w:val="28"/>
          <w:szCs w:val="28"/>
        </w:rPr>
        <w:t>блицах HABITS и HABIT_TRACKING.</w:t>
      </w:r>
    </w:p>
    <w:p w:rsidR="00073CF9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Гибкая система тегирования реализована через таблицы TAGS и TAG_ASSIGNMENTS, что позволяет назначать теги различным типам сущностей. Синхронизация с внешними сервисами обеспечивается таблицей EXTERNAL_CALENDARS.</w:t>
      </w: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Архитектурно-структурное решение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Для реализации проекта была выбрана клиент-серверная модульная монолитная архитектура. Такой подход позволяет разделить монолитный код на модули с определенными границами, которые могут разрабатываться отдельно и отвечают за определ</w:t>
      </w:r>
      <w:r>
        <w:rPr>
          <w:rFonts w:ascii="Times New Roman" w:hAnsi="Times New Roman" w:cs="Times New Roman"/>
          <w:noProof/>
          <w:sz w:val="28"/>
          <w:szCs w:val="28"/>
        </w:rPr>
        <w:t>енную область функциональности.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Система представляет собой единое веб-приложение, содержащее следующие основные модули: модуль управления задачами и проектами, модуль работы с заметками, модуль управления календарем, модуль трекинга привычек, модуль поиска и аналитики, а также модуль синх</w:t>
      </w:r>
      <w:r>
        <w:rPr>
          <w:rFonts w:ascii="Times New Roman" w:hAnsi="Times New Roman" w:cs="Times New Roman"/>
          <w:noProof/>
          <w:sz w:val="28"/>
          <w:szCs w:val="28"/>
        </w:rPr>
        <w:t>ронизации с внешними сервисами.</w:t>
      </w:r>
    </w:p>
    <w:p w:rsidR="009408A5" w:rsidRP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База данных реализована при помощи СУБД PostgreSQL с четко структурированной схемой, где каждая бизнес-область им</w:t>
      </w:r>
      <w:r>
        <w:rPr>
          <w:rFonts w:ascii="Times New Roman" w:hAnsi="Times New Roman" w:cs="Times New Roman"/>
          <w:noProof/>
          <w:sz w:val="28"/>
          <w:szCs w:val="28"/>
        </w:rPr>
        <w:t>еет свои таблицы и ограничения.</w:t>
      </w:r>
    </w:p>
    <w:p w:rsidR="00073CF9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9408A5">
        <w:rPr>
          <w:rFonts w:ascii="Times New Roman" w:hAnsi="Times New Roman" w:cs="Times New Roman"/>
          <w:noProof/>
          <w:sz w:val="28"/>
          <w:szCs w:val="28"/>
        </w:rPr>
        <w:t>Веб-клиент взаимодействует с системой через единый API, который является частью монолитного приложения. Для коммуникации в реальном времени, в частности реализации уведомлений и мгновенных обновлений интерфейса, используется WebSocket соединение, также интегрированное в основное приложение.</w:t>
      </w: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9408A5" w:rsidRDefault="009408A5" w:rsidP="009408A5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</w:p>
    <w:p w:rsidR="00073CF9" w:rsidRDefault="00073CF9" w:rsidP="00073CF9">
      <w:pPr>
        <w:pStyle w:val="a3"/>
        <w:numPr>
          <w:ilvl w:val="0"/>
          <w:numId w:val="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t>Особенности взаимодействия с пользователем</w:t>
      </w:r>
    </w:p>
    <w:p w:rsidR="00073CF9" w:rsidRPr="00353CAD" w:rsidRDefault="00073CF9" w:rsidP="00073CF9">
      <w:pPr>
        <w:spacing w:after="0" w:line="360" w:lineRule="auto"/>
        <w:ind w:firstLine="851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Требования к пользовательскому интерфейсу были предъявлены в техническом задании.</w:t>
      </w:r>
    </w:p>
    <w:p w:rsidR="006A255F" w:rsidRDefault="007277FB">
      <w:bookmarkStart w:id="0" w:name="_GoBack"/>
      <w:bookmarkEnd w:id="0"/>
    </w:p>
    <w:sectPr w:rsidR="006A25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624E1"/>
    <w:multiLevelType w:val="hybridMultilevel"/>
    <w:tmpl w:val="0B44AA6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4B43047B"/>
    <w:multiLevelType w:val="hybridMultilevel"/>
    <w:tmpl w:val="141CB7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412179"/>
    <w:multiLevelType w:val="hybridMultilevel"/>
    <w:tmpl w:val="5FB63B06"/>
    <w:lvl w:ilvl="0" w:tplc="725A4A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0352EA"/>
    <w:multiLevelType w:val="hybridMultilevel"/>
    <w:tmpl w:val="24C2A6C0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7CA9362A"/>
    <w:multiLevelType w:val="hybridMultilevel"/>
    <w:tmpl w:val="53068078"/>
    <w:lvl w:ilvl="0" w:tplc="725A4A8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3CF9"/>
    <w:rsid w:val="00073CF9"/>
    <w:rsid w:val="0034191A"/>
    <w:rsid w:val="00457C28"/>
    <w:rsid w:val="007277FB"/>
    <w:rsid w:val="009408A5"/>
    <w:rsid w:val="00E47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2F81A"/>
  <w15:chartTrackingRefBased/>
  <w15:docId w15:val="{A6E88C81-D35D-46CB-9A3E-C9DA64275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73C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3CF9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073C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E47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4714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4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10</Pages>
  <Words>1117</Words>
  <Characters>6369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mas_fuerte</cp:lastModifiedBy>
  <cp:revision>1</cp:revision>
  <dcterms:created xsi:type="dcterms:W3CDTF">2025-11-11T15:59:00Z</dcterms:created>
  <dcterms:modified xsi:type="dcterms:W3CDTF">2025-11-11T16:43:00Z</dcterms:modified>
</cp:coreProperties>
</file>