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uq1th8d3u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Resumen de la idea de negocio (sin tecnologías)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provisional:</w:t>
      </w:r>
      <w:r w:rsidDel="00000000" w:rsidR="00000000" w:rsidRPr="00000000">
        <w:rPr>
          <w:rtl w:val="0"/>
        </w:rPr>
        <w:t xml:space="preserve"> SwapIt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Una plataforma donde los usuarios pueden intercambiar objetos personales que ya no necesitan por otros de interés similar. La idea es que, en lugar de comprar o vender, las personas puedan dar y recibir valor de forma justa mediante intercambios.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sxjinhdixo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principales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y perfil de usuario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Datos básicos, ubicación y objetos publicados.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reputación (valoraciones tras cada intercambio).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Publicación de objetos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Subir fotos, descripción, estado del objeto y valor estimado.</w:t>
        <w:br w:type="textWrapping"/>
        <w:t xml:space="preserve">Posibilidad de etiquetar categorías (ropa, tecnología, libros, hogar…).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Exploración y filtrado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Búsqueda por ciudad, categoría y rango de valor.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“me gusta” o “interesado”.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Negociación de intercambios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Chat privado entre usuarios.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Opción de proponer varios objetos hasta llegar a un “valor equivalente”.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Confirmación del acuerdo de intercambio.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y confianza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Sistema de reseñas y valoraciones.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Extras opcionales (si te da tiempo)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Geolocalización de objetos en mapa.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Ranking de usuarios más activos.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de un “banco de puntos” (si alguien quiere acumular créditos en lugar de intercambiar al instante).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diferencial: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 la reutilización de objetos, fomentando economía circular.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 conectar personas con intereses similares.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existe un servicio exactamente igual en el mercado, es más social que una simple plataforma de compraventa.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u64kyx42b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Resumen de arquitectura y tecnologías (para tu TFG)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Framework: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(Python) o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(Java).</w:t>
        <w:br w:type="textWrapping"/>
        <w:t xml:space="preserve">Función: gestionar usuarios, objetos, chat, lógica de negocio y base de datos.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datos: PostgreSQL o MySQL.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Opciones: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para interfaz más simple.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Función: mostrar objetos, perfiles, chat y formularios al usuario.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Inteligencia Artificial (opcional):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Integrar plantilla pre entrenada: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Clasificación automática de objetos por imagen o texto.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Recomendación de objetos similares según intereses del usuario.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Despliegue: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Hosting gratuito/práctico: </w:t>
      </w: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(backend y base de datos).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servido desde Heroku o separado en </w:t>
      </w:r>
      <w:r w:rsidDel="00000000" w:rsidR="00000000" w:rsidRPr="00000000">
        <w:rPr>
          <w:b w:val="1"/>
          <w:rtl w:val="0"/>
        </w:rPr>
        <w:t xml:space="preserve">Netlify/Vercel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Funcionalidades sociales importantes: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y perfiles de usuario.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“Me gusta” y notificaciones.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interno para negociar intercambios.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Opcional: sistema de amigos/seguidores, gamificación, invitaciones.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