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outlineLvl w:val="9"/>
        <w:rPr>
          <w:rFonts w:hint="eastAsia"/>
          <w:lang w:val="en-US" w:eastAsia="zh-CN"/>
        </w:rPr>
      </w:pPr>
    </w:p>
    <w:p>
      <w:pPr>
        <w:rPr>
          <w:rFonts w:hint="eastAsia"/>
          <w:lang w:val="en-US" w:eastAsia="zh-CN"/>
        </w:rPr>
      </w:pPr>
    </w:p>
    <w:p>
      <w:pPr>
        <w:rPr>
          <w:rFonts w:hint="eastAsia"/>
          <w:lang w:val="en-US" w:eastAsia="zh-CN"/>
        </w:rPr>
      </w:pPr>
    </w:p>
    <w:p>
      <w:pPr>
        <w:pStyle w:val="2"/>
        <w:bidi w:val="0"/>
        <w:jc w:val="center"/>
        <w:rPr>
          <w:rFonts w:hint="eastAsia"/>
          <w:sz w:val="72"/>
          <w:szCs w:val="72"/>
          <w:lang w:val="en-US" w:eastAsia="zh-CN"/>
        </w:rPr>
      </w:pPr>
      <w:bookmarkStart w:id="0" w:name="_Toc2461"/>
      <w:r>
        <w:rPr>
          <w:rFonts w:hint="eastAsia"/>
          <w:sz w:val="72"/>
          <w:szCs w:val="72"/>
          <w:lang w:val="en-US" w:eastAsia="zh-CN"/>
        </w:rPr>
        <w:t>自助式称重台V1.0.0.0</w:t>
      </w:r>
      <w:bookmarkEnd w:id="0"/>
    </w:p>
    <w:p>
      <w:pPr>
        <w:pStyle w:val="2"/>
        <w:bidi w:val="0"/>
        <w:jc w:val="center"/>
        <w:rPr>
          <w:rFonts w:hint="eastAsia"/>
          <w:sz w:val="72"/>
          <w:szCs w:val="72"/>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bookmarkStart w:id="1" w:name="_Toc19042"/>
      <w:r>
        <w:rPr>
          <w:rFonts w:hint="eastAsia"/>
          <w:sz w:val="72"/>
          <w:szCs w:val="72"/>
          <w:lang w:val="en-US" w:eastAsia="zh-CN"/>
        </w:rPr>
        <w:t>产品需求规格说明书</w:t>
      </w:r>
      <w:bookmarkEnd w:id="1"/>
    </w:p>
    <w:p>
      <w:pPr>
        <w:jc w:val="center"/>
        <w:rPr>
          <w:rFonts w:hint="eastAsia" w:ascii="宋体" w:hAnsi="宋体"/>
          <w:b/>
          <w:sz w:val="28"/>
          <w:szCs w:val="28"/>
        </w:rPr>
      </w:pPr>
      <w:r>
        <w:rPr>
          <w:rFonts w:hint="eastAsia" w:ascii="宋体" w:hAnsi="宋体"/>
          <w:b/>
          <w:sz w:val="28"/>
          <w:szCs w:val="28"/>
        </w:rPr>
        <w:t>文档建立/修改记录</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5"/>
        <w:gridCol w:w="1056"/>
        <w:gridCol w:w="4728"/>
        <w:gridCol w:w="1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shd w:val="clear" w:color="auto" w:fill="A6A6A6"/>
            <w:noWrap w:val="0"/>
            <w:vAlign w:val="top"/>
          </w:tcPr>
          <w:p>
            <w:pPr>
              <w:jc w:val="left"/>
              <w:rPr>
                <w:rStyle w:val="12"/>
                <w:rFonts w:hint="eastAsia" w:ascii="宋体" w:hAnsi="宋体"/>
                <w:sz w:val="22"/>
                <w:szCs w:val="21"/>
              </w:rPr>
            </w:pPr>
            <w:r>
              <w:rPr>
                <w:rStyle w:val="12"/>
                <w:rFonts w:hint="eastAsia" w:ascii="宋体" w:hAnsi="宋体"/>
                <w:sz w:val="22"/>
                <w:szCs w:val="21"/>
              </w:rPr>
              <w:t>日期</w:t>
            </w:r>
          </w:p>
        </w:tc>
        <w:tc>
          <w:tcPr>
            <w:tcW w:w="978" w:type="dxa"/>
            <w:shd w:val="clear" w:color="auto" w:fill="A6A6A6"/>
            <w:noWrap w:val="0"/>
            <w:vAlign w:val="top"/>
          </w:tcPr>
          <w:p>
            <w:pPr>
              <w:jc w:val="left"/>
              <w:rPr>
                <w:rStyle w:val="12"/>
                <w:rFonts w:ascii="宋体" w:hAnsi="宋体"/>
                <w:sz w:val="22"/>
                <w:szCs w:val="21"/>
              </w:rPr>
            </w:pPr>
            <w:r>
              <w:rPr>
                <w:rStyle w:val="12"/>
                <w:rFonts w:hint="eastAsia" w:ascii="宋体" w:hAnsi="宋体"/>
                <w:sz w:val="22"/>
                <w:szCs w:val="21"/>
              </w:rPr>
              <w:t>版本</w:t>
            </w:r>
          </w:p>
        </w:tc>
        <w:tc>
          <w:tcPr>
            <w:tcW w:w="4791" w:type="dxa"/>
            <w:shd w:val="clear" w:color="auto" w:fill="A6A6A6"/>
            <w:noWrap w:val="0"/>
            <w:vAlign w:val="top"/>
          </w:tcPr>
          <w:p>
            <w:pPr>
              <w:jc w:val="left"/>
              <w:rPr>
                <w:rStyle w:val="12"/>
                <w:rFonts w:ascii="宋体" w:hAnsi="宋体"/>
                <w:sz w:val="22"/>
                <w:szCs w:val="21"/>
              </w:rPr>
            </w:pPr>
            <w:r>
              <w:rPr>
                <w:rStyle w:val="12"/>
                <w:rFonts w:hint="eastAsia" w:ascii="宋体" w:hAnsi="宋体"/>
                <w:sz w:val="22"/>
                <w:szCs w:val="21"/>
              </w:rPr>
              <w:t>说明</w:t>
            </w:r>
          </w:p>
        </w:tc>
        <w:tc>
          <w:tcPr>
            <w:tcW w:w="1326" w:type="dxa"/>
            <w:shd w:val="clear" w:color="auto" w:fill="A6A6A6"/>
            <w:noWrap w:val="0"/>
            <w:vAlign w:val="top"/>
          </w:tcPr>
          <w:p>
            <w:pPr>
              <w:jc w:val="left"/>
              <w:rPr>
                <w:rStyle w:val="12"/>
                <w:rFonts w:ascii="宋体" w:hAnsi="宋体"/>
                <w:sz w:val="22"/>
                <w:szCs w:val="21"/>
              </w:rPr>
            </w:pPr>
            <w:r>
              <w:rPr>
                <w:rStyle w:val="12"/>
                <w:rFonts w:hint="eastAsia" w:ascii="宋体" w:hAnsi="宋体"/>
                <w:sz w:val="22"/>
                <w:szCs w:val="21"/>
              </w:rPr>
              <w:t>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7" w:hRule="atLeast"/>
        </w:trPr>
        <w:tc>
          <w:tcPr>
            <w:tcW w:w="1427" w:type="dxa"/>
            <w:noWrap w:val="0"/>
            <w:vAlign w:val="center"/>
          </w:tcPr>
          <w:p>
            <w:pPr>
              <w:rPr>
                <w:rStyle w:val="12"/>
                <w:rFonts w:hint="eastAsia" w:ascii="宋体" w:hAnsi="宋体" w:eastAsiaTheme="minorEastAsia"/>
                <w:b w:val="0"/>
                <w:sz w:val="21"/>
                <w:szCs w:val="21"/>
                <w:lang w:val="en-US" w:eastAsia="zh-CN"/>
              </w:rPr>
            </w:pPr>
            <w:r>
              <w:rPr>
                <w:rStyle w:val="12"/>
                <w:rFonts w:hint="eastAsia" w:ascii="宋体" w:hAnsi="宋体"/>
                <w:b w:val="0"/>
                <w:sz w:val="21"/>
                <w:szCs w:val="21"/>
              </w:rPr>
              <w:t>20</w:t>
            </w:r>
            <w:r>
              <w:rPr>
                <w:rStyle w:val="12"/>
                <w:rFonts w:ascii="宋体" w:hAnsi="宋体"/>
                <w:b w:val="0"/>
                <w:sz w:val="21"/>
                <w:szCs w:val="21"/>
              </w:rPr>
              <w:t>2</w:t>
            </w:r>
            <w:r>
              <w:rPr>
                <w:rStyle w:val="12"/>
                <w:rFonts w:hint="eastAsia" w:ascii="宋体" w:hAnsi="宋体"/>
                <w:b w:val="0"/>
                <w:sz w:val="21"/>
                <w:szCs w:val="21"/>
                <w:lang w:val="en-US" w:eastAsia="zh-CN"/>
              </w:rPr>
              <w:t>3</w:t>
            </w:r>
            <w:r>
              <w:rPr>
                <w:rStyle w:val="12"/>
                <w:rFonts w:hint="eastAsia" w:ascii="宋体" w:hAnsi="宋体"/>
                <w:b w:val="0"/>
                <w:sz w:val="21"/>
                <w:szCs w:val="21"/>
              </w:rPr>
              <w:t>-0</w:t>
            </w:r>
            <w:r>
              <w:rPr>
                <w:rStyle w:val="12"/>
                <w:rFonts w:hint="eastAsia" w:ascii="宋体" w:hAnsi="宋体"/>
                <w:b w:val="0"/>
                <w:sz w:val="21"/>
                <w:szCs w:val="21"/>
                <w:lang w:val="en-US" w:eastAsia="zh-CN"/>
              </w:rPr>
              <w:t>1</w:t>
            </w:r>
            <w:r>
              <w:rPr>
                <w:rStyle w:val="12"/>
                <w:rFonts w:hint="eastAsia" w:ascii="宋体" w:hAnsi="宋体"/>
                <w:b w:val="0"/>
                <w:sz w:val="21"/>
                <w:szCs w:val="21"/>
              </w:rPr>
              <w:t>-</w:t>
            </w:r>
            <w:r>
              <w:rPr>
                <w:rStyle w:val="12"/>
                <w:rFonts w:ascii="宋体" w:hAnsi="宋体"/>
                <w:b w:val="0"/>
                <w:sz w:val="21"/>
                <w:szCs w:val="21"/>
              </w:rPr>
              <w:t>0</w:t>
            </w:r>
            <w:r>
              <w:rPr>
                <w:rStyle w:val="12"/>
                <w:rFonts w:hint="eastAsia" w:ascii="宋体" w:hAnsi="宋体"/>
                <w:b w:val="0"/>
                <w:sz w:val="21"/>
                <w:szCs w:val="21"/>
                <w:lang w:val="en-US" w:eastAsia="zh-CN"/>
              </w:rPr>
              <w:t>4</w:t>
            </w:r>
          </w:p>
        </w:tc>
        <w:tc>
          <w:tcPr>
            <w:tcW w:w="978" w:type="dxa"/>
            <w:noWrap w:val="0"/>
            <w:vAlign w:val="center"/>
          </w:tcPr>
          <w:p>
            <w:pPr>
              <w:pStyle w:val="13"/>
              <w:rPr>
                <w:rFonts w:hint="default" w:ascii="宋体" w:hAnsi="宋体" w:eastAsiaTheme="minorEastAsia"/>
                <w:sz w:val="21"/>
                <w:szCs w:val="21"/>
                <w:lang w:val="en-US" w:eastAsia="zh-CN"/>
              </w:rPr>
            </w:pPr>
            <w:r>
              <w:rPr>
                <w:rFonts w:hint="eastAsia" w:ascii="宋体" w:hAnsi="宋体"/>
                <w:sz w:val="21"/>
                <w:szCs w:val="21"/>
              </w:rPr>
              <w:t>V1.0</w:t>
            </w:r>
            <w:r>
              <w:rPr>
                <w:rFonts w:ascii="宋体" w:hAnsi="宋体"/>
                <w:sz w:val="21"/>
                <w:szCs w:val="21"/>
              </w:rPr>
              <w:t>.0</w:t>
            </w:r>
            <w:r>
              <w:rPr>
                <w:rFonts w:hint="eastAsia" w:ascii="宋体" w:hAnsi="宋体"/>
                <w:sz w:val="21"/>
                <w:szCs w:val="21"/>
                <w:lang w:val="en-US" w:eastAsia="zh-CN"/>
              </w:rPr>
              <w:t>.0</w:t>
            </w:r>
          </w:p>
        </w:tc>
        <w:tc>
          <w:tcPr>
            <w:tcW w:w="4791" w:type="dxa"/>
            <w:noWrap w:val="0"/>
            <w:vAlign w:val="center"/>
          </w:tcPr>
          <w:p>
            <w:pPr>
              <w:pStyle w:val="13"/>
              <w:rPr>
                <w:rFonts w:hint="eastAsia" w:ascii="宋体" w:hAnsi="宋体"/>
                <w:sz w:val="21"/>
                <w:szCs w:val="21"/>
              </w:rPr>
            </w:pPr>
            <w:r>
              <w:rPr>
                <w:rFonts w:hint="eastAsia" w:ascii="宋体" w:hAnsi="宋体"/>
                <w:sz w:val="21"/>
                <w:szCs w:val="21"/>
              </w:rPr>
              <w:t>初稿创建</w:t>
            </w:r>
          </w:p>
        </w:tc>
        <w:tc>
          <w:tcPr>
            <w:tcW w:w="1326" w:type="dxa"/>
            <w:noWrap w:val="0"/>
            <w:vAlign w:val="center"/>
          </w:tcPr>
          <w:p>
            <w:pPr>
              <w:rPr>
                <w:rStyle w:val="12"/>
                <w:rFonts w:hint="default" w:ascii="宋体" w:hAnsi="宋体" w:eastAsiaTheme="minorEastAsia"/>
                <w:b w:val="0"/>
                <w:sz w:val="21"/>
                <w:szCs w:val="21"/>
                <w:lang w:val="en-US" w:eastAsia="zh-CN"/>
              </w:rPr>
            </w:pPr>
            <w:r>
              <w:rPr>
                <w:rStyle w:val="12"/>
                <w:rFonts w:hint="eastAsia" w:ascii="宋体" w:hAnsi="宋体"/>
                <w:b w:val="0"/>
                <w:sz w:val="21"/>
                <w:szCs w:val="21"/>
                <w:lang w:val="en-US" w:eastAsia="zh-CN"/>
              </w:rPr>
              <w:t>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center"/>
          </w:tcPr>
          <w:p>
            <w:pPr>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numPr>
                <w:ilvl w:val="0"/>
                <w:numId w:val="0"/>
              </w:numPr>
              <w:ind w:leftChars="0"/>
              <w:rPr>
                <w:rFonts w:hint="eastAsia" w:ascii="宋体" w:hAnsi="宋体"/>
                <w:sz w:val="21"/>
                <w:szCs w:val="21"/>
              </w:rPr>
            </w:pPr>
          </w:p>
        </w:tc>
        <w:tc>
          <w:tcPr>
            <w:tcW w:w="1326" w:type="dxa"/>
            <w:noWrap w:val="0"/>
            <w:vAlign w:val="center"/>
          </w:tcPr>
          <w:p>
            <w:pPr>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center"/>
          </w:tcPr>
          <w:p>
            <w:pPr>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center"/>
          </w:tcPr>
          <w:p>
            <w:pPr>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center"/>
          </w:tcPr>
          <w:p>
            <w:pPr>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7" w:type="dxa"/>
            <w:noWrap w:val="0"/>
            <w:vAlign w:val="top"/>
          </w:tcPr>
          <w:p>
            <w:pPr>
              <w:jc w:val="left"/>
              <w:rPr>
                <w:rStyle w:val="12"/>
                <w:rFonts w:ascii="宋体" w:hAnsi="宋体"/>
                <w:b w:val="0"/>
                <w:sz w:val="21"/>
                <w:szCs w:val="21"/>
              </w:rPr>
            </w:pPr>
          </w:p>
        </w:tc>
        <w:tc>
          <w:tcPr>
            <w:tcW w:w="978" w:type="dxa"/>
            <w:noWrap w:val="0"/>
            <w:vAlign w:val="center"/>
          </w:tcPr>
          <w:p>
            <w:pPr>
              <w:pStyle w:val="13"/>
              <w:rPr>
                <w:rFonts w:hint="eastAsia" w:ascii="宋体" w:hAnsi="宋体"/>
                <w:sz w:val="21"/>
                <w:szCs w:val="21"/>
              </w:rPr>
            </w:pPr>
          </w:p>
        </w:tc>
        <w:tc>
          <w:tcPr>
            <w:tcW w:w="4791" w:type="dxa"/>
            <w:noWrap w:val="0"/>
            <w:vAlign w:val="center"/>
          </w:tcPr>
          <w:p>
            <w:pPr>
              <w:pStyle w:val="13"/>
              <w:rPr>
                <w:rFonts w:hint="eastAsia" w:ascii="宋体" w:hAnsi="宋体"/>
                <w:sz w:val="21"/>
                <w:szCs w:val="21"/>
              </w:rPr>
            </w:pPr>
          </w:p>
        </w:tc>
        <w:tc>
          <w:tcPr>
            <w:tcW w:w="1326" w:type="dxa"/>
            <w:noWrap w:val="0"/>
            <w:vAlign w:val="center"/>
          </w:tcPr>
          <w:p>
            <w:pPr>
              <w:rPr>
                <w:rFonts w:ascii="宋体" w:hAnsi="宋体"/>
                <w:szCs w:val="21"/>
              </w:rPr>
            </w:pPr>
          </w:p>
        </w:tc>
      </w:tr>
    </w:tbl>
    <w:p>
      <w:pPr>
        <w:rPr>
          <w:rFonts w:ascii="宋体" w:hAnsi="宋体"/>
          <w:sz w:val="20"/>
        </w:rPr>
      </w:pPr>
    </w:p>
    <w:p>
      <w:pPr>
        <w:rPr>
          <w:rFonts w:ascii="宋体" w:hAnsi="宋体"/>
          <w:sz w:val="20"/>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14745507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_Toc2461 </w:instrText>
          </w:r>
          <w:r>
            <w:rPr>
              <w:sz w:val="28"/>
              <w:szCs w:val="28"/>
            </w:rPr>
            <w:fldChar w:fldCharType="separate"/>
          </w:r>
          <w:r>
            <w:rPr>
              <w:rFonts w:hint="eastAsia"/>
              <w:sz w:val="28"/>
              <w:szCs w:val="28"/>
              <w:lang w:val="en-US" w:eastAsia="zh-CN"/>
            </w:rPr>
            <w:t>自助式称重台V1.0.0.0</w:t>
          </w:r>
          <w:r>
            <w:rPr>
              <w:sz w:val="28"/>
              <w:szCs w:val="28"/>
            </w:rPr>
            <w:tab/>
          </w:r>
          <w:r>
            <w:rPr>
              <w:sz w:val="28"/>
              <w:szCs w:val="28"/>
            </w:rPr>
            <w:fldChar w:fldCharType="begin"/>
          </w:r>
          <w:r>
            <w:rPr>
              <w:sz w:val="28"/>
              <w:szCs w:val="28"/>
            </w:rPr>
            <w:instrText xml:space="preserve"> PAGEREF _Toc2461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5"/>
            <w:tabs>
              <w:tab w:val="right" w:leader="dot" w:pos="8306"/>
            </w:tabs>
            <w:rPr>
              <w:sz w:val="28"/>
              <w:szCs w:val="28"/>
            </w:rPr>
          </w:pPr>
          <w:r>
            <w:rPr>
              <w:sz w:val="28"/>
              <w:szCs w:val="28"/>
            </w:rPr>
            <w:fldChar w:fldCharType="begin"/>
          </w:r>
          <w:r>
            <w:rPr>
              <w:sz w:val="28"/>
              <w:szCs w:val="28"/>
            </w:rPr>
            <w:instrText xml:space="preserve"> HYPERLINK \l _Toc11090 </w:instrText>
          </w:r>
          <w:r>
            <w:rPr>
              <w:sz w:val="28"/>
              <w:szCs w:val="28"/>
            </w:rPr>
            <w:fldChar w:fldCharType="separate"/>
          </w:r>
          <w:r>
            <w:rPr>
              <w:rFonts w:hint="eastAsia"/>
              <w:sz w:val="28"/>
              <w:szCs w:val="28"/>
              <w:lang w:val="en-US" w:eastAsia="zh-CN"/>
            </w:rPr>
            <w:t>一、 项目背景</w:t>
          </w:r>
          <w:r>
            <w:rPr>
              <w:sz w:val="28"/>
              <w:szCs w:val="28"/>
            </w:rPr>
            <w:tab/>
          </w:r>
          <w:r>
            <w:rPr>
              <w:sz w:val="28"/>
              <w:szCs w:val="28"/>
            </w:rPr>
            <w:fldChar w:fldCharType="begin"/>
          </w:r>
          <w:r>
            <w:rPr>
              <w:sz w:val="28"/>
              <w:szCs w:val="28"/>
            </w:rPr>
            <w:instrText xml:space="preserve"> PAGEREF _Toc11090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_Toc1144 </w:instrText>
          </w:r>
          <w:r>
            <w:rPr>
              <w:sz w:val="28"/>
              <w:szCs w:val="28"/>
            </w:rPr>
            <w:fldChar w:fldCharType="separate"/>
          </w:r>
          <w:r>
            <w:rPr>
              <w:rFonts w:hint="eastAsia"/>
              <w:sz w:val="28"/>
              <w:szCs w:val="28"/>
              <w:lang w:val="en-US" w:eastAsia="zh-CN"/>
            </w:rPr>
            <w:t>1.1场景介绍</w:t>
          </w:r>
          <w:r>
            <w:rPr>
              <w:sz w:val="28"/>
              <w:szCs w:val="28"/>
            </w:rPr>
            <w:tab/>
          </w:r>
          <w:r>
            <w:rPr>
              <w:sz w:val="28"/>
              <w:szCs w:val="28"/>
            </w:rPr>
            <w:fldChar w:fldCharType="begin"/>
          </w:r>
          <w:r>
            <w:rPr>
              <w:sz w:val="28"/>
              <w:szCs w:val="28"/>
            </w:rPr>
            <w:instrText xml:space="preserve"> PAGEREF _Toc1144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_Toc5137 </w:instrText>
          </w:r>
          <w:r>
            <w:rPr>
              <w:sz w:val="28"/>
              <w:szCs w:val="28"/>
            </w:rPr>
            <w:fldChar w:fldCharType="separate"/>
          </w:r>
          <w:r>
            <w:rPr>
              <w:rFonts w:hint="eastAsia"/>
              <w:sz w:val="28"/>
              <w:szCs w:val="28"/>
              <w:lang w:val="en-US" w:eastAsia="zh-CN"/>
            </w:rPr>
            <w:t>1.2产品面向用户群体</w:t>
          </w:r>
          <w:r>
            <w:rPr>
              <w:sz w:val="28"/>
              <w:szCs w:val="28"/>
            </w:rPr>
            <w:tab/>
          </w:r>
          <w:r>
            <w:rPr>
              <w:sz w:val="28"/>
              <w:szCs w:val="28"/>
            </w:rPr>
            <w:fldChar w:fldCharType="begin"/>
          </w:r>
          <w:r>
            <w:rPr>
              <w:sz w:val="28"/>
              <w:szCs w:val="28"/>
            </w:rPr>
            <w:instrText xml:space="preserve"> PAGEREF _Toc5137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5"/>
            <w:tabs>
              <w:tab w:val="right" w:leader="dot" w:pos="8306"/>
            </w:tabs>
            <w:rPr>
              <w:sz w:val="28"/>
              <w:szCs w:val="28"/>
            </w:rPr>
          </w:pPr>
          <w:r>
            <w:rPr>
              <w:sz w:val="28"/>
              <w:szCs w:val="28"/>
            </w:rPr>
            <w:fldChar w:fldCharType="begin"/>
          </w:r>
          <w:r>
            <w:rPr>
              <w:sz w:val="28"/>
              <w:szCs w:val="28"/>
            </w:rPr>
            <w:instrText xml:space="preserve"> HYPERLINK \l _Toc10071 </w:instrText>
          </w:r>
          <w:r>
            <w:rPr>
              <w:sz w:val="28"/>
              <w:szCs w:val="28"/>
            </w:rPr>
            <w:fldChar w:fldCharType="separate"/>
          </w:r>
          <w:r>
            <w:rPr>
              <w:rFonts w:hint="eastAsia"/>
              <w:sz w:val="28"/>
              <w:szCs w:val="28"/>
              <w:lang w:val="en-US" w:eastAsia="zh-CN"/>
            </w:rPr>
            <w:t>二、硬件参数需求</w:t>
          </w:r>
          <w:r>
            <w:rPr>
              <w:sz w:val="28"/>
              <w:szCs w:val="28"/>
            </w:rPr>
            <w:tab/>
          </w:r>
          <w:r>
            <w:rPr>
              <w:sz w:val="28"/>
              <w:szCs w:val="28"/>
            </w:rPr>
            <w:fldChar w:fldCharType="begin"/>
          </w:r>
          <w:r>
            <w:rPr>
              <w:sz w:val="28"/>
              <w:szCs w:val="28"/>
            </w:rPr>
            <w:instrText xml:space="preserve"> PAGEREF _Toc10071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_Toc11719 </w:instrText>
          </w:r>
          <w:r>
            <w:rPr>
              <w:sz w:val="28"/>
              <w:szCs w:val="28"/>
            </w:rPr>
            <w:fldChar w:fldCharType="separate"/>
          </w:r>
          <w:r>
            <w:rPr>
              <w:rFonts w:hint="eastAsia"/>
              <w:sz w:val="28"/>
              <w:szCs w:val="28"/>
              <w:lang w:val="en-US" w:eastAsia="zh-CN"/>
            </w:rPr>
            <w:t>2.1 RFID模块</w:t>
          </w:r>
          <w:r>
            <w:rPr>
              <w:sz w:val="28"/>
              <w:szCs w:val="28"/>
            </w:rPr>
            <w:tab/>
          </w:r>
          <w:r>
            <w:rPr>
              <w:sz w:val="28"/>
              <w:szCs w:val="28"/>
            </w:rPr>
            <w:fldChar w:fldCharType="begin"/>
          </w:r>
          <w:r>
            <w:rPr>
              <w:sz w:val="28"/>
              <w:szCs w:val="28"/>
            </w:rPr>
            <w:instrText xml:space="preserve"> PAGEREF _Toc11719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_Toc1629 </w:instrText>
          </w:r>
          <w:r>
            <w:rPr>
              <w:sz w:val="28"/>
              <w:szCs w:val="28"/>
            </w:rPr>
            <w:fldChar w:fldCharType="separate"/>
          </w:r>
          <w:r>
            <w:rPr>
              <w:rFonts w:hint="eastAsia"/>
              <w:sz w:val="28"/>
              <w:szCs w:val="28"/>
              <w:lang w:val="en-US" w:eastAsia="zh-CN"/>
            </w:rPr>
            <w:t>2.2称重传感器</w:t>
          </w:r>
          <w:r>
            <w:rPr>
              <w:sz w:val="28"/>
              <w:szCs w:val="28"/>
            </w:rPr>
            <w:tab/>
          </w:r>
          <w:r>
            <w:rPr>
              <w:sz w:val="28"/>
              <w:szCs w:val="28"/>
            </w:rPr>
            <w:fldChar w:fldCharType="begin"/>
          </w:r>
          <w:r>
            <w:rPr>
              <w:sz w:val="28"/>
              <w:szCs w:val="28"/>
            </w:rPr>
            <w:instrText xml:space="preserve"> PAGEREF _Toc1629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_Toc29402 </w:instrText>
          </w:r>
          <w:r>
            <w:rPr>
              <w:sz w:val="28"/>
              <w:szCs w:val="28"/>
            </w:rPr>
            <w:fldChar w:fldCharType="separate"/>
          </w:r>
          <w:r>
            <w:rPr>
              <w:rFonts w:hint="eastAsia"/>
              <w:sz w:val="28"/>
              <w:szCs w:val="28"/>
              <w:lang w:val="en-US" w:eastAsia="zh-CN"/>
            </w:rPr>
            <w:t>2.3串口屏</w:t>
          </w:r>
          <w:r>
            <w:rPr>
              <w:sz w:val="28"/>
              <w:szCs w:val="28"/>
            </w:rPr>
            <w:tab/>
          </w:r>
          <w:r>
            <w:rPr>
              <w:sz w:val="28"/>
              <w:szCs w:val="28"/>
            </w:rPr>
            <w:fldChar w:fldCharType="begin"/>
          </w:r>
          <w:r>
            <w:rPr>
              <w:sz w:val="28"/>
              <w:szCs w:val="28"/>
            </w:rPr>
            <w:instrText xml:space="preserve"> PAGEREF _Toc29402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5"/>
            <w:tabs>
              <w:tab w:val="right" w:leader="dot" w:pos="8306"/>
            </w:tabs>
            <w:rPr>
              <w:sz w:val="28"/>
              <w:szCs w:val="28"/>
            </w:rPr>
          </w:pPr>
          <w:r>
            <w:rPr>
              <w:sz w:val="28"/>
              <w:szCs w:val="28"/>
            </w:rPr>
            <w:fldChar w:fldCharType="begin"/>
          </w:r>
          <w:r>
            <w:rPr>
              <w:sz w:val="28"/>
              <w:szCs w:val="28"/>
            </w:rPr>
            <w:instrText xml:space="preserve"> HYPERLINK \l _Toc23767 </w:instrText>
          </w:r>
          <w:r>
            <w:rPr>
              <w:sz w:val="28"/>
              <w:szCs w:val="28"/>
            </w:rPr>
            <w:fldChar w:fldCharType="separate"/>
          </w:r>
          <w:r>
            <w:rPr>
              <w:rFonts w:hint="eastAsia"/>
              <w:sz w:val="28"/>
              <w:szCs w:val="28"/>
              <w:lang w:val="en-US" w:eastAsia="zh-CN"/>
            </w:rPr>
            <w:t>三、称重取餐流程图</w:t>
          </w:r>
          <w:r>
            <w:rPr>
              <w:sz w:val="28"/>
              <w:szCs w:val="28"/>
            </w:rPr>
            <w:tab/>
          </w:r>
          <w:r>
            <w:rPr>
              <w:sz w:val="28"/>
              <w:szCs w:val="28"/>
            </w:rPr>
            <w:fldChar w:fldCharType="begin"/>
          </w:r>
          <w:r>
            <w:rPr>
              <w:sz w:val="28"/>
              <w:szCs w:val="28"/>
            </w:rPr>
            <w:instrText xml:space="preserve"> PAGEREF _Toc23767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5"/>
            <w:tabs>
              <w:tab w:val="right" w:leader="dot" w:pos="8306"/>
            </w:tabs>
            <w:rPr>
              <w:sz w:val="28"/>
              <w:szCs w:val="28"/>
            </w:rPr>
          </w:pPr>
          <w:r>
            <w:rPr>
              <w:sz w:val="28"/>
              <w:szCs w:val="28"/>
            </w:rPr>
            <w:fldChar w:fldCharType="begin"/>
          </w:r>
          <w:r>
            <w:rPr>
              <w:sz w:val="28"/>
              <w:szCs w:val="28"/>
            </w:rPr>
            <w:instrText xml:space="preserve"> HYPERLINK \l _Toc6644 </w:instrText>
          </w:r>
          <w:r>
            <w:rPr>
              <w:sz w:val="28"/>
              <w:szCs w:val="28"/>
            </w:rPr>
            <w:fldChar w:fldCharType="separate"/>
          </w:r>
          <w:r>
            <w:rPr>
              <w:rFonts w:hint="eastAsia"/>
              <w:sz w:val="28"/>
              <w:szCs w:val="28"/>
              <w:lang w:val="en-US" w:eastAsia="zh-CN"/>
            </w:rPr>
            <w:t>四、 功能需求</w:t>
          </w:r>
          <w:r>
            <w:rPr>
              <w:sz w:val="28"/>
              <w:szCs w:val="28"/>
            </w:rPr>
            <w:tab/>
          </w:r>
          <w:r>
            <w:rPr>
              <w:sz w:val="28"/>
              <w:szCs w:val="28"/>
            </w:rPr>
            <w:fldChar w:fldCharType="begin"/>
          </w:r>
          <w:r>
            <w:rPr>
              <w:sz w:val="28"/>
              <w:szCs w:val="28"/>
            </w:rPr>
            <w:instrText xml:space="preserve"> PAGEREF _Toc6644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_Toc5391 </w:instrText>
          </w:r>
          <w:r>
            <w:rPr>
              <w:sz w:val="28"/>
              <w:szCs w:val="28"/>
            </w:rPr>
            <w:fldChar w:fldCharType="separate"/>
          </w:r>
          <w:r>
            <w:rPr>
              <w:rFonts w:hint="eastAsia"/>
              <w:sz w:val="28"/>
              <w:szCs w:val="28"/>
              <w:lang w:val="en-US" w:eastAsia="zh-CN"/>
            </w:rPr>
            <w:t>4.1 获取菜品</w:t>
          </w:r>
          <w:r>
            <w:rPr>
              <w:sz w:val="28"/>
              <w:szCs w:val="28"/>
            </w:rPr>
            <w:tab/>
          </w:r>
          <w:r>
            <w:rPr>
              <w:sz w:val="28"/>
              <w:szCs w:val="28"/>
            </w:rPr>
            <w:fldChar w:fldCharType="begin"/>
          </w:r>
          <w:r>
            <w:rPr>
              <w:sz w:val="28"/>
              <w:szCs w:val="28"/>
            </w:rPr>
            <w:instrText xml:space="preserve"> PAGEREF _Toc5391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_Toc24925 </w:instrText>
          </w:r>
          <w:r>
            <w:rPr>
              <w:sz w:val="28"/>
              <w:szCs w:val="28"/>
            </w:rPr>
            <w:fldChar w:fldCharType="separate"/>
          </w:r>
          <w:r>
            <w:rPr>
              <w:rFonts w:hint="eastAsia"/>
              <w:sz w:val="28"/>
              <w:szCs w:val="28"/>
              <w:lang w:val="en-US" w:eastAsia="zh-CN"/>
            </w:rPr>
            <w:t>4.2 获取托盘信息</w:t>
          </w:r>
          <w:r>
            <w:rPr>
              <w:sz w:val="28"/>
              <w:szCs w:val="28"/>
            </w:rPr>
            <w:tab/>
          </w:r>
          <w:r>
            <w:rPr>
              <w:sz w:val="28"/>
              <w:szCs w:val="28"/>
            </w:rPr>
            <w:fldChar w:fldCharType="begin"/>
          </w:r>
          <w:r>
            <w:rPr>
              <w:sz w:val="28"/>
              <w:szCs w:val="28"/>
            </w:rPr>
            <w:instrText xml:space="preserve"> PAGEREF _Toc24925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_Toc1223 </w:instrText>
          </w:r>
          <w:r>
            <w:rPr>
              <w:sz w:val="28"/>
              <w:szCs w:val="28"/>
            </w:rPr>
            <w:fldChar w:fldCharType="separate"/>
          </w:r>
          <w:r>
            <w:rPr>
              <w:rFonts w:hint="eastAsia"/>
              <w:sz w:val="28"/>
              <w:szCs w:val="28"/>
              <w:lang w:val="en-US" w:eastAsia="zh-CN"/>
            </w:rPr>
            <w:t>4.3称重结算</w:t>
          </w:r>
          <w:r>
            <w:rPr>
              <w:sz w:val="28"/>
              <w:szCs w:val="28"/>
            </w:rPr>
            <w:tab/>
          </w:r>
          <w:r>
            <w:rPr>
              <w:sz w:val="28"/>
              <w:szCs w:val="28"/>
            </w:rPr>
            <w:fldChar w:fldCharType="begin"/>
          </w:r>
          <w:r>
            <w:rPr>
              <w:sz w:val="28"/>
              <w:szCs w:val="28"/>
            </w:rPr>
            <w:instrText xml:space="preserve"> PAGEREF _Toc1223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_Toc32251 </w:instrText>
          </w:r>
          <w:r>
            <w:rPr>
              <w:sz w:val="28"/>
              <w:szCs w:val="28"/>
            </w:rPr>
            <w:fldChar w:fldCharType="separate"/>
          </w:r>
          <w:r>
            <w:rPr>
              <w:rFonts w:hint="eastAsia"/>
              <w:sz w:val="28"/>
              <w:szCs w:val="28"/>
              <w:lang w:val="en-US" w:eastAsia="zh-CN"/>
            </w:rPr>
            <w:t>4.4接入API配置</w:t>
          </w:r>
          <w:r>
            <w:rPr>
              <w:sz w:val="28"/>
              <w:szCs w:val="28"/>
            </w:rPr>
            <w:tab/>
          </w:r>
          <w:r>
            <w:rPr>
              <w:sz w:val="28"/>
              <w:szCs w:val="28"/>
            </w:rPr>
            <w:fldChar w:fldCharType="begin"/>
          </w:r>
          <w:r>
            <w:rPr>
              <w:sz w:val="28"/>
              <w:szCs w:val="28"/>
            </w:rPr>
            <w:instrText xml:space="preserve"> PAGEREF _Toc32251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_Toc12984 </w:instrText>
          </w:r>
          <w:r>
            <w:rPr>
              <w:sz w:val="28"/>
              <w:szCs w:val="28"/>
            </w:rPr>
            <w:fldChar w:fldCharType="separate"/>
          </w:r>
          <w:r>
            <w:rPr>
              <w:rFonts w:hint="eastAsia"/>
              <w:sz w:val="28"/>
              <w:szCs w:val="28"/>
              <w:lang w:val="en-US" w:eastAsia="zh-CN"/>
            </w:rPr>
            <w:t>4.5测试模式</w:t>
          </w:r>
          <w:r>
            <w:rPr>
              <w:sz w:val="28"/>
              <w:szCs w:val="28"/>
            </w:rPr>
            <w:tab/>
          </w:r>
          <w:r>
            <w:rPr>
              <w:sz w:val="28"/>
              <w:szCs w:val="28"/>
            </w:rPr>
            <w:fldChar w:fldCharType="begin"/>
          </w:r>
          <w:r>
            <w:rPr>
              <w:sz w:val="28"/>
              <w:szCs w:val="28"/>
            </w:rPr>
            <w:instrText xml:space="preserve"> PAGEREF _Toc12984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_Toc4970 </w:instrText>
          </w:r>
          <w:r>
            <w:rPr>
              <w:sz w:val="28"/>
              <w:szCs w:val="28"/>
            </w:rPr>
            <w:fldChar w:fldCharType="separate"/>
          </w:r>
          <w:r>
            <w:rPr>
              <w:rFonts w:hint="eastAsia"/>
              <w:sz w:val="28"/>
              <w:szCs w:val="28"/>
              <w:lang w:val="en-US" w:eastAsia="zh-CN"/>
            </w:rPr>
            <w:t>4.6按键功能</w:t>
          </w:r>
          <w:r>
            <w:rPr>
              <w:sz w:val="28"/>
              <w:szCs w:val="28"/>
            </w:rPr>
            <w:tab/>
          </w:r>
          <w:r>
            <w:rPr>
              <w:sz w:val="28"/>
              <w:szCs w:val="28"/>
            </w:rPr>
            <w:fldChar w:fldCharType="begin"/>
          </w:r>
          <w:r>
            <w:rPr>
              <w:sz w:val="28"/>
              <w:szCs w:val="28"/>
            </w:rPr>
            <w:instrText xml:space="preserve"> PAGEREF _Toc4970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_Toc5316 </w:instrText>
          </w:r>
          <w:r>
            <w:rPr>
              <w:sz w:val="28"/>
              <w:szCs w:val="28"/>
            </w:rPr>
            <w:fldChar w:fldCharType="separate"/>
          </w:r>
          <w:r>
            <w:rPr>
              <w:rFonts w:hint="eastAsia"/>
              <w:sz w:val="28"/>
              <w:szCs w:val="28"/>
              <w:lang w:val="en-US" w:eastAsia="zh-CN"/>
            </w:rPr>
            <w:t>4.7异常报警</w:t>
          </w:r>
          <w:r>
            <w:rPr>
              <w:sz w:val="28"/>
              <w:szCs w:val="28"/>
            </w:rPr>
            <w:tab/>
          </w:r>
          <w:r>
            <w:rPr>
              <w:sz w:val="28"/>
              <w:szCs w:val="28"/>
            </w:rPr>
            <w:fldChar w:fldCharType="begin"/>
          </w:r>
          <w:r>
            <w:rPr>
              <w:sz w:val="28"/>
              <w:szCs w:val="28"/>
            </w:rPr>
            <w:instrText xml:space="preserve"> PAGEREF _Toc5316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15"/>
            <w:tabs>
              <w:tab w:val="right" w:leader="dot" w:pos="8306"/>
            </w:tabs>
            <w:rPr>
              <w:sz w:val="28"/>
              <w:szCs w:val="28"/>
            </w:rPr>
          </w:pPr>
          <w:r>
            <w:rPr>
              <w:sz w:val="28"/>
              <w:szCs w:val="28"/>
            </w:rPr>
            <w:fldChar w:fldCharType="begin"/>
          </w:r>
          <w:r>
            <w:rPr>
              <w:sz w:val="28"/>
              <w:szCs w:val="28"/>
            </w:rPr>
            <w:instrText xml:space="preserve"> HYPERLINK \l _Toc1492 </w:instrText>
          </w:r>
          <w:r>
            <w:rPr>
              <w:sz w:val="28"/>
              <w:szCs w:val="28"/>
            </w:rPr>
            <w:fldChar w:fldCharType="separate"/>
          </w:r>
          <w:r>
            <w:rPr>
              <w:rFonts w:hint="eastAsia"/>
              <w:sz w:val="28"/>
              <w:szCs w:val="28"/>
              <w:lang w:val="en-US" w:eastAsia="zh-CN"/>
            </w:rPr>
            <w:t>五、 串口屏界面需求</w:t>
          </w:r>
          <w:r>
            <w:rPr>
              <w:sz w:val="28"/>
              <w:szCs w:val="28"/>
            </w:rPr>
            <w:tab/>
          </w:r>
          <w:r>
            <w:rPr>
              <w:sz w:val="28"/>
              <w:szCs w:val="28"/>
            </w:rPr>
            <w:fldChar w:fldCharType="begin"/>
          </w:r>
          <w:r>
            <w:rPr>
              <w:sz w:val="28"/>
              <w:szCs w:val="28"/>
            </w:rPr>
            <w:instrText xml:space="preserve"> PAGEREF _Toc1492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_Toc29949 </w:instrText>
          </w:r>
          <w:r>
            <w:rPr>
              <w:sz w:val="28"/>
              <w:szCs w:val="28"/>
            </w:rPr>
            <w:fldChar w:fldCharType="separate"/>
          </w:r>
          <w:r>
            <w:rPr>
              <w:rFonts w:hint="eastAsia"/>
              <w:sz w:val="28"/>
              <w:szCs w:val="28"/>
              <w:lang w:val="en-US" w:eastAsia="zh-CN"/>
            </w:rPr>
            <w:t>5.1菜品界面</w:t>
          </w:r>
          <w:r>
            <w:rPr>
              <w:sz w:val="28"/>
              <w:szCs w:val="28"/>
            </w:rPr>
            <w:tab/>
          </w:r>
          <w:r>
            <w:rPr>
              <w:sz w:val="28"/>
              <w:szCs w:val="28"/>
            </w:rPr>
            <w:fldChar w:fldCharType="begin"/>
          </w:r>
          <w:r>
            <w:rPr>
              <w:sz w:val="28"/>
              <w:szCs w:val="28"/>
            </w:rPr>
            <w:instrText xml:space="preserve"> PAGEREF _Toc29949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_Toc15205 </w:instrText>
          </w:r>
          <w:r>
            <w:rPr>
              <w:sz w:val="28"/>
              <w:szCs w:val="28"/>
            </w:rPr>
            <w:fldChar w:fldCharType="separate"/>
          </w:r>
          <w:r>
            <w:rPr>
              <w:rFonts w:hint="eastAsia"/>
              <w:sz w:val="28"/>
              <w:szCs w:val="28"/>
              <w:lang w:val="en-US" w:eastAsia="zh-CN"/>
            </w:rPr>
            <w:t>5.2取餐界面</w:t>
          </w:r>
          <w:r>
            <w:rPr>
              <w:sz w:val="28"/>
              <w:szCs w:val="28"/>
            </w:rPr>
            <w:tab/>
          </w:r>
          <w:r>
            <w:rPr>
              <w:sz w:val="28"/>
              <w:szCs w:val="28"/>
            </w:rPr>
            <w:fldChar w:fldCharType="begin"/>
          </w:r>
          <w:r>
            <w:rPr>
              <w:sz w:val="28"/>
              <w:szCs w:val="28"/>
            </w:rPr>
            <w:instrText xml:space="preserve"> PAGEREF _Toc15205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_Toc23478 </w:instrText>
          </w:r>
          <w:r>
            <w:rPr>
              <w:sz w:val="28"/>
              <w:szCs w:val="28"/>
            </w:rPr>
            <w:fldChar w:fldCharType="separate"/>
          </w:r>
          <w:r>
            <w:rPr>
              <w:rFonts w:hint="eastAsia"/>
              <w:sz w:val="28"/>
              <w:szCs w:val="28"/>
              <w:lang w:val="en-US" w:eastAsia="zh-CN"/>
            </w:rPr>
            <w:t>5.3测试模式界面</w:t>
          </w:r>
          <w:r>
            <w:rPr>
              <w:sz w:val="28"/>
              <w:szCs w:val="28"/>
            </w:rPr>
            <w:tab/>
          </w:r>
          <w:r>
            <w:rPr>
              <w:sz w:val="28"/>
              <w:szCs w:val="28"/>
            </w:rPr>
            <w:fldChar w:fldCharType="begin"/>
          </w:r>
          <w:r>
            <w:rPr>
              <w:sz w:val="28"/>
              <w:szCs w:val="28"/>
            </w:rPr>
            <w:instrText xml:space="preserve"> PAGEREF _Toc23478 \h </w:instrText>
          </w:r>
          <w:r>
            <w:rPr>
              <w:sz w:val="28"/>
              <w:szCs w:val="28"/>
            </w:rPr>
            <w:fldChar w:fldCharType="separate"/>
          </w:r>
          <w:r>
            <w:rPr>
              <w:sz w:val="28"/>
              <w:szCs w:val="28"/>
            </w:rPr>
            <w:t>11</w:t>
          </w:r>
          <w:r>
            <w:rPr>
              <w:sz w:val="28"/>
              <w:szCs w:val="28"/>
            </w:rPr>
            <w:fldChar w:fldCharType="end"/>
          </w:r>
          <w:r>
            <w:rPr>
              <w:sz w:val="28"/>
              <w:szCs w:val="28"/>
            </w:rPr>
            <w:fldChar w:fldCharType="end"/>
          </w:r>
        </w:p>
        <w:p>
          <w:pPr>
            <w:rPr>
              <w:rFonts w:hint="eastAsia"/>
              <w:lang w:val="en-US" w:eastAsia="zh-CN"/>
            </w:rPr>
          </w:pPr>
          <w:r>
            <w:rPr>
              <w:sz w:val="28"/>
              <w:szCs w:val="28"/>
            </w:rPr>
            <w:fldChar w:fldCharType="end"/>
          </w:r>
          <w:bookmarkStart w:id="2" w:name="_Toc11090"/>
        </w:p>
      </w:sdtContent>
    </w:sdt>
    <w:p>
      <w:pPr>
        <w:pStyle w:val="3"/>
        <w:numPr>
          <w:ilvl w:val="0"/>
          <w:numId w:val="0"/>
        </w:numPr>
        <w:bidi w:val="0"/>
        <w:outlineLvl w:val="0"/>
        <w:rPr>
          <w:rFonts w:hint="default"/>
          <w:lang w:val="en-US" w:eastAsia="zh-CN"/>
        </w:rPr>
      </w:pPr>
      <w:r>
        <w:rPr>
          <w:rFonts w:hint="eastAsia"/>
          <w:lang w:val="en-US" w:eastAsia="zh-CN"/>
        </w:rPr>
        <w:t>一、项目背景</w:t>
      </w:r>
      <w:bookmarkEnd w:id="2"/>
    </w:p>
    <w:p>
      <w:pPr>
        <w:pStyle w:val="4"/>
        <w:bidi w:val="0"/>
        <w:outlineLvl w:val="1"/>
        <w:rPr>
          <w:rFonts w:hint="default"/>
          <w:lang w:val="en-US" w:eastAsia="zh-CN"/>
        </w:rPr>
      </w:pPr>
      <w:bookmarkStart w:id="3" w:name="_Toc1144"/>
      <w:r>
        <w:rPr>
          <w:rFonts w:hint="eastAsia"/>
          <w:lang w:val="en-US" w:eastAsia="zh-CN"/>
        </w:rPr>
        <w:t>1.1场景介绍</w:t>
      </w:r>
      <w:bookmarkEnd w:id="3"/>
    </w:p>
    <w:p>
      <w:pPr>
        <w:pStyle w:val="8"/>
        <w:ind w:firstLine="210"/>
        <w:rPr>
          <w:rFonts w:hint="eastAsia"/>
          <w:lang w:val="en-US" w:eastAsia="zh-CN"/>
        </w:rPr>
      </w:pPr>
      <w:r>
        <w:rPr>
          <w:rFonts w:hint="eastAsia"/>
        </w:rPr>
        <w:t>“自助一体式称重台”是基于餐饮云平台为就餐者提供一种称重自选餐体验，餐厅后台排菜后，</w:t>
      </w:r>
      <w:r>
        <w:rPr>
          <w:rFonts w:hint="eastAsia"/>
          <w:lang w:val="en-US" w:eastAsia="zh-CN"/>
        </w:rPr>
        <w:t>下发到对应称重终端。餐厅服务人员根据终端显示的菜品名称放入对应菜品，用餐者在托盘区拿取托盘后，在餐台选取自己喜欢的菜品，终端根据平台下发菜品信息计算取餐金额，上发到平台完成结算。</w:t>
      </w:r>
    </w:p>
    <w:p>
      <w:pPr>
        <w:pStyle w:val="8"/>
        <w:ind w:firstLine="210"/>
        <w:rPr>
          <w:rFonts w:hint="eastAsia"/>
          <w:lang w:val="en-US" w:eastAsia="zh-CN"/>
        </w:rPr>
      </w:pPr>
      <w:r>
        <w:rPr>
          <w:rFonts w:hint="eastAsia"/>
          <w:lang w:val="en-US" w:eastAsia="zh-CN"/>
        </w:rPr>
        <w:t>结算方式一共有两种：前置绑定模式和结算台模式。</w:t>
      </w:r>
    </w:p>
    <w:p>
      <w:pPr>
        <w:pStyle w:val="8"/>
        <w:ind w:firstLine="210"/>
        <w:rPr>
          <w:rFonts w:hint="default"/>
          <w:lang w:val="en-US" w:eastAsia="zh-CN"/>
        </w:rPr>
      </w:pPr>
      <w:r>
        <w:rPr>
          <w:rFonts w:hint="eastAsia"/>
          <w:lang w:val="en-US" w:eastAsia="zh-CN"/>
        </w:rPr>
        <w:t>前置绑定模式：取餐前先进行托盘绑定，</w:t>
      </w:r>
      <w:r>
        <w:rPr>
          <w:rFonts w:hint="eastAsia"/>
        </w:rPr>
        <w:t>进行人脸或者刷卡绑定托盘后，走到备餐台前，将托盘放置在对应托盘读写区，从备餐台上选取自己喜欢的菜品，取餐过程称重计价，取餐完成后，定时实现空中支付，扣除对应一卡通账户的响应金额。此产品设计，也解决了忘记放托盘问题，可以悬空取菜，只要在可读取40cm范围内都可以。</w:t>
      </w:r>
    </w:p>
    <w:p>
      <w:pPr>
        <w:pStyle w:val="8"/>
        <w:ind w:firstLine="210"/>
        <w:rPr>
          <w:rFonts w:hint="eastAsia"/>
        </w:rPr>
      </w:pPr>
      <w:r>
        <w:rPr>
          <w:rFonts w:hint="eastAsia"/>
          <w:lang w:val="en-US" w:eastAsia="zh-CN"/>
        </w:rPr>
        <w:t>结算台模式：取餐前无需托盘绑定，直接取托盘进行取餐操作。</w:t>
      </w:r>
      <w:r>
        <w:rPr>
          <w:rFonts w:hint="eastAsia"/>
        </w:rPr>
        <w:t>取餐过程称重计价，取餐完成后，指定结算终端结算，可以选择卡、码、脸多种支付方式支付。就餐者还可以查看消费账单、营养报告、交易记录等功能操作，帮助餐厅实现高效营业及智能管理，大大提高了餐厅运营效率及就餐者的就餐效率和体验。</w:t>
      </w:r>
    </w:p>
    <w:p>
      <w:pPr>
        <w:pStyle w:val="8"/>
        <w:ind w:left="0" w:leftChars="0" w:firstLine="210" w:firstLineChars="100"/>
        <w:rPr>
          <w:rFonts w:hint="default"/>
          <w:lang w:val="en-US" w:eastAsia="zh-CN"/>
        </w:rPr>
      </w:pPr>
    </w:p>
    <w:p>
      <w:pPr>
        <w:pStyle w:val="4"/>
        <w:bidi w:val="0"/>
        <w:outlineLvl w:val="1"/>
        <w:rPr>
          <w:rFonts w:hint="eastAsia"/>
          <w:lang w:val="en-US" w:eastAsia="zh-CN"/>
        </w:rPr>
      </w:pPr>
      <w:bookmarkStart w:id="4" w:name="_Toc5137"/>
      <w:r>
        <w:rPr>
          <w:rFonts w:hint="eastAsia"/>
          <w:lang w:val="en-US" w:eastAsia="zh-CN"/>
        </w:rPr>
        <w:t>1.2产品面向用户群体</w:t>
      </w:r>
      <w:bookmarkEnd w:id="4"/>
    </w:p>
    <w:p>
      <w:pPr>
        <w:widowControl/>
        <w:ind w:firstLine="420" w:firstLineChars="200"/>
        <w:jc w:val="left"/>
        <w:rPr>
          <w:rFonts w:hint="eastAsia"/>
        </w:rPr>
      </w:pPr>
      <w:r>
        <w:rPr>
          <w:rFonts w:hint="eastAsia"/>
        </w:rPr>
        <w:t>前置绑定模式：就餐者相对固定，企业内部一卡通用餐用户的就餐者。</w:t>
      </w:r>
    </w:p>
    <w:p>
      <w:pPr>
        <w:widowControl/>
        <w:ind w:firstLine="420" w:firstLineChars="200"/>
        <w:jc w:val="left"/>
      </w:pPr>
      <w:r>
        <w:rPr>
          <w:rFonts w:hint="eastAsia"/>
        </w:rPr>
        <w:t>结算台模式：就餐者可不固定，卡、码、脸、支付宝、微信等多种支付方式</w:t>
      </w: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3"/>
        <w:numPr>
          <w:ilvl w:val="0"/>
          <w:numId w:val="0"/>
        </w:numPr>
        <w:bidi w:val="0"/>
        <w:outlineLvl w:val="0"/>
        <w:rPr>
          <w:rFonts w:hint="eastAsia"/>
          <w:lang w:val="en-US" w:eastAsia="zh-CN"/>
        </w:rPr>
      </w:pPr>
      <w:bookmarkStart w:id="5" w:name="_Toc10071"/>
      <w:r>
        <w:rPr>
          <w:rFonts w:hint="eastAsia"/>
          <w:lang w:val="en-US" w:eastAsia="zh-CN"/>
        </w:rPr>
        <w:t>二、硬件参数需求</w:t>
      </w:r>
      <w:bookmarkEnd w:id="5"/>
    </w:p>
    <w:p>
      <w:pPr>
        <w:pStyle w:val="4"/>
        <w:bidi w:val="0"/>
        <w:outlineLvl w:val="1"/>
        <w:rPr>
          <w:rFonts w:hint="eastAsia"/>
          <w:lang w:val="en-US" w:eastAsia="zh-CN"/>
        </w:rPr>
      </w:pPr>
      <w:bookmarkStart w:id="6" w:name="_Toc11719"/>
      <w:r>
        <w:rPr>
          <w:rFonts w:hint="eastAsia"/>
          <w:lang w:val="en-US" w:eastAsia="zh-CN"/>
        </w:rPr>
        <w:t>2.1 RFID模块</w:t>
      </w:r>
      <w:bookmarkEnd w:id="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jc w:val="center"/>
              <w:rPr>
                <w:rFonts w:hint="default"/>
                <w:vertAlign w:val="baseline"/>
                <w:lang w:val="en-US" w:eastAsia="zh-CN"/>
              </w:rPr>
            </w:pPr>
            <w:r>
              <w:rPr>
                <w:rFonts w:hint="eastAsia"/>
                <w:vertAlign w:val="baseline"/>
                <w:lang w:val="en-US" w:eastAsia="zh-CN"/>
              </w:rPr>
              <w:t>托盘读写器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型号：</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尺寸：</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通信接口：</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电源电压：</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工作频率：</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功耗：</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最大读距：</w:t>
            </w:r>
          </w:p>
        </w:tc>
        <w:tc>
          <w:tcPr>
            <w:tcW w:w="4261"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pStyle w:val="4"/>
        <w:bidi w:val="0"/>
        <w:outlineLvl w:val="1"/>
        <w:rPr>
          <w:rFonts w:hint="eastAsia"/>
          <w:lang w:val="en-US" w:eastAsia="zh-CN"/>
        </w:rPr>
      </w:pPr>
      <w:bookmarkStart w:id="7" w:name="_Toc1629"/>
      <w:r>
        <w:rPr>
          <w:rFonts w:hint="eastAsia"/>
          <w:lang w:val="en-US" w:eastAsia="zh-CN"/>
        </w:rPr>
        <w:t>2.2称重传感器</w:t>
      </w:r>
      <w:bookmarkEnd w:id="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8522" w:type="dxa"/>
            <w:gridSpan w:val="2"/>
          </w:tcPr>
          <w:p>
            <w:pPr>
              <w:numPr>
                <w:ilvl w:val="0"/>
                <w:numId w:val="0"/>
              </w:numPr>
              <w:jc w:val="center"/>
              <w:rPr>
                <w:rFonts w:hint="default"/>
                <w:vertAlign w:val="baseline"/>
                <w:lang w:val="en-US" w:eastAsia="zh-CN"/>
              </w:rPr>
            </w:pPr>
            <w:r>
              <w:rPr>
                <w:rFonts w:hint="eastAsia"/>
                <w:vertAlign w:val="baseline"/>
                <w:lang w:val="en-US" w:eastAsia="zh-CN"/>
              </w:rPr>
              <w:t>称重传感器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型号：</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尺寸：</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通信接口：</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电源电压：</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量程：</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称重精度：</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高速采样频率：</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高速输出速率：</w:t>
            </w:r>
          </w:p>
        </w:tc>
        <w:tc>
          <w:tcPr>
            <w:tcW w:w="4261"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pStyle w:val="4"/>
        <w:bidi w:val="0"/>
        <w:outlineLvl w:val="1"/>
        <w:rPr>
          <w:rFonts w:hint="eastAsia"/>
          <w:lang w:val="en-US" w:eastAsia="zh-CN"/>
        </w:rPr>
      </w:pPr>
      <w:bookmarkStart w:id="8" w:name="_Toc29402"/>
      <w:r>
        <w:rPr>
          <w:rFonts w:hint="eastAsia"/>
          <w:lang w:val="en-US" w:eastAsia="zh-CN"/>
        </w:rPr>
        <w:t>2.3串口屏</w:t>
      </w:r>
      <w:bookmarkEnd w:id="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numPr>
                <w:ilvl w:val="0"/>
                <w:numId w:val="0"/>
              </w:numPr>
              <w:jc w:val="center"/>
              <w:rPr>
                <w:rFonts w:hint="default"/>
                <w:vertAlign w:val="baseline"/>
                <w:lang w:val="en-US" w:eastAsia="zh-CN"/>
              </w:rPr>
            </w:pPr>
            <w:r>
              <w:rPr>
                <w:rFonts w:hint="eastAsia"/>
                <w:vertAlign w:val="baseline"/>
                <w:lang w:val="en-US" w:eastAsia="zh-CN"/>
              </w:rPr>
              <w:t>串口屏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型号：</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尺寸：</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通信接口：</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电源电压：</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numPr>
                <w:ilvl w:val="0"/>
                <w:numId w:val="0"/>
              </w:numPr>
              <w:rPr>
                <w:rFonts w:hint="default"/>
                <w:vertAlign w:val="baseline"/>
                <w:lang w:val="en-US" w:eastAsia="zh-CN"/>
              </w:rPr>
            </w:pPr>
            <w:r>
              <w:rPr>
                <w:rFonts w:hint="eastAsia"/>
                <w:vertAlign w:val="baseline"/>
                <w:lang w:val="en-US" w:eastAsia="zh-CN"/>
              </w:rPr>
              <w:t>亮度：</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分辨率：</w:t>
            </w:r>
          </w:p>
        </w:tc>
        <w:tc>
          <w:tcPr>
            <w:tcW w:w="4261" w:type="dxa"/>
          </w:tcPr>
          <w:p>
            <w:pPr>
              <w:numPr>
                <w:ilvl w:val="0"/>
                <w:numId w:val="0"/>
              </w:numPr>
              <w:rPr>
                <w:rFonts w:hint="default"/>
                <w:vertAlign w:val="baseline"/>
                <w:lang w:val="en-US" w:eastAsia="zh-CN"/>
              </w:rPr>
            </w:pPr>
          </w:p>
        </w:tc>
      </w:tr>
    </w:tbl>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3"/>
        <w:numPr>
          <w:ilvl w:val="0"/>
          <w:numId w:val="0"/>
        </w:numPr>
        <w:bidi w:val="0"/>
        <w:ind w:leftChars="0"/>
        <w:outlineLvl w:val="0"/>
        <w:rPr>
          <w:rFonts w:hint="eastAsia"/>
          <w:lang w:val="en-US" w:eastAsia="zh-CN"/>
        </w:rPr>
      </w:pPr>
      <w:bookmarkStart w:id="9" w:name="_Toc23767"/>
      <w:r>
        <w:rPr>
          <w:rFonts w:hint="eastAsia"/>
          <w:lang w:val="en-US" w:eastAsia="zh-CN"/>
        </w:rPr>
        <w:t>三、称重取餐流程图</w:t>
      </w:r>
      <w:bookmarkEnd w:id="9"/>
    </w:p>
    <w:p>
      <w:pPr>
        <w:numPr>
          <w:ilvl w:val="0"/>
          <w:numId w:val="0"/>
        </w:numPr>
        <w:ind w:leftChars="0"/>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default"/>
          <w:lang w:val="en-US" w:eastAsia="zh-CN"/>
        </w:rPr>
        <w:drawing>
          <wp:inline distT="0" distB="0" distL="114300" distR="114300">
            <wp:extent cx="5263515" cy="7539990"/>
            <wp:effectExtent l="0" t="0" r="13335" b="3810"/>
            <wp:docPr id="1" name="图片 1" descr="APP取餐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PP取餐流程图(1)"/>
                    <pic:cNvPicPr>
                      <a:picLocks noChangeAspect="1"/>
                    </pic:cNvPicPr>
                  </pic:nvPicPr>
                  <pic:blipFill>
                    <a:blip r:embed="rId5"/>
                    <a:stretch>
                      <a:fillRect/>
                    </a:stretch>
                  </pic:blipFill>
                  <pic:spPr>
                    <a:xfrm>
                      <a:off x="0" y="0"/>
                      <a:ext cx="5263515" cy="7539990"/>
                    </a:xfrm>
                    <a:prstGeom prst="rect">
                      <a:avLst/>
                    </a:prstGeom>
                  </pic:spPr>
                </pic:pic>
              </a:graphicData>
            </a:graphic>
          </wp:inline>
        </w:drawing>
      </w:r>
    </w:p>
    <w:p>
      <w:pPr>
        <w:pStyle w:val="3"/>
        <w:numPr>
          <w:ilvl w:val="0"/>
          <w:numId w:val="1"/>
        </w:numPr>
        <w:bidi w:val="0"/>
        <w:outlineLvl w:val="0"/>
        <w:rPr>
          <w:rFonts w:hint="eastAsia"/>
          <w:lang w:val="en-US" w:eastAsia="zh-CN"/>
        </w:rPr>
      </w:pPr>
      <w:bookmarkStart w:id="10" w:name="_Toc6644"/>
      <w:r>
        <w:rPr>
          <w:rFonts w:hint="eastAsia"/>
          <w:lang w:val="en-US" w:eastAsia="zh-CN"/>
        </w:rPr>
        <w:t>功能需求</w:t>
      </w:r>
      <w:bookmarkEnd w:id="10"/>
    </w:p>
    <w:p>
      <w:pPr>
        <w:pStyle w:val="4"/>
        <w:bidi w:val="0"/>
        <w:outlineLvl w:val="1"/>
        <w:rPr>
          <w:rFonts w:hint="eastAsia"/>
          <w:lang w:val="en-US" w:eastAsia="zh-CN"/>
        </w:rPr>
      </w:pPr>
      <w:bookmarkStart w:id="11" w:name="_Toc5391"/>
      <w:r>
        <w:rPr>
          <w:rFonts w:hint="eastAsia"/>
          <w:lang w:val="en-US" w:eastAsia="zh-CN"/>
        </w:rPr>
        <w:t>4.1 获取菜品</w:t>
      </w:r>
      <w:bookmarkEnd w:id="1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获取菜品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从平台获取下发到该终端的菜品信息，包括菜品名称、价格、营养参数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rPr>
                <w:rFonts w:hint="default"/>
                <w:vertAlign w:val="baseline"/>
                <w:lang w:val="en-US" w:eastAsia="zh-CN"/>
              </w:rPr>
            </w:pPr>
            <w:r>
              <w:rPr>
                <w:rFonts w:hint="eastAsia"/>
                <w:vertAlign w:val="baseline"/>
                <w:lang w:val="en-US" w:eastAsia="zh-CN"/>
              </w:rPr>
              <w:t>1.通过终端编号向平台获取下发到终端的菜品信息；</w:t>
            </w:r>
          </w:p>
          <w:p>
            <w:pPr>
              <w:rPr>
                <w:rFonts w:hint="eastAsia"/>
                <w:vertAlign w:val="baseline"/>
                <w:lang w:val="en-US" w:eastAsia="zh-CN"/>
              </w:rPr>
            </w:pPr>
            <w:r>
              <w:rPr>
                <w:rFonts w:hint="eastAsia"/>
                <w:vertAlign w:val="baseline"/>
                <w:lang w:val="en-US" w:eastAsia="zh-CN"/>
              </w:rPr>
              <w:t>2.将获取到的菜品信息显示在串口屏上；</w:t>
            </w:r>
          </w:p>
          <w:p>
            <w:pPr>
              <w:rPr>
                <w:rFonts w:hint="default"/>
                <w:vertAlign w:val="baseline"/>
                <w:lang w:val="en-US" w:eastAsia="zh-CN"/>
              </w:rPr>
            </w:pPr>
            <w:r>
              <w:drawing>
                <wp:inline distT="0" distB="0" distL="114300" distR="114300">
                  <wp:extent cx="2231390" cy="1259840"/>
                  <wp:effectExtent l="0" t="0" r="1651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231390" cy="1259840"/>
                          </a:xfrm>
                          <a:prstGeom prst="rect">
                            <a:avLst/>
                          </a:prstGeom>
                          <a:noFill/>
                          <a:ln>
                            <a:noFill/>
                          </a:ln>
                        </pic:spPr>
                      </pic:pic>
                    </a:graphicData>
                  </a:graphic>
                </wp:inline>
              </w:drawing>
            </w:r>
          </w:p>
        </w:tc>
      </w:tr>
    </w:tbl>
    <w:p>
      <w:pPr>
        <w:rPr>
          <w:rFonts w:hint="default"/>
          <w:lang w:val="en-US" w:eastAsia="zh-CN"/>
        </w:rPr>
      </w:pPr>
    </w:p>
    <w:p>
      <w:pPr>
        <w:pStyle w:val="4"/>
        <w:bidi w:val="0"/>
        <w:outlineLvl w:val="1"/>
        <w:rPr>
          <w:rFonts w:hint="eastAsia"/>
          <w:lang w:val="en-US" w:eastAsia="zh-CN"/>
        </w:rPr>
      </w:pPr>
      <w:bookmarkStart w:id="12" w:name="_Toc24925"/>
      <w:r>
        <w:rPr>
          <w:rFonts w:hint="eastAsia"/>
          <w:lang w:val="en-US" w:eastAsia="zh-CN"/>
        </w:rPr>
        <w:t>4.2 获取托盘信息</w:t>
      </w:r>
      <w:bookmarkEnd w:id="1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获取托盘信息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通过托盘UID获取绑定托盘的人员信息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rPr>
                <w:rFonts w:hint="default"/>
                <w:vertAlign w:val="baseline"/>
                <w:lang w:val="en-US" w:eastAsia="zh-CN"/>
              </w:rPr>
            </w:pPr>
            <w:r>
              <w:rPr>
                <w:rFonts w:hint="eastAsia"/>
                <w:vertAlign w:val="baseline"/>
                <w:lang w:val="en-US" w:eastAsia="zh-CN"/>
              </w:rPr>
              <w:t>1.读取到托盘后，通过上发UID至平台，获取到托盘绑定的人员信息；2.在串口屏上显示人员名称，卡余额，本餐累计花费</w:t>
            </w:r>
            <w:bookmarkStart w:id="22" w:name="_GoBack"/>
            <w:bookmarkEnd w:id="22"/>
            <w:r>
              <w:rPr>
                <w:rFonts w:hint="eastAsia"/>
                <w:vertAlign w:val="baseline"/>
                <w:lang w:val="en-US" w:eastAsia="zh-CN"/>
              </w:rPr>
              <w:t>；</w:t>
            </w:r>
          </w:p>
        </w:tc>
      </w:tr>
    </w:tbl>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4"/>
        <w:bidi w:val="0"/>
        <w:outlineLvl w:val="1"/>
        <w:rPr>
          <w:rFonts w:hint="eastAsia"/>
          <w:lang w:val="en-US" w:eastAsia="zh-CN"/>
        </w:rPr>
      </w:pPr>
      <w:bookmarkStart w:id="13" w:name="_Toc1223"/>
      <w:r>
        <w:rPr>
          <w:rFonts w:hint="eastAsia"/>
          <w:lang w:val="en-US" w:eastAsia="zh-CN"/>
        </w:rPr>
        <w:t>4.3称重结算</w:t>
      </w:r>
      <w:bookmarkEnd w:id="1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称重结算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根据称重数值的改变计算价格，与获取到的人员信息中的累积金额进行累加生成取餐记录上传至平台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numPr>
                <w:ilvl w:val="0"/>
                <w:numId w:val="2"/>
              </w:numPr>
              <w:rPr>
                <w:rFonts w:hint="eastAsia"/>
                <w:vertAlign w:val="baseline"/>
                <w:lang w:val="en-US" w:eastAsia="zh-CN"/>
              </w:rPr>
            </w:pPr>
            <w:r>
              <w:rPr>
                <w:rFonts w:hint="eastAsia"/>
                <w:vertAlign w:val="baseline"/>
                <w:lang w:val="en-US" w:eastAsia="zh-CN"/>
              </w:rPr>
              <w:t>以初次读取到托盘时的重量为初始重量；</w:t>
            </w:r>
          </w:p>
          <w:p>
            <w:pPr>
              <w:numPr>
                <w:ilvl w:val="0"/>
                <w:numId w:val="2"/>
              </w:numPr>
              <w:rPr>
                <w:rFonts w:hint="default"/>
                <w:vertAlign w:val="baseline"/>
                <w:lang w:val="en-US" w:eastAsia="zh-CN"/>
              </w:rPr>
            </w:pPr>
            <w:r>
              <w:rPr>
                <w:rFonts w:hint="eastAsia"/>
                <w:vertAlign w:val="baseline"/>
                <w:lang w:val="en-US" w:eastAsia="zh-CN"/>
              </w:rPr>
              <w:t>当读取不到托盘时的重量为离开重量；</w:t>
            </w:r>
          </w:p>
          <w:p>
            <w:pPr>
              <w:numPr>
                <w:ilvl w:val="0"/>
                <w:numId w:val="2"/>
              </w:numPr>
              <w:rPr>
                <w:rFonts w:hint="default"/>
                <w:vertAlign w:val="baseline"/>
                <w:lang w:val="en-US" w:eastAsia="zh-CN"/>
              </w:rPr>
            </w:pPr>
            <w:r>
              <w:rPr>
                <w:rFonts w:hint="eastAsia"/>
                <w:vertAlign w:val="baseline"/>
                <w:lang w:val="en-US" w:eastAsia="zh-CN"/>
              </w:rPr>
              <w:t>两次重量的差值为取餐重量，页面显示取餐重量，金额；</w:t>
            </w:r>
          </w:p>
          <w:p>
            <w:pPr>
              <w:numPr>
                <w:ilvl w:val="0"/>
                <w:numId w:val="2"/>
              </w:numPr>
              <w:rPr>
                <w:rFonts w:hint="default"/>
                <w:vertAlign w:val="baseline"/>
                <w:lang w:val="en-US" w:eastAsia="zh-CN"/>
              </w:rPr>
            </w:pPr>
            <w:r>
              <w:rPr>
                <w:rFonts w:hint="eastAsia"/>
                <w:vertAlign w:val="baseline"/>
                <w:lang w:val="en-US" w:eastAsia="zh-CN"/>
              </w:rPr>
              <w:t>取餐结束生成取餐记录，记录内容为：UID，菜品，价格，取餐重量，菜槽剩余重量，取餐时间等；</w:t>
            </w:r>
          </w:p>
          <w:p>
            <w:pPr>
              <w:numPr>
                <w:ilvl w:val="0"/>
                <w:numId w:val="2"/>
              </w:numPr>
              <w:rPr>
                <w:rFonts w:hint="default"/>
                <w:vertAlign w:val="baseline"/>
                <w:lang w:val="en-US" w:eastAsia="zh-CN"/>
              </w:rPr>
            </w:pPr>
            <w:r>
              <w:rPr>
                <w:rFonts w:hint="eastAsia"/>
                <w:vertAlign w:val="baseline"/>
                <w:lang w:val="en-US" w:eastAsia="zh-CN"/>
              </w:rPr>
              <w:t>将取餐记录上传至平台</w:t>
            </w:r>
          </w:p>
        </w:tc>
      </w:tr>
    </w:tbl>
    <w:p>
      <w:pPr>
        <w:rPr>
          <w:rFonts w:hint="default"/>
          <w:lang w:val="en-US" w:eastAsia="zh-CN"/>
        </w:rPr>
      </w:pPr>
    </w:p>
    <w:p>
      <w:pPr>
        <w:pStyle w:val="4"/>
        <w:bidi w:val="0"/>
        <w:outlineLvl w:val="1"/>
        <w:rPr>
          <w:rFonts w:hint="eastAsia"/>
          <w:lang w:val="en-US" w:eastAsia="zh-CN"/>
        </w:rPr>
      </w:pPr>
      <w:bookmarkStart w:id="14" w:name="_Toc32251"/>
      <w:r>
        <w:rPr>
          <w:rFonts w:hint="eastAsia"/>
          <w:lang w:val="en-US" w:eastAsia="zh-CN"/>
        </w:rPr>
        <w:t>4.4接入API配置</w:t>
      </w:r>
      <w:bookmarkEnd w:id="1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Api接入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设置终端接入云平台，获取到餐厅信息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numPr>
                <w:ilvl w:val="0"/>
                <w:numId w:val="3"/>
              </w:numPr>
              <w:rPr>
                <w:rFonts w:hint="eastAsia"/>
                <w:vertAlign w:val="baseline"/>
                <w:lang w:val="en-US" w:eastAsia="zh-CN"/>
              </w:rPr>
            </w:pPr>
            <w:r>
              <w:rPr>
                <w:rFonts w:hint="eastAsia"/>
                <w:vertAlign w:val="baseline"/>
                <w:lang w:val="en-US" w:eastAsia="zh-CN"/>
              </w:rPr>
              <w:t>设置终端接入api地址</w:t>
            </w:r>
          </w:p>
          <w:p>
            <w:pPr>
              <w:numPr>
                <w:ilvl w:val="0"/>
                <w:numId w:val="3"/>
              </w:numPr>
              <w:rPr>
                <w:rFonts w:hint="default"/>
                <w:vertAlign w:val="baseline"/>
                <w:lang w:val="en-US" w:eastAsia="zh-CN"/>
              </w:rPr>
            </w:pPr>
            <w:r>
              <w:rPr>
                <w:rFonts w:hint="eastAsia"/>
                <w:vertAlign w:val="baseline"/>
                <w:lang w:val="en-US" w:eastAsia="zh-CN"/>
              </w:rPr>
              <w:t>激活终端</w:t>
            </w:r>
          </w:p>
          <w:p>
            <w:pPr>
              <w:numPr>
                <w:ilvl w:val="0"/>
                <w:numId w:val="3"/>
              </w:numPr>
              <w:rPr>
                <w:rFonts w:hint="default"/>
                <w:vertAlign w:val="baseline"/>
                <w:lang w:val="en-US" w:eastAsia="zh-CN"/>
              </w:rPr>
            </w:pPr>
            <w:r>
              <w:rPr>
                <w:rFonts w:hint="eastAsia"/>
                <w:vertAlign w:val="baseline"/>
                <w:lang w:val="en-US" w:eastAsia="zh-CN"/>
              </w:rPr>
              <w:t>获取到餐厅信息</w:t>
            </w:r>
          </w:p>
        </w:tc>
      </w:tr>
    </w:tbl>
    <w:p>
      <w:pPr>
        <w:rPr>
          <w:rFonts w:hint="default"/>
          <w:lang w:val="en-US" w:eastAsia="zh-CN"/>
        </w:rPr>
      </w:pPr>
    </w:p>
    <w:p>
      <w:pPr>
        <w:pStyle w:val="4"/>
        <w:bidi w:val="0"/>
        <w:outlineLvl w:val="1"/>
        <w:rPr>
          <w:rFonts w:hint="eastAsia"/>
          <w:lang w:val="en-US" w:eastAsia="zh-CN"/>
        </w:rPr>
      </w:pPr>
      <w:bookmarkStart w:id="15" w:name="_Toc12984"/>
      <w:r>
        <w:rPr>
          <w:rFonts w:hint="eastAsia"/>
          <w:lang w:val="en-US" w:eastAsia="zh-CN"/>
        </w:rPr>
        <w:t>4.5测试模式</w:t>
      </w:r>
      <w:bookmarkEnd w:id="1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硬件测试模式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终端自主测试硬件，结果显示在串口屏上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numPr>
                <w:ilvl w:val="0"/>
                <w:numId w:val="4"/>
              </w:numPr>
              <w:rPr>
                <w:rFonts w:hint="eastAsia"/>
                <w:vertAlign w:val="baseline"/>
                <w:lang w:val="en-US" w:eastAsia="zh-CN"/>
              </w:rPr>
            </w:pPr>
            <w:r>
              <w:rPr>
                <w:rFonts w:hint="eastAsia"/>
                <w:vertAlign w:val="baseline"/>
                <w:lang w:val="en-US" w:eastAsia="zh-CN"/>
              </w:rPr>
              <w:t>上位机软件或者中间件发送指令让终端进入测试模式</w:t>
            </w:r>
          </w:p>
          <w:p>
            <w:pPr>
              <w:numPr>
                <w:ilvl w:val="0"/>
                <w:numId w:val="4"/>
              </w:numPr>
              <w:rPr>
                <w:rFonts w:hint="default"/>
                <w:vertAlign w:val="baseline"/>
                <w:lang w:val="en-US" w:eastAsia="zh-CN"/>
              </w:rPr>
            </w:pPr>
            <w:r>
              <w:rPr>
                <w:rFonts w:hint="eastAsia"/>
                <w:vertAlign w:val="baseline"/>
                <w:lang w:val="en-US" w:eastAsia="zh-CN"/>
              </w:rPr>
              <w:t>测试模式实时获取称重传感器信息、读卡器循环读卡并显示UID和成功率</w:t>
            </w:r>
          </w:p>
          <w:p>
            <w:pPr>
              <w:numPr>
                <w:ilvl w:val="0"/>
                <w:numId w:val="4"/>
              </w:numPr>
              <w:rPr>
                <w:rFonts w:hint="default"/>
                <w:vertAlign w:val="baseline"/>
                <w:lang w:val="en-US" w:eastAsia="zh-CN"/>
              </w:rPr>
            </w:pPr>
            <w:r>
              <w:rPr>
                <w:rFonts w:hint="eastAsia"/>
                <w:vertAlign w:val="baseline"/>
                <w:lang w:val="en-US" w:eastAsia="zh-CN"/>
              </w:rPr>
              <w:t>测试结果和数据显示在串口屏上</w:t>
            </w:r>
          </w:p>
        </w:tc>
      </w:tr>
    </w:tbl>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4"/>
        <w:bidi w:val="0"/>
        <w:outlineLvl w:val="1"/>
        <w:rPr>
          <w:rFonts w:hint="eastAsia"/>
          <w:lang w:val="en-US" w:eastAsia="zh-CN"/>
        </w:rPr>
      </w:pPr>
      <w:bookmarkStart w:id="16" w:name="_Toc4970"/>
      <w:r>
        <w:rPr>
          <w:rFonts w:hint="eastAsia"/>
          <w:lang w:val="en-US" w:eastAsia="zh-CN"/>
        </w:rPr>
        <w:t>4.6按键功能</w:t>
      </w:r>
      <w:bookmarkEnd w:id="1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触摸按键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实时获取按键触发信息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numPr>
                <w:ilvl w:val="0"/>
                <w:numId w:val="5"/>
              </w:numPr>
              <w:rPr>
                <w:rFonts w:hint="eastAsia"/>
                <w:vertAlign w:val="baseline"/>
                <w:lang w:val="en-US" w:eastAsia="zh-CN"/>
              </w:rPr>
            </w:pPr>
            <w:r>
              <w:rPr>
                <w:rFonts w:hint="eastAsia"/>
                <w:vertAlign w:val="baseline"/>
                <w:lang w:val="en-US" w:eastAsia="zh-CN"/>
              </w:rPr>
              <w:t>获取到按键触发</w:t>
            </w:r>
          </w:p>
          <w:p>
            <w:pPr>
              <w:numPr>
                <w:ilvl w:val="0"/>
                <w:numId w:val="5"/>
              </w:numPr>
              <w:rPr>
                <w:rFonts w:hint="default"/>
                <w:vertAlign w:val="baseline"/>
                <w:lang w:val="en-US" w:eastAsia="zh-CN"/>
              </w:rPr>
            </w:pPr>
            <w:r>
              <w:rPr>
                <w:rFonts w:hint="eastAsia"/>
                <w:vertAlign w:val="baseline"/>
                <w:lang w:val="en-US" w:eastAsia="zh-CN"/>
              </w:rPr>
              <w:t>目前按键功能：去皮</w:t>
            </w:r>
          </w:p>
        </w:tc>
      </w:tr>
    </w:tbl>
    <w:p>
      <w:pPr>
        <w:rPr>
          <w:rFonts w:hint="default"/>
          <w:lang w:val="en-US" w:eastAsia="zh-CN"/>
        </w:rPr>
      </w:pPr>
    </w:p>
    <w:p>
      <w:pPr>
        <w:pStyle w:val="4"/>
        <w:bidi w:val="0"/>
        <w:outlineLvl w:val="1"/>
        <w:rPr>
          <w:rFonts w:hint="eastAsia"/>
          <w:lang w:val="en-US" w:eastAsia="zh-CN"/>
        </w:rPr>
      </w:pPr>
      <w:bookmarkStart w:id="17" w:name="_Toc5316"/>
      <w:r>
        <w:rPr>
          <w:rFonts w:hint="eastAsia"/>
          <w:lang w:val="en-US" w:eastAsia="zh-CN"/>
        </w:rPr>
        <w:t>4.7异常报警</w:t>
      </w:r>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rPr>
                <w:rFonts w:hint="default"/>
                <w:vertAlign w:val="baseline"/>
                <w:lang w:val="en-US" w:eastAsia="zh-CN"/>
              </w:rPr>
            </w:pPr>
            <w:r>
              <w:rPr>
                <w:rFonts w:hint="eastAsia"/>
                <w:vertAlign w:val="baseline"/>
                <w:lang w:val="en-US" w:eastAsia="zh-CN"/>
              </w:rPr>
              <w:t>功能名称</w:t>
            </w:r>
          </w:p>
        </w:tc>
        <w:tc>
          <w:tcPr>
            <w:tcW w:w="6638" w:type="dxa"/>
          </w:tcPr>
          <w:p>
            <w:pPr>
              <w:rPr>
                <w:rFonts w:hint="default"/>
                <w:vertAlign w:val="baseline"/>
                <w:lang w:val="en-US" w:eastAsia="zh-CN"/>
              </w:rPr>
            </w:pPr>
            <w:r>
              <w:rPr>
                <w:rFonts w:hint="eastAsia"/>
                <w:vertAlign w:val="baseline"/>
                <w:lang w:val="en-US" w:eastAsia="zh-CN"/>
              </w:rPr>
              <w:t>异常报警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884" w:type="dxa"/>
          </w:tcPr>
          <w:p>
            <w:pPr>
              <w:rPr>
                <w:rFonts w:hint="default"/>
                <w:vertAlign w:val="baseline"/>
                <w:lang w:val="en-US" w:eastAsia="zh-CN"/>
              </w:rPr>
            </w:pPr>
            <w:r>
              <w:rPr>
                <w:rFonts w:hint="eastAsia"/>
                <w:vertAlign w:val="baseline"/>
                <w:lang w:val="en-US" w:eastAsia="zh-CN"/>
              </w:rPr>
              <w:t>功能描述</w:t>
            </w:r>
          </w:p>
        </w:tc>
        <w:tc>
          <w:tcPr>
            <w:tcW w:w="6638" w:type="dxa"/>
          </w:tcPr>
          <w:p>
            <w:pPr>
              <w:rPr>
                <w:rFonts w:hint="default"/>
                <w:vertAlign w:val="baseline"/>
                <w:lang w:val="en-US" w:eastAsia="zh-CN"/>
              </w:rPr>
            </w:pPr>
            <w:r>
              <w:rPr>
                <w:rFonts w:hint="eastAsia"/>
                <w:vertAlign w:val="baseline"/>
                <w:lang w:val="en-US" w:eastAsia="zh-CN"/>
              </w:rPr>
              <w:t>终端监测到异常场景需要报警提示，蜂鸣器和灯光报警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1884" w:type="dxa"/>
          </w:tcPr>
          <w:p>
            <w:pPr>
              <w:rPr>
                <w:rFonts w:hint="default"/>
                <w:vertAlign w:val="baseline"/>
                <w:lang w:val="en-US" w:eastAsia="zh-CN"/>
              </w:rPr>
            </w:pPr>
            <w:r>
              <w:rPr>
                <w:rFonts w:hint="eastAsia"/>
                <w:vertAlign w:val="baseline"/>
                <w:lang w:val="en-US" w:eastAsia="zh-CN"/>
              </w:rPr>
              <w:t>补充说明</w:t>
            </w:r>
          </w:p>
        </w:tc>
        <w:tc>
          <w:tcPr>
            <w:tcW w:w="6638" w:type="dxa"/>
          </w:tcPr>
          <w:p>
            <w:pPr>
              <w:numPr>
                <w:ilvl w:val="0"/>
                <w:numId w:val="6"/>
              </w:numPr>
              <w:rPr>
                <w:rFonts w:hint="eastAsia"/>
                <w:vertAlign w:val="baseline"/>
                <w:lang w:val="en-US" w:eastAsia="zh-CN"/>
              </w:rPr>
            </w:pPr>
            <w:r>
              <w:rPr>
                <w:rFonts w:hint="eastAsia"/>
                <w:vertAlign w:val="baseline"/>
                <w:lang w:val="en-US" w:eastAsia="zh-CN"/>
              </w:rPr>
              <w:t>取餐过程中挪动秤体</w:t>
            </w:r>
          </w:p>
          <w:p>
            <w:pPr>
              <w:numPr>
                <w:ilvl w:val="0"/>
                <w:numId w:val="6"/>
              </w:numPr>
              <w:rPr>
                <w:rFonts w:hint="default"/>
                <w:vertAlign w:val="baseline"/>
                <w:lang w:val="en-US" w:eastAsia="zh-CN"/>
              </w:rPr>
            </w:pPr>
            <w:r>
              <w:rPr>
                <w:rFonts w:hint="eastAsia"/>
                <w:vertAlign w:val="baseline"/>
                <w:lang w:val="en-US" w:eastAsia="zh-CN"/>
              </w:rPr>
              <w:t>放置未绑定托盘/未放置托盘取餐</w:t>
            </w:r>
          </w:p>
          <w:p>
            <w:pPr>
              <w:numPr>
                <w:ilvl w:val="0"/>
                <w:numId w:val="6"/>
              </w:numPr>
              <w:rPr>
                <w:rFonts w:hint="default"/>
                <w:vertAlign w:val="baseline"/>
                <w:lang w:val="en-US" w:eastAsia="zh-CN"/>
              </w:rPr>
            </w:pPr>
            <w:r>
              <w:rPr>
                <w:rFonts w:hint="eastAsia"/>
                <w:vertAlign w:val="baseline"/>
                <w:lang w:val="en-US" w:eastAsia="zh-CN"/>
              </w:rPr>
              <w:t>读取到多个托盘</w:t>
            </w:r>
          </w:p>
          <w:p>
            <w:pPr>
              <w:numPr>
                <w:ilvl w:val="0"/>
                <w:numId w:val="6"/>
              </w:numPr>
              <w:rPr>
                <w:rFonts w:hint="default"/>
                <w:vertAlign w:val="baseline"/>
                <w:lang w:val="en-US" w:eastAsia="zh-CN"/>
              </w:rPr>
            </w:pPr>
            <w:r>
              <w:rPr>
                <w:rFonts w:hint="eastAsia"/>
                <w:vertAlign w:val="baseline"/>
                <w:lang w:val="en-US" w:eastAsia="zh-CN"/>
              </w:rPr>
              <w:t>非法卡</w:t>
            </w:r>
          </w:p>
          <w:p>
            <w:pPr>
              <w:numPr>
                <w:ilvl w:val="0"/>
                <w:numId w:val="6"/>
              </w:numPr>
              <w:rPr>
                <w:rFonts w:hint="default"/>
                <w:vertAlign w:val="baseline"/>
                <w:lang w:val="en-US" w:eastAsia="zh-CN"/>
              </w:rPr>
            </w:pPr>
            <w:r>
              <w:rPr>
                <w:rFonts w:hint="eastAsia"/>
                <w:vertAlign w:val="baseline"/>
                <w:lang w:val="en-US" w:eastAsia="zh-CN"/>
              </w:rPr>
              <w:t>卡余额不足</w:t>
            </w:r>
          </w:p>
          <w:p>
            <w:pPr>
              <w:numPr>
                <w:ilvl w:val="0"/>
                <w:numId w:val="6"/>
              </w:numPr>
              <w:rPr>
                <w:rFonts w:hint="default"/>
                <w:vertAlign w:val="baseline"/>
                <w:lang w:val="en-US" w:eastAsia="zh-CN"/>
              </w:rPr>
            </w:pPr>
            <w:r>
              <w:rPr>
                <w:rFonts w:hint="eastAsia"/>
                <w:vertAlign w:val="baseline"/>
                <w:lang w:val="en-US" w:eastAsia="zh-CN"/>
              </w:rPr>
              <w:t>取餐重量过大（高额消费提醒）</w:t>
            </w:r>
          </w:p>
        </w:tc>
      </w:tr>
    </w:tbl>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3"/>
        <w:numPr>
          <w:ilvl w:val="0"/>
          <w:numId w:val="1"/>
        </w:numPr>
        <w:bidi w:val="0"/>
        <w:ind w:left="0" w:leftChars="0" w:firstLine="0" w:firstLineChars="0"/>
        <w:outlineLvl w:val="0"/>
        <w:rPr>
          <w:rFonts w:hint="eastAsia"/>
          <w:lang w:val="en-US" w:eastAsia="zh-CN"/>
        </w:rPr>
      </w:pPr>
      <w:bookmarkStart w:id="18" w:name="_Toc1492"/>
      <w:r>
        <w:rPr>
          <w:rFonts w:hint="eastAsia"/>
          <w:lang w:val="en-US" w:eastAsia="zh-CN"/>
        </w:rPr>
        <w:t>串口屏界面需求</w:t>
      </w:r>
      <w:bookmarkEnd w:id="18"/>
    </w:p>
    <w:p>
      <w:pPr>
        <w:pStyle w:val="4"/>
        <w:bidi w:val="0"/>
        <w:outlineLvl w:val="1"/>
        <w:rPr>
          <w:rFonts w:hint="eastAsia"/>
          <w:lang w:val="en-US" w:eastAsia="zh-CN"/>
        </w:rPr>
      </w:pPr>
      <w:bookmarkStart w:id="19" w:name="_Toc29949"/>
      <w:r>
        <w:rPr>
          <w:rFonts w:hint="eastAsia"/>
          <w:lang w:val="en-US" w:eastAsia="zh-CN"/>
        </w:rPr>
        <w:t>5.1菜品界面</w:t>
      </w:r>
      <w:bookmarkEnd w:id="19"/>
    </w:p>
    <w:p>
      <w:pPr>
        <w:rPr>
          <w:rFonts w:hint="eastAsia"/>
          <w:lang w:val="en-US" w:eastAsia="zh-CN"/>
        </w:rPr>
      </w:pPr>
      <w:r>
        <w:drawing>
          <wp:inline distT="0" distB="0" distL="114300" distR="114300">
            <wp:extent cx="4812030" cy="271653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812030" cy="2716530"/>
                    </a:xfrm>
                    <a:prstGeom prst="rect">
                      <a:avLst/>
                    </a:prstGeom>
                    <a:noFill/>
                    <a:ln>
                      <a:noFill/>
                    </a:ln>
                  </pic:spPr>
                </pic:pic>
              </a:graphicData>
            </a:graphic>
          </wp:inline>
        </w:drawing>
      </w:r>
    </w:p>
    <w:p>
      <w:pPr>
        <w:pStyle w:val="4"/>
        <w:bidi w:val="0"/>
        <w:outlineLvl w:val="1"/>
        <w:rPr>
          <w:rFonts w:hint="eastAsia"/>
          <w:lang w:val="en-US" w:eastAsia="zh-CN"/>
        </w:rPr>
      </w:pPr>
      <w:bookmarkStart w:id="20" w:name="_Toc15205"/>
      <w:r>
        <w:rPr>
          <w:rFonts w:hint="eastAsia"/>
          <w:lang w:val="en-US" w:eastAsia="zh-CN"/>
        </w:rPr>
        <w:t>5.2取餐界面</w:t>
      </w:r>
      <w:bookmarkEnd w:id="20"/>
    </w:p>
    <w:p>
      <w:pPr>
        <w:rPr>
          <w:rFonts w:hint="eastAsia"/>
          <w:lang w:val="en-US" w:eastAsia="zh-CN"/>
        </w:rPr>
      </w:pPr>
      <w:r>
        <w:rPr>
          <w:rFonts w:hint="eastAsia"/>
          <w:lang w:val="en-US" w:eastAsia="zh-CN"/>
        </w:rPr>
        <w:drawing>
          <wp:inline distT="0" distB="0" distL="114300" distR="114300">
            <wp:extent cx="5678170" cy="3194050"/>
            <wp:effectExtent l="0" t="0" r="17780" b="6350"/>
            <wp:docPr id="5" name="图片 5" descr="默认标题__2023-01-04+14_47_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默认标题__2023-01-04+14_47_54"/>
                    <pic:cNvPicPr>
                      <a:picLocks noChangeAspect="1"/>
                    </pic:cNvPicPr>
                  </pic:nvPicPr>
                  <pic:blipFill>
                    <a:blip r:embed="rId7"/>
                    <a:stretch>
                      <a:fillRect/>
                    </a:stretch>
                  </pic:blipFill>
                  <pic:spPr>
                    <a:xfrm>
                      <a:off x="0" y="0"/>
                      <a:ext cx="5678170" cy="3194050"/>
                    </a:xfrm>
                    <a:prstGeom prst="rect">
                      <a:avLst/>
                    </a:prstGeom>
                  </pic:spPr>
                </pic:pic>
              </a:graphicData>
            </a:graphic>
          </wp:inline>
        </w:drawing>
      </w:r>
    </w:p>
    <w:p>
      <w:pPr>
        <w:rPr>
          <w:rFonts w:hint="eastAsia"/>
          <w:lang w:val="en-US" w:eastAsia="zh-CN"/>
        </w:rPr>
      </w:pPr>
    </w:p>
    <w:p>
      <w:pPr>
        <w:rPr>
          <w:rFonts w:hint="eastAsia"/>
          <w:lang w:val="en-US" w:eastAsia="zh-CN"/>
        </w:rPr>
      </w:pPr>
    </w:p>
    <w:p>
      <w:pPr>
        <w:pStyle w:val="4"/>
        <w:bidi w:val="0"/>
        <w:outlineLvl w:val="1"/>
        <w:rPr>
          <w:rFonts w:hint="eastAsia"/>
          <w:lang w:val="en-US" w:eastAsia="zh-CN"/>
        </w:rPr>
      </w:pPr>
      <w:bookmarkStart w:id="21" w:name="_Toc23478"/>
      <w:r>
        <w:rPr>
          <w:rFonts w:hint="eastAsia"/>
          <w:lang w:val="en-US" w:eastAsia="zh-CN"/>
        </w:rPr>
        <w:t>5.3测试模式界面</w:t>
      </w:r>
      <w:bookmarkEnd w:id="21"/>
    </w:p>
    <w:p>
      <w:pPr>
        <w:rPr>
          <w:rFonts w:hint="default"/>
          <w:lang w:val="en-US" w:eastAsia="zh-CN"/>
        </w:rPr>
      </w:pPr>
      <w:r>
        <w:rPr>
          <w:rFonts w:hint="default"/>
          <w:lang w:val="en-US" w:eastAsia="zh-CN"/>
        </w:rPr>
        <w:drawing>
          <wp:inline distT="0" distB="0" distL="114300" distR="114300">
            <wp:extent cx="5610225" cy="3155950"/>
            <wp:effectExtent l="0" t="0" r="9525" b="6350"/>
            <wp:docPr id="6" name="图片 6" descr="默认标题__2023-01-04+14_51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默认标题__2023-01-04+14_51_42"/>
                    <pic:cNvPicPr>
                      <a:picLocks noChangeAspect="1"/>
                    </pic:cNvPicPr>
                  </pic:nvPicPr>
                  <pic:blipFill>
                    <a:blip r:embed="rId8"/>
                    <a:stretch>
                      <a:fillRect/>
                    </a:stretch>
                  </pic:blipFill>
                  <pic:spPr>
                    <a:xfrm>
                      <a:off x="0" y="0"/>
                      <a:ext cx="5610225" cy="3155950"/>
                    </a:xfrm>
                    <a:prstGeom prst="rect">
                      <a:avLst/>
                    </a:prstGeom>
                  </pic:spPr>
                </pic:pic>
              </a:graphicData>
            </a:graphic>
          </wp:inline>
        </w:drawing>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78BCFF"/>
    <w:multiLevelType w:val="singleLevel"/>
    <w:tmpl w:val="8878BCFF"/>
    <w:lvl w:ilvl="0" w:tentative="0">
      <w:start w:val="1"/>
      <w:numFmt w:val="decimal"/>
      <w:lvlText w:val="%1."/>
      <w:lvlJc w:val="left"/>
      <w:pPr>
        <w:tabs>
          <w:tab w:val="left" w:pos="312"/>
        </w:tabs>
      </w:pPr>
    </w:lvl>
  </w:abstractNum>
  <w:abstractNum w:abstractNumId="1">
    <w:nsid w:val="90DBF1BA"/>
    <w:multiLevelType w:val="singleLevel"/>
    <w:tmpl w:val="90DBF1BA"/>
    <w:lvl w:ilvl="0" w:tentative="0">
      <w:start w:val="1"/>
      <w:numFmt w:val="decimal"/>
      <w:lvlText w:val="%1."/>
      <w:lvlJc w:val="left"/>
      <w:pPr>
        <w:tabs>
          <w:tab w:val="left" w:pos="312"/>
        </w:tabs>
      </w:pPr>
    </w:lvl>
  </w:abstractNum>
  <w:abstractNum w:abstractNumId="2">
    <w:nsid w:val="EE7FC4B3"/>
    <w:multiLevelType w:val="singleLevel"/>
    <w:tmpl w:val="EE7FC4B3"/>
    <w:lvl w:ilvl="0" w:tentative="0">
      <w:start w:val="1"/>
      <w:numFmt w:val="decimal"/>
      <w:lvlText w:val="%1."/>
      <w:lvlJc w:val="left"/>
      <w:pPr>
        <w:tabs>
          <w:tab w:val="left" w:pos="312"/>
        </w:tabs>
      </w:pPr>
    </w:lvl>
  </w:abstractNum>
  <w:abstractNum w:abstractNumId="3">
    <w:nsid w:val="41A185FF"/>
    <w:multiLevelType w:val="singleLevel"/>
    <w:tmpl w:val="41A185FF"/>
    <w:lvl w:ilvl="0" w:tentative="0">
      <w:start w:val="1"/>
      <w:numFmt w:val="decimal"/>
      <w:lvlText w:val="%1."/>
      <w:lvlJc w:val="left"/>
      <w:pPr>
        <w:tabs>
          <w:tab w:val="left" w:pos="312"/>
        </w:tabs>
      </w:pPr>
    </w:lvl>
  </w:abstractNum>
  <w:abstractNum w:abstractNumId="4">
    <w:nsid w:val="6D712113"/>
    <w:multiLevelType w:val="singleLevel"/>
    <w:tmpl w:val="6D712113"/>
    <w:lvl w:ilvl="0" w:tentative="0">
      <w:start w:val="4"/>
      <w:numFmt w:val="chineseCounting"/>
      <w:suff w:val="nothing"/>
      <w:lvlText w:val="%1、"/>
      <w:lvlJc w:val="left"/>
      <w:rPr>
        <w:rFonts w:hint="eastAsia"/>
      </w:rPr>
    </w:lvl>
  </w:abstractNum>
  <w:abstractNum w:abstractNumId="5">
    <w:nsid w:val="7C474A6C"/>
    <w:multiLevelType w:val="singleLevel"/>
    <w:tmpl w:val="7C474A6C"/>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iYTQ0NTE1MmZjZmJhOTlmOTFkYzJmZTVhNjk1NzQifQ=="/>
  </w:docVars>
  <w:rsids>
    <w:rsidRoot w:val="5785555A"/>
    <w:rsid w:val="0048370E"/>
    <w:rsid w:val="17A0779F"/>
    <w:rsid w:val="5785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First Indent"/>
    <w:basedOn w:val="5"/>
    <w:uiPriority w:val="0"/>
    <w:pPr>
      <w:ind w:firstLine="420" w:firstLineChars="1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document_info_title"/>
    <w:uiPriority w:val="0"/>
    <w:rPr>
      <w:rFonts w:ascii="Times New Roman" w:hAnsi="Times New Roman"/>
      <w:b/>
      <w:bCs/>
      <w:sz w:val="24"/>
    </w:rPr>
  </w:style>
  <w:style w:type="paragraph" w:customStyle="1" w:styleId="13">
    <w:name w:val="Tabletext"/>
    <w:basedOn w:val="1"/>
    <w:uiPriority w:val="0"/>
    <w:pPr>
      <w:spacing w:line="240" w:lineRule="atLeast"/>
      <w:jc w:val="left"/>
    </w:pPr>
    <w:rPr>
      <w:rFonts w:ascii="Arial" w:hAnsi="Arial"/>
      <w:snapToGrid w:val="0"/>
      <w:kern w:val="0"/>
      <w:sz w:val="20"/>
      <w:szCs w:val="20"/>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1526</Words>
  <Characters>1646</Characters>
  <Lines>0</Lines>
  <Paragraphs>0</Paragraphs>
  <TotalTime>12</TotalTime>
  <ScaleCrop>false</ScaleCrop>
  <LinksUpToDate>false</LinksUpToDate>
  <CharactersWithSpaces>1718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2023-01-03T02:47:00Z</dcterms:created>
  <dc:creator>别</dc:creator>
  <cp:lastModifiedBy>别</cp:lastModifiedBy>
  <dcterms:modified xsi:type="dcterms:W3CDTF">2023-01-04T07:35:09Z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283F2C9B93CA4A20A79B60757D420866</vt:lpwstr>
  </property>
</Properties>
</file>