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F564CD" w:rsidRDefault="00451E9F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Информирование пользователей и исполнителей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51E9F">
              <w:rPr>
                <w:i/>
                <w:color w:val="000000"/>
                <w:sz w:val="24"/>
                <w:szCs w:val="24"/>
              </w:rPr>
              <w:t>система управления персоналом</w:t>
            </w:r>
            <w:r w:rsidR="005E752B">
              <w:rPr>
                <w:i/>
                <w:color w:val="000000"/>
                <w:sz w:val="24"/>
                <w:szCs w:val="24"/>
              </w:rPr>
              <w:t xml:space="preserve"> (</w:t>
            </w:r>
            <w:r w:rsidR="00C962F7">
              <w:t>САУП</w:t>
            </w:r>
            <w:r w:rsidR="005E752B">
              <w:rPr>
                <w:i/>
                <w:color w:val="000000"/>
                <w:sz w:val="24"/>
                <w:szCs w:val="24"/>
              </w:rPr>
              <w:t>)</w:t>
            </w:r>
          </w:p>
          <w:p w:rsidR="00344EF1" w:rsidRPr="00451E9F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51E9F">
              <w:rPr>
                <w:i/>
                <w:sz w:val="24"/>
                <w:szCs w:val="24"/>
              </w:rPr>
              <w:t xml:space="preserve">отправлять уведомления с помощью </w:t>
            </w:r>
            <w:r w:rsidR="00451E9F">
              <w:rPr>
                <w:i/>
                <w:sz w:val="24"/>
                <w:szCs w:val="24"/>
                <w:lang w:val="en-US"/>
              </w:rPr>
              <w:t>email</w:t>
            </w:r>
            <w:r w:rsidR="00451E9F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="00451E9F">
              <w:rPr>
                <w:i/>
                <w:sz w:val="24"/>
                <w:szCs w:val="24"/>
                <w:lang w:val="en-US"/>
              </w:rPr>
              <w:t>sms</w:t>
            </w:r>
            <w:proofErr w:type="spellEnd"/>
            <w:r w:rsidR="00451E9F" w:rsidRPr="00451E9F">
              <w:rPr>
                <w:i/>
                <w:sz w:val="24"/>
                <w:szCs w:val="24"/>
              </w:rPr>
              <w:t xml:space="preserve"> </w:t>
            </w:r>
            <w:r w:rsidR="00451E9F">
              <w:rPr>
                <w:i/>
                <w:sz w:val="24"/>
                <w:szCs w:val="24"/>
              </w:rPr>
              <w:t xml:space="preserve">и </w:t>
            </w:r>
            <w:proofErr w:type="spellStart"/>
            <w:r w:rsidR="00451E9F">
              <w:rPr>
                <w:i/>
                <w:sz w:val="24"/>
                <w:szCs w:val="24"/>
              </w:rPr>
              <w:t>popup</w:t>
            </w:r>
            <w:proofErr w:type="spellEnd"/>
            <w:r w:rsidR="00451E9F">
              <w:rPr>
                <w:i/>
                <w:sz w:val="24"/>
                <w:szCs w:val="24"/>
              </w:rPr>
              <w:t xml:space="preserve"> пользователям и исполнителям</w:t>
            </w:r>
          </w:p>
          <w:p w:rsidR="00034ED8" w:rsidRPr="00356FDF" w:rsidRDefault="001859DF" w:rsidP="00451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51E9F" w:rsidRPr="00451E9F">
              <w:rPr>
                <w:i/>
                <w:sz w:val="24"/>
                <w:szCs w:val="24"/>
              </w:rPr>
              <w:t>информировать их о событиях на которые они подписаны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C45DD1" w:rsidP="00C45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B74EF9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</w:rPr>
              <w:t>5</w:t>
            </w:r>
            <w:r w:rsidR="00F671FE" w:rsidRPr="0031456D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I</w:t>
            </w:r>
            <w:proofErr w:type="spellStart"/>
            <w:r w:rsidRPr="00C45DD1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</w:rPr>
              <w:t>nformation</w:t>
            </w:r>
            <w:proofErr w:type="spellEnd"/>
            <w:r w:rsidRPr="00C45DD1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S</w:t>
            </w:r>
            <w:proofErr w:type="spellStart"/>
            <w:r w:rsidRPr="00C45DD1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u w:val="single"/>
              </w:rPr>
              <w:t>ervice</w:t>
            </w:r>
            <w:proofErr w:type="spellEnd"/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6008F0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C962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B74EF9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45D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008F0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C45DD1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C45D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C45D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C45D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C45D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ЧЕРНОВИК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2" w:name="_Toc157273299"/>
      <w:r w:rsidRPr="00333541">
        <w:t>Краткое описание</w:t>
      </w:r>
      <w:bookmarkEnd w:id="2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="008C6FE0">
        <w:t>информирования пользователей посредством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3" w:name="_Toc157273300"/>
      <w:r w:rsidRPr="00D15081">
        <w:t>Сценарии использования</w:t>
      </w:r>
      <w:bookmarkEnd w:id="3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4" w:name="_Toc157273301"/>
      <w:proofErr w:type="gramStart"/>
      <w:r>
        <w:t>Бизнес-о</w:t>
      </w:r>
      <w:r w:rsidRPr="00333541">
        <w:t>граничения</w:t>
      </w:r>
      <w:bookmarkEnd w:id="4"/>
      <w:proofErr w:type="gramEnd"/>
    </w:p>
    <w:p w:rsidR="008361F2" w:rsidRDefault="008361F2" w:rsidP="008361F2">
      <w:r>
        <w:rPr>
          <w:rFonts w:eastAsia="Times New Roman"/>
        </w:rPr>
        <w:t xml:space="preserve">&lt;Указываются, </w:t>
      </w:r>
      <w:proofErr w:type="gramStart"/>
      <w:r>
        <w:rPr>
          <w:rFonts w:eastAsia="Times New Roman"/>
        </w:rPr>
        <w:t>бизнес-ограничения</w:t>
      </w:r>
      <w:proofErr w:type="gramEnd"/>
      <w:r>
        <w:rPr>
          <w:rFonts w:eastAsia="Times New Roman"/>
        </w:rPr>
        <w:t>, если таковые имеются&gt;</w:t>
      </w:r>
    </w:p>
    <w:p w:rsidR="00786165" w:rsidRDefault="00786165" w:rsidP="00786165">
      <w:pPr>
        <w:pStyle w:val="1"/>
      </w:pPr>
      <w:bookmarkStart w:id="5" w:name="_Toc157273302"/>
      <w:r>
        <w:rPr>
          <w:rFonts w:eastAsia="Times New Roman"/>
        </w:rPr>
        <w:lastRenderedPageBreak/>
        <w:t>Бизнес-правила</w:t>
      </w:r>
      <w:bookmarkEnd w:id="5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6" w:name="_Toc157273303"/>
      <w:r>
        <w:t>Интеграция с внешними сервисами</w:t>
      </w:r>
      <w:bookmarkEnd w:id="6"/>
    </w:p>
    <w:p w:rsidR="00786165" w:rsidRPr="0010370E" w:rsidRDefault="00786165" w:rsidP="00E21266">
      <w:pPr>
        <w:pStyle w:val="af6"/>
        <w:numPr>
          <w:ilvl w:val="0"/>
          <w:numId w:val="5"/>
        </w:numPr>
      </w:pPr>
      <w:r>
        <w:t>Интеграция с сервисом</w:t>
      </w:r>
      <w:r w:rsidR="00E21266">
        <w:t xml:space="preserve"> «</w:t>
      </w:r>
      <w:r w:rsidR="00E21266" w:rsidRPr="00E21266">
        <w:rPr>
          <w:lang w:val="en-US"/>
        </w:rPr>
        <w:t>A</w:t>
      </w:r>
      <w:proofErr w:type="spellStart"/>
      <w:r w:rsidR="00E21266" w:rsidRPr="00E21266">
        <w:t>ccess</w:t>
      </w:r>
      <w:proofErr w:type="spellEnd"/>
      <w:r w:rsidR="00E21266" w:rsidRPr="00E21266">
        <w:t xml:space="preserve"> </w:t>
      </w:r>
      <w:proofErr w:type="spellStart"/>
      <w:r w:rsidR="00E21266" w:rsidRPr="00E21266">
        <w:t>management</w:t>
      </w:r>
      <w:proofErr w:type="spellEnd"/>
      <w:r w:rsidR="00E21266">
        <w:t>» (о</w:t>
      </w:r>
      <w:r w:rsidR="00E21266" w:rsidRPr="00E21266">
        <w:t>бработка сервисных запросов от доверенных сервисов внутри приложения</w:t>
      </w:r>
      <w:r w:rsidR="00E21266">
        <w:t>)</w:t>
      </w:r>
      <w:r>
        <w:t>.</w:t>
      </w:r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B187393"/>
    <w:multiLevelType w:val="hybridMultilevel"/>
    <w:tmpl w:val="63307D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34ED8"/>
    <w:rsid w:val="000A3D57"/>
    <w:rsid w:val="001056A6"/>
    <w:rsid w:val="001859DF"/>
    <w:rsid w:val="00312121"/>
    <w:rsid w:val="00333541"/>
    <w:rsid w:val="00344EF1"/>
    <w:rsid w:val="00356FDF"/>
    <w:rsid w:val="00375D16"/>
    <w:rsid w:val="00451E9F"/>
    <w:rsid w:val="005D19EE"/>
    <w:rsid w:val="005E752B"/>
    <w:rsid w:val="006008F0"/>
    <w:rsid w:val="00630753"/>
    <w:rsid w:val="006F08DF"/>
    <w:rsid w:val="00786165"/>
    <w:rsid w:val="007A5B7D"/>
    <w:rsid w:val="007A7788"/>
    <w:rsid w:val="008361F2"/>
    <w:rsid w:val="008C6FE0"/>
    <w:rsid w:val="00922D93"/>
    <w:rsid w:val="00952CFB"/>
    <w:rsid w:val="00A158DB"/>
    <w:rsid w:val="00A372DF"/>
    <w:rsid w:val="00B74EF9"/>
    <w:rsid w:val="00BE1CBB"/>
    <w:rsid w:val="00C45DD1"/>
    <w:rsid w:val="00C962F7"/>
    <w:rsid w:val="00CD06BA"/>
    <w:rsid w:val="00D25273"/>
    <w:rsid w:val="00D62849"/>
    <w:rsid w:val="00E21266"/>
    <w:rsid w:val="00F564CD"/>
    <w:rsid w:val="00F6642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D4CBB7-250A-425A-BCA2-AE0B3F32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12</cp:revision>
  <dcterms:created xsi:type="dcterms:W3CDTF">2024-02-03T15:15:00Z</dcterms:created>
  <dcterms:modified xsi:type="dcterms:W3CDTF">2024-09-12T04:24:00Z</dcterms:modified>
</cp:coreProperties>
</file>