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031FB" w14:textId="77777777" w:rsidR="00EB5DF8" w:rsidRDefault="00EB5DF8" w:rsidP="00EB5DF8">
      <w:pPr>
        <w:jc w:val="center"/>
        <w:rPr>
          <w:sz w:val="40"/>
        </w:rPr>
      </w:pPr>
    </w:p>
    <w:p w14:paraId="0C280880" w14:textId="05679BD2" w:rsidR="00544BBF" w:rsidRPr="00805E7E" w:rsidRDefault="00544BBF" w:rsidP="00544BBF">
      <w:pPr>
        <w:jc w:val="center"/>
        <w:rPr>
          <w:sz w:val="48"/>
        </w:rPr>
      </w:pPr>
      <w:r>
        <w:rPr>
          <w:sz w:val="48"/>
        </w:rPr>
        <w:t>SQL Server DB Fundamentals</w:t>
      </w:r>
      <w:r w:rsidRPr="00805E7E">
        <w:rPr>
          <w:sz w:val="48"/>
        </w:rPr>
        <w:t xml:space="preserve"> Co-op Project</w:t>
      </w:r>
    </w:p>
    <w:p w14:paraId="76DAC494" w14:textId="77777777" w:rsidR="00544BBF" w:rsidRPr="00056982" w:rsidRDefault="00544BBF" w:rsidP="00544BBF">
      <w:pPr>
        <w:jc w:val="center"/>
        <w:rPr>
          <w:sz w:val="40"/>
          <w:szCs w:val="40"/>
        </w:rPr>
      </w:pPr>
      <w:r w:rsidRPr="00056982">
        <w:rPr>
          <w:sz w:val="40"/>
          <w:szCs w:val="40"/>
        </w:rPr>
        <w:t>S</w:t>
      </w:r>
      <w:r w:rsidRPr="00056982">
        <w:rPr>
          <w:rFonts w:hint="eastAsia"/>
          <w:sz w:val="40"/>
          <w:szCs w:val="40"/>
        </w:rPr>
        <w:t>ystem design</w:t>
      </w:r>
    </w:p>
    <w:p w14:paraId="41B456CE" w14:textId="68304084" w:rsidR="00544BBF" w:rsidRPr="00EB5DF8" w:rsidRDefault="00544BBF" w:rsidP="00544BBF">
      <w:pPr>
        <w:jc w:val="center"/>
        <w:rPr>
          <w:sz w:val="40"/>
        </w:rPr>
      </w:pPr>
      <w:r>
        <w:rPr>
          <w:sz w:val="40"/>
        </w:rPr>
        <w:t>201905</w:t>
      </w:r>
      <w:r>
        <w:rPr>
          <w:rFonts w:hint="eastAsia"/>
          <w:sz w:val="40"/>
        </w:rPr>
        <w:t xml:space="preserve"> </w:t>
      </w:r>
      <w:r>
        <w:rPr>
          <w:sz w:val="40"/>
        </w:rPr>
        <w:t>(</w:t>
      </w:r>
      <w:r>
        <w:rPr>
          <w:rFonts w:hint="eastAsia"/>
          <w:sz w:val="40"/>
        </w:rPr>
        <w:t xml:space="preserve">Group </w:t>
      </w:r>
      <w:r>
        <w:rPr>
          <w:sz w:val="40"/>
        </w:rPr>
        <w:t>1)</w:t>
      </w:r>
    </w:p>
    <w:p w14:paraId="68ED2E97" w14:textId="77777777" w:rsidR="00EB5DF8" w:rsidRDefault="00EB5DF8" w:rsidP="00EB5DF8">
      <w:pPr>
        <w:jc w:val="center"/>
        <w:rPr>
          <w:sz w:val="28"/>
        </w:rPr>
      </w:pPr>
    </w:p>
    <w:p w14:paraId="1FC830BA" w14:textId="77777777" w:rsidR="00EB5DF8" w:rsidRDefault="00EB5DF8" w:rsidP="00EB5DF8">
      <w:pPr>
        <w:jc w:val="center"/>
        <w:rPr>
          <w:sz w:val="40"/>
        </w:rPr>
      </w:pPr>
    </w:p>
    <w:p w14:paraId="5E021627" w14:textId="77777777" w:rsidR="00EB5DF8" w:rsidRDefault="00EB5DF8" w:rsidP="00EB5DF8">
      <w:pPr>
        <w:jc w:val="center"/>
        <w:rPr>
          <w:sz w:val="40"/>
        </w:rPr>
      </w:pPr>
      <w:r>
        <w:rPr>
          <w:sz w:val="40"/>
        </w:rPr>
        <w:t>Supported by</w:t>
      </w:r>
    </w:p>
    <w:p w14:paraId="1118B40E" w14:textId="77777777" w:rsidR="00EB5DF8" w:rsidRDefault="00EB5DF8" w:rsidP="00EB5DF8">
      <w:pPr>
        <w:jc w:val="center"/>
        <w:rPr>
          <w:sz w:val="40"/>
        </w:rPr>
      </w:pPr>
      <w:r>
        <w:rPr>
          <w:sz w:val="40"/>
        </w:rPr>
        <w:t>Data Tech Consulting Services</w:t>
      </w:r>
    </w:p>
    <w:p w14:paraId="7BC04769" w14:textId="77777777" w:rsidR="00EB5DF8" w:rsidRDefault="0073573E" w:rsidP="00EB5DF8">
      <w:pPr>
        <w:jc w:val="center"/>
        <w:rPr>
          <w:sz w:val="40"/>
        </w:rPr>
      </w:pPr>
      <w:hyperlink r:id="rId8" w:history="1">
        <w:r w:rsidR="00EB5DF8" w:rsidRPr="000739C9">
          <w:rPr>
            <w:rStyle w:val="Hyperlink"/>
            <w:sz w:val="40"/>
          </w:rPr>
          <w:t>http://www.datatechservice.com</w:t>
        </w:r>
      </w:hyperlink>
    </w:p>
    <w:p w14:paraId="1A808E8B" w14:textId="77777777" w:rsidR="00EB777B" w:rsidRDefault="00EB777B" w:rsidP="00EB5DF8">
      <w:pPr>
        <w:jc w:val="center"/>
        <w:rPr>
          <w:sz w:val="40"/>
        </w:rPr>
      </w:pPr>
    </w:p>
    <w:p w14:paraId="50E926AA" w14:textId="77777777" w:rsidR="00EB777B" w:rsidRDefault="00EB777B">
      <w:pPr>
        <w:rPr>
          <w:sz w:val="40"/>
        </w:rPr>
      </w:pPr>
      <w:r>
        <w:rPr>
          <w:sz w:val="40"/>
        </w:rPr>
        <w:br w:type="page"/>
      </w:r>
      <w:bookmarkStart w:id="0" w:name="_GoBack"/>
      <w:bookmarkEnd w:id="0"/>
    </w:p>
    <w:p w14:paraId="1B7D1C21" w14:textId="77777777" w:rsidR="00547BEA" w:rsidRPr="00547BEA" w:rsidRDefault="00547BEA" w:rsidP="00BA1BDC">
      <w:pPr>
        <w:pStyle w:val="TOC1"/>
      </w:pPr>
      <w:r w:rsidRPr="00BA1BDC">
        <w:lastRenderedPageBreak/>
        <w:t>Table of Contents</w:t>
      </w:r>
    </w:p>
    <w:p w14:paraId="07F6E122" w14:textId="6D1987FA" w:rsidR="004D29BF" w:rsidRDefault="00561AE0">
      <w:pPr>
        <w:pStyle w:val="TOC1"/>
        <w:tabs>
          <w:tab w:val="left" w:pos="660"/>
        </w:tabs>
        <w:rPr>
          <w:noProof/>
          <w:sz w:val="22"/>
          <w:szCs w:val="22"/>
          <w:lang w:val="en-CA" w:eastAsia="zh-CN"/>
        </w:rPr>
      </w:pPr>
      <w:r w:rsidRPr="00F85E7D">
        <w:rPr>
          <w:sz w:val="28"/>
          <w:szCs w:val="28"/>
        </w:rPr>
        <w:fldChar w:fldCharType="begin"/>
      </w:r>
      <w:r w:rsidR="00547BEA" w:rsidRPr="00F85E7D">
        <w:rPr>
          <w:sz w:val="28"/>
          <w:szCs w:val="28"/>
        </w:rPr>
        <w:instrText xml:space="preserve"> TOC \o "1-3" \h \z \u </w:instrText>
      </w:r>
      <w:r w:rsidRPr="00F85E7D">
        <w:rPr>
          <w:sz w:val="28"/>
          <w:szCs w:val="28"/>
        </w:rPr>
        <w:fldChar w:fldCharType="separate"/>
      </w:r>
      <w:hyperlink w:anchor="_Toc20436080" w:history="1">
        <w:r w:rsidR="004D29BF" w:rsidRPr="00BA4ED8">
          <w:rPr>
            <w:rStyle w:val="Hyperlink"/>
            <w:noProof/>
          </w:rPr>
          <w:t>1.</w:t>
        </w:r>
        <w:r w:rsidR="004D29BF">
          <w:rPr>
            <w:noProof/>
            <w:sz w:val="22"/>
            <w:szCs w:val="22"/>
            <w:lang w:val="en-CA" w:eastAsia="zh-CN"/>
          </w:rPr>
          <w:tab/>
        </w:r>
        <w:r w:rsidR="004D29BF" w:rsidRPr="00BA4ED8">
          <w:rPr>
            <w:rStyle w:val="Hyperlink"/>
            <w:noProof/>
          </w:rPr>
          <w:t>Project Overview</w:t>
        </w:r>
        <w:r w:rsidR="004D29BF">
          <w:rPr>
            <w:noProof/>
            <w:webHidden/>
          </w:rPr>
          <w:tab/>
        </w:r>
        <w:r w:rsidR="004D29BF">
          <w:rPr>
            <w:noProof/>
            <w:webHidden/>
          </w:rPr>
          <w:fldChar w:fldCharType="begin"/>
        </w:r>
        <w:r w:rsidR="004D29BF">
          <w:rPr>
            <w:noProof/>
            <w:webHidden/>
          </w:rPr>
          <w:instrText xml:space="preserve"> PAGEREF _Toc20436080 \h </w:instrText>
        </w:r>
        <w:r w:rsidR="004D29BF">
          <w:rPr>
            <w:noProof/>
            <w:webHidden/>
          </w:rPr>
        </w:r>
        <w:r w:rsidR="004D29BF">
          <w:rPr>
            <w:noProof/>
            <w:webHidden/>
          </w:rPr>
          <w:fldChar w:fldCharType="separate"/>
        </w:r>
        <w:r w:rsidR="004D29BF">
          <w:rPr>
            <w:noProof/>
            <w:webHidden/>
          </w:rPr>
          <w:t>3</w:t>
        </w:r>
        <w:r w:rsidR="004D29BF">
          <w:rPr>
            <w:noProof/>
            <w:webHidden/>
          </w:rPr>
          <w:fldChar w:fldCharType="end"/>
        </w:r>
      </w:hyperlink>
    </w:p>
    <w:p w14:paraId="252795B8" w14:textId="0EC701E0" w:rsidR="004D29BF" w:rsidRDefault="004D29BF">
      <w:pPr>
        <w:pStyle w:val="TOC1"/>
        <w:tabs>
          <w:tab w:val="left" w:pos="660"/>
        </w:tabs>
        <w:rPr>
          <w:noProof/>
          <w:sz w:val="22"/>
          <w:szCs w:val="22"/>
          <w:lang w:val="en-CA" w:eastAsia="zh-CN"/>
        </w:rPr>
      </w:pPr>
      <w:hyperlink w:anchor="_Toc20436081" w:history="1">
        <w:r w:rsidRPr="00BA4ED8">
          <w:rPr>
            <w:rStyle w:val="Hyperlink"/>
            <w:noProof/>
          </w:rPr>
          <w:t>2.</w:t>
        </w:r>
        <w:r>
          <w:rPr>
            <w:noProof/>
            <w:sz w:val="22"/>
            <w:szCs w:val="22"/>
            <w:lang w:val="en-CA" w:eastAsia="zh-CN"/>
          </w:rPr>
          <w:tab/>
        </w:r>
        <w:r w:rsidRPr="00BA4ED8">
          <w:rPr>
            <w:rStyle w:val="Hyperlink"/>
            <w:noProof/>
          </w:rPr>
          <w:t>Enhancement Summary</w:t>
        </w:r>
        <w:r>
          <w:rPr>
            <w:noProof/>
            <w:webHidden/>
          </w:rPr>
          <w:tab/>
        </w:r>
        <w:r>
          <w:rPr>
            <w:noProof/>
            <w:webHidden/>
          </w:rPr>
          <w:fldChar w:fldCharType="begin"/>
        </w:r>
        <w:r>
          <w:rPr>
            <w:noProof/>
            <w:webHidden/>
          </w:rPr>
          <w:instrText xml:space="preserve"> PAGEREF _Toc20436081 \h </w:instrText>
        </w:r>
        <w:r>
          <w:rPr>
            <w:noProof/>
            <w:webHidden/>
          </w:rPr>
        </w:r>
        <w:r>
          <w:rPr>
            <w:noProof/>
            <w:webHidden/>
          </w:rPr>
          <w:fldChar w:fldCharType="separate"/>
        </w:r>
        <w:r>
          <w:rPr>
            <w:noProof/>
            <w:webHidden/>
          </w:rPr>
          <w:t>3</w:t>
        </w:r>
        <w:r>
          <w:rPr>
            <w:noProof/>
            <w:webHidden/>
          </w:rPr>
          <w:fldChar w:fldCharType="end"/>
        </w:r>
      </w:hyperlink>
    </w:p>
    <w:p w14:paraId="7AA76871" w14:textId="39536DB6" w:rsidR="004D29BF" w:rsidRDefault="004D29BF">
      <w:pPr>
        <w:pStyle w:val="TOC2"/>
        <w:tabs>
          <w:tab w:val="left" w:pos="880"/>
          <w:tab w:val="right" w:leader="dot" w:pos="9350"/>
        </w:tabs>
        <w:rPr>
          <w:noProof/>
          <w:lang w:val="en-CA" w:eastAsia="zh-CN"/>
        </w:rPr>
      </w:pPr>
      <w:hyperlink w:anchor="_Toc20436082" w:history="1">
        <w:r w:rsidRPr="00BA4ED8">
          <w:rPr>
            <w:rStyle w:val="Hyperlink"/>
            <w:noProof/>
          </w:rPr>
          <w:t>2.1.</w:t>
        </w:r>
        <w:r>
          <w:rPr>
            <w:noProof/>
            <w:lang w:val="en-CA" w:eastAsia="zh-CN"/>
          </w:rPr>
          <w:tab/>
        </w:r>
        <w:r w:rsidRPr="00BA4ED8">
          <w:rPr>
            <w:rStyle w:val="Hyperlink"/>
            <w:noProof/>
          </w:rPr>
          <w:t>Data Size (C1, C2, C3)</w:t>
        </w:r>
        <w:r>
          <w:rPr>
            <w:noProof/>
            <w:webHidden/>
          </w:rPr>
          <w:tab/>
        </w:r>
        <w:r>
          <w:rPr>
            <w:noProof/>
            <w:webHidden/>
          </w:rPr>
          <w:fldChar w:fldCharType="begin"/>
        </w:r>
        <w:r>
          <w:rPr>
            <w:noProof/>
            <w:webHidden/>
          </w:rPr>
          <w:instrText xml:space="preserve"> PAGEREF _Toc20436082 \h </w:instrText>
        </w:r>
        <w:r>
          <w:rPr>
            <w:noProof/>
            <w:webHidden/>
          </w:rPr>
        </w:r>
        <w:r>
          <w:rPr>
            <w:noProof/>
            <w:webHidden/>
          </w:rPr>
          <w:fldChar w:fldCharType="separate"/>
        </w:r>
        <w:r>
          <w:rPr>
            <w:noProof/>
            <w:webHidden/>
          </w:rPr>
          <w:t>3</w:t>
        </w:r>
        <w:r>
          <w:rPr>
            <w:noProof/>
            <w:webHidden/>
          </w:rPr>
          <w:fldChar w:fldCharType="end"/>
        </w:r>
      </w:hyperlink>
    </w:p>
    <w:p w14:paraId="035EA486" w14:textId="4A86B01F" w:rsidR="004D29BF" w:rsidRDefault="004D29BF">
      <w:pPr>
        <w:pStyle w:val="TOC2"/>
        <w:tabs>
          <w:tab w:val="left" w:pos="880"/>
          <w:tab w:val="right" w:leader="dot" w:pos="9350"/>
        </w:tabs>
        <w:rPr>
          <w:noProof/>
          <w:lang w:val="en-CA" w:eastAsia="zh-CN"/>
        </w:rPr>
      </w:pPr>
      <w:hyperlink w:anchor="_Toc20436083" w:history="1">
        <w:r w:rsidRPr="00BA4ED8">
          <w:rPr>
            <w:rStyle w:val="Hyperlink"/>
            <w:noProof/>
          </w:rPr>
          <w:t>2.2.</w:t>
        </w:r>
        <w:r>
          <w:rPr>
            <w:noProof/>
            <w:lang w:val="en-CA" w:eastAsia="zh-CN"/>
          </w:rPr>
          <w:tab/>
        </w:r>
        <w:r w:rsidRPr="00BA4ED8">
          <w:rPr>
            <w:rStyle w:val="Hyperlink"/>
            <w:noProof/>
          </w:rPr>
          <w:t>Data Age (C1)</w:t>
        </w:r>
        <w:r>
          <w:rPr>
            <w:noProof/>
            <w:webHidden/>
          </w:rPr>
          <w:tab/>
        </w:r>
        <w:r>
          <w:rPr>
            <w:noProof/>
            <w:webHidden/>
          </w:rPr>
          <w:fldChar w:fldCharType="begin"/>
        </w:r>
        <w:r>
          <w:rPr>
            <w:noProof/>
            <w:webHidden/>
          </w:rPr>
          <w:instrText xml:space="preserve"> PAGEREF _Toc20436083 \h </w:instrText>
        </w:r>
        <w:r>
          <w:rPr>
            <w:noProof/>
            <w:webHidden/>
          </w:rPr>
        </w:r>
        <w:r>
          <w:rPr>
            <w:noProof/>
            <w:webHidden/>
          </w:rPr>
          <w:fldChar w:fldCharType="separate"/>
        </w:r>
        <w:r>
          <w:rPr>
            <w:noProof/>
            <w:webHidden/>
          </w:rPr>
          <w:t>3</w:t>
        </w:r>
        <w:r>
          <w:rPr>
            <w:noProof/>
            <w:webHidden/>
          </w:rPr>
          <w:fldChar w:fldCharType="end"/>
        </w:r>
      </w:hyperlink>
    </w:p>
    <w:p w14:paraId="60DA6AB1" w14:textId="3DC3FB0B" w:rsidR="004D29BF" w:rsidRDefault="004D29BF">
      <w:pPr>
        <w:pStyle w:val="TOC2"/>
        <w:tabs>
          <w:tab w:val="left" w:pos="880"/>
          <w:tab w:val="right" w:leader="dot" w:pos="9350"/>
        </w:tabs>
        <w:rPr>
          <w:noProof/>
          <w:lang w:val="en-CA" w:eastAsia="zh-CN"/>
        </w:rPr>
      </w:pPr>
      <w:hyperlink w:anchor="_Toc20436084" w:history="1">
        <w:r w:rsidRPr="00BA4ED8">
          <w:rPr>
            <w:rStyle w:val="Hyperlink"/>
            <w:noProof/>
          </w:rPr>
          <w:t>2.3.</w:t>
        </w:r>
        <w:r>
          <w:rPr>
            <w:noProof/>
            <w:lang w:val="en-CA" w:eastAsia="zh-CN"/>
          </w:rPr>
          <w:tab/>
        </w:r>
        <w:r w:rsidRPr="00BA4ED8">
          <w:rPr>
            <w:rStyle w:val="Hyperlink"/>
            <w:noProof/>
          </w:rPr>
          <w:t>New Virtual Machines (C1, C2)</w:t>
        </w:r>
        <w:r>
          <w:rPr>
            <w:noProof/>
            <w:webHidden/>
          </w:rPr>
          <w:tab/>
        </w:r>
        <w:r>
          <w:rPr>
            <w:noProof/>
            <w:webHidden/>
          </w:rPr>
          <w:fldChar w:fldCharType="begin"/>
        </w:r>
        <w:r>
          <w:rPr>
            <w:noProof/>
            <w:webHidden/>
          </w:rPr>
          <w:instrText xml:space="preserve"> PAGEREF _Toc20436084 \h </w:instrText>
        </w:r>
        <w:r>
          <w:rPr>
            <w:noProof/>
            <w:webHidden/>
          </w:rPr>
        </w:r>
        <w:r>
          <w:rPr>
            <w:noProof/>
            <w:webHidden/>
          </w:rPr>
          <w:fldChar w:fldCharType="separate"/>
        </w:r>
        <w:r>
          <w:rPr>
            <w:noProof/>
            <w:webHidden/>
          </w:rPr>
          <w:t>4</w:t>
        </w:r>
        <w:r>
          <w:rPr>
            <w:noProof/>
            <w:webHidden/>
          </w:rPr>
          <w:fldChar w:fldCharType="end"/>
        </w:r>
      </w:hyperlink>
    </w:p>
    <w:p w14:paraId="3284AF12" w14:textId="2A4D13E8" w:rsidR="004D29BF" w:rsidRDefault="004D29BF">
      <w:pPr>
        <w:pStyle w:val="TOC2"/>
        <w:tabs>
          <w:tab w:val="left" w:pos="880"/>
          <w:tab w:val="right" w:leader="dot" w:pos="9350"/>
        </w:tabs>
        <w:rPr>
          <w:noProof/>
          <w:lang w:val="en-CA" w:eastAsia="zh-CN"/>
        </w:rPr>
      </w:pPr>
      <w:hyperlink w:anchor="_Toc20436086" w:history="1">
        <w:r w:rsidRPr="00BA4ED8">
          <w:rPr>
            <w:rStyle w:val="Hyperlink"/>
            <w:noProof/>
          </w:rPr>
          <w:t>2.4.</w:t>
        </w:r>
        <w:r>
          <w:rPr>
            <w:noProof/>
            <w:lang w:val="en-CA" w:eastAsia="zh-CN"/>
          </w:rPr>
          <w:tab/>
        </w:r>
        <w:r w:rsidRPr="00BA4ED8">
          <w:rPr>
            <w:rStyle w:val="Hyperlink"/>
            <w:noProof/>
          </w:rPr>
          <w:t>SQL Server 2012 Installation (C1, C2)</w:t>
        </w:r>
        <w:r>
          <w:rPr>
            <w:noProof/>
            <w:webHidden/>
          </w:rPr>
          <w:tab/>
        </w:r>
        <w:r>
          <w:rPr>
            <w:noProof/>
            <w:webHidden/>
          </w:rPr>
          <w:fldChar w:fldCharType="begin"/>
        </w:r>
        <w:r>
          <w:rPr>
            <w:noProof/>
            <w:webHidden/>
          </w:rPr>
          <w:instrText xml:space="preserve"> PAGEREF _Toc20436086 \h </w:instrText>
        </w:r>
        <w:r>
          <w:rPr>
            <w:noProof/>
            <w:webHidden/>
          </w:rPr>
        </w:r>
        <w:r>
          <w:rPr>
            <w:noProof/>
            <w:webHidden/>
          </w:rPr>
          <w:fldChar w:fldCharType="separate"/>
        </w:r>
        <w:r>
          <w:rPr>
            <w:noProof/>
            <w:webHidden/>
          </w:rPr>
          <w:t>4</w:t>
        </w:r>
        <w:r>
          <w:rPr>
            <w:noProof/>
            <w:webHidden/>
          </w:rPr>
          <w:fldChar w:fldCharType="end"/>
        </w:r>
      </w:hyperlink>
    </w:p>
    <w:p w14:paraId="273D0FB8" w14:textId="513E287C" w:rsidR="004D29BF" w:rsidRDefault="004D29BF">
      <w:pPr>
        <w:pStyle w:val="TOC2"/>
        <w:tabs>
          <w:tab w:val="left" w:pos="880"/>
          <w:tab w:val="right" w:leader="dot" w:pos="9350"/>
        </w:tabs>
        <w:rPr>
          <w:noProof/>
          <w:lang w:val="en-CA" w:eastAsia="zh-CN"/>
        </w:rPr>
      </w:pPr>
      <w:hyperlink w:anchor="_Toc20436087" w:history="1">
        <w:r w:rsidRPr="00BA4ED8">
          <w:rPr>
            <w:rStyle w:val="Hyperlink"/>
            <w:noProof/>
          </w:rPr>
          <w:t>2.5.</w:t>
        </w:r>
        <w:r>
          <w:rPr>
            <w:noProof/>
            <w:lang w:val="en-CA" w:eastAsia="zh-CN"/>
          </w:rPr>
          <w:tab/>
        </w:r>
        <w:r w:rsidRPr="00BA4ED8">
          <w:rPr>
            <w:rStyle w:val="Hyperlink"/>
            <w:noProof/>
          </w:rPr>
          <w:t>More Data Referencing (C2, C3, C4, C5)</w:t>
        </w:r>
        <w:r>
          <w:rPr>
            <w:noProof/>
            <w:webHidden/>
          </w:rPr>
          <w:tab/>
        </w:r>
        <w:r>
          <w:rPr>
            <w:noProof/>
            <w:webHidden/>
          </w:rPr>
          <w:fldChar w:fldCharType="begin"/>
        </w:r>
        <w:r>
          <w:rPr>
            <w:noProof/>
            <w:webHidden/>
          </w:rPr>
          <w:instrText xml:space="preserve"> PAGEREF _Toc20436087 \h </w:instrText>
        </w:r>
        <w:r>
          <w:rPr>
            <w:noProof/>
            <w:webHidden/>
          </w:rPr>
        </w:r>
        <w:r>
          <w:rPr>
            <w:noProof/>
            <w:webHidden/>
          </w:rPr>
          <w:fldChar w:fldCharType="separate"/>
        </w:r>
        <w:r>
          <w:rPr>
            <w:noProof/>
            <w:webHidden/>
          </w:rPr>
          <w:t>4</w:t>
        </w:r>
        <w:r>
          <w:rPr>
            <w:noProof/>
            <w:webHidden/>
          </w:rPr>
          <w:fldChar w:fldCharType="end"/>
        </w:r>
      </w:hyperlink>
    </w:p>
    <w:p w14:paraId="6C90D8F0" w14:textId="19CBD6C8" w:rsidR="004D29BF" w:rsidRDefault="004D29BF">
      <w:pPr>
        <w:pStyle w:val="TOC2"/>
        <w:tabs>
          <w:tab w:val="left" w:pos="880"/>
          <w:tab w:val="right" w:leader="dot" w:pos="9350"/>
        </w:tabs>
        <w:rPr>
          <w:noProof/>
          <w:lang w:val="en-CA" w:eastAsia="zh-CN"/>
        </w:rPr>
      </w:pPr>
      <w:hyperlink w:anchor="_Toc20436088" w:history="1">
        <w:r w:rsidRPr="00BA4ED8">
          <w:rPr>
            <w:rStyle w:val="Hyperlink"/>
            <w:noProof/>
          </w:rPr>
          <w:t>2.6.</w:t>
        </w:r>
        <w:r>
          <w:rPr>
            <w:noProof/>
            <w:lang w:val="en-CA" w:eastAsia="zh-CN"/>
          </w:rPr>
          <w:tab/>
        </w:r>
        <w:r w:rsidRPr="00BA4ED8">
          <w:rPr>
            <w:rStyle w:val="Hyperlink"/>
            <w:noProof/>
          </w:rPr>
          <w:t>Remove Existing Modules (C8, C9)</w:t>
        </w:r>
        <w:r>
          <w:rPr>
            <w:noProof/>
            <w:webHidden/>
          </w:rPr>
          <w:tab/>
        </w:r>
        <w:r>
          <w:rPr>
            <w:noProof/>
            <w:webHidden/>
          </w:rPr>
          <w:fldChar w:fldCharType="begin"/>
        </w:r>
        <w:r>
          <w:rPr>
            <w:noProof/>
            <w:webHidden/>
          </w:rPr>
          <w:instrText xml:space="preserve"> PAGEREF _Toc20436088 \h </w:instrText>
        </w:r>
        <w:r>
          <w:rPr>
            <w:noProof/>
            <w:webHidden/>
          </w:rPr>
        </w:r>
        <w:r>
          <w:rPr>
            <w:noProof/>
            <w:webHidden/>
          </w:rPr>
          <w:fldChar w:fldCharType="separate"/>
        </w:r>
        <w:r>
          <w:rPr>
            <w:noProof/>
            <w:webHidden/>
          </w:rPr>
          <w:t>4</w:t>
        </w:r>
        <w:r>
          <w:rPr>
            <w:noProof/>
            <w:webHidden/>
          </w:rPr>
          <w:fldChar w:fldCharType="end"/>
        </w:r>
      </w:hyperlink>
    </w:p>
    <w:p w14:paraId="0BDF59E4" w14:textId="31CB115F" w:rsidR="004D29BF" w:rsidRDefault="004D29BF">
      <w:pPr>
        <w:pStyle w:val="TOC2"/>
        <w:tabs>
          <w:tab w:val="left" w:pos="880"/>
          <w:tab w:val="right" w:leader="dot" w:pos="9350"/>
        </w:tabs>
        <w:rPr>
          <w:noProof/>
          <w:lang w:val="en-CA" w:eastAsia="zh-CN"/>
        </w:rPr>
      </w:pPr>
      <w:hyperlink w:anchor="_Toc20436089" w:history="1">
        <w:r w:rsidRPr="00BA4ED8">
          <w:rPr>
            <w:rStyle w:val="Hyperlink"/>
            <w:noProof/>
          </w:rPr>
          <w:t>2.7.</w:t>
        </w:r>
        <w:r>
          <w:rPr>
            <w:noProof/>
            <w:lang w:val="en-CA" w:eastAsia="zh-CN"/>
          </w:rPr>
          <w:tab/>
        </w:r>
        <w:r w:rsidRPr="00BA4ED8">
          <w:rPr>
            <w:rStyle w:val="Hyperlink"/>
            <w:noProof/>
          </w:rPr>
          <w:t>Ad-Hoc Queries (C7, C8)</w:t>
        </w:r>
        <w:r>
          <w:rPr>
            <w:noProof/>
            <w:webHidden/>
          </w:rPr>
          <w:tab/>
        </w:r>
        <w:r>
          <w:rPr>
            <w:noProof/>
            <w:webHidden/>
          </w:rPr>
          <w:fldChar w:fldCharType="begin"/>
        </w:r>
        <w:r>
          <w:rPr>
            <w:noProof/>
            <w:webHidden/>
          </w:rPr>
          <w:instrText xml:space="preserve"> PAGEREF _Toc20436089 \h </w:instrText>
        </w:r>
        <w:r>
          <w:rPr>
            <w:noProof/>
            <w:webHidden/>
          </w:rPr>
        </w:r>
        <w:r>
          <w:rPr>
            <w:noProof/>
            <w:webHidden/>
          </w:rPr>
          <w:fldChar w:fldCharType="separate"/>
        </w:r>
        <w:r>
          <w:rPr>
            <w:noProof/>
            <w:webHidden/>
          </w:rPr>
          <w:t>4</w:t>
        </w:r>
        <w:r>
          <w:rPr>
            <w:noProof/>
            <w:webHidden/>
          </w:rPr>
          <w:fldChar w:fldCharType="end"/>
        </w:r>
      </w:hyperlink>
    </w:p>
    <w:p w14:paraId="1288261F" w14:textId="5D36981F" w:rsidR="004D29BF" w:rsidRDefault="004D29BF">
      <w:pPr>
        <w:pStyle w:val="TOC2"/>
        <w:tabs>
          <w:tab w:val="left" w:pos="880"/>
          <w:tab w:val="right" w:leader="dot" w:pos="9350"/>
        </w:tabs>
        <w:rPr>
          <w:noProof/>
          <w:lang w:val="en-CA" w:eastAsia="zh-CN"/>
        </w:rPr>
      </w:pPr>
      <w:hyperlink w:anchor="_Toc20436090" w:history="1">
        <w:r w:rsidRPr="00BA4ED8">
          <w:rPr>
            <w:rStyle w:val="Hyperlink"/>
            <w:noProof/>
          </w:rPr>
          <w:t>2.8.</w:t>
        </w:r>
        <w:r>
          <w:rPr>
            <w:noProof/>
            <w:lang w:val="en-CA" w:eastAsia="zh-CN"/>
          </w:rPr>
          <w:tab/>
        </w:r>
        <w:r w:rsidRPr="00BA4ED8">
          <w:rPr>
            <w:rStyle w:val="Hyperlink"/>
            <w:noProof/>
          </w:rPr>
          <w:t>Managing Ad-Hoc Queries (C7, C8)</w:t>
        </w:r>
        <w:r>
          <w:rPr>
            <w:noProof/>
            <w:webHidden/>
          </w:rPr>
          <w:tab/>
        </w:r>
        <w:r>
          <w:rPr>
            <w:noProof/>
            <w:webHidden/>
          </w:rPr>
          <w:fldChar w:fldCharType="begin"/>
        </w:r>
        <w:r>
          <w:rPr>
            <w:noProof/>
            <w:webHidden/>
          </w:rPr>
          <w:instrText xml:space="preserve"> PAGEREF _Toc20436090 \h </w:instrText>
        </w:r>
        <w:r>
          <w:rPr>
            <w:noProof/>
            <w:webHidden/>
          </w:rPr>
        </w:r>
        <w:r>
          <w:rPr>
            <w:noProof/>
            <w:webHidden/>
          </w:rPr>
          <w:fldChar w:fldCharType="separate"/>
        </w:r>
        <w:r>
          <w:rPr>
            <w:noProof/>
            <w:webHidden/>
          </w:rPr>
          <w:t>4</w:t>
        </w:r>
        <w:r>
          <w:rPr>
            <w:noProof/>
            <w:webHidden/>
          </w:rPr>
          <w:fldChar w:fldCharType="end"/>
        </w:r>
      </w:hyperlink>
    </w:p>
    <w:p w14:paraId="0C2B1FC6" w14:textId="4ACE08DC" w:rsidR="004D29BF" w:rsidRDefault="004D29BF">
      <w:pPr>
        <w:pStyle w:val="TOC2"/>
        <w:tabs>
          <w:tab w:val="left" w:pos="880"/>
          <w:tab w:val="right" w:leader="dot" w:pos="9350"/>
        </w:tabs>
        <w:rPr>
          <w:noProof/>
          <w:lang w:val="en-CA" w:eastAsia="zh-CN"/>
        </w:rPr>
      </w:pPr>
      <w:hyperlink w:anchor="_Toc20436091" w:history="1">
        <w:r w:rsidRPr="00BA4ED8">
          <w:rPr>
            <w:rStyle w:val="Hyperlink"/>
            <w:noProof/>
          </w:rPr>
          <w:t>2.9.</w:t>
        </w:r>
        <w:r>
          <w:rPr>
            <w:noProof/>
            <w:lang w:val="en-CA" w:eastAsia="zh-CN"/>
          </w:rPr>
          <w:tab/>
        </w:r>
        <w:r w:rsidRPr="00BA4ED8">
          <w:rPr>
            <w:rStyle w:val="Hyperlink"/>
            <w:noProof/>
          </w:rPr>
          <w:t>Parameterized Query (C8)</w:t>
        </w:r>
        <w:r>
          <w:rPr>
            <w:noProof/>
            <w:webHidden/>
          </w:rPr>
          <w:tab/>
        </w:r>
        <w:r>
          <w:rPr>
            <w:noProof/>
            <w:webHidden/>
          </w:rPr>
          <w:fldChar w:fldCharType="begin"/>
        </w:r>
        <w:r>
          <w:rPr>
            <w:noProof/>
            <w:webHidden/>
          </w:rPr>
          <w:instrText xml:space="preserve"> PAGEREF _Toc20436091 \h </w:instrText>
        </w:r>
        <w:r>
          <w:rPr>
            <w:noProof/>
            <w:webHidden/>
          </w:rPr>
        </w:r>
        <w:r>
          <w:rPr>
            <w:noProof/>
            <w:webHidden/>
          </w:rPr>
          <w:fldChar w:fldCharType="separate"/>
        </w:r>
        <w:r>
          <w:rPr>
            <w:noProof/>
            <w:webHidden/>
          </w:rPr>
          <w:t>4</w:t>
        </w:r>
        <w:r>
          <w:rPr>
            <w:noProof/>
            <w:webHidden/>
          </w:rPr>
          <w:fldChar w:fldCharType="end"/>
        </w:r>
      </w:hyperlink>
    </w:p>
    <w:p w14:paraId="6D6E9E5B" w14:textId="2ABC68E4" w:rsidR="004D29BF" w:rsidRDefault="004D29BF" w:rsidP="004D29BF">
      <w:pPr>
        <w:pStyle w:val="TOC2"/>
        <w:tabs>
          <w:tab w:val="right" w:leader="dot" w:pos="9350"/>
        </w:tabs>
        <w:ind w:left="0"/>
        <w:rPr>
          <w:noProof/>
          <w:lang w:val="en-CA" w:eastAsia="zh-CN"/>
        </w:rPr>
      </w:pPr>
    </w:p>
    <w:p w14:paraId="47BE0870" w14:textId="7AFCD21A" w:rsidR="004D29BF" w:rsidRDefault="004D29BF">
      <w:pPr>
        <w:pStyle w:val="TOC1"/>
        <w:tabs>
          <w:tab w:val="left" w:pos="660"/>
        </w:tabs>
        <w:rPr>
          <w:noProof/>
          <w:sz w:val="22"/>
          <w:szCs w:val="22"/>
          <w:lang w:val="en-CA" w:eastAsia="zh-CN"/>
        </w:rPr>
      </w:pPr>
      <w:hyperlink w:anchor="_Toc20436093" w:history="1">
        <w:r w:rsidRPr="00BA4ED8">
          <w:rPr>
            <w:rStyle w:val="Hyperlink"/>
            <w:noProof/>
          </w:rPr>
          <w:t>3.</w:t>
        </w:r>
        <w:r>
          <w:rPr>
            <w:noProof/>
            <w:sz w:val="22"/>
            <w:szCs w:val="22"/>
            <w:lang w:val="en-CA" w:eastAsia="zh-CN"/>
          </w:rPr>
          <w:tab/>
        </w:r>
        <w:r w:rsidRPr="00BA4ED8">
          <w:rPr>
            <w:rStyle w:val="Hyperlink"/>
            <w:noProof/>
          </w:rPr>
          <w:t>Project Timeline</w:t>
        </w:r>
        <w:r>
          <w:rPr>
            <w:noProof/>
            <w:webHidden/>
          </w:rPr>
          <w:tab/>
        </w:r>
        <w:r>
          <w:rPr>
            <w:noProof/>
            <w:webHidden/>
          </w:rPr>
          <w:fldChar w:fldCharType="begin"/>
        </w:r>
        <w:r>
          <w:rPr>
            <w:noProof/>
            <w:webHidden/>
          </w:rPr>
          <w:instrText xml:space="preserve"> PAGEREF _Toc20436093 \h </w:instrText>
        </w:r>
        <w:r>
          <w:rPr>
            <w:noProof/>
            <w:webHidden/>
          </w:rPr>
        </w:r>
        <w:r>
          <w:rPr>
            <w:noProof/>
            <w:webHidden/>
          </w:rPr>
          <w:fldChar w:fldCharType="separate"/>
        </w:r>
        <w:r>
          <w:rPr>
            <w:noProof/>
            <w:webHidden/>
          </w:rPr>
          <w:t>5</w:t>
        </w:r>
        <w:r>
          <w:rPr>
            <w:noProof/>
            <w:webHidden/>
          </w:rPr>
          <w:fldChar w:fldCharType="end"/>
        </w:r>
      </w:hyperlink>
    </w:p>
    <w:p w14:paraId="6056826F" w14:textId="65A5F532" w:rsidR="004D29BF" w:rsidRDefault="004D29BF">
      <w:pPr>
        <w:pStyle w:val="TOC1"/>
        <w:tabs>
          <w:tab w:val="left" w:pos="660"/>
        </w:tabs>
        <w:rPr>
          <w:noProof/>
          <w:sz w:val="22"/>
          <w:szCs w:val="22"/>
          <w:lang w:val="en-CA" w:eastAsia="zh-CN"/>
        </w:rPr>
      </w:pPr>
      <w:hyperlink w:anchor="_Toc20436094" w:history="1">
        <w:r w:rsidRPr="00BA4ED8">
          <w:rPr>
            <w:rStyle w:val="Hyperlink"/>
            <w:noProof/>
          </w:rPr>
          <w:t>4.</w:t>
        </w:r>
        <w:r>
          <w:rPr>
            <w:noProof/>
            <w:sz w:val="22"/>
            <w:szCs w:val="22"/>
            <w:lang w:val="en-CA" w:eastAsia="zh-CN"/>
          </w:rPr>
          <w:tab/>
        </w:r>
        <w:r w:rsidRPr="00BA4ED8">
          <w:rPr>
            <w:rStyle w:val="Hyperlink"/>
            <w:noProof/>
          </w:rPr>
          <w:t>Offerings &amp; Constraints</w:t>
        </w:r>
        <w:r>
          <w:rPr>
            <w:noProof/>
            <w:webHidden/>
          </w:rPr>
          <w:tab/>
        </w:r>
        <w:r>
          <w:rPr>
            <w:noProof/>
            <w:webHidden/>
          </w:rPr>
          <w:fldChar w:fldCharType="begin"/>
        </w:r>
        <w:r>
          <w:rPr>
            <w:noProof/>
            <w:webHidden/>
          </w:rPr>
          <w:instrText xml:space="preserve"> PAGEREF _Toc20436094 \h </w:instrText>
        </w:r>
        <w:r>
          <w:rPr>
            <w:noProof/>
            <w:webHidden/>
          </w:rPr>
        </w:r>
        <w:r>
          <w:rPr>
            <w:noProof/>
            <w:webHidden/>
          </w:rPr>
          <w:fldChar w:fldCharType="separate"/>
        </w:r>
        <w:r>
          <w:rPr>
            <w:noProof/>
            <w:webHidden/>
          </w:rPr>
          <w:t>6</w:t>
        </w:r>
        <w:r>
          <w:rPr>
            <w:noProof/>
            <w:webHidden/>
          </w:rPr>
          <w:fldChar w:fldCharType="end"/>
        </w:r>
      </w:hyperlink>
    </w:p>
    <w:p w14:paraId="5A5996D9" w14:textId="7D037044" w:rsidR="00D537F7" w:rsidRPr="00BA1BDC" w:rsidRDefault="00561AE0" w:rsidP="00BA1BDC">
      <w:r w:rsidRPr="00F85E7D">
        <w:rPr>
          <w:sz w:val="28"/>
          <w:szCs w:val="28"/>
        </w:rPr>
        <w:fldChar w:fldCharType="end"/>
      </w:r>
    </w:p>
    <w:p w14:paraId="0B855DC2" w14:textId="6A504F5A" w:rsidR="00EB5DF8" w:rsidRPr="00A83824" w:rsidRDefault="00547BEA">
      <w:r w:rsidRPr="00BA1BDC">
        <w:br w:type="page"/>
      </w:r>
    </w:p>
    <w:p w14:paraId="166A9FBD" w14:textId="77777777" w:rsidR="00EB5DF8" w:rsidRDefault="00EB5DF8" w:rsidP="00547BEA">
      <w:pPr>
        <w:pStyle w:val="ListParagraph"/>
        <w:numPr>
          <w:ilvl w:val="0"/>
          <w:numId w:val="5"/>
        </w:numPr>
        <w:outlineLvl w:val="0"/>
        <w:rPr>
          <w:sz w:val="40"/>
        </w:rPr>
      </w:pPr>
      <w:bookmarkStart w:id="1" w:name="_Toc20436080"/>
      <w:r>
        <w:rPr>
          <w:sz w:val="40"/>
        </w:rPr>
        <w:lastRenderedPageBreak/>
        <w:t>Project Overview</w:t>
      </w:r>
      <w:bookmarkEnd w:id="1"/>
    </w:p>
    <w:p w14:paraId="137EDB59" w14:textId="77777777" w:rsidR="00EB5DF8" w:rsidRDefault="00EB5DF8" w:rsidP="00EB5DF8">
      <w:pPr>
        <w:ind w:left="360"/>
        <w:rPr>
          <w:sz w:val="28"/>
        </w:rPr>
      </w:pPr>
      <w:r w:rsidRPr="00EB5DF8">
        <w:rPr>
          <w:sz w:val="28"/>
        </w:rPr>
        <w:t xml:space="preserve">This project is designed to perform the upgrade of some major technologies used to support the course for Jay Liu at Victoria Training Center, </w:t>
      </w:r>
      <w:r>
        <w:rPr>
          <w:sz w:val="28"/>
        </w:rPr>
        <w:t>and this document describes the detailed work items required for this technology upgrade.</w:t>
      </w:r>
    </w:p>
    <w:p w14:paraId="04B195F7" w14:textId="77777777" w:rsidR="00EB5DF8" w:rsidRDefault="00EB5DF8" w:rsidP="00EB5DF8">
      <w:pPr>
        <w:ind w:left="360"/>
        <w:rPr>
          <w:sz w:val="28"/>
        </w:rPr>
      </w:pPr>
      <w:r>
        <w:rPr>
          <w:sz w:val="28"/>
        </w:rPr>
        <w:t xml:space="preserve">This requirement document is to request working on the following technology enhancement or migration, to modernize, optimize, and consolidate the existing version of the course, </w:t>
      </w:r>
      <w:r w:rsidR="00EB569E">
        <w:rPr>
          <w:sz w:val="28"/>
        </w:rPr>
        <w:t>SQL Server Database Fundamentals</w:t>
      </w:r>
      <w:r>
        <w:rPr>
          <w:sz w:val="28"/>
        </w:rPr>
        <w:t>. With the project completion, the enhanced features running on the upgraded system design will offer a better designed, documented, improved, and standardized environment, which supports a new look of the technologies the course runs on, and offer a nicely-looking infrastructure of the new version of the course.</w:t>
      </w:r>
    </w:p>
    <w:p w14:paraId="2BD2D3C9" w14:textId="77777777" w:rsidR="00EB5DF8" w:rsidRPr="00691D16" w:rsidRDefault="00EB5DF8" w:rsidP="00EB5DF8">
      <w:pPr>
        <w:ind w:left="360"/>
        <w:rPr>
          <w:sz w:val="20"/>
          <w:szCs w:val="20"/>
        </w:rPr>
      </w:pPr>
    </w:p>
    <w:p w14:paraId="5213A28E" w14:textId="77777777" w:rsidR="00EB5DF8" w:rsidRPr="00C54514" w:rsidRDefault="00C54514" w:rsidP="00BA1BDC">
      <w:pPr>
        <w:pStyle w:val="ListParagraph"/>
        <w:numPr>
          <w:ilvl w:val="0"/>
          <w:numId w:val="5"/>
        </w:numPr>
        <w:outlineLvl w:val="0"/>
        <w:rPr>
          <w:sz w:val="40"/>
        </w:rPr>
      </w:pPr>
      <w:bookmarkStart w:id="2" w:name="_Toc20436081"/>
      <w:r w:rsidRPr="00C54514">
        <w:rPr>
          <w:sz w:val="40"/>
        </w:rPr>
        <w:t>Enhancement Summary</w:t>
      </w:r>
      <w:bookmarkEnd w:id="2"/>
    </w:p>
    <w:p w14:paraId="565007F0" w14:textId="77777777" w:rsidR="00C54514" w:rsidRDefault="00C54514" w:rsidP="00C54514">
      <w:pPr>
        <w:ind w:left="360"/>
        <w:rPr>
          <w:sz w:val="28"/>
        </w:rPr>
      </w:pPr>
      <w:r>
        <w:rPr>
          <w:sz w:val="28"/>
        </w:rPr>
        <w:t>The following list contains all required tasks, portions, technologies, and framework to support and offer a new look of the corresponding course.</w:t>
      </w:r>
    </w:p>
    <w:p w14:paraId="574D60AC" w14:textId="77777777" w:rsidR="00EB569E" w:rsidRPr="00960186" w:rsidRDefault="00EB569E" w:rsidP="00EB569E">
      <w:pPr>
        <w:pStyle w:val="ListParagraph"/>
        <w:numPr>
          <w:ilvl w:val="1"/>
          <w:numId w:val="5"/>
        </w:numPr>
        <w:outlineLvl w:val="1"/>
        <w:rPr>
          <w:sz w:val="32"/>
        </w:rPr>
      </w:pPr>
      <w:bookmarkStart w:id="3" w:name="_Toc1677653"/>
      <w:bookmarkStart w:id="4" w:name="_Toc20436082"/>
      <w:r w:rsidRPr="00960186">
        <w:rPr>
          <w:sz w:val="32"/>
        </w:rPr>
        <w:t xml:space="preserve">Data </w:t>
      </w:r>
      <w:r>
        <w:rPr>
          <w:sz w:val="32"/>
        </w:rPr>
        <w:t>Size</w:t>
      </w:r>
      <w:r w:rsidRPr="00960186">
        <w:rPr>
          <w:sz w:val="32"/>
        </w:rPr>
        <w:t xml:space="preserve"> (C1</w:t>
      </w:r>
      <w:r>
        <w:rPr>
          <w:sz w:val="32"/>
        </w:rPr>
        <w:t>, C2, C3</w:t>
      </w:r>
      <w:r w:rsidRPr="00960186">
        <w:rPr>
          <w:sz w:val="32"/>
        </w:rPr>
        <w:t>)</w:t>
      </w:r>
      <w:bookmarkEnd w:id="3"/>
      <w:bookmarkEnd w:id="4"/>
    </w:p>
    <w:p w14:paraId="4E828232" w14:textId="4FF25E89" w:rsidR="00EB569E" w:rsidRPr="00C54514" w:rsidRDefault="00A71430" w:rsidP="00EB569E">
      <w:pPr>
        <w:ind w:left="360"/>
        <w:rPr>
          <w:sz w:val="28"/>
        </w:rPr>
      </w:pPr>
      <w:r>
        <w:rPr>
          <w:sz w:val="28"/>
        </w:rPr>
        <w:t>Our Group</w:t>
      </w:r>
      <w:r w:rsidR="001F5E91">
        <w:rPr>
          <w:sz w:val="28"/>
        </w:rPr>
        <w:t xml:space="preserve"> will</w:t>
      </w:r>
      <w:r>
        <w:rPr>
          <w:sz w:val="28"/>
        </w:rPr>
        <w:t xml:space="preserve"> </w:t>
      </w:r>
      <w:r w:rsidR="001F5E91">
        <w:rPr>
          <w:sz w:val="28"/>
        </w:rPr>
        <w:t>firstly enlarge the table ‘Orders’</w:t>
      </w:r>
      <w:r>
        <w:rPr>
          <w:sz w:val="28"/>
        </w:rPr>
        <w:t xml:space="preserve"> </w:t>
      </w:r>
      <w:r w:rsidR="001F5E91">
        <w:rPr>
          <w:sz w:val="28"/>
        </w:rPr>
        <w:t>by inserting new rows, and the table will automatically generate new ID. Then we will enlarge the ‘Order Detail’ Database using the new rows generated in ‘Orders’ Table</w:t>
      </w:r>
    </w:p>
    <w:p w14:paraId="7FC99E96" w14:textId="77777777" w:rsidR="00C54514" w:rsidRPr="00960186" w:rsidRDefault="00C54514" w:rsidP="00BA1BDC">
      <w:pPr>
        <w:pStyle w:val="ListParagraph"/>
        <w:numPr>
          <w:ilvl w:val="1"/>
          <w:numId w:val="5"/>
        </w:numPr>
        <w:outlineLvl w:val="1"/>
        <w:rPr>
          <w:sz w:val="32"/>
        </w:rPr>
      </w:pPr>
      <w:bookmarkStart w:id="5" w:name="_Toc20436083"/>
      <w:r w:rsidRPr="00960186">
        <w:rPr>
          <w:sz w:val="32"/>
        </w:rPr>
        <w:t>Data Age (C1)</w:t>
      </w:r>
      <w:bookmarkEnd w:id="5"/>
    </w:p>
    <w:p w14:paraId="74D5EC4E" w14:textId="1DFC6D6B" w:rsidR="00C54514" w:rsidRDefault="001F5E91" w:rsidP="001F5E91">
      <w:pPr>
        <w:ind w:left="360"/>
        <w:rPr>
          <w:sz w:val="28"/>
        </w:rPr>
      </w:pPr>
      <w:r>
        <w:rPr>
          <w:sz w:val="28"/>
        </w:rPr>
        <w:t>We will simple update all related date in ‘Orders’ and ‘Order Details’ table by adding 20 years for each column</w:t>
      </w:r>
    </w:p>
    <w:p w14:paraId="3359557C" w14:textId="2C45159F" w:rsidR="001F5E91" w:rsidRDefault="001F5E91" w:rsidP="00C54514">
      <w:pPr>
        <w:ind w:left="360"/>
        <w:rPr>
          <w:sz w:val="28"/>
        </w:rPr>
      </w:pPr>
    </w:p>
    <w:p w14:paraId="715B50FF" w14:textId="573F377A" w:rsidR="001F5E91" w:rsidRDefault="001F5E91" w:rsidP="00C54514">
      <w:pPr>
        <w:ind w:left="360"/>
        <w:rPr>
          <w:sz w:val="28"/>
        </w:rPr>
      </w:pPr>
    </w:p>
    <w:p w14:paraId="2F403271" w14:textId="77777777" w:rsidR="001F5E91" w:rsidRDefault="001F5E91" w:rsidP="00C54514">
      <w:pPr>
        <w:ind w:left="360"/>
        <w:rPr>
          <w:sz w:val="28"/>
        </w:rPr>
      </w:pPr>
    </w:p>
    <w:p w14:paraId="5C888909" w14:textId="34FBB062" w:rsidR="00AE6ED8" w:rsidRDefault="00EB569E" w:rsidP="004D29BF">
      <w:pPr>
        <w:pStyle w:val="ListParagraph"/>
        <w:numPr>
          <w:ilvl w:val="1"/>
          <w:numId w:val="5"/>
        </w:numPr>
        <w:outlineLvl w:val="1"/>
        <w:rPr>
          <w:sz w:val="32"/>
        </w:rPr>
      </w:pPr>
      <w:bookmarkStart w:id="6" w:name="_Toc20436084"/>
      <w:r>
        <w:rPr>
          <w:sz w:val="32"/>
        </w:rPr>
        <w:lastRenderedPageBreak/>
        <w:t>New Virtual Machines</w:t>
      </w:r>
      <w:r w:rsidR="00C54514" w:rsidRPr="00960186">
        <w:rPr>
          <w:sz w:val="32"/>
        </w:rPr>
        <w:t xml:space="preserve"> (C1</w:t>
      </w:r>
      <w:r>
        <w:rPr>
          <w:sz w:val="32"/>
        </w:rPr>
        <w:t>, C2</w:t>
      </w:r>
      <w:r w:rsidR="00C54514" w:rsidRPr="00960186">
        <w:rPr>
          <w:sz w:val="32"/>
        </w:rPr>
        <w:t>)</w:t>
      </w:r>
      <w:bookmarkEnd w:id="6"/>
    </w:p>
    <w:p w14:paraId="36AA6942" w14:textId="30A4E021" w:rsidR="004D29BF" w:rsidRPr="004D29BF" w:rsidRDefault="004D29BF" w:rsidP="004D29BF">
      <w:pPr>
        <w:ind w:left="360"/>
        <w:outlineLvl w:val="1"/>
        <w:rPr>
          <w:sz w:val="28"/>
          <w:szCs w:val="28"/>
        </w:rPr>
      </w:pPr>
      <w:bookmarkStart w:id="7" w:name="_Toc20436085"/>
      <w:r w:rsidRPr="004D29BF">
        <w:rPr>
          <w:sz w:val="28"/>
          <w:szCs w:val="28"/>
        </w:rPr>
        <w:t>Not Applied</w:t>
      </w:r>
      <w:bookmarkEnd w:id="7"/>
    </w:p>
    <w:p w14:paraId="1C5FF229" w14:textId="65B68296" w:rsidR="00C54514" w:rsidRPr="00960186" w:rsidRDefault="00EB569E" w:rsidP="00BA1BDC">
      <w:pPr>
        <w:pStyle w:val="ListParagraph"/>
        <w:numPr>
          <w:ilvl w:val="1"/>
          <w:numId w:val="5"/>
        </w:numPr>
        <w:outlineLvl w:val="1"/>
        <w:rPr>
          <w:sz w:val="32"/>
        </w:rPr>
      </w:pPr>
      <w:bookmarkStart w:id="8" w:name="_Toc20436086"/>
      <w:r>
        <w:rPr>
          <w:sz w:val="32"/>
        </w:rPr>
        <w:t>SQL Server 2012 Installation</w:t>
      </w:r>
      <w:r w:rsidR="00C54514" w:rsidRPr="00960186">
        <w:rPr>
          <w:sz w:val="32"/>
        </w:rPr>
        <w:t xml:space="preserve"> (C</w:t>
      </w:r>
      <w:r w:rsidR="008C61AD">
        <w:rPr>
          <w:sz w:val="32"/>
        </w:rPr>
        <w:t>1</w:t>
      </w:r>
      <w:r>
        <w:rPr>
          <w:sz w:val="32"/>
        </w:rPr>
        <w:t>, C2</w:t>
      </w:r>
      <w:r w:rsidR="00C54514" w:rsidRPr="00960186">
        <w:rPr>
          <w:sz w:val="32"/>
        </w:rPr>
        <w:t>)</w:t>
      </w:r>
      <w:bookmarkEnd w:id="8"/>
    </w:p>
    <w:p w14:paraId="27D9CE83" w14:textId="7AED5F07" w:rsidR="00C54514" w:rsidRDefault="001F5E91" w:rsidP="00C54514">
      <w:pPr>
        <w:ind w:left="360"/>
        <w:rPr>
          <w:sz w:val="28"/>
        </w:rPr>
      </w:pPr>
      <w:r>
        <w:rPr>
          <w:sz w:val="28"/>
        </w:rPr>
        <w:t>Not Applied</w:t>
      </w:r>
    </w:p>
    <w:p w14:paraId="69D4333B" w14:textId="77777777" w:rsidR="00776A9C" w:rsidRPr="00960186" w:rsidRDefault="00776A9C" w:rsidP="00BA1BDC">
      <w:pPr>
        <w:pStyle w:val="ListParagraph"/>
        <w:numPr>
          <w:ilvl w:val="1"/>
          <w:numId w:val="5"/>
        </w:numPr>
        <w:outlineLvl w:val="1"/>
        <w:rPr>
          <w:sz w:val="32"/>
        </w:rPr>
      </w:pPr>
      <w:bookmarkStart w:id="9" w:name="_Toc20436087"/>
      <w:r w:rsidRPr="00960186">
        <w:rPr>
          <w:sz w:val="32"/>
        </w:rPr>
        <w:t xml:space="preserve">More </w:t>
      </w:r>
      <w:r w:rsidR="00480A03">
        <w:rPr>
          <w:sz w:val="32"/>
        </w:rPr>
        <w:t>Data Referencing</w:t>
      </w:r>
      <w:r w:rsidRPr="00960186">
        <w:rPr>
          <w:sz w:val="32"/>
        </w:rPr>
        <w:t xml:space="preserve"> (C2, C3</w:t>
      </w:r>
      <w:r w:rsidR="00EB569E">
        <w:rPr>
          <w:sz w:val="32"/>
        </w:rPr>
        <w:t>, C4, C5</w:t>
      </w:r>
      <w:r w:rsidRPr="00960186">
        <w:rPr>
          <w:sz w:val="32"/>
        </w:rPr>
        <w:t>)</w:t>
      </w:r>
      <w:bookmarkEnd w:id="9"/>
    </w:p>
    <w:p w14:paraId="0CBE4EC1" w14:textId="2C20047F" w:rsidR="00776A9C" w:rsidRDefault="00BB700D" w:rsidP="00776A9C">
      <w:pPr>
        <w:ind w:left="360"/>
        <w:rPr>
          <w:sz w:val="28"/>
        </w:rPr>
      </w:pPr>
      <w:r>
        <w:rPr>
          <w:sz w:val="28"/>
        </w:rPr>
        <w:t xml:space="preserve">Connecting the ‘Order Details’ table with ‘Category’ table; linking credit card with customer </w:t>
      </w:r>
      <w:proofErr w:type="gramStart"/>
      <w:r>
        <w:rPr>
          <w:sz w:val="28"/>
        </w:rPr>
        <w:t>information, and</w:t>
      </w:r>
      <w:proofErr w:type="gramEnd"/>
      <w:r>
        <w:rPr>
          <w:sz w:val="28"/>
        </w:rPr>
        <w:t xml:space="preserve"> updating ‘Orders’ table with new ‘customers’ table; Adding ‘Total Price’ Column in ‘Orders’ table.</w:t>
      </w:r>
    </w:p>
    <w:p w14:paraId="7BE0004D" w14:textId="77777777" w:rsidR="00776A9C" w:rsidRPr="00960186" w:rsidRDefault="00480A03" w:rsidP="00BA1BDC">
      <w:pPr>
        <w:pStyle w:val="ListParagraph"/>
        <w:numPr>
          <w:ilvl w:val="1"/>
          <w:numId w:val="5"/>
        </w:numPr>
        <w:outlineLvl w:val="1"/>
        <w:rPr>
          <w:sz w:val="32"/>
        </w:rPr>
      </w:pPr>
      <w:bookmarkStart w:id="10" w:name="_Toc20436088"/>
      <w:r>
        <w:rPr>
          <w:sz w:val="32"/>
        </w:rPr>
        <w:t>Remove Existing Modules (C</w:t>
      </w:r>
      <w:r w:rsidR="00EB569E">
        <w:rPr>
          <w:sz w:val="32"/>
        </w:rPr>
        <w:t>8, C9</w:t>
      </w:r>
      <w:r>
        <w:rPr>
          <w:sz w:val="32"/>
        </w:rPr>
        <w:t>)</w:t>
      </w:r>
      <w:bookmarkEnd w:id="10"/>
    </w:p>
    <w:p w14:paraId="5B788108" w14:textId="77777777" w:rsidR="00776A9C" w:rsidRPr="00776A9C" w:rsidRDefault="00480A03" w:rsidP="00776A9C">
      <w:pPr>
        <w:ind w:left="360"/>
        <w:rPr>
          <w:sz w:val="28"/>
        </w:rPr>
      </w:pPr>
      <w:r>
        <w:rPr>
          <w:sz w:val="28"/>
        </w:rPr>
        <w:t xml:space="preserve">Remove the existing </w:t>
      </w:r>
      <w:r w:rsidR="00EB569E">
        <w:rPr>
          <w:sz w:val="28"/>
        </w:rPr>
        <w:t>project with long-version of T-SQL programming, but remain and enrich the existing short-version of T-SQL programming.</w:t>
      </w:r>
    </w:p>
    <w:p w14:paraId="38FB01DF" w14:textId="77777777" w:rsidR="00776A9C" w:rsidRPr="00960186" w:rsidRDefault="00691D16" w:rsidP="00BA1BDC">
      <w:pPr>
        <w:pStyle w:val="ListParagraph"/>
        <w:numPr>
          <w:ilvl w:val="1"/>
          <w:numId w:val="5"/>
        </w:numPr>
        <w:outlineLvl w:val="1"/>
        <w:rPr>
          <w:sz w:val="32"/>
        </w:rPr>
      </w:pPr>
      <w:bookmarkStart w:id="11" w:name="_Toc20436089"/>
      <w:r>
        <w:rPr>
          <w:sz w:val="32"/>
        </w:rPr>
        <w:t>Ad-Hoc Queries (C7, C8)</w:t>
      </w:r>
      <w:bookmarkEnd w:id="11"/>
    </w:p>
    <w:p w14:paraId="1083AC6B" w14:textId="77777777" w:rsidR="00776A9C" w:rsidRDefault="00691D16" w:rsidP="00480A03">
      <w:pPr>
        <w:ind w:left="360"/>
        <w:rPr>
          <w:sz w:val="28"/>
        </w:rPr>
      </w:pPr>
      <w:r>
        <w:rPr>
          <w:sz w:val="28"/>
        </w:rPr>
        <w:t xml:space="preserve">Add new module to introduce Ad-hoc Queries, to demo </w:t>
      </w:r>
      <w:proofErr w:type="spellStart"/>
      <w:r>
        <w:rPr>
          <w:sz w:val="28"/>
        </w:rPr>
        <w:t>OpenQuery</w:t>
      </w:r>
      <w:proofErr w:type="spellEnd"/>
      <w:r>
        <w:rPr>
          <w:sz w:val="28"/>
        </w:rPr>
        <w:t xml:space="preserve">, </w:t>
      </w:r>
      <w:proofErr w:type="spellStart"/>
      <w:r>
        <w:rPr>
          <w:sz w:val="28"/>
        </w:rPr>
        <w:t>OpenRowSet</w:t>
      </w:r>
      <w:proofErr w:type="spellEnd"/>
      <w:r>
        <w:rPr>
          <w:sz w:val="28"/>
        </w:rPr>
        <w:t xml:space="preserve">, and </w:t>
      </w:r>
      <w:proofErr w:type="spellStart"/>
      <w:r>
        <w:rPr>
          <w:sz w:val="28"/>
        </w:rPr>
        <w:t>OpenDataSource</w:t>
      </w:r>
      <w:proofErr w:type="spellEnd"/>
      <w:r>
        <w:rPr>
          <w:sz w:val="28"/>
        </w:rPr>
        <w:t>, for distributed queries, including directly reading data from Access and Excel as data sources.</w:t>
      </w:r>
    </w:p>
    <w:p w14:paraId="267A47A2" w14:textId="77777777" w:rsidR="00AF6876" w:rsidRPr="00960186" w:rsidRDefault="00AF6876" w:rsidP="00AF6876">
      <w:pPr>
        <w:pStyle w:val="ListParagraph"/>
        <w:numPr>
          <w:ilvl w:val="1"/>
          <w:numId w:val="5"/>
        </w:numPr>
        <w:outlineLvl w:val="1"/>
        <w:rPr>
          <w:sz w:val="32"/>
        </w:rPr>
      </w:pPr>
      <w:bookmarkStart w:id="12" w:name="_Toc20436090"/>
      <w:r w:rsidRPr="00AF6876">
        <w:rPr>
          <w:sz w:val="32"/>
        </w:rPr>
        <w:t>Managing Ad-Hoc Queries (C7, C8)</w:t>
      </w:r>
      <w:bookmarkEnd w:id="12"/>
    </w:p>
    <w:p w14:paraId="60B0CC5E" w14:textId="7817C233" w:rsidR="00026BE2" w:rsidRPr="0002700A" w:rsidRDefault="00AF6876" w:rsidP="0002700A">
      <w:pPr>
        <w:spacing w:after="0"/>
        <w:ind w:left="360"/>
        <w:rPr>
          <w:sz w:val="28"/>
        </w:rPr>
      </w:pPr>
      <w:r w:rsidRPr="00AF6876">
        <w:rPr>
          <w:sz w:val="28"/>
        </w:rPr>
        <w:t>Consider managing the request above by creating a consolidated stored procedure, and let the SP handle each case: running query from Excel file, from Access file, or from SQL Server</w:t>
      </w:r>
    </w:p>
    <w:p w14:paraId="6EBE5EB6" w14:textId="77777777" w:rsidR="004D29BF" w:rsidRDefault="00691D16" w:rsidP="004D29BF">
      <w:pPr>
        <w:pStyle w:val="ListParagraph"/>
        <w:numPr>
          <w:ilvl w:val="1"/>
          <w:numId w:val="5"/>
        </w:numPr>
        <w:outlineLvl w:val="1"/>
        <w:rPr>
          <w:sz w:val="32"/>
        </w:rPr>
      </w:pPr>
      <w:bookmarkStart w:id="13" w:name="_Toc20436091"/>
      <w:r>
        <w:rPr>
          <w:sz w:val="32"/>
        </w:rPr>
        <w:t>Parameterized Query</w:t>
      </w:r>
      <w:r w:rsidR="00960186" w:rsidRPr="00960186">
        <w:rPr>
          <w:sz w:val="32"/>
        </w:rPr>
        <w:t xml:space="preserve"> (C</w:t>
      </w:r>
      <w:r w:rsidR="00480A03">
        <w:rPr>
          <w:sz w:val="32"/>
        </w:rPr>
        <w:t>8</w:t>
      </w:r>
      <w:r w:rsidR="00960186" w:rsidRPr="00960186">
        <w:rPr>
          <w:sz w:val="32"/>
        </w:rPr>
        <w:t>)</w:t>
      </w:r>
      <w:bookmarkEnd w:id="13"/>
    </w:p>
    <w:p w14:paraId="5ED8D1DB" w14:textId="742FF45C" w:rsidR="0002700A" w:rsidRPr="004D29BF" w:rsidRDefault="0002700A" w:rsidP="004D29BF">
      <w:pPr>
        <w:ind w:left="360"/>
        <w:outlineLvl w:val="1"/>
        <w:rPr>
          <w:sz w:val="32"/>
        </w:rPr>
      </w:pPr>
      <w:bookmarkStart w:id="14" w:name="_Toc20436092"/>
      <w:r w:rsidRPr="004D29BF">
        <w:rPr>
          <w:sz w:val="28"/>
        </w:rPr>
        <w:t>Using SQL query or T-SQL, build a demo of Key Performance Indicator (KPI) data measurement. For ex., using last two years’ data of orders, combining Employees, to indicate annual sales increase, say total orders sold</w:t>
      </w:r>
      <w:bookmarkEnd w:id="14"/>
    </w:p>
    <w:p w14:paraId="3C61F595" w14:textId="7B58D294" w:rsidR="00AA09CD" w:rsidRDefault="00AA09CD" w:rsidP="00691D16">
      <w:pPr>
        <w:rPr>
          <w:sz w:val="28"/>
        </w:rPr>
      </w:pPr>
    </w:p>
    <w:p w14:paraId="19935FEB" w14:textId="77777777" w:rsidR="0002700A" w:rsidRDefault="0002700A" w:rsidP="00691D16">
      <w:pPr>
        <w:rPr>
          <w:sz w:val="28"/>
        </w:rPr>
      </w:pPr>
    </w:p>
    <w:p w14:paraId="15171C77" w14:textId="77777777" w:rsidR="00AA09CD" w:rsidRPr="00C54514" w:rsidRDefault="00AA09CD" w:rsidP="00BA1BDC">
      <w:pPr>
        <w:pStyle w:val="ListParagraph"/>
        <w:numPr>
          <w:ilvl w:val="0"/>
          <w:numId w:val="5"/>
        </w:numPr>
        <w:outlineLvl w:val="0"/>
        <w:rPr>
          <w:sz w:val="40"/>
        </w:rPr>
      </w:pPr>
      <w:bookmarkStart w:id="15" w:name="_Toc20436093"/>
      <w:r>
        <w:rPr>
          <w:sz w:val="40"/>
        </w:rPr>
        <w:t>Project Timeline</w:t>
      </w:r>
      <w:bookmarkEnd w:id="15"/>
    </w:p>
    <w:p w14:paraId="32ABB1B6" w14:textId="77777777" w:rsidR="00AA09CD" w:rsidRPr="00891A25" w:rsidRDefault="00AA09CD" w:rsidP="00AA09CD">
      <w:pPr>
        <w:ind w:left="360"/>
        <w:rPr>
          <w:sz w:val="28"/>
          <w:szCs w:val="28"/>
        </w:rPr>
      </w:pPr>
      <w:r w:rsidRPr="00891A25">
        <w:rPr>
          <w:sz w:val="28"/>
          <w:szCs w:val="28"/>
        </w:rPr>
        <w:t>The project runs with the following scheduled tasks vs time durations, as the step-by-step plan below.</w:t>
      </w:r>
    </w:p>
    <w:p w14:paraId="7FCD5A98" w14:textId="77777777" w:rsidR="00026BE2" w:rsidRPr="008E41C0" w:rsidRDefault="00026BE2" w:rsidP="00026BE2">
      <w:pPr>
        <w:pStyle w:val="ListParagraph"/>
        <w:spacing w:after="0"/>
        <w:ind w:left="360"/>
        <w:rPr>
          <w:sz w:val="28"/>
        </w:rPr>
      </w:pPr>
      <w:r w:rsidRPr="008E41C0">
        <w:rPr>
          <w:sz w:val="28"/>
        </w:rPr>
        <w:t xml:space="preserve">Week 1: </w:t>
      </w:r>
      <w:r>
        <w:rPr>
          <w:sz w:val="28"/>
        </w:rPr>
        <w:t>T</w:t>
      </w:r>
      <w:r w:rsidRPr="008E41C0">
        <w:rPr>
          <w:sz w:val="28"/>
        </w:rPr>
        <w:t>eam build-up, Groups setup, and Group Lead of each group</w:t>
      </w:r>
    </w:p>
    <w:p w14:paraId="0419845D" w14:textId="77777777" w:rsidR="00026BE2" w:rsidRPr="008E41C0" w:rsidRDefault="00026BE2" w:rsidP="00026BE2">
      <w:pPr>
        <w:spacing w:after="0"/>
        <w:ind w:left="720" w:firstLine="720"/>
        <w:rPr>
          <w:sz w:val="28"/>
        </w:rPr>
      </w:pPr>
      <w:r w:rsidRPr="008E41C0">
        <w:rPr>
          <w:sz w:val="28"/>
        </w:rPr>
        <w:t>Required image download ready</w:t>
      </w:r>
      <w:r>
        <w:rPr>
          <w:sz w:val="28"/>
        </w:rPr>
        <w:t xml:space="preserve"> – Project started</w:t>
      </w:r>
    </w:p>
    <w:p w14:paraId="61F7A319" w14:textId="77777777" w:rsidR="00026BE2" w:rsidRPr="008E41C0" w:rsidRDefault="00026BE2" w:rsidP="00026BE2">
      <w:pPr>
        <w:pStyle w:val="ListParagraph"/>
        <w:spacing w:after="0"/>
        <w:ind w:left="360"/>
        <w:rPr>
          <w:sz w:val="28"/>
        </w:rPr>
      </w:pPr>
      <w:r w:rsidRPr="008E41C0">
        <w:rPr>
          <w:sz w:val="28"/>
        </w:rPr>
        <w:t>Week 2: Finalizing Groups, and determining Group Leads</w:t>
      </w:r>
    </w:p>
    <w:p w14:paraId="7438E293" w14:textId="77777777" w:rsidR="00026BE2" w:rsidRPr="008E41C0" w:rsidRDefault="00026BE2" w:rsidP="00026BE2">
      <w:pPr>
        <w:pStyle w:val="ListParagraph"/>
        <w:spacing w:after="0"/>
        <w:ind w:left="1080" w:firstLine="360"/>
        <w:rPr>
          <w:sz w:val="28"/>
        </w:rPr>
      </w:pPr>
      <w:r w:rsidRPr="008E41C0">
        <w:rPr>
          <w:sz w:val="28"/>
        </w:rPr>
        <w:t>System Requirements drafted</w:t>
      </w:r>
      <w:r>
        <w:rPr>
          <w:sz w:val="28"/>
        </w:rPr>
        <w:t xml:space="preserve"> – 5% completed</w:t>
      </w:r>
    </w:p>
    <w:p w14:paraId="45592234" w14:textId="77777777" w:rsidR="00026BE2" w:rsidRPr="008E41C0" w:rsidRDefault="00026BE2" w:rsidP="00026BE2">
      <w:pPr>
        <w:pStyle w:val="ListParagraph"/>
        <w:spacing w:after="0"/>
        <w:ind w:left="360"/>
        <w:rPr>
          <w:sz w:val="28"/>
        </w:rPr>
      </w:pPr>
      <w:r w:rsidRPr="008E41C0">
        <w:rPr>
          <w:sz w:val="28"/>
        </w:rPr>
        <w:t>Week 3:</w:t>
      </w:r>
      <w:r>
        <w:rPr>
          <w:sz w:val="28"/>
        </w:rPr>
        <w:t xml:space="preserve"> </w:t>
      </w:r>
      <w:r w:rsidRPr="008E41C0">
        <w:rPr>
          <w:sz w:val="28"/>
        </w:rPr>
        <w:t>System Requirements submitted</w:t>
      </w:r>
      <w:r>
        <w:rPr>
          <w:sz w:val="28"/>
        </w:rPr>
        <w:t xml:space="preserve"> – 10% completed</w:t>
      </w:r>
    </w:p>
    <w:p w14:paraId="07820806" w14:textId="77777777" w:rsidR="00026BE2" w:rsidRPr="008E41C0" w:rsidRDefault="00026BE2" w:rsidP="00026BE2">
      <w:pPr>
        <w:pStyle w:val="ListParagraph"/>
        <w:spacing w:after="0"/>
        <w:ind w:left="360"/>
        <w:rPr>
          <w:sz w:val="28"/>
        </w:rPr>
      </w:pPr>
      <w:r w:rsidRPr="008E41C0">
        <w:rPr>
          <w:sz w:val="28"/>
        </w:rPr>
        <w:t>Week 4: S</w:t>
      </w:r>
      <w:r>
        <w:rPr>
          <w:sz w:val="28"/>
        </w:rPr>
        <w:t>ystem Design (1) – 15% completed</w:t>
      </w:r>
    </w:p>
    <w:p w14:paraId="227A8D92" w14:textId="77777777" w:rsidR="00026BE2" w:rsidRPr="008E41C0" w:rsidRDefault="00026BE2" w:rsidP="00026BE2">
      <w:pPr>
        <w:pStyle w:val="ListParagraph"/>
        <w:spacing w:after="0"/>
        <w:ind w:left="360"/>
        <w:rPr>
          <w:sz w:val="28"/>
        </w:rPr>
      </w:pPr>
      <w:r w:rsidRPr="008E41C0">
        <w:rPr>
          <w:sz w:val="28"/>
        </w:rPr>
        <w:t xml:space="preserve">Week 5: System Design (2), completed and submitted </w:t>
      </w:r>
      <w:r>
        <w:rPr>
          <w:sz w:val="28"/>
        </w:rPr>
        <w:t xml:space="preserve">- </w:t>
      </w:r>
      <w:r w:rsidRPr="008E41C0">
        <w:rPr>
          <w:sz w:val="28"/>
        </w:rPr>
        <w:t>20% completed</w:t>
      </w:r>
    </w:p>
    <w:p w14:paraId="5295E724" w14:textId="77777777" w:rsidR="00026BE2" w:rsidRPr="008E41C0" w:rsidRDefault="00026BE2" w:rsidP="00026BE2">
      <w:pPr>
        <w:pStyle w:val="ListParagraph"/>
        <w:spacing w:after="0"/>
        <w:ind w:left="360"/>
        <w:rPr>
          <w:sz w:val="28"/>
        </w:rPr>
      </w:pPr>
      <w:r w:rsidRPr="008E41C0">
        <w:rPr>
          <w:sz w:val="28"/>
        </w:rPr>
        <w:t>Week 6: Development starts - 30% completed</w:t>
      </w:r>
    </w:p>
    <w:p w14:paraId="5BD12665" w14:textId="77777777" w:rsidR="00026BE2" w:rsidRPr="008E41C0" w:rsidRDefault="00026BE2" w:rsidP="00026BE2">
      <w:pPr>
        <w:pStyle w:val="ListParagraph"/>
        <w:spacing w:after="0"/>
        <w:ind w:left="360"/>
        <w:rPr>
          <w:sz w:val="28"/>
        </w:rPr>
      </w:pPr>
      <w:r w:rsidRPr="008E41C0">
        <w:rPr>
          <w:sz w:val="28"/>
        </w:rPr>
        <w:t>Week 7: Development in progress, 40% completed</w:t>
      </w:r>
    </w:p>
    <w:p w14:paraId="01BAD420" w14:textId="77777777" w:rsidR="00026BE2" w:rsidRPr="008E41C0" w:rsidRDefault="00026BE2" w:rsidP="00026BE2">
      <w:pPr>
        <w:pStyle w:val="ListParagraph"/>
        <w:spacing w:after="0"/>
        <w:ind w:left="360"/>
        <w:rPr>
          <w:sz w:val="28"/>
        </w:rPr>
      </w:pPr>
      <w:r w:rsidRPr="008E41C0">
        <w:rPr>
          <w:sz w:val="28"/>
        </w:rPr>
        <w:t>Week 8: Development in progress, 50% completed</w:t>
      </w:r>
    </w:p>
    <w:p w14:paraId="77688485" w14:textId="77777777" w:rsidR="00026BE2" w:rsidRPr="008E41C0" w:rsidRDefault="00026BE2" w:rsidP="00026BE2">
      <w:pPr>
        <w:pStyle w:val="ListParagraph"/>
        <w:spacing w:after="0"/>
        <w:ind w:left="360"/>
        <w:rPr>
          <w:sz w:val="28"/>
        </w:rPr>
      </w:pPr>
      <w:r w:rsidRPr="008E41C0">
        <w:rPr>
          <w:sz w:val="28"/>
        </w:rPr>
        <w:t>Week 9: Development in progress, 60% completed</w:t>
      </w:r>
    </w:p>
    <w:p w14:paraId="7FB0EBA9" w14:textId="77777777" w:rsidR="00026BE2" w:rsidRPr="008E41C0" w:rsidRDefault="00026BE2" w:rsidP="00026BE2">
      <w:pPr>
        <w:pStyle w:val="ListParagraph"/>
        <w:spacing w:after="0"/>
        <w:ind w:left="360"/>
        <w:rPr>
          <w:sz w:val="28"/>
        </w:rPr>
      </w:pPr>
      <w:r w:rsidRPr="008E41C0">
        <w:rPr>
          <w:sz w:val="28"/>
        </w:rPr>
        <w:t>Week 10:</w:t>
      </w:r>
      <w:r>
        <w:rPr>
          <w:sz w:val="28"/>
        </w:rPr>
        <w:t xml:space="preserve"> </w:t>
      </w:r>
      <w:r w:rsidRPr="008E41C0">
        <w:rPr>
          <w:sz w:val="28"/>
        </w:rPr>
        <w:t>Development in progress, 70% completed</w:t>
      </w:r>
    </w:p>
    <w:p w14:paraId="414DA137" w14:textId="77777777" w:rsidR="00026BE2" w:rsidRPr="008E41C0" w:rsidRDefault="00026BE2" w:rsidP="00026BE2">
      <w:pPr>
        <w:pStyle w:val="ListParagraph"/>
        <w:spacing w:after="0"/>
        <w:ind w:left="360"/>
        <w:rPr>
          <w:sz w:val="28"/>
        </w:rPr>
      </w:pPr>
      <w:r w:rsidRPr="008E41C0">
        <w:rPr>
          <w:sz w:val="28"/>
        </w:rPr>
        <w:t>Week 11:</w:t>
      </w:r>
      <w:r>
        <w:rPr>
          <w:sz w:val="28"/>
        </w:rPr>
        <w:t xml:space="preserve"> </w:t>
      </w:r>
      <w:r w:rsidRPr="008E41C0">
        <w:rPr>
          <w:sz w:val="28"/>
        </w:rPr>
        <w:t>Development in progress, 80% completed</w:t>
      </w:r>
    </w:p>
    <w:p w14:paraId="5A2E8755" w14:textId="77777777" w:rsidR="00026BE2" w:rsidRPr="008E41C0" w:rsidRDefault="00026BE2" w:rsidP="00026BE2">
      <w:pPr>
        <w:pStyle w:val="ListParagraph"/>
        <w:spacing w:after="0"/>
        <w:ind w:left="360"/>
        <w:rPr>
          <w:sz w:val="28"/>
        </w:rPr>
      </w:pPr>
      <w:r w:rsidRPr="008E41C0">
        <w:rPr>
          <w:sz w:val="28"/>
        </w:rPr>
        <w:t>Week 12:</w:t>
      </w:r>
      <w:r>
        <w:rPr>
          <w:sz w:val="28"/>
        </w:rPr>
        <w:t xml:space="preserve"> </w:t>
      </w:r>
      <w:r w:rsidRPr="008E41C0">
        <w:rPr>
          <w:sz w:val="28"/>
        </w:rPr>
        <w:t>Development in progress, 90% completed</w:t>
      </w:r>
    </w:p>
    <w:p w14:paraId="460AA53D" w14:textId="77777777" w:rsidR="00026BE2" w:rsidRPr="008E41C0" w:rsidRDefault="00026BE2" w:rsidP="00026BE2">
      <w:pPr>
        <w:pStyle w:val="ListParagraph"/>
        <w:spacing w:after="0"/>
        <w:ind w:left="360"/>
        <w:rPr>
          <w:sz w:val="28"/>
        </w:rPr>
      </w:pPr>
      <w:r w:rsidRPr="008E41C0">
        <w:rPr>
          <w:sz w:val="28"/>
        </w:rPr>
        <w:t>Week 13</w:t>
      </w:r>
      <w:r>
        <w:rPr>
          <w:sz w:val="28"/>
        </w:rPr>
        <w:t xml:space="preserve">: </w:t>
      </w:r>
      <w:r w:rsidRPr="008E41C0">
        <w:rPr>
          <w:sz w:val="28"/>
        </w:rPr>
        <w:t>Final review, testing and documentation, 95% completed</w:t>
      </w:r>
    </w:p>
    <w:p w14:paraId="2171FB71" w14:textId="77777777" w:rsidR="00026BE2" w:rsidRPr="008E41C0" w:rsidRDefault="00026BE2" w:rsidP="00026BE2">
      <w:pPr>
        <w:pStyle w:val="ListParagraph"/>
        <w:spacing w:after="0"/>
        <w:ind w:left="360"/>
        <w:rPr>
          <w:sz w:val="28"/>
        </w:rPr>
      </w:pPr>
      <w:r>
        <w:rPr>
          <w:sz w:val="28"/>
        </w:rPr>
        <w:t xml:space="preserve">Week 14: </w:t>
      </w:r>
      <w:r w:rsidRPr="008E41C0">
        <w:rPr>
          <w:sz w:val="28"/>
        </w:rPr>
        <w:t>Completed work submission, 100% completed</w:t>
      </w:r>
    </w:p>
    <w:p w14:paraId="2CC7CF35" w14:textId="15588F25" w:rsidR="00026BE2" w:rsidRDefault="00026BE2" w:rsidP="00026BE2">
      <w:pPr>
        <w:pStyle w:val="ListParagraph"/>
        <w:spacing w:after="0"/>
        <w:ind w:left="360"/>
        <w:rPr>
          <w:sz w:val="28"/>
        </w:rPr>
      </w:pPr>
      <w:r w:rsidRPr="008E41C0">
        <w:rPr>
          <w:sz w:val="28"/>
        </w:rPr>
        <w:t>Final Meeting: Project Closing</w:t>
      </w:r>
    </w:p>
    <w:p w14:paraId="0864DDBA" w14:textId="45D3806E" w:rsidR="0055309B" w:rsidRDefault="0055309B" w:rsidP="0055309B">
      <w:pPr>
        <w:spacing w:after="0"/>
        <w:rPr>
          <w:sz w:val="28"/>
          <w:szCs w:val="28"/>
        </w:rPr>
      </w:pPr>
    </w:p>
    <w:p w14:paraId="5DF2CF6E" w14:textId="1E93EF5F" w:rsidR="0002700A" w:rsidRDefault="0002700A" w:rsidP="0055309B">
      <w:pPr>
        <w:spacing w:after="0"/>
        <w:rPr>
          <w:sz w:val="28"/>
          <w:szCs w:val="28"/>
        </w:rPr>
      </w:pPr>
    </w:p>
    <w:p w14:paraId="2C52D3B3" w14:textId="4E218FC2" w:rsidR="0002700A" w:rsidRDefault="0002700A" w:rsidP="0055309B">
      <w:pPr>
        <w:spacing w:after="0"/>
        <w:rPr>
          <w:sz w:val="28"/>
          <w:szCs w:val="28"/>
        </w:rPr>
      </w:pPr>
    </w:p>
    <w:p w14:paraId="7894F0FF" w14:textId="65AF8FC6" w:rsidR="0002700A" w:rsidRDefault="0002700A" w:rsidP="0055309B">
      <w:pPr>
        <w:spacing w:after="0"/>
        <w:rPr>
          <w:sz w:val="28"/>
          <w:szCs w:val="28"/>
        </w:rPr>
      </w:pPr>
    </w:p>
    <w:p w14:paraId="1B2B95B2" w14:textId="13D06DCB" w:rsidR="0002700A" w:rsidRDefault="0002700A" w:rsidP="0055309B">
      <w:pPr>
        <w:spacing w:after="0"/>
        <w:rPr>
          <w:sz w:val="28"/>
          <w:szCs w:val="28"/>
        </w:rPr>
      </w:pPr>
    </w:p>
    <w:p w14:paraId="3E10C6E9" w14:textId="25D5C475" w:rsidR="0002700A" w:rsidRDefault="0002700A" w:rsidP="0055309B">
      <w:pPr>
        <w:spacing w:after="0"/>
        <w:rPr>
          <w:sz w:val="28"/>
          <w:szCs w:val="28"/>
        </w:rPr>
      </w:pPr>
    </w:p>
    <w:p w14:paraId="14DE888F" w14:textId="4FA94602" w:rsidR="0002700A" w:rsidRDefault="0002700A" w:rsidP="0055309B">
      <w:pPr>
        <w:spacing w:after="0"/>
        <w:rPr>
          <w:sz w:val="28"/>
          <w:szCs w:val="28"/>
        </w:rPr>
      </w:pPr>
    </w:p>
    <w:p w14:paraId="2BEFA8A6" w14:textId="115360C7" w:rsidR="0002700A" w:rsidRDefault="0002700A" w:rsidP="0055309B">
      <w:pPr>
        <w:spacing w:after="0"/>
        <w:rPr>
          <w:sz w:val="28"/>
          <w:szCs w:val="28"/>
        </w:rPr>
      </w:pPr>
    </w:p>
    <w:p w14:paraId="46B466F8" w14:textId="795923B0" w:rsidR="0002700A" w:rsidRDefault="0002700A" w:rsidP="0055309B">
      <w:pPr>
        <w:spacing w:after="0"/>
        <w:rPr>
          <w:sz w:val="28"/>
          <w:szCs w:val="28"/>
        </w:rPr>
      </w:pPr>
    </w:p>
    <w:p w14:paraId="6BBB1D6E" w14:textId="60E86A18" w:rsidR="0002700A" w:rsidRDefault="0002700A" w:rsidP="0055309B">
      <w:pPr>
        <w:spacing w:after="0"/>
        <w:rPr>
          <w:sz w:val="28"/>
          <w:szCs w:val="28"/>
        </w:rPr>
      </w:pPr>
    </w:p>
    <w:p w14:paraId="4F3B142D" w14:textId="77777777" w:rsidR="0002700A" w:rsidRPr="00891A25" w:rsidRDefault="0002700A" w:rsidP="0055309B">
      <w:pPr>
        <w:spacing w:after="0"/>
        <w:rPr>
          <w:sz w:val="28"/>
          <w:szCs w:val="28"/>
        </w:rPr>
      </w:pPr>
    </w:p>
    <w:p w14:paraId="209AE843" w14:textId="77777777" w:rsidR="00AA09CD" w:rsidRPr="00891A25" w:rsidRDefault="00891A25" w:rsidP="00BA1BDC">
      <w:pPr>
        <w:pStyle w:val="ListParagraph"/>
        <w:numPr>
          <w:ilvl w:val="0"/>
          <w:numId w:val="5"/>
        </w:numPr>
        <w:outlineLvl w:val="0"/>
        <w:rPr>
          <w:sz w:val="40"/>
        </w:rPr>
      </w:pPr>
      <w:bookmarkStart w:id="16" w:name="_Toc20436094"/>
      <w:r>
        <w:rPr>
          <w:sz w:val="40"/>
        </w:rPr>
        <w:t xml:space="preserve">Offerings &amp; </w:t>
      </w:r>
      <w:r w:rsidRPr="00891A25">
        <w:rPr>
          <w:sz w:val="40"/>
        </w:rPr>
        <w:t>Constraints</w:t>
      </w:r>
      <w:bookmarkEnd w:id="16"/>
    </w:p>
    <w:p w14:paraId="71CD14F3" w14:textId="77777777" w:rsidR="00891A25" w:rsidRDefault="00891A25" w:rsidP="00891A25">
      <w:pPr>
        <w:pStyle w:val="ListParagraph"/>
        <w:numPr>
          <w:ilvl w:val="0"/>
          <w:numId w:val="6"/>
        </w:numPr>
        <w:rPr>
          <w:sz w:val="28"/>
        </w:rPr>
      </w:pPr>
      <w:r w:rsidRPr="00891A25">
        <w:rPr>
          <w:sz w:val="28"/>
        </w:rPr>
        <w:t>Data Tech Consulting Services Inc.</w:t>
      </w:r>
      <w:r>
        <w:rPr>
          <w:sz w:val="28"/>
        </w:rPr>
        <w:t xml:space="preserve"> (DataTech)</w:t>
      </w:r>
      <w:r w:rsidRPr="00891A25">
        <w:rPr>
          <w:sz w:val="28"/>
        </w:rPr>
        <w:t xml:space="preserve"> is the vendor cooperating and coordinating the projects, and as the end of </w:t>
      </w:r>
      <w:r>
        <w:rPr>
          <w:sz w:val="28"/>
        </w:rPr>
        <w:t>the projects, DataTech offers reference check for all co-op project resources.</w:t>
      </w:r>
    </w:p>
    <w:p w14:paraId="63A99A79" w14:textId="77777777" w:rsidR="00891A25" w:rsidRDefault="00891A25" w:rsidP="00891A25">
      <w:pPr>
        <w:pStyle w:val="ListParagraph"/>
        <w:numPr>
          <w:ilvl w:val="0"/>
          <w:numId w:val="6"/>
        </w:numPr>
        <w:rPr>
          <w:sz w:val="28"/>
        </w:rPr>
      </w:pPr>
      <w:r>
        <w:rPr>
          <w:sz w:val="28"/>
        </w:rPr>
        <w:t>All participating resources must finish</w:t>
      </w:r>
      <w:r w:rsidR="00EB777B">
        <w:rPr>
          <w:sz w:val="28"/>
        </w:rPr>
        <w:t xml:space="preserve"> all</w:t>
      </w:r>
      <w:r>
        <w:rPr>
          <w:sz w:val="28"/>
        </w:rPr>
        <w:t xml:space="preserve"> their tasks with their groups from the beginning until the end, and when and only when your name appears in the last version of the registry list at the project closing time, DataTech </w:t>
      </w:r>
      <w:r w:rsidR="00EB777B">
        <w:rPr>
          <w:sz w:val="28"/>
        </w:rPr>
        <w:t>will then offer the reference service.</w:t>
      </w:r>
    </w:p>
    <w:p w14:paraId="7C97F8E2" w14:textId="77777777" w:rsidR="00EB777B" w:rsidRDefault="00EB777B" w:rsidP="00891A25">
      <w:pPr>
        <w:pStyle w:val="ListParagraph"/>
        <w:numPr>
          <w:ilvl w:val="0"/>
          <w:numId w:val="6"/>
        </w:numPr>
        <w:rPr>
          <w:sz w:val="28"/>
        </w:rPr>
      </w:pPr>
      <w:r>
        <w:rPr>
          <w:sz w:val="28"/>
        </w:rPr>
        <w:t>You can ask for a short leave for vacation or any other reasons, by telling your group lead or members, and they are fine to cover you, or wait for your availability for catching up the progress designed by your group.</w:t>
      </w:r>
    </w:p>
    <w:p w14:paraId="6D33E9A3" w14:textId="77777777" w:rsidR="00EB777B" w:rsidRDefault="00EB777B" w:rsidP="00EB777B">
      <w:pPr>
        <w:pStyle w:val="ListParagraph"/>
        <w:numPr>
          <w:ilvl w:val="0"/>
          <w:numId w:val="6"/>
        </w:numPr>
        <w:rPr>
          <w:sz w:val="28"/>
        </w:rPr>
      </w:pPr>
      <w:r>
        <w:rPr>
          <w:sz w:val="28"/>
        </w:rPr>
        <w:t>With absence up to THREE times of unavailability when reporting your status update, you are still eligible to continue your projects, but after THREE times of missing status update, you will automatically be removed from the projects for the current round. Of course, you are still allowed to come back for the future rounds of projects.</w:t>
      </w:r>
    </w:p>
    <w:p w14:paraId="7B971603" w14:textId="77777777" w:rsidR="00691D16" w:rsidRPr="00691D16" w:rsidRDefault="00691D16" w:rsidP="00691D16">
      <w:pPr>
        <w:ind w:left="360"/>
        <w:rPr>
          <w:sz w:val="28"/>
        </w:rPr>
      </w:pPr>
    </w:p>
    <w:sectPr w:rsidR="00691D16" w:rsidRPr="00691D16" w:rsidSect="006A7F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7C870" w14:textId="77777777" w:rsidR="0073573E" w:rsidRDefault="0073573E" w:rsidP="00B8334B">
      <w:pPr>
        <w:spacing w:after="0" w:line="240" w:lineRule="auto"/>
      </w:pPr>
      <w:r>
        <w:separator/>
      </w:r>
    </w:p>
  </w:endnote>
  <w:endnote w:type="continuationSeparator" w:id="0">
    <w:p w14:paraId="69FCCD61" w14:textId="77777777" w:rsidR="0073573E" w:rsidRDefault="0073573E" w:rsidP="00B8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C7E28" w14:textId="77777777" w:rsidR="0073573E" w:rsidRDefault="0073573E" w:rsidP="00B8334B">
      <w:pPr>
        <w:spacing w:after="0" w:line="240" w:lineRule="auto"/>
      </w:pPr>
      <w:r>
        <w:separator/>
      </w:r>
    </w:p>
  </w:footnote>
  <w:footnote w:type="continuationSeparator" w:id="0">
    <w:p w14:paraId="1316F4A6" w14:textId="77777777" w:rsidR="0073573E" w:rsidRDefault="0073573E" w:rsidP="00B83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561"/>
    <w:multiLevelType w:val="hybridMultilevel"/>
    <w:tmpl w:val="F8EE68C2"/>
    <w:lvl w:ilvl="0" w:tplc="1292D57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E31C6F"/>
    <w:multiLevelType w:val="multilevel"/>
    <w:tmpl w:val="E962FD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2177C1"/>
    <w:multiLevelType w:val="hybridMultilevel"/>
    <w:tmpl w:val="53CC144A"/>
    <w:lvl w:ilvl="0" w:tplc="780CDFB8">
      <w:start w:val="4"/>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DF48C1"/>
    <w:multiLevelType w:val="hybridMultilevel"/>
    <w:tmpl w:val="F60A9974"/>
    <w:lvl w:ilvl="0" w:tplc="025018E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90B29B8"/>
    <w:multiLevelType w:val="hybridMultilevel"/>
    <w:tmpl w:val="854E9014"/>
    <w:lvl w:ilvl="0" w:tplc="D7C8C19E">
      <w:start w:val="2"/>
      <w:numFmt w:val="bullet"/>
      <w:lvlText w:val="-"/>
      <w:lvlJc w:val="left"/>
      <w:pPr>
        <w:ind w:left="772" w:hanging="360"/>
      </w:pPr>
      <w:rPr>
        <w:rFonts w:ascii="Calibri" w:eastAsiaTheme="minorEastAsia" w:hAnsi="Calibri" w:cstheme="minorBidi" w:hint="default"/>
        <w:sz w:val="28"/>
      </w:rPr>
    </w:lvl>
    <w:lvl w:ilvl="1" w:tplc="10090003" w:tentative="1">
      <w:start w:val="1"/>
      <w:numFmt w:val="bullet"/>
      <w:lvlText w:val="o"/>
      <w:lvlJc w:val="left"/>
      <w:pPr>
        <w:ind w:left="1492" w:hanging="360"/>
      </w:pPr>
      <w:rPr>
        <w:rFonts w:ascii="Courier New" w:hAnsi="Courier New" w:cs="Courier New" w:hint="default"/>
      </w:rPr>
    </w:lvl>
    <w:lvl w:ilvl="2" w:tplc="10090005" w:tentative="1">
      <w:start w:val="1"/>
      <w:numFmt w:val="bullet"/>
      <w:lvlText w:val=""/>
      <w:lvlJc w:val="left"/>
      <w:pPr>
        <w:ind w:left="2212" w:hanging="360"/>
      </w:pPr>
      <w:rPr>
        <w:rFonts w:ascii="Wingdings" w:hAnsi="Wingdings" w:hint="default"/>
      </w:rPr>
    </w:lvl>
    <w:lvl w:ilvl="3" w:tplc="10090001" w:tentative="1">
      <w:start w:val="1"/>
      <w:numFmt w:val="bullet"/>
      <w:lvlText w:val=""/>
      <w:lvlJc w:val="left"/>
      <w:pPr>
        <w:ind w:left="2932" w:hanging="360"/>
      </w:pPr>
      <w:rPr>
        <w:rFonts w:ascii="Symbol" w:hAnsi="Symbol" w:hint="default"/>
      </w:rPr>
    </w:lvl>
    <w:lvl w:ilvl="4" w:tplc="10090003" w:tentative="1">
      <w:start w:val="1"/>
      <w:numFmt w:val="bullet"/>
      <w:lvlText w:val="o"/>
      <w:lvlJc w:val="left"/>
      <w:pPr>
        <w:ind w:left="3652" w:hanging="360"/>
      </w:pPr>
      <w:rPr>
        <w:rFonts w:ascii="Courier New" w:hAnsi="Courier New" w:cs="Courier New" w:hint="default"/>
      </w:rPr>
    </w:lvl>
    <w:lvl w:ilvl="5" w:tplc="10090005" w:tentative="1">
      <w:start w:val="1"/>
      <w:numFmt w:val="bullet"/>
      <w:lvlText w:val=""/>
      <w:lvlJc w:val="left"/>
      <w:pPr>
        <w:ind w:left="4372" w:hanging="360"/>
      </w:pPr>
      <w:rPr>
        <w:rFonts w:ascii="Wingdings" w:hAnsi="Wingdings" w:hint="default"/>
      </w:rPr>
    </w:lvl>
    <w:lvl w:ilvl="6" w:tplc="10090001" w:tentative="1">
      <w:start w:val="1"/>
      <w:numFmt w:val="bullet"/>
      <w:lvlText w:val=""/>
      <w:lvlJc w:val="left"/>
      <w:pPr>
        <w:ind w:left="5092" w:hanging="360"/>
      </w:pPr>
      <w:rPr>
        <w:rFonts w:ascii="Symbol" w:hAnsi="Symbol" w:hint="default"/>
      </w:rPr>
    </w:lvl>
    <w:lvl w:ilvl="7" w:tplc="10090003" w:tentative="1">
      <w:start w:val="1"/>
      <w:numFmt w:val="bullet"/>
      <w:lvlText w:val="o"/>
      <w:lvlJc w:val="left"/>
      <w:pPr>
        <w:ind w:left="5812" w:hanging="360"/>
      </w:pPr>
      <w:rPr>
        <w:rFonts w:ascii="Courier New" w:hAnsi="Courier New" w:cs="Courier New" w:hint="default"/>
      </w:rPr>
    </w:lvl>
    <w:lvl w:ilvl="8" w:tplc="10090005" w:tentative="1">
      <w:start w:val="1"/>
      <w:numFmt w:val="bullet"/>
      <w:lvlText w:val=""/>
      <w:lvlJc w:val="left"/>
      <w:pPr>
        <w:ind w:left="6532" w:hanging="360"/>
      </w:pPr>
      <w:rPr>
        <w:rFonts w:ascii="Wingdings" w:hAnsi="Wingdings" w:hint="default"/>
      </w:rPr>
    </w:lvl>
  </w:abstractNum>
  <w:abstractNum w:abstractNumId="5" w15:restartNumberingAfterBreak="0">
    <w:nsid w:val="4C0A6779"/>
    <w:multiLevelType w:val="hybridMultilevel"/>
    <w:tmpl w:val="BDE6A3AE"/>
    <w:lvl w:ilvl="0" w:tplc="A65CA1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75BD9"/>
    <w:multiLevelType w:val="hybridMultilevel"/>
    <w:tmpl w:val="167268DA"/>
    <w:lvl w:ilvl="0" w:tplc="CA8E275A">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CA21DB"/>
    <w:multiLevelType w:val="hybridMultilevel"/>
    <w:tmpl w:val="338AA142"/>
    <w:lvl w:ilvl="0" w:tplc="0B0C4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7"/>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42E4"/>
    <w:rsid w:val="00026BE2"/>
    <w:rsid w:val="0002700A"/>
    <w:rsid w:val="00080607"/>
    <w:rsid w:val="0011008D"/>
    <w:rsid w:val="00157150"/>
    <w:rsid w:val="001F5E91"/>
    <w:rsid w:val="002042E4"/>
    <w:rsid w:val="002401A4"/>
    <w:rsid w:val="002E183C"/>
    <w:rsid w:val="002E3EA2"/>
    <w:rsid w:val="002E6DC2"/>
    <w:rsid w:val="0036424D"/>
    <w:rsid w:val="003F2CD2"/>
    <w:rsid w:val="00410E11"/>
    <w:rsid w:val="004542E7"/>
    <w:rsid w:val="00480A03"/>
    <w:rsid w:val="00496613"/>
    <w:rsid w:val="004B7428"/>
    <w:rsid w:val="004D29BF"/>
    <w:rsid w:val="00540C56"/>
    <w:rsid w:val="00544BBF"/>
    <w:rsid w:val="00547BEA"/>
    <w:rsid w:val="0055309B"/>
    <w:rsid w:val="00561AE0"/>
    <w:rsid w:val="005A28B1"/>
    <w:rsid w:val="005C6097"/>
    <w:rsid w:val="00691D16"/>
    <w:rsid w:val="006A26BA"/>
    <w:rsid w:val="006A7F46"/>
    <w:rsid w:val="00724737"/>
    <w:rsid w:val="00726984"/>
    <w:rsid w:val="0073573E"/>
    <w:rsid w:val="00760B89"/>
    <w:rsid w:val="00776A9C"/>
    <w:rsid w:val="007F1875"/>
    <w:rsid w:val="00805E7E"/>
    <w:rsid w:val="00846E3F"/>
    <w:rsid w:val="00882A76"/>
    <w:rsid w:val="00891A25"/>
    <w:rsid w:val="008C61AD"/>
    <w:rsid w:val="008E665B"/>
    <w:rsid w:val="00960186"/>
    <w:rsid w:val="0096745F"/>
    <w:rsid w:val="009A6238"/>
    <w:rsid w:val="009A6973"/>
    <w:rsid w:val="009E75B1"/>
    <w:rsid w:val="00A624A2"/>
    <w:rsid w:val="00A71430"/>
    <w:rsid w:val="00A83824"/>
    <w:rsid w:val="00AA09CD"/>
    <w:rsid w:val="00AD72D8"/>
    <w:rsid w:val="00AE6ED8"/>
    <w:rsid w:val="00AF6876"/>
    <w:rsid w:val="00B260AE"/>
    <w:rsid w:val="00B44571"/>
    <w:rsid w:val="00B77FFE"/>
    <w:rsid w:val="00B8334B"/>
    <w:rsid w:val="00BA1BDC"/>
    <w:rsid w:val="00BB700D"/>
    <w:rsid w:val="00BC099E"/>
    <w:rsid w:val="00BF38D4"/>
    <w:rsid w:val="00C27DAA"/>
    <w:rsid w:val="00C36537"/>
    <w:rsid w:val="00C54514"/>
    <w:rsid w:val="00C8011C"/>
    <w:rsid w:val="00CA4940"/>
    <w:rsid w:val="00D537F7"/>
    <w:rsid w:val="00DD2363"/>
    <w:rsid w:val="00E84E4D"/>
    <w:rsid w:val="00EB569E"/>
    <w:rsid w:val="00EB5DF8"/>
    <w:rsid w:val="00EB777B"/>
    <w:rsid w:val="00EE16F6"/>
    <w:rsid w:val="00F009AC"/>
    <w:rsid w:val="00F27020"/>
    <w:rsid w:val="00F56E2E"/>
    <w:rsid w:val="00F82D40"/>
    <w:rsid w:val="00F85E7D"/>
    <w:rsid w:val="00FA64E4"/>
    <w:rsid w:val="00FB67F5"/>
    <w:rsid w:val="00FC46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0852"/>
  <w15:docId w15:val="{2584F2EB-637F-4021-AC86-AD0C6CBB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7F46"/>
  </w:style>
  <w:style w:type="paragraph" w:styleId="Heading1">
    <w:name w:val="heading 1"/>
    <w:basedOn w:val="Normal"/>
    <w:next w:val="Normal"/>
    <w:link w:val="Heading1Char"/>
    <w:uiPriority w:val="9"/>
    <w:qFormat/>
    <w:rsid w:val="002E18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E4"/>
    <w:pPr>
      <w:ind w:left="720"/>
      <w:contextualSpacing/>
    </w:pPr>
  </w:style>
  <w:style w:type="character" w:styleId="Hyperlink">
    <w:name w:val="Hyperlink"/>
    <w:basedOn w:val="DefaultParagraphFont"/>
    <w:uiPriority w:val="99"/>
    <w:unhideWhenUsed/>
    <w:rsid w:val="00FC466C"/>
    <w:rPr>
      <w:color w:val="0000FF"/>
      <w:u w:val="single"/>
    </w:rPr>
  </w:style>
  <w:style w:type="paragraph" w:styleId="BalloonText">
    <w:name w:val="Balloon Text"/>
    <w:basedOn w:val="Normal"/>
    <w:link w:val="BalloonTextChar"/>
    <w:uiPriority w:val="99"/>
    <w:semiHidden/>
    <w:unhideWhenUsed/>
    <w:rsid w:val="00B26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0AE"/>
    <w:rPr>
      <w:rFonts w:ascii="Tahoma" w:hAnsi="Tahoma" w:cs="Tahoma"/>
      <w:sz w:val="16"/>
      <w:szCs w:val="16"/>
    </w:rPr>
  </w:style>
  <w:style w:type="character" w:customStyle="1" w:styleId="UnresolvedMention1">
    <w:name w:val="Unresolved Mention1"/>
    <w:basedOn w:val="DefaultParagraphFont"/>
    <w:uiPriority w:val="99"/>
    <w:semiHidden/>
    <w:unhideWhenUsed/>
    <w:rsid w:val="00EB5DF8"/>
    <w:rPr>
      <w:color w:val="808080"/>
      <w:shd w:val="clear" w:color="auto" w:fill="E6E6E6"/>
    </w:rPr>
  </w:style>
  <w:style w:type="table" w:styleId="TableGrid">
    <w:name w:val="Table Grid"/>
    <w:basedOn w:val="TableNormal"/>
    <w:uiPriority w:val="59"/>
    <w:rsid w:val="00805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183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E183C"/>
    <w:pPr>
      <w:spacing w:line="259" w:lineRule="auto"/>
      <w:outlineLvl w:val="9"/>
    </w:pPr>
    <w:rPr>
      <w:lang w:val="en-US" w:eastAsia="en-US"/>
    </w:rPr>
  </w:style>
  <w:style w:type="paragraph" w:styleId="TOC2">
    <w:name w:val="toc 2"/>
    <w:basedOn w:val="Normal"/>
    <w:next w:val="Normal"/>
    <w:autoRedefine/>
    <w:uiPriority w:val="39"/>
    <w:unhideWhenUsed/>
    <w:qFormat/>
    <w:rsid w:val="00FB67F5"/>
    <w:pPr>
      <w:spacing w:after="100"/>
      <w:ind w:left="220"/>
    </w:pPr>
    <w:rPr>
      <w:lang w:val="en-US" w:eastAsia="en-US"/>
    </w:rPr>
  </w:style>
  <w:style w:type="paragraph" w:styleId="TOC1">
    <w:name w:val="toc 1"/>
    <w:basedOn w:val="Normal"/>
    <w:next w:val="Normal"/>
    <w:autoRedefine/>
    <w:uiPriority w:val="39"/>
    <w:unhideWhenUsed/>
    <w:qFormat/>
    <w:rsid w:val="00BA1BDC"/>
    <w:pPr>
      <w:tabs>
        <w:tab w:val="right" w:leader="dot" w:pos="9350"/>
      </w:tabs>
      <w:spacing w:after="100"/>
      <w:jc w:val="center"/>
    </w:pPr>
    <w:rPr>
      <w:sz w:val="44"/>
      <w:szCs w:val="36"/>
      <w:lang w:val="en-US" w:eastAsia="en-US"/>
    </w:rPr>
  </w:style>
  <w:style w:type="paragraph" w:styleId="TOC3">
    <w:name w:val="toc 3"/>
    <w:basedOn w:val="Normal"/>
    <w:next w:val="Normal"/>
    <w:autoRedefine/>
    <w:uiPriority w:val="39"/>
    <w:semiHidden/>
    <w:unhideWhenUsed/>
    <w:qFormat/>
    <w:rsid w:val="00FB67F5"/>
    <w:pPr>
      <w:spacing w:after="100"/>
      <w:ind w:left="440"/>
    </w:pPr>
    <w:rPr>
      <w:lang w:val="en-US" w:eastAsia="en-US"/>
    </w:rPr>
  </w:style>
  <w:style w:type="paragraph" w:styleId="Header">
    <w:name w:val="header"/>
    <w:basedOn w:val="Normal"/>
    <w:link w:val="HeaderChar"/>
    <w:uiPriority w:val="99"/>
    <w:unhideWhenUsed/>
    <w:rsid w:val="00544B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4BBF"/>
  </w:style>
  <w:style w:type="paragraph" w:styleId="Footer">
    <w:name w:val="footer"/>
    <w:basedOn w:val="Normal"/>
    <w:link w:val="FooterChar"/>
    <w:uiPriority w:val="99"/>
    <w:unhideWhenUsed/>
    <w:rsid w:val="00544B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0882">
      <w:bodyDiv w:val="1"/>
      <w:marLeft w:val="0"/>
      <w:marRight w:val="0"/>
      <w:marTop w:val="0"/>
      <w:marBottom w:val="0"/>
      <w:divBdr>
        <w:top w:val="none" w:sz="0" w:space="0" w:color="auto"/>
        <w:left w:val="none" w:sz="0" w:space="0" w:color="auto"/>
        <w:bottom w:val="none" w:sz="0" w:space="0" w:color="auto"/>
        <w:right w:val="none" w:sz="0" w:space="0" w:color="auto"/>
      </w:divBdr>
    </w:div>
    <w:div w:id="174391332">
      <w:bodyDiv w:val="1"/>
      <w:marLeft w:val="0"/>
      <w:marRight w:val="0"/>
      <w:marTop w:val="0"/>
      <w:marBottom w:val="0"/>
      <w:divBdr>
        <w:top w:val="none" w:sz="0" w:space="0" w:color="auto"/>
        <w:left w:val="none" w:sz="0" w:space="0" w:color="auto"/>
        <w:bottom w:val="none" w:sz="0" w:space="0" w:color="auto"/>
        <w:right w:val="none" w:sz="0" w:space="0" w:color="auto"/>
      </w:divBdr>
    </w:div>
    <w:div w:id="177813543">
      <w:bodyDiv w:val="1"/>
      <w:marLeft w:val="0"/>
      <w:marRight w:val="0"/>
      <w:marTop w:val="0"/>
      <w:marBottom w:val="0"/>
      <w:divBdr>
        <w:top w:val="none" w:sz="0" w:space="0" w:color="auto"/>
        <w:left w:val="none" w:sz="0" w:space="0" w:color="auto"/>
        <w:bottom w:val="none" w:sz="0" w:space="0" w:color="auto"/>
        <w:right w:val="none" w:sz="0" w:space="0" w:color="auto"/>
      </w:divBdr>
    </w:div>
    <w:div w:id="182942937">
      <w:bodyDiv w:val="1"/>
      <w:marLeft w:val="0"/>
      <w:marRight w:val="0"/>
      <w:marTop w:val="0"/>
      <w:marBottom w:val="0"/>
      <w:divBdr>
        <w:top w:val="none" w:sz="0" w:space="0" w:color="auto"/>
        <w:left w:val="none" w:sz="0" w:space="0" w:color="auto"/>
        <w:bottom w:val="none" w:sz="0" w:space="0" w:color="auto"/>
        <w:right w:val="none" w:sz="0" w:space="0" w:color="auto"/>
      </w:divBdr>
    </w:div>
    <w:div w:id="377584126">
      <w:bodyDiv w:val="1"/>
      <w:marLeft w:val="0"/>
      <w:marRight w:val="0"/>
      <w:marTop w:val="0"/>
      <w:marBottom w:val="0"/>
      <w:divBdr>
        <w:top w:val="none" w:sz="0" w:space="0" w:color="auto"/>
        <w:left w:val="none" w:sz="0" w:space="0" w:color="auto"/>
        <w:bottom w:val="none" w:sz="0" w:space="0" w:color="auto"/>
        <w:right w:val="none" w:sz="0" w:space="0" w:color="auto"/>
      </w:divBdr>
    </w:div>
    <w:div w:id="431168879">
      <w:bodyDiv w:val="1"/>
      <w:marLeft w:val="0"/>
      <w:marRight w:val="0"/>
      <w:marTop w:val="0"/>
      <w:marBottom w:val="0"/>
      <w:divBdr>
        <w:top w:val="none" w:sz="0" w:space="0" w:color="auto"/>
        <w:left w:val="none" w:sz="0" w:space="0" w:color="auto"/>
        <w:bottom w:val="none" w:sz="0" w:space="0" w:color="auto"/>
        <w:right w:val="none" w:sz="0" w:space="0" w:color="auto"/>
      </w:divBdr>
    </w:div>
    <w:div w:id="473371580">
      <w:bodyDiv w:val="1"/>
      <w:marLeft w:val="0"/>
      <w:marRight w:val="0"/>
      <w:marTop w:val="0"/>
      <w:marBottom w:val="0"/>
      <w:divBdr>
        <w:top w:val="none" w:sz="0" w:space="0" w:color="auto"/>
        <w:left w:val="none" w:sz="0" w:space="0" w:color="auto"/>
        <w:bottom w:val="none" w:sz="0" w:space="0" w:color="auto"/>
        <w:right w:val="none" w:sz="0" w:space="0" w:color="auto"/>
      </w:divBdr>
    </w:div>
    <w:div w:id="502862694">
      <w:bodyDiv w:val="1"/>
      <w:marLeft w:val="0"/>
      <w:marRight w:val="0"/>
      <w:marTop w:val="0"/>
      <w:marBottom w:val="0"/>
      <w:divBdr>
        <w:top w:val="none" w:sz="0" w:space="0" w:color="auto"/>
        <w:left w:val="none" w:sz="0" w:space="0" w:color="auto"/>
        <w:bottom w:val="none" w:sz="0" w:space="0" w:color="auto"/>
        <w:right w:val="none" w:sz="0" w:space="0" w:color="auto"/>
      </w:divBdr>
    </w:div>
    <w:div w:id="517819694">
      <w:bodyDiv w:val="1"/>
      <w:marLeft w:val="0"/>
      <w:marRight w:val="0"/>
      <w:marTop w:val="0"/>
      <w:marBottom w:val="0"/>
      <w:divBdr>
        <w:top w:val="none" w:sz="0" w:space="0" w:color="auto"/>
        <w:left w:val="none" w:sz="0" w:space="0" w:color="auto"/>
        <w:bottom w:val="none" w:sz="0" w:space="0" w:color="auto"/>
        <w:right w:val="none" w:sz="0" w:space="0" w:color="auto"/>
      </w:divBdr>
    </w:div>
    <w:div w:id="522868472">
      <w:bodyDiv w:val="1"/>
      <w:marLeft w:val="0"/>
      <w:marRight w:val="0"/>
      <w:marTop w:val="0"/>
      <w:marBottom w:val="0"/>
      <w:divBdr>
        <w:top w:val="none" w:sz="0" w:space="0" w:color="auto"/>
        <w:left w:val="none" w:sz="0" w:space="0" w:color="auto"/>
        <w:bottom w:val="none" w:sz="0" w:space="0" w:color="auto"/>
        <w:right w:val="none" w:sz="0" w:space="0" w:color="auto"/>
      </w:divBdr>
    </w:div>
    <w:div w:id="531111433">
      <w:bodyDiv w:val="1"/>
      <w:marLeft w:val="0"/>
      <w:marRight w:val="0"/>
      <w:marTop w:val="0"/>
      <w:marBottom w:val="0"/>
      <w:divBdr>
        <w:top w:val="none" w:sz="0" w:space="0" w:color="auto"/>
        <w:left w:val="none" w:sz="0" w:space="0" w:color="auto"/>
        <w:bottom w:val="none" w:sz="0" w:space="0" w:color="auto"/>
        <w:right w:val="none" w:sz="0" w:space="0" w:color="auto"/>
      </w:divBdr>
    </w:div>
    <w:div w:id="572618934">
      <w:bodyDiv w:val="1"/>
      <w:marLeft w:val="0"/>
      <w:marRight w:val="0"/>
      <w:marTop w:val="0"/>
      <w:marBottom w:val="0"/>
      <w:divBdr>
        <w:top w:val="none" w:sz="0" w:space="0" w:color="auto"/>
        <w:left w:val="none" w:sz="0" w:space="0" w:color="auto"/>
        <w:bottom w:val="none" w:sz="0" w:space="0" w:color="auto"/>
        <w:right w:val="none" w:sz="0" w:space="0" w:color="auto"/>
      </w:divBdr>
    </w:div>
    <w:div w:id="579607577">
      <w:bodyDiv w:val="1"/>
      <w:marLeft w:val="0"/>
      <w:marRight w:val="0"/>
      <w:marTop w:val="0"/>
      <w:marBottom w:val="0"/>
      <w:divBdr>
        <w:top w:val="none" w:sz="0" w:space="0" w:color="auto"/>
        <w:left w:val="none" w:sz="0" w:space="0" w:color="auto"/>
        <w:bottom w:val="none" w:sz="0" w:space="0" w:color="auto"/>
        <w:right w:val="none" w:sz="0" w:space="0" w:color="auto"/>
      </w:divBdr>
    </w:div>
    <w:div w:id="580679378">
      <w:bodyDiv w:val="1"/>
      <w:marLeft w:val="0"/>
      <w:marRight w:val="0"/>
      <w:marTop w:val="0"/>
      <w:marBottom w:val="0"/>
      <w:divBdr>
        <w:top w:val="none" w:sz="0" w:space="0" w:color="auto"/>
        <w:left w:val="none" w:sz="0" w:space="0" w:color="auto"/>
        <w:bottom w:val="none" w:sz="0" w:space="0" w:color="auto"/>
        <w:right w:val="none" w:sz="0" w:space="0" w:color="auto"/>
      </w:divBdr>
    </w:div>
    <w:div w:id="664170570">
      <w:bodyDiv w:val="1"/>
      <w:marLeft w:val="0"/>
      <w:marRight w:val="0"/>
      <w:marTop w:val="0"/>
      <w:marBottom w:val="0"/>
      <w:divBdr>
        <w:top w:val="none" w:sz="0" w:space="0" w:color="auto"/>
        <w:left w:val="none" w:sz="0" w:space="0" w:color="auto"/>
        <w:bottom w:val="none" w:sz="0" w:space="0" w:color="auto"/>
        <w:right w:val="none" w:sz="0" w:space="0" w:color="auto"/>
      </w:divBdr>
    </w:div>
    <w:div w:id="704213044">
      <w:bodyDiv w:val="1"/>
      <w:marLeft w:val="0"/>
      <w:marRight w:val="0"/>
      <w:marTop w:val="0"/>
      <w:marBottom w:val="0"/>
      <w:divBdr>
        <w:top w:val="none" w:sz="0" w:space="0" w:color="auto"/>
        <w:left w:val="none" w:sz="0" w:space="0" w:color="auto"/>
        <w:bottom w:val="none" w:sz="0" w:space="0" w:color="auto"/>
        <w:right w:val="none" w:sz="0" w:space="0" w:color="auto"/>
      </w:divBdr>
    </w:div>
    <w:div w:id="764569754">
      <w:bodyDiv w:val="1"/>
      <w:marLeft w:val="0"/>
      <w:marRight w:val="0"/>
      <w:marTop w:val="0"/>
      <w:marBottom w:val="0"/>
      <w:divBdr>
        <w:top w:val="none" w:sz="0" w:space="0" w:color="auto"/>
        <w:left w:val="none" w:sz="0" w:space="0" w:color="auto"/>
        <w:bottom w:val="none" w:sz="0" w:space="0" w:color="auto"/>
        <w:right w:val="none" w:sz="0" w:space="0" w:color="auto"/>
      </w:divBdr>
    </w:div>
    <w:div w:id="947082953">
      <w:bodyDiv w:val="1"/>
      <w:marLeft w:val="0"/>
      <w:marRight w:val="0"/>
      <w:marTop w:val="0"/>
      <w:marBottom w:val="0"/>
      <w:divBdr>
        <w:top w:val="none" w:sz="0" w:space="0" w:color="auto"/>
        <w:left w:val="none" w:sz="0" w:space="0" w:color="auto"/>
        <w:bottom w:val="none" w:sz="0" w:space="0" w:color="auto"/>
        <w:right w:val="none" w:sz="0" w:space="0" w:color="auto"/>
      </w:divBdr>
    </w:div>
    <w:div w:id="966592279">
      <w:bodyDiv w:val="1"/>
      <w:marLeft w:val="0"/>
      <w:marRight w:val="0"/>
      <w:marTop w:val="0"/>
      <w:marBottom w:val="0"/>
      <w:divBdr>
        <w:top w:val="none" w:sz="0" w:space="0" w:color="auto"/>
        <w:left w:val="none" w:sz="0" w:space="0" w:color="auto"/>
        <w:bottom w:val="none" w:sz="0" w:space="0" w:color="auto"/>
        <w:right w:val="none" w:sz="0" w:space="0" w:color="auto"/>
      </w:divBdr>
    </w:div>
    <w:div w:id="1045832297">
      <w:bodyDiv w:val="1"/>
      <w:marLeft w:val="0"/>
      <w:marRight w:val="0"/>
      <w:marTop w:val="0"/>
      <w:marBottom w:val="0"/>
      <w:divBdr>
        <w:top w:val="none" w:sz="0" w:space="0" w:color="auto"/>
        <w:left w:val="none" w:sz="0" w:space="0" w:color="auto"/>
        <w:bottom w:val="none" w:sz="0" w:space="0" w:color="auto"/>
        <w:right w:val="none" w:sz="0" w:space="0" w:color="auto"/>
      </w:divBdr>
    </w:div>
    <w:div w:id="1239166683">
      <w:bodyDiv w:val="1"/>
      <w:marLeft w:val="0"/>
      <w:marRight w:val="0"/>
      <w:marTop w:val="0"/>
      <w:marBottom w:val="0"/>
      <w:divBdr>
        <w:top w:val="none" w:sz="0" w:space="0" w:color="auto"/>
        <w:left w:val="none" w:sz="0" w:space="0" w:color="auto"/>
        <w:bottom w:val="none" w:sz="0" w:space="0" w:color="auto"/>
        <w:right w:val="none" w:sz="0" w:space="0" w:color="auto"/>
      </w:divBdr>
    </w:div>
    <w:div w:id="1246762156">
      <w:bodyDiv w:val="1"/>
      <w:marLeft w:val="0"/>
      <w:marRight w:val="0"/>
      <w:marTop w:val="0"/>
      <w:marBottom w:val="0"/>
      <w:divBdr>
        <w:top w:val="none" w:sz="0" w:space="0" w:color="auto"/>
        <w:left w:val="none" w:sz="0" w:space="0" w:color="auto"/>
        <w:bottom w:val="none" w:sz="0" w:space="0" w:color="auto"/>
        <w:right w:val="none" w:sz="0" w:space="0" w:color="auto"/>
      </w:divBdr>
    </w:div>
    <w:div w:id="1314023682">
      <w:bodyDiv w:val="1"/>
      <w:marLeft w:val="0"/>
      <w:marRight w:val="0"/>
      <w:marTop w:val="0"/>
      <w:marBottom w:val="0"/>
      <w:divBdr>
        <w:top w:val="none" w:sz="0" w:space="0" w:color="auto"/>
        <w:left w:val="none" w:sz="0" w:space="0" w:color="auto"/>
        <w:bottom w:val="none" w:sz="0" w:space="0" w:color="auto"/>
        <w:right w:val="none" w:sz="0" w:space="0" w:color="auto"/>
      </w:divBdr>
    </w:div>
    <w:div w:id="1463425228">
      <w:bodyDiv w:val="1"/>
      <w:marLeft w:val="0"/>
      <w:marRight w:val="0"/>
      <w:marTop w:val="0"/>
      <w:marBottom w:val="0"/>
      <w:divBdr>
        <w:top w:val="none" w:sz="0" w:space="0" w:color="auto"/>
        <w:left w:val="none" w:sz="0" w:space="0" w:color="auto"/>
        <w:bottom w:val="none" w:sz="0" w:space="0" w:color="auto"/>
        <w:right w:val="none" w:sz="0" w:space="0" w:color="auto"/>
      </w:divBdr>
    </w:div>
    <w:div w:id="1544051109">
      <w:bodyDiv w:val="1"/>
      <w:marLeft w:val="0"/>
      <w:marRight w:val="0"/>
      <w:marTop w:val="0"/>
      <w:marBottom w:val="0"/>
      <w:divBdr>
        <w:top w:val="none" w:sz="0" w:space="0" w:color="auto"/>
        <w:left w:val="none" w:sz="0" w:space="0" w:color="auto"/>
        <w:bottom w:val="none" w:sz="0" w:space="0" w:color="auto"/>
        <w:right w:val="none" w:sz="0" w:space="0" w:color="auto"/>
      </w:divBdr>
    </w:div>
    <w:div w:id="1560288310">
      <w:bodyDiv w:val="1"/>
      <w:marLeft w:val="0"/>
      <w:marRight w:val="0"/>
      <w:marTop w:val="0"/>
      <w:marBottom w:val="0"/>
      <w:divBdr>
        <w:top w:val="none" w:sz="0" w:space="0" w:color="auto"/>
        <w:left w:val="none" w:sz="0" w:space="0" w:color="auto"/>
        <w:bottom w:val="none" w:sz="0" w:space="0" w:color="auto"/>
        <w:right w:val="none" w:sz="0" w:space="0" w:color="auto"/>
      </w:divBdr>
    </w:div>
    <w:div w:id="1644889705">
      <w:bodyDiv w:val="1"/>
      <w:marLeft w:val="0"/>
      <w:marRight w:val="0"/>
      <w:marTop w:val="0"/>
      <w:marBottom w:val="0"/>
      <w:divBdr>
        <w:top w:val="none" w:sz="0" w:space="0" w:color="auto"/>
        <w:left w:val="none" w:sz="0" w:space="0" w:color="auto"/>
        <w:bottom w:val="none" w:sz="0" w:space="0" w:color="auto"/>
        <w:right w:val="none" w:sz="0" w:space="0" w:color="auto"/>
      </w:divBdr>
    </w:div>
    <w:div w:id="1649700235">
      <w:bodyDiv w:val="1"/>
      <w:marLeft w:val="0"/>
      <w:marRight w:val="0"/>
      <w:marTop w:val="0"/>
      <w:marBottom w:val="0"/>
      <w:divBdr>
        <w:top w:val="none" w:sz="0" w:space="0" w:color="auto"/>
        <w:left w:val="none" w:sz="0" w:space="0" w:color="auto"/>
        <w:bottom w:val="none" w:sz="0" w:space="0" w:color="auto"/>
        <w:right w:val="none" w:sz="0" w:space="0" w:color="auto"/>
      </w:divBdr>
    </w:div>
    <w:div w:id="1786345751">
      <w:bodyDiv w:val="1"/>
      <w:marLeft w:val="0"/>
      <w:marRight w:val="0"/>
      <w:marTop w:val="0"/>
      <w:marBottom w:val="0"/>
      <w:divBdr>
        <w:top w:val="none" w:sz="0" w:space="0" w:color="auto"/>
        <w:left w:val="none" w:sz="0" w:space="0" w:color="auto"/>
        <w:bottom w:val="none" w:sz="0" w:space="0" w:color="auto"/>
        <w:right w:val="none" w:sz="0" w:space="0" w:color="auto"/>
      </w:divBdr>
    </w:div>
    <w:div w:id="1790539617">
      <w:bodyDiv w:val="1"/>
      <w:marLeft w:val="0"/>
      <w:marRight w:val="0"/>
      <w:marTop w:val="0"/>
      <w:marBottom w:val="0"/>
      <w:divBdr>
        <w:top w:val="none" w:sz="0" w:space="0" w:color="auto"/>
        <w:left w:val="none" w:sz="0" w:space="0" w:color="auto"/>
        <w:bottom w:val="none" w:sz="0" w:space="0" w:color="auto"/>
        <w:right w:val="none" w:sz="0" w:space="0" w:color="auto"/>
      </w:divBdr>
    </w:div>
    <w:div w:id="1794638441">
      <w:bodyDiv w:val="1"/>
      <w:marLeft w:val="0"/>
      <w:marRight w:val="0"/>
      <w:marTop w:val="0"/>
      <w:marBottom w:val="0"/>
      <w:divBdr>
        <w:top w:val="none" w:sz="0" w:space="0" w:color="auto"/>
        <w:left w:val="none" w:sz="0" w:space="0" w:color="auto"/>
        <w:bottom w:val="none" w:sz="0" w:space="0" w:color="auto"/>
        <w:right w:val="none" w:sz="0" w:space="0" w:color="auto"/>
      </w:divBdr>
    </w:div>
    <w:div w:id="1876304944">
      <w:bodyDiv w:val="1"/>
      <w:marLeft w:val="0"/>
      <w:marRight w:val="0"/>
      <w:marTop w:val="0"/>
      <w:marBottom w:val="0"/>
      <w:divBdr>
        <w:top w:val="none" w:sz="0" w:space="0" w:color="auto"/>
        <w:left w:val="none" w:sz="0" w:space="0" w:color="auto"/>
        <w:bottom w:val="none" w:sz="0" w:space="0" w:color="auto"/>
        <w:right w:val="none" w:sz="0" w:space="0" w:color="auto"/>
      </w:divBdr>
    </w:div>
    <w:div w:id="1896549648">
      <w:bodyDiv w:val="1"/>
      <w:marLeft w:val="0"/>
      <w:marRight w:val="0"/>
      <w:marTop w:val="0"/>
      <w:marBottom w:val="0"/>
      <w:divBdr>
        <w:top w:val="none" w:sz="0" w:space="0" w:color="auto"/>
        <w:left w:val="none" w:sz="0" w:space="0" w:color="auto"/>
        <w:bottom w:val="none" w:sz="0" w:space="0" w:color="auto"/>
        <w:right w:val="none" w:sz="0" w:space="0" w:color="auto"/>
      </w:divBdr>
    </w:div>
    <w:div w:id="1902790721">
      <w:bodyDiv w:val="1"/>
      <w:marLeft w:val="0"/>
      <w:marRight w:val="0"/>
      <w:marTop w:val="0"/>
      <w:marBottom w:val="0"/>
      <w:divBdr>
        <w:top w:val="none" w:sz="0" w:space="0" w:color="auto"/>
        <w:left w:val="none" w:sz="0" w:space="0" w:color="auto"/>
        <w:bottom w:val="none" w:sz="0" w:space="0" w:color="auto"/>
        <w:right w:val="none" w:sz="0" w:space="0" w:color="auto"/>
      </w:divBdr>
    </w:div>
    <w:div w:id="19752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techservic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44240-EDAC-49C1-840C-0DC11A65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JayLiu</dc:creator>
  <cp:keywords/>
  <dc:description/>
  <cp:lastModifiedBy>Xiaosong Zhai</cp:lastModifiedBy>
  <cp:revision>27</cp:revision>
  <dcterms:created xsi:type="dcterms:W3CDTF">2018-10-29T21:21:00Z</dcterms:created>
  <dcterms:modified xsi:type="dcterms:W3CDTF">2019-09-27T04:21:00Z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Jay.Liu@ontario.ca</vt:lpwstr>
  </property>
  <property fmtid="{D5CDD505-2E9C-101B-9397-08002B2CF9AE}" pid="5" name="MSIP_Label_034a106e-6316-442c-ad35-738afd673d2b_SetDate">
    <vt:lpwstr>2019-02-20T19:16:50.4530493Z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Extended_MSFT_Method">
    <vt:lpwstr>Automatic</vt:lpwstr>
  </property>
  <property fmtid="{D5CDD505-2E9C-101B-9397-08002B2CF9AE}" pid="9" name="Sensitivity">
    <vt:lpwstr>OPS - Unclassified Information</vt:lpwstr>
  </property>
</Properties>
</file>