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Compte rendu – Réunion de l'équipe éducative – 4e B</w:t>
      </w:r>
    </w:p>
    <w:p>
      <w:r>
        <w:t>Mercredi 14 octobre 2026, 16 h 30, salle B12. Rédaction : Nadia Ferhat, CPE.</w:t>
      </w:r>
    </w:p>
    <w:p>
      <w:r>
        <w:t>Présents : Mme Ferhat (CPE), M. Reynaud (proviseur adjoint), Mme Simonin (professeure documentaliste), M. Lambert (professeur principal), l'infirmière scolaire.</w:t>
      </w:r>
    </w:p>
    <w:p>
      <w:r>
        <w:rPr>
          <w:b/>
        </w:rPr>
        <w:t>1. Situation de l'élève</w:t>
      </w:r>
    </w:p>
    <w:p>
      <w:r>
        <w:t xml:space="preserve">Élève concerné : </w:t>
      </w:r>
      <w:r>
        <w:rPr>
          <w:b/>
          <w:i/>
          <w:color w:val="0070C0"/>
          <w:u w:val="single"/>
        </w:rPr>
        <w:t>Yanis</w:t>
      </w:r>
      <w:r>
        <w:t xml:space="preserve"> </w:t>
      </w:r>
      <w:r>
        <w:rPr>
          <w:b/>
          <w:i/>
          <w:color w:val="0070C0"/>
          <w:u w:val="single"/>
        </w:rPr>
        <w:t>HAD</w:t>
      </w:r>
      <w:r>
        <w:rPr>
          <w:b/>
          <w:i/>
          <w:color w:val="0070C0"/>
          <w:u w:val="single"/>
        </w:rPr>
        <w:t>DAD</w:t>
      </w:r>
      <w:r>
        <w:t xml:space="preserve">, né le </w:t>
      </w:r>
      <w:r>
        <w:rPr>
          <w:b/>
          <w:i/>
          <w:color w:val="0070C0"/>
          <w:u w:val="single"/>
        </w:rPr>
        <w:t>14/02/2012</w:t>
      </w:r>
      <w:r>
        <w:t>, 4e B.</w:t>
      </w:r>
    </w:p>
    <w:p>
      <w:r>
        <w:t xml:space="preserve">Responsable légale : </w:t>
      </w:r>
      <w:r>
        <w:rPr>
          <w:b/>
          <w:i/>
          <w:color w:val="0070C0"/>
          <w:u w:val="single"/>
        </w:rPr>
        <w:t>Samira HADDAD</w:t>
      </w:r>
      <w:r>
        <w:t>, jointe par courriel (</w:t>
      </w:r>
      <w:r>
        <w:rPr>
          <w:b/>
          <w:i/>
          <w:color w:val="0070C0"/>
          <w:u w:val="single"/>
        </w:rPr>
        <w:t>s.haddad@mailbox.vd</w:t>
      </w:r>
      <w:r>
        <w:t xml:space="preserve">) et au </w:t>
      </w:r>
      <w:r>
        <w:rPr>
          <w:b/>
          <w:i/>
          <w:color w:val="0070C0"/>
          <w:u w:val="single"/>
        </w:rPr>
        <w:t>+421 905 318 442</w:t>
      </w:r>
      <w:r>
        <w:t>.</w:t>
      </w:r>
    </w:p>
    <w:p>
      <w:r>
        <w:t>Depuis la rentrée : 14 demi-journées d'absence, dont 6 non justifiées, et 9 retards, presque tous le lundi. Les professeurs constatent une fatigue en classe. Yanis a été reçu deux fois à l'infirmerie pour des maux de tête.</w:t>
      </w:r>
    </w:p>
    <w:p>
      <w:r>
        <w:t xml:space="preserve">Le 12 octobre, une altercation verbale l'a opposé à </w:t>
      </w:r>
      <w:r>
        <w:rPr>
          <w:b/>
          <w:i/>
          <w:color w:val="0070C0"/>
          <w:u w:val="single"/>
        </w:rPr>
        <w:t>Bence HORVÁTH</w:t>
      </w:r>
      <w:r>
        <w:t xml:space="preserve"> à la cantine. Les deux familles seront reçues.</w:t>
      </w:r>
    </w:p>
    <w:p>
      <w:r>
        <w:t xml:space="preserve">M. Lambert signale que </w:t>
      </w:r>
      <w:r>
        <w:rPr>
          <w:b/>
          <w:i w:val="0"/>
          <w:color w:val="0070C0"/>
          <w:u w:val="none"/>
        </w:rPr>
        <w:t>Luka KOVAČ</w:t>
      </w:r>
      <w:r>
        <w:t xml:space="preserve"> aide souvent Yanis à rattraper les cours.</w:t>
      </w:r>
    </w:p>
    <w:p>
      <w:r>
        <w:rPr>
          <w:b/>
        </w:rPr>
        <w:t>2. Mesures décidées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Mesure</w:t>
            </w:r>
          </w:p>
        </w:tc>
        <w:tc>
          <w:tcPr>
            <w:tcW w:type="dxa" w:w="3249"/>
          </w:tcPr>
          <w:p>
            <w:r>
              <w:t>Responsable</w:t>
            </w:r>
          </w:p>
        </w:tc>
        <w:tc>
          <w:tcPr>
            <w:tcW w:type="dxa" w:w="3249"/>
          </w:tcPr>
          <w:p>
            <w:r>
              <w:t>Échéance</w:t>
            </w:r>
          </w:p>
        </w:tc>
      </w:tr>
      <w:tr>
        <w:tc>
          <w:tcPr>
            <w:tcW w:type="dxa" w:w="3249"/>
          </w:tcPr>
          <w:p>
            <w:r>
              <w:t xml:space="preserve">Rendez-vous avec Mme </w:t>
            </w:r>
            <w:r>
              <w:rPr>
                <w:b/>
                <w:i/>
                <w:color w:val="0070C0"/>
                <w:u w:val="single"/>
              </w:rPr>
              <w:t>HADDAD</w:t>
            </w:r>
          </w:p>
        </w:tc>
        <w:tc>
          <w:tcPr>
            <w:tcW w:type="dxa" w:w="3249"/>
          </w:tcPr>
          <w:p>
            <w:r>
              <w:t>M. Reynaud</w:t>
            </w:r>
          </w:p>
        </w:tc>
        <w:tc>
          <w:tcPr>
            <w:tcW w:type="dxa" w:w="3249"/>
          </w:tcPr>
          <w:p>
            <w:r>
              <w:t>avant le 23/10/2026</w:t>
            </w:r>
          </w:p>
        </w:tc>
      </w:tr>
      <w:tr>
        <w:tc>
          <w:tcPr>
            <w:tcW w:type="dxa" w:w="3249"/>
          </w:tcPr>
          <w:p>
            <w:r>
              <w:t>Fiche de suivi des retards</w:t>
            </w:r>
          </w:p>
        </w:tc>
        <w:tc>
          <w:tcPr>
            <w:tcW w:type="dxa" w:w="3249"/>
          </w:tcPr>
          <w:p>
            <w:r>
              <w:t>Mme Ferhat</w:t>
            </w:r>
          </w:p>
        </w:tc>
        <w:tc>
          <w:tcPr>
            <w:tcW w:type="dxa" w:w="3249"/>
          </w:tcPr>
          <w:p>
            <w:r>
              <w:t>immédiat</w:t>
            </w:r>
          </w:p>
        </w:tc>
      </w:tr>
      <w:tr>
        <w:tc>
          <w:tcPr>
            <w:tcW w:type="dxa" w:w="3249"/>
          </w:tcPr>
          <w:p>
            <w:r>
              <w:t>Point au conseil de classe</w:t>
            </w:r>
          </w:p>
        </w:tc>
        <w:tc>
          <w:tcPr>
            <w:tcW w:type="dxa" w:w="3249"/>
          </w:tcPr>
          <w:p>
            <w:r>
              <w:t>M. Lambert</w:t>
            </w:r>
          </w:p>
        </w:tc>
        <w:tc>
          <w:tcPr>
            <w:tcW w:type="dxa" w:w="3249"/>
          </w:tcPr>
          <w:p>
            <w:r>
              <w:t>conseil du 1er trimestre</w:t>
            </w:r>
          </w:p>
        </w:tc>
      </w:tr>
    </w:tbl>
    <w:p/>
    <w:p>
      <w:r>
        <w:t>Prochain point d'étape : lundi 9 novembre 2026, au retour des vacances. Compte rendu diffusé aux seuls participants.</w:t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 xml:space="preserve">LFI Marie-Curie de Valmont – Vie scolaire – Équipe éducative 4e B – situation de </w:t>
    </w:r>
    <w:r>
      <w:rPr>
        <w:b/>
        <w:i/>
        <w:color w:val="0070C0"/>
        <w:sz w:val="17"/>
        <w:u w:val="single"/>
      </w:rPr>
      <w:t>Yanis HADDAD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équipe éducative – Yanis HADDAD</dc:title>
  <dc:subject/>
  <dc:creator>Nadia Ferhat</dc:creator>
  <cp:keywords/>
  <dc:description>Situation Yanis HADDAD – confidentiel</dc:description>
  <cp:lastModifiedBy>Hélène Marquet</cp:lastModifiedBy>
  <cp:revision>1</cp:revision>
  <dcterms:created xsi:type="dcterms:W3CDTF">2026-10-14T17:05:00Z</dcterms:created>
  <dcterms:modified xsi:type="dcterms:W3CDTF">2026-10-15T08:20:00Z</dcterms:modified>
  <cp:category/>
</cp:coreProperties>
</file>