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Convention d'intervention extérieure</w:t>
      </w:r>
    </w:p>
    <w:p>
      <w:r>
        <w:t>Entre le Lycée français international Marie-Curie de Valmont, établissement en gestion directe de l'AEFE, représenté par [signataire habilité selon la délégation n° 2026-014], ci-après « l'établissement », et [nom de l'intervenant ou de la structure, adresse, représentant], ci-après « l'intervenant », il est convenu ce qui suit.</w:t>
      </w:r>
    </w:p>
    <w:p>
      <w:pPr>
        <w:pStyle w:val="Heading2"/>
      </w:pPr>
      <w:r>
        <w:rPr>
          <w:color w:val="1D3A5F"/>
        </w:rPr>
        <w:t>Article 1 – Objet</w:t>
      </w:r>
    </w:p>
    <w:p>
      <w:r>
        <w:t>La présente convention définit les conditions de l'intervention de [intervenant] dans le cadre de [projet pédagogique], sous la responsabilité de [enseignant porteur].</w:t>
      </w:r>
    </w:p>
    <w:p>
      <w:pPr>
        <w:pStyle w:val="Heading2"/>
      </w:pPr>
      <w:r>
        <w:rPr>
          <w:color w:val="1D3A5F"/>
        </w:rPr>
        <w:t>Article 2 – Dates, lieux et public</w:t>
      </w:r>
    </w:p>
    <w:p>
      <w:r>
        <w:t>L'intervention a lieu le(s) [dates], de [horaires], à [lieu], auprès de [public]. Toute modification fait l'objet d'un accord écrit.</w:t>
      </w:r>
    </w:p>
    <w:p>
      <w:pPr>
        <w:pStyle w:val="Heading2"/>
      </w:pPr>
      <w:r>
        <w:rPr>
          <w:color w:val="1D3A5F"/>
        </w:rPr>
        <w:t>Article 3 – Encadrement</w:t>
      </w:r>
    </w:p>
    <w:p>
      <w:r>
        <w:t>L'enseignant porteur reste présent pendant toute la durée de l'intervention et conserve la responsabilité pédagogique et la surveillance des élèves.</w:t>
      </w:r>
    </w:p>
    <w:p>
      <w:pPr>
        <w:pStyle w:val="Heading2"/>
      </w:pPr>
      <w:r>
        <w:rPr>
          <w:color w:val="1D3A5F"/>
        </w:rPr>
        <w:t>Article 4 – Obligations de l'intervenant</w:t>
      </w:r>
    </w:p>
    <w:p>
      <w:r>
        <w:t>L'intervenant respecte le règlement intérieur, les principes de neutralité et de laïcité, et les consignes de sécurité. Il s'interdit toute collecte de données personnelles sur les élèves.</w:t>
      </w:r>
    </w:p>
    <w:p>
      <w:pPr>
        <w:pStyle w:val="Heading2"/>
      </w:pPr>
      <w:r>
        <w:rPr>
          <w:color w:val="1D3A5F"/>
        </w:rPr>
        <w:t>Article 5 – Assurance</w:t>
      </w:r>
    </w:p>
    <w:p>
      <w:r>
        <w:t>L'intervenant atteste être couvert par une assurance responsabilité civile garantissant l'activité exercée pour toute la durée de la convention (attestation annexée).</w:t>
      </w:r>
    </w:p>
    <w:p>
      <w:pPr>
        <w:pStyle w:val="Heading2"/>
      </w:pPr>
      <w:r>
        <w:rPr>
          <w:color w:val="1D3A5F"/>
        </w:rPr>
        <w:t>Article 6 – Honorabilité</w:t>
      </w:r>
    </w:p>
    <w:p>
      <w:r>
        <w:t>Pour une intervention régulière auprès de mineurs, l'intervenant a remis un extrait de casier judiciaire de moins de trois mois (annexé).</w:t>
      </w:r>
    </w:p>
    <w:p>
      <w:pPr>
        <w:pStyle w:val="Heading2"/>
      </w:pPr>
      <w:r>
        <w:rPr>
          <w:color w:val="1D3A5F"/>
        </w:rPr>
        <w:t>Article 7 – Conditions financières</w:t>
      </w:r>
    </w:p>
    <w:p>
      <w:r>
        <w:t>[Intervention bénévole] ou [rémunération de … € TTC, payable sur facture après service fait, engagement n° …].</w:t>
      </w:r>
    </w:p>
    <w:p>
      <w:pPr>
        <w:pStyle w:val="Heading2"/>
      </w:pPr>
      <w:r>
        <w:rPr>
          <w:color w:val="1D3A5F"/>
        </w:rPr>
        <w:t>Article 8 – Droit à l'image</w:t>
      </w:r>
    </w:p>
    <w:p>
      <w:r>
        <w:t>Aucune image d'élève n'est captée sans autorisation préalable des représentants légaux recueillie par l'établissement.</w:t>
      </w:r>
    </w:p>
    <w:p>
      <w:pPr>
        <w:pStyle w:val="Heading2"/>
      </w:pPr>
      <w:r>
        <w:rPr>
          <w:color w:val="1D3A5F"/>
        </w:rPr>
        <w:t>Article 9 – Durée et résiliation</w:t>
      </w:r>
    </w:p>
    <w:p>
      <w:r>
        <w:t>La convention vaut pour l'action et l'année scolaire indiquées. Elle n'est pas reconductible tacitement. Elle peut être résiliée par l'une des parties, sans indemnité, en cas de manquement.</w:t>
      </w:r>
    </w:p>
    <w:p>
      <w:pPr>
        <w:pStyle w:val="Heading2"/>
      </w:pPr>
      <w:r>
        <w:rPr>
          <w:color w:val="1D3A5F"/>
        </w:rPr>
        <w:t>Article 10 – Signatures</w:t>
      </w:r>
    </w:p>
    <w:p>
      <w:r>
        <w:t>Fait à Valmont, en deux exemplaires. Pour l'établissement : [nom, fonction du signataire habilité]. Pour l'intervenant : [nom, qualité].</w:t>
      </w:r>
    </w:p>
    <w:p>
      <w:pPr>
        <w:pStyle w:val="Heading2"/>
      </w:pPr>
      <w:r>
        <w:rPr>
          <w:color w:val="1D3A5F"/>
        </w:rPr>
        <w:t>Article 11 – Sécurité et urgence</w:t>
      </w:r>
    </w:p>
    <w:p>
      <w:r>
        <w:t>L'intervenant prend connaissance des consignes d'évacuation et du plan particulier de mise en sûreté. En cas d'accident, il alerte immédiatement l'enseignant présent, qui applique le protocole de l'établissement (infirmerie, appel des secours, information de la direction et des familles).</w:t>
      </w:r>
    </w:p>
    <w:p>
      <w:pPr>
        <w:pStyle w:val="Heading2"/>
      </w:pPr>
      <w:r>
        <w:rPr>
          <w:color w:val="1D3A5F"/>
        </w:rPr>
        <w:t>Article 12 – Matériel</w:t>
      </w:r>
    </w:p>
    <w:p>
      <w:r>
        <w:t>Le matériel apporté par l'intervenant reste sous sa responsabilité. Le matériel de l'établissement mis à sa disposition est restitué en l'état. Aucun produit dangereux n'est introduit sans accord préalable du chef d'équipe maintenance.</w:t>
      </w:r>
    </w:p>
    <w:p>
      <w:pPr>
        <w:pStyle w:val="Heading2"/>
      </w:pPr>
      <w:r>
        <w:rPr>
          <w:color w:val="1D3A5F"/>
        </w:rPr>
        <w:t>Article 13 – Propriété intellectuelle</w:t>
      </w:r>
    </w:p>
    <w:p>
      <w:r>
        <w:t>Les productions réalisées par les élèves restent leur propriété. L'intervenant ne peut les diffuser qu'avec l'accord écrit de l'établissement et des représentants légaux.</w:t>
      </w:r>
    </w:p>
    <w:p>
      <w:pPr>
        <w:pStyle w:val="Heading2"/>
      </w:pPr>
      <w:r>
        <w:rPr>
          <w:color w:val="1D3A5F"/>
        </w:rPr>
        <w:t>Article 14 – Annulation</w:t>
      </w:r>
    </w:p>
    <w:p>
      <w:r>
        <w:t>En cas d'annulation par l'établissement moins de huit jours avant la date prévue, sauf force majeure, les frais engagés par l'intervenant et justifiés sont remboursés dans la limite de 30 % du montant prévu. En cas d'annulation par l'intervenant, aucune somme n'est due.</w:t>
      </w:r>
    </w:p>
    <w:p>
      <w:pPr>
        <w:pStyle w:val="Heading2"/>
      </w:pPr>
      <w:r>
        <w:rPr>
          <w:color w:val="1D3A5F"/>
        </w:rPr>
        <w:t>Article 15 – Litiges</w:t>
      </w:r>
    </w:p>
    <w:p>
      <w:r>
        <w:t>Les parties recherchent une solution amiable. À défaut, les juridictions de Valmont sont compétentes.</w:t>
      </w:r>
    </w:p>
    <w:p>
      <w:r>
        <w:t>Annexes : 1. fiche descriptive de l'intervention ; 2. engagement de confidentialité ; 3. attestation d'assurance ; 4. le cas échéant, extrait de casier judiciaire ; 5. fiche de demande FD-INT.</w:t>
      </w:r>
    </w:p>
    <w:p>
      <w:r>
        <w:br w:type="page"/>
      </w:r>
    </w:p>
    <w:p>
      <w:pPr>
        <w:pStyle w:val="Heading2"/>
      </w:pPr>
      <w:r>
        <w:rPr>
          <w:color w:val="1D3A5F"/>
        </w:rPr>
        <w:t>Annexe 1 – Fiche descriptive de l'intervention</w:t>
      </w:r>
    </w:p>
    <w:tbl>
      <w:tblPr>
        <w:tblStyle w:val="TableGrid"/>
        <w:tblW w:type="auto" w:w="0"/>
        <w:tblLook w:firstColumn="1" w:firstRow="1" w:lastColumn="0" w:lastRow="0" w:noHBand="0" w:noVBand="1" w:val="04A0"/>
      </w:tblPr>
      <w:tblGrid>
        <w:gridCol w:w="4873"/>
        <w:gridCol w:w="4873"/>
      </w:tblGrid>
      <w:tr>
        <w:tc>
          <w:tcPr>
            <w:tcW w:type="dxa" w:w="3969"/>
          </w:tcPr>
          <w:p>
            <w:r>
              <w:rPr>
                <w:b/>
                <w:sz w:val="18"/>
              </w:rPr>
              <w:t>Rubrique</w:t>
            </w:r>
          </w:p>
        </w:tc>
        <w:tc>
          <w:tcPr>
            <w:tcW w:type="dxa" w:w="5102"/>
          </w:tcPr>
          <w:p>
            <w:r>
              <w:rPr>
                <w:b/>
                <w:sz w:val="18"/>
              </w:rPr>
              <w:t>À compléter</w:t>
            </w:r>
          </w:p>
        </w:tc>
      </w:tr>
      <w:tr>
        <w:tc>
          <w:tcPr>
            <w:tcW w:type="dxa" w:w="3969"/>
          </w:tcPr>
          <w:p>
            <w:r>
              <w:rPr>
                <w:b w:val="0"/>
                <w:sz w:val="18"/>
              </w:rPr>
              <w:t>Intitulé de l'action</w:t>
            </w:r>
          </w:p>
        </w:tc>
        <w:tc>
          <w:tcPr>
            <w:tcW w:type="dxa" w:w="5102"/>
          </w:tcPr>
          <w:p>
            <w:r>
              <w:rPr>
                <w:b w:val="0"/>
                <w:sz w:val="18"/>
              </w:rPr>
            </w:r>
          </w:p>
        </w:tc>
      </w:tr>
      <w:tr>
        <w:tc>
          <w:tcPr>
            <w:tcW w:type="dxa" w:w="3969"/>
          </w:tcPr>
          <w:p>
            <w:r>
              <w:rPr>
                <w:b w:val="0"/>
                <w:sz w:val="18"/>
              </w:rPr>
              <w:t>Projet pédagogique de rattachement</w:t>
            </w:r>
          </w:p>
        </w:tc>
        <w:tc>
          <w:tcPr>
            <w:tcW w:type="dxa" w:w="5102"/>
          </w:tcPr>
          <w:p>
            <w:r>
              <w:rPr>
                <w:b w:val="0"/>
                <w:sz w:val="18"/>
              </w:rPr>
            </w:r>
          </w:p>
        </w:tc>
      </w:tr>
      <w:tr>
        <w:tc>
          <w:tcPr>
            <w:tcW w:type="dxa" w:w="3969"/>
          </w:tcPr>
          <w:p>
            <w:r>
              <w:rPr>
                <w:b w:val="0"/>
                <w:sz w:val="18"/>
              </w:rPr>
              <w:t>Classe(s) et effectif</w:t>
            </w:r>
          </w:p>
        </w:tc>
        <w:tc>
          <w:tcPr>
            <w:tcW w:type="dxa" w:w="5102"/>
          </w:tcPr>
          <w:p>
            <w:r>
              <w:rPr>
                <w:b w:val="0"/>
                <w:sz w:val="18"/>
              </w:rPr>
            </w:r>
          </w:p>
        </w:tc>
      </w:tr>
      <w:tr>
        <w:tc>
          <w:tcPr>
            <w:tcW w:type="dxa" w:w="3969"/>
          </w:tcPr>
          <w:p>
            <w:r>
              <w:rPr>
                <w:b w:val="0"/>
                <w:sz w:val="18"/>
              </w:rPr>
              <w:t>Dates et horaires</w:t>
            </w:r>
          </w:p>
        </w:tc>
        <w:tc>
          <w:tcPr>
            <w:tcW w:type="dxa" w:w="5102"/>
          </w:tcPr>
          <w:p>
            <w:r>
              <w:rPr>
                <w:b w:val="0"/>
                <w:sz w:val="18"/>
              </w:rPr>
            </w:r>
          </w:p>
        </w:tc>
      </w:tr>
      <w:tr>
        <w:tc>
          <w:tcPr>
            <w:tcW w:type="dxa" w:w="3969"/>
          </w:tcPr>
          <w:p>
            <w:r>
              <w:rPr>
                <w:b w:val="0"/>
                <w:sz w:val="18"/>
              </w:rPr>
              <w:t>Lieu</w:t>
            </w:r>
          </w:p>
        </w:tc>
        <w:tc>
          <w:tcPr>
            <w:tcW w:type="dxa" w:w="5102"/>
          </w:tcPr>
          <w:p>
            <w:r>
              <w:rPr>
                <w:b w:val="0"/>
                <w:sz w:val="18"/>
              </w:rPr>
            </w:r>
          </w:p>
        </w:tc>
      </w:tr>
      <w:tr>
        <w:tc>
          <w:tcPr>
            <w:tcW w:type="dxa" w:w="3969"/>
          </w:tcPr>
          <w:p>
            <w:r>
              <w:rPr>
                <w:b w:val="0"/>
                <w:sz w:val="18"/>
              </w:rPr>
              <w:t>Enseignant(s) présent(s)</w:t>
            </w:r>
          </w:p>
        </w:tc>
        <w:tc>
          <w:tcPr>
            <w:tcW w:type="dxa" w:w="5102"/>
          </w:tcPr>
          <w:p>
            <w:r>
              <w:rPr>
                <w:b w:val="0"/>
                <w:sz w:val="18"/>
              </w:rPr>
            </w:r>
          </w:p>
        </w:tc>
      </w:tr>
      <w:tr>
        <w:tc>
          <w:tcPr>
            <w:tcW w:type="dxa" w:w="3969"/>
          </w:tcPr>
          <w:p>
            <w:r>
              <w:rPr>
                <w:b w:val="0"/>
                <w:sz w:val="18"/>
              </w:rPr>
              <w:t>Matériel nécessaire</w:t>
            </w:r>
          </w:p>
        </w:tc>
        <w:tc>
          <w:tcPr>
            <w:tcW w:type="dxa" w:w="5102"/>
          </w:tcPr>
          <w:p>
            <w:r>
              <w:rPr>
                <w:b w:val="0"/>
                <w:sz w:val="18"/>
              </w:rPr>
            </w:r>
          </w:p>
        </w:tc>
      </w:tr>
      <w:tr>
        <w:tc>
          <w:tcPr>
            <w:tcW w:type="dxa" w:w="3969"/>
          </w:tcPr>
          <w:p>
            <w:r>
              <w:rPr>
                <w:b w:val="0"/>
                <w:sz w:val="18"/>
              </w:rPr>
              <w:t>Coût et imputation</w:t>
            </w:r>
          </w:p>
        </w:tc>
        <w:tc>
          <w:tcPr>
            <w:tcW w:type="dxa" w:w="5102"/>
          </w:tcPr>
          <w:p>
            <w:r>
              <w:rPr>
                <w:b w:val="0"/>
                <w:sz w:val="18"/>
              </w:rPr>
            </w:r>
          </w:p>
        </w:tc>
      </w:tr>
      <w:tr>
        <w:tc>
          <w:tcPr>
            <w:tcW w:type="dxa" w:w="3969"/>
          </w:tcPr>
          <w:p>
            <w:r>
              <w:rPr>
                <w:b w:val="0"/>
                <w:sz w:val="18"/>
              </w:rPr>
              <w:t>Numéro d'engagement</w:t>
            </w:r>
          </w:p>
        </w:tc>
        <w:tc>
          <w:tcPr>
            <w:tcW w:type="dxa" w:w="5102"/>
          </w:tcPr>
          <w:p>
            <w:r>
              <w:rPr>
                <w:b w:val="0"/>
                <w:sz w:val="18"/>
              </w:rPr>
            </w:r>
          </w:p>
        </w:tc>
      </w:tr>
      <w:tr>
        <w:tc>
          <w:tcPr>
            <w:tcW w:type="dxa" w:w="3969"/>
          </w:tcPr>
          <w:p>
            <w:r>
              <w:rPr>
                <w:b w:val="0"/>
                <w:sz w:val="18"/>
              </w:rPr>
              <w:t>Signataire habilité (délégation 2026-014)</w:t>
            </w:r>
          </w:p>
        </w:tc>
        <w:tc>
          <w:tcPr>
            <w:tcW w:type="dxa" w:w="5102"/>
          </w:tcPr>
          <w:p>
            <w:r>
              <w:rPr>
                <w:b w:val="0"/>
                <w:sz w:val="18"/>
              </w:rPr>
            </w:r>
          </w:p>
        </w:tc>
      </w:tr>
    </w:tbl>
    <w:p>
      <w:pPr>
        <w:pStyle w:val="Heading2"/>
      </w:pPr>
      <w:r>
        <w:rPr>
          <w:color w:val="1D3A5F"/>
        </w:rPr>
        <w:t>Annexe 2 – Engagement de confidentialité de l'intervenant</w:t>
      </w:r>
    </w:p>
    <w:p>
      <w:r>
        <w:t>Je soussigné(e) ……………………, intervenant(e) au Lycée français international Marie-Curie de Valmont, m'engage à : ne recueillir, conserver ni diffuser aucune information personnelle concernant les élèves ou les personnels ; ne prendre aucune photographie ou vidéo sans autorisation écrite préalable de l'établissement ; respecter la neutralité du service public d'éducation ; signaler sans délai à l'enseignant présent toute situation préoccupante concernant un élève.</w:t>
      </w:r>
    </w:p>
    <w:p>
      <w:r>
        <w:t>Fait à Valmont, le ……………… Signature :</w:t>
      </w:r>
    </w:p>
    <w:p>
      <w:r>
        <w:br w:type="page"/>
      </w:r>
    </w:p>
    <w:p>
      <w:pPr>
        <w:pStyle w:val="Heading2"/>
      </w:pPr>
      <w:r>
        <w:rPr>
          <w:color w:val="1D3A5F"/>
        </w:rPr>
        <w:t>Annexe 3 – Récapitulatif des pièces (à cocher par le secrétariat)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3402"/>
          </w:tcPr>
          <w:p>
            <w:r>
              <w:rPr>
                <w:b/>
                <w:sz w:val="18"/>
              </w:rPr>
              <w:t>Pièce</w:t>
            </w:r>
          </w:p>
        </w:tc>
        <w:tc>
          <w:tcPr>
            <w:tcW w:type="dxa" w:w="2268"/>
          </w:tcPr>
          <w:p>
            <w:r>
              <w:rPr>
                <w:b/>
                <w:sz w:val="18"/>
              </w:rPr>
              <w:t>Exigée</w:t>
            </w:r>
          </w:p>
        </w:tc>
        <w:tc>
          <w:tcPr>
            <w:tcW w:type="dxa" w:w="850"/>
          </w:tcPr>
          <w:p>
            <w:r>
              <w:rPr>
                <w:b/>
                <w:sz w:val="18"/>
              </w:rPr>
              <w:t>Reçue</w:t>
            </w:r>
          </w:p>
        </w:tc>
        <w:tc>
          <w:tcPr>
            <w:tcW w:type="dxa" w:w="1020"/>
          </w:tcPr>
          <w:p>
            <w:r>
              <w:rPr>
                <w:b/>
                <w:sz w:val="18"/>
              </w:rPr>
              <w:t>Conforme</w:t>
            </w:r>
          </w:p>
        </w:tc>
        <w:tc>
          <w:tcPr>
            <w:tcW w:type="dxa" w:w="1701"/>
          </w:tcPr>
          <w:p>
            <w:r>
              <w:rPr>
                <w:b/>
                <w:sz w:val="18"/>
              </w:rPr>
              <w:t>Observation</w:t>
            </w:r>
          </w:p>
        </w:tc>
      </w:tr>
      <w:tr>
        <w:tc>
          <w:tcPr>
            <w:tcW w:type="dxa" w:w="3402"/>
          </w:tcPr>
          <w:p>
            <w:r>
              <w:rPr>
                <w:b w:val="0"/>
                <w:sz w:val="18"/>
              </w:rPr>
              <w:t>Fiche de demande FD-INT</w:t>
            </w:r>
          </w:p>
        </w:tc>
        <w:tc>
          <w:tcPr>
            <w:tcW w:type="dxa" w:w="2268"/>
          </w:tcPr>
          <w:p>
            <w:r>
              <w:rPr>
                <w:b w:val="0"/>
                <w:sz w:val="18"/>
              </w:rPr>
              <w:t>Toujours</w:t>
            </w:r>
          </w:p>
        </w:tc>
        <w:tc>
          <w:tcPr>
            <w:tcW w:type="dxa" w:w="850"/>
          </w:tcPr>
          <w:p>
            <w:r>
              <w:rPr>
                <w:b w:val="0"/>
                <w:sz w:val="18"/>
              </w:rPr>
            </w:r>
          </w:p>
        </w:tc>
        <w:tc>
          <w:tcPr>
            <w:tcW w:type="dxa" w:w="1020"/>
          </w:tcPr>
          <w:p>
            <w:r>
              <w:rPr>
                <w:b w:val="0"/>
                <w:sz w:val="18"/>
              </w:rPr>
            </w:r>
          </w:p>
        </w:tc>
        <w:tc>
          <w:tcPr>
            <w:tcW w:type="dxa" w:w="1701"/>
          </w:tcPr>
          <w:p>
            <w:r>
              <w:rPr>
                <w:b w:val="0"/>
                <w:sz w:val="18"/>
              </w:rPr>
            </w:r>
          </w:p>
        </w:tc>
      </w:tr>
      <w:tr>
        <w:tc>
          <w:tcPr>
            <w:tcW w:type="dxa" w:w="3402"/>
          </w:tcPr>
          <w:p>
            <w:r>
              <w:rPr>
                <w:b w:val="0"/>
                <w:sz w:val="18"/>
              </w:rPr>
              <w:t>Attestation d'assurance couvrant l'activité et la période</w:t>
            </w:r>
          </w:p>
        </w:tc>
        <w:tc>
          <w:tcPr>
            <w:tcW w:type="dxa" w:w="2268"/>
          </w:tcPr>
          <w:p>
            <w:r>
              <w:rPr>
                <w:b w:val="0"/>
                <w:sz w:val="18"/>
              </w:rPr>
              <w:t>Toujours</w:t>
            </w:r>
          </w:p>
        </w:tc>
        <w:tc>
          <w:tcPr>
            <w:tcW w:type="dxa" w:w="850"/>
          </w:tcPr>
          <w:p>
            <w:r>
              <w:rPr>
                <w:b w:val="0"/>
                <w:sz w:val="18"/>
              </w:rPr>
            </w:r>
          </w:p>
        </w:tc>
        <w:tc>
          <w:tcPr>
            <w:tcW w:type="dxa" w:w="1020"/>
          </w:tcPr>
          <w:p>
            <w:r>
              <w:rPr>
                <w:b w:val="0"/>
                <w:sz w:val="18"/>
              </w:rPr>
            </w:r>
          </w:p>
        </w:tc>
        <w:tc>
          <w:tcPr>
            <w:tcW w:type="dxa" w:w="1701"/>
          </w:tcPr>
          <w:p>
            <w:r>
              <w:rPr>
                <w:b w:val="0"/>
                <w:sz w:val="18"/>
              </w:rPr>
            </w:r>
          </w:p>
        </w:tc>
      </w:tr>
      <w:tr>
        <w:tc>
          <w:tcPr>
            <w:tcW w:type="dxa" w:w="3402"/>
          </w:tcPr>
          <w:p>
            <w:r>
              <w:rPr>
                <w:b w:val="0"/>
                <w:sz w:val="18"/>
              </w:rPr>
              <w:t>Extrait de casier judiciaire (bulletin n° 3, &lt; 3 mois)</w:t>
            </w:r>
          </w:p>
        </w:tc>
        <w:tc>
          <w:tcPr>
            <w:tcW w:type="dxa" w:w="2268"/>
          </w:tcPr>
          <w:p>
            <w:r>
              <w:rPr>
                <w:b w:val="0"/>
                <w:sz w:val="18"/>
              </w:rPr>
              <w:t>Intervention régulière auprès de mineurs</w:t>
            </w:r>
          </w:p>
        </w:tc>
        <w:tc>
          <w:tcPr>
            <w:tcW w:type="dxa" w:w="850"/>
          </w:tcPr>
          <w:p>
            <w:r>
              <w:rPr>
                <w:b w:val="0"/>
                <w:sz w:val="18"/>
              </w:rPr>
            </w:r>
          </w:p>
        </w:tc>
        <w:tc>
          <w:tcPr>
            <w:tcW w:type="dxa" w:w="1020"/>
          </w:tcPr>
          <w:p>
            <w:r>
              <w:rPr>
                <w:b w:val="0"/>
                <w:sz w:val="18"/>
              </w:rPr>
            </w:r>
          </w:p>
        </w:tc>
        <w:tc>
          <w:tcPr>
            <w:tcW w:type="dxa" w:w="1701"/>
          </w:tcPr>
          <w:p>
            <w:r>
              <w:rPr>
                <w:b w:val="0"/>
                <w:sz w:val="18"/>
              </w:rPr>
            </w:r>
          </w:p>
        </w:tc>
      </w:tr>
      <w:tr>
        <w:tc>
          <w:tcPr>
            <w:tcW w:type="dxa" w:w="3402"/>
          </w:tcPr>
          <w:p>
            <w:r>
              <w:rPr>
                <w:b w:val="0"/>
                <w:sz w:val="18"/>
              </w:rPr>
              <w:t>Devis ou note d'honoraires</w:t>
            </w:r>
          </w:p>
        </w:tc>
        <w:tc>
          <w:tcPr>
            <w:tcW w:type="dxa" w:w="2268"/>
          </w:tcPr>
          <w:p>
            <w:r>
              <w:rPr>
                <w:b w:val="0"/>
                <w:sz w:val="18"/>
              </w:rPr>
              <w:t>Intervention rémunérée</w:t>
            </w:r>
          </w:p>
        </w:tc>
        <w:tc>
          <w:tcPr>
            <w:tcW w:type="dxa" w:w="850"/>
          </w:tcPr>
          <w:p>
            <w:r>
              <w:rPr>
                <w:b w:val="0"/>
                <w:sz w:val="18"/>
              </w:rPr>
            </w:r>
          </w:p>
        </w:tc>
        <w:tc>
          <w:tcPr>
            <w:tcW w:type="dxa" w:w="1020"/>
          </w:tcPr>
          <w:p>
            <w:r>
              <w:rPr>
                <w:b w:val="0"/>
                <w:sz w:val="18"/>
              </w:rPr>
            </w:r>
          </w:p>
        </w:tc>
        <w:tc>
          <w:tcPr>
            <w:tcW w:type="dxa" w:w="1701"/>
          </w:tcPr>
          <w:p>
            <w:r>
              <w:rPr>
                <w:b w:val="0"/>
                <w:sz w:val="18"/>
              </w:rPr>
            </w:r>
          </w:p>
        </w:tc>
      </w:tr>
      <w:tr>
        <w:tc>
          <w:tcPr>
            <w:tcW w:type="dxa" w:w="3402"/>
          </w:tcPr>
          <w:p>
            <w:r>
              <w:rPr>
                <w:b w:val="0"/>
                <w:sz w:val="18"/>
              </w:rPr>
              <w:t>Engagement préalable du DAF</w:t>
            </w:r>
          </w:p>
        </w:tc>
        <w:tc>
          <w:tcPr>
            <w:tcW w:type="dxa" w:w="2268"/>
          </w:tcPr>
          <w:p>
            <w:r>
              <w:rPr>
                <w:b w:val="0"/>
                <w:sz w:val="18"/>
              </w:rPr>
              <w:t>Intervention rémunérée</w:t>
            </w:r>
          </w:p>
        </w:tc>
        <w:tc>
          <w:tcPr>
            <w:tcW w:type="dxa" w:w="850"/>
          </w:tcPr>
          <w:p>
            <w:r>
              <w:rPr>
                <w:b w:val="0"/>
                <w:sz w:val="18"/>
              </w:rPr>
            </w:r>
          </w:p>
        </w:tc>
        <w:tc>
          <w:tcPr>
            <w:tcW w:type="dxa" w:w="1020"/>
          </w:tcPr>
          <w:p>
            <w:r>
              <w:rPr>
                <w:b w:val="0"/>
                <w:sz w:val="18"/>
              </w:rPr>
            </w:r>
          </w:p>
        </w:tc>
        <w:tc>
          <w:tcPr>
            <w:tcW w:type="dxa" w:w="1701"/>
          </w:tcPr>
          <w:p>
            <w:r>
              <w:rPr>
                <w:b w:val="0"/>
                <w:sz w:val="18"/>
              </w:rPr>
            </w:r>
          </w:p>
        </w:tc>
      </w:tr>
      <w:tr>
        <w:tc>
          <w:tcPr>
            <w:tcW w:type="dxa" w:w="3402"/>
          </w:tcPr>
          <w:p>
            <w:r>
              <w:rPr>
                <w:b w:val="0"/>
                <w:sz w:val="18"/>
              </w:rPr>
              <w:t>Engagement de confidentialité signé</w:t>
            </w:r>
          </w:p>
        </w:tc>
        <w:tc>
          <w:tcPr>
            <w:tcW w:type="dxa" w:w="2268"/>
          </w:tcPr>
          <w:p>
            <w:r>
              <w:rPr>
                <w:b w:val="0"/>
                <w:sz w:val="18"/>
              </w:rPr>
              <w:t>Toujours</w:t>
            </w:r>
          </w:p>
        </w:tc>
        <w:tc>
          <w:tcPr>
            <w:tcW w:type="dxa" w:w="850"/>
          </w:tcPr>
          <w:p>
            <w:r>
              <w:rPr>
                <w:b w:val="0"/>
                <w:sz w:val="18"/>
              </w:rPr>
            </w:r>
          </w:p>
        </w:tc>
        <w:tc>
          <w:tcPr>
            <w:tcW w:type="dxa" w:w="1020"/>
          </w:tcPr>
          <w:p>
            <w:r>
              <w:rPr>
                <w:b w:val="0"/>
                <w:sz w:val="18"/>
              </w:rPr>
            </w:r>
          </w:p>
        </w:tc>
        <w:tc>
          <w:tcPr>
            <w:tcW w:type="dxa" w:w="1701"/>
          </w:tcPr>
          <w:p>
            <w:r>
              <w:rPr>
                <w:b w:val="0"/>
                <w:sz w:val="18"/>
              </w:rPr>
            </w:r>
          </w:p>
        </w:tc>
      </w:tr>
    </w:tbl>
    <w:p>
      <w:r>
        <w:t>Vérification réalisée par : ……………… le ……………… – Transmis au signataire le ………………</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Modèle CONV-INT – version validée le 01/09/2025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Lycée français international Marie-Curie de Valmont – Modèle CONV-INT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